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D180C" w14:textId="77777777" w:rsidR="0061388A" w:rsidRDefault="00000000">
      <w:pPr>
        <w:tabs>
          <w:tab w:val="left" w:pos="936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#118</w:t>
      </w:r>
      <w:r>
        <w:rPr>
          <w:rFonts w:ascii="Arial" w:eastAsia="Batang" w:hAnsi="Arial" w:cs="Arial"/>
          <w:b/>
          <w:bCs/>
          <w:sz w:val="24"/>
          <w:szCs w:val="24"/>
        </w:rPr>
        <w:tab/>
        <w:t>R1-2407255</w:t>
      </w:r>
    </w:p>
    <w:p w14:paraId="12C05DAD" w14:textId="77777777" w:rsidR="0061388A"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Maastricht, Netherlands, August 19th </w:t>
      </w:r>
      <w:r>
        <w:rPr>
          <w:rFonts w:ascii="Arial" w:eastAsia="Batang" w:hAnsi="Arial" w:cs="Arial"/>
          <w:b/>
          <w:sz w:val="24"/>
          <w:szCs w:val="24"/>
        </w:rPr>
        <w:t xml:space="preserve">– </w:t>
      </w:r>
      <w:proofErr w:type="gramStart"/>
      <w:r>
        <w:rPr>
          <w:rFonts w:ascii="Arial" w:eastAsia="Batang" w:hAnsi="Arial" w:cs="Arial"/>
          <w:b/>
          <w:sz w:val="24"/>
          <w:szCs w:val="24"/>
        </w:rPr>
        <w:t>23th</w:t>
      </w:r>
      <w:proofErr w:type="gramEnd"/>
      <w:r>
        <w:rPr>
          <w:rFonts w:ascii="Arial" w:eastAsia="Batang" w:hAnsi="Arial" w:cs="Arial"/>
          <w:b/>
          <w:sz w:val="24"/>
          <w:szCs w:val="24"/>
        </w:rPr>
        <w:t>, 2024</w:t>
      </w:r>
    </w:p>
    <w:bookmarkEnd w:id="0"/>
    <w:p w14:paraId="78D67D1A" w14:textId="77777777" w:rsidR="0061388A" w:rsidRDefault="0061388A">
      <w:pPr>
        <w:spacing w:after="0"/>
        <w:ind w:left="1988" w:hanging="1988"/>
        <w:jc w:val="both"/>
        <w:rPr>
          <w:rFonts w:ascii="Arial" w:hAnsi="Arial" w:cs="Arial"/>
          <w:b/>
          <w:sz w:val="24"/>
        </w:rPr>
      </w:pPr>
    </w:p>
    <w:p w14:paraId="578A44AE" w14:textId="77777777" w:rsidR="0061388A" w:rsidRDefault="00000000">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E79B953" w14:textId="77777777" w:rsidR="0061388A" w:rsidRDefault="00000000">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discussions for Rel-19 7-24 GHz Channel Modeling Validation</w:t>
          </w:r>
        </w:sdtContent>
      </w:sdt>
    </w:p>
    <w:p w14:paraId="4EC7977E" w14:textId="77777777" w:rsidR="0061388A" w:rsidRDefault="00000000">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14:paraId="5A0B9DCE" w14:textId="77777777" w:rsidR="0061388A" w:rsidRDefault="00000000">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AB1CA4C" w14:textId="77777777" w:rsidR="0061388A" w:rsidRDefault="0061388A">
      <w:pPr>
        <w:spacing w:after="0"/>
        <w:ind w:left="2388" w:hanging="2388"/>
        <w:jc w:val="both"/>
        <w:rPr>
          <w:sz w:val="24"/>
        </w:rPr>
      </w:pPr>
    </w:p>
    <w:p w14:paraId="61AA6CA5" w14:textId="77777777" w:rsidR="0061388A" w:rsidRDefault="00000000">
      <w:pPr>
        <w:pStyle w:val="Heading1"/>
        <w:numPr>
          <w:ilvl w:val="0"/>
          <w:numId w:val="8"/>
        </w:numPr>
        <w:ind w:hanging="720"/>
        <w:rPr>
          <w:rFonts w:eastAsia="SimSun" w:cs="Arial"/>
          <w:sz w:val="32"/>
          <w:szCs w:val="32"/>
          <w:lang w:val="en-US"/>
        </w:rPr>
      </w:pPr>
      <w:r>
        <w:rPr>
          <w:rFonts w:eastAsia="SimSun" w:cs="Arial"/>
          <w:sz w:val="32"/>
          <w:szCs w:val="32"/>
          <w:lang w:val="en-US"/>
        </w:rPr>
        <w:t>Introduction</w:t>
      </w:r>
    </w:p>
    <w:p w14:paraId="6216E821" w14:textId="77777777" w:rsidR="0061388A" w:rsidRDefault="00000000">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14:paraId="23D4334D" w14:textId="77777777" w:rsidR="0061388A" w:rsidRDefault="00000000">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1EC0C75F"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64AD5C67"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14:paraId="69BED3E7"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the methodology for modelling </w:t>
      </w:r>
      <w:proofErr w:type="gramStart"/>
      <w:r>
        <w:rPr>
          <w:lang w:eastAsia="zh-CN"/>
        </w:rPr>
        <w:t>updates..</w:t>
      </w:r>
      <w:proofErr w:type="gramEnd"/>
    </w:p>
    <w:p w14:paraId="58D421C1" w14:textId="77777777" w:rsidR="0061388A" w:rsidRDefault="00000000">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5D1FC4F9"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26D478D3"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402BED80"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70431FD6" w14:textId="77777777" w:rsidR="0061388A" w:rsidRDefault="0061388A">
      <w:pPr>
        <w:suppressAutoHyphens w:val="0"/>
        <w:autoSpaceDE w:val="0"/>
        <w:autoSpaceDN w:val="0"/>
        <w:adjustRightInd w:val="0"/>
        <w:spacing w:line="240" w:lineRule="auto"/>
        <w:contextualSpacing/>
        <w:textAlignment w:val="baseline"/>
        <w:rPr>
          <w:rFonts w:eastAsiaTheme="minorEastAsia"/>
          <w:lang w:eastAsia="ko-KR"/>
        </w:rPr>
      </w:pPr>
    </w:p>
    <w:p w14:paraId="5A295ADD"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Suggested proposals for agreement/conclusion</w:t>
      </w:r>
    </w:p>
    <w:p w14:paraId="7F8FAF84" w14:textId="77777777" w:rsidR="0061388A" w:rsidRDefault="0061388A">
      <w:pPr>
        <w:pStyle w:val="BodyText"/>
        <w:spacing w:after="0"/>
        <w:rPr>
          <w:rFonts w:ascii="Times New Roman" w:eastAsiaTheme="minorEastAsia" w:hAnsi="Times New Roman"/>
          <w:szCs w:val="20"/>
          <w:lang w:eastAsia="ko-KR"/>
        </w:rPr>
      </w:pPr>
    </w:p>
    <w:p w14:paraId="464D55FC" w14:textId="77777777" w:rsidR="0061388A" w:rsidRDefault="0061388A">
      <w:pPr>
        <w:pStyle w:val="BodyText"/>
        <w:spacing w:after="0"/>
        <w:rPr>
          <w:rFonts w:ascii="Times New Roman" w:eastAsiaTheme="minorEastAsia" w:hAnsi="Times New Roman"/>
          <w:szCs w:val="20"/>
          <w:lang w:eastAsia="ko-KR"/>
        </w:rPr>
      </w:pPr>
    </w:p>
    <w:p w14:paraId="1FE88847" w14:textId="77777777" w:rsidR="0061388A" w:rsidRDefault="0061388A">
      <w:pPr>
        <w:pStyle w:val="BodyText"/>
        <w:spacing w:after="0"/>
        <w:rPr>
          <w:rFonts w:ascii="Times New Roman" w:eastAsiaTheme="minorEastAsia" w:hAnsi="Times New Roman"/>
          <w:szCs w:val="20"/>
          <w:lang w:eastAsia="ko-KR"/>
        </w:rPr>
      </w:pPr>
    </w:p>
    <w:p w14:paraId="36C0DC91" w14:textId="77777777" w:rsidR="0061388A" w:rsidRDefault="0061388A">
      <w:pPr>
        <w:jc w:val="both"/>
        <w:rPr>
          <w:sz w:val="22"/>
          <w:szCs w:val="22"/>
          <w:lang w:eastAsia="zh-CN"/>
        </w:rPr>
      </w:pPr>
    </w:p>
    <w:p w14:paraId="1FDA792D"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328"/>
        <w:gridCol w:w="2638"/>
        <w:gridCol w:w="5576"/>
      </w:tblGrid>
      <w:tr w:rsidR="0061388A" w14:paraId="3459E44E" w14:textId="77777777">
        <w:trPr>
          <w:trHeight w:val="247"/>
        </w:trPr>
        <w:tc>
          <w:tcPr>
            <w:tcW w:w="2328" w:type="dxa"/>
            <w:shd w:val="clear" w:color="auto" w:fill="BFBFBF" w:themeFill="background1" w:themeFillShade="BF"/>
          </w:tcPr>
          <w:p w14:paraId="1B67664D" w14:textId="77777777" w:rsidR="0061388A"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68CC5F3A" w14:textId="77777777" w:rsidR="0061388A"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036E2A50" w14:textId="77777777" w:rsidR="0061388A"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61388A" w14:paraId="293BDF20" w14:textId="77777777">
        <w:trPr>
          <w:trHeight w:val="247"/>
        </w:trPr>
        <w:tc>
          <w:tcPr>
            <w:tcW w:w="2328" w:type="dxa"/>
            <w:shd w:val="clear" w:color="auto" w:fill="FFFFFF" w:themeFill="background1"/>
          </w:tcPr>
          <w:p w14:paraId="77984260"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#2.1-1B</w:t>
            </w:r>
          </w:p>
        </w:tc>
        <w:tc>
          <w:tcPr>
            <w:tcW w:w="2638" w:type="dxa"/>
            <w:shd w:val="clear" w:color="auto" w:fill="FFFFFF" w:themeFill="background1"/>
          </w:tcPr>
          <w:p w14:paraId="27374600"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E8541D9"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7AAE7288" w14:textId="77777777">
        <w:trPr>
          <w:trHeight w:val="247"/>
        </w:trPr>
        <w:tc>
          <w:tcPr>
            <w:tcW w:w="2328" w:type="dxa"/>
            <w:shd w:val="clear" w:color="auto" w:fill="FFFFFF" w:themeFill="background1"/>
          </w:tcPr>
          <w:p w14:paraId="78EB986D"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#2.2-1B</w:t>
            </w:r>
          </w:p>
        </w:tc>
        <w:tc>
          <w:tcPr>
            <w:tcW w:w="2638" w:type="dxa"/>
            <w:shd w:val="clear" w:color="auto" w:fill="FFFFFF" w:themeFill="background1"/>
          </w:tcPr>
          <w:p w14:paraId="01438A95"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72828B5"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6952E095" w14:textId="77777777">
        <w:trPr>
          <w:trHeight w:val="256"/>
        </w:trPr>
        <w:tc>
          <w:tcPr>
            <w:tcW w:w="2328" w:type="dxa"/>
            <w:shd w:val="clear" w:color="auto" w:fill="FFFFFF" w:themeFill="background1"/>
          </w:tcPr>
          <w:p w14:paraId="116CBB64"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#2.3-1B</w:t>
            </w:r>
          </w:p>
        </w:tc>
        <w:tc>
          <w:tcPr>
            <w:tcW w:w="2638" w:type="dxa"/>
            <w:shd w:val="clear" w:color="auto" w:fill="FFFFFF" w:themeFill="background1"/>
          </w:tcPr>
          <w:p w14:paraId="135D9D75"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96E58D7" w14:textId="77777777" w:rsidR="0061388A" w:rsidRDefault="0061388A">
            <w:pPr>
              <w:pStyle w:val="BodyText"/>
              <w:spacing w:before="0" w:after="0" w:line="240" w:lineRule="auto"/>
              <w:rPr>
                <w:rFonts w:ascii="Times New Roman" w:eastAsiaTheme="minorEastAsia" w:hAnsi="Times New Roman"/>
                <w:szCs w:val="20"/>
                <w:lang w:eastAsia="ko-KR"/>
              </w:rPr>
            </w:pPr>
          </w:p>
        </w:tc>
      </w:tr>
      <w:tr w:rsidR="0061388A" w14:paraId="228F6796" w14:textId="77777777">
        <w:trPr>
          <w:trHeight w:val="247"/>
        </w:trPr>
        <w:tc>
          <w:tcPr>
            <w:tcW w:w="2328" w:type="dxa"/>
            <w:shd w:val="clear" w:color="auto" w:fill="FFFFFF" w:themeFill="background1"/>
          </w:tcPr>
          <w:p w14:paraId="2B7EA1FA"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#2.4-1B</w:t>
            </w:r>
          </w:p>
        </w:tc>
        <w:tc>
          <w:tcPr>
            <w:tcW w:w="2638" w:type="dxa"/>
            <w:shd w:val="clear" w:color="auto" w:fill="FFFFFF" w:themeFill="background1"/>
          </w:tcPr>
          <w:p w14:paraId="3418B23D"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27A8D67" w14:textId="77777777" w:rsidR="0061388A" w:rsidRDefault="0061388A">
            <w:pPr>
              <w:pStyle w:val="BodyText"/>
              <w:spacing w:before="0" w:after="0" w:line="240" w:lineRule="auto"/>
              <w:rPr>
                <w:rFonts w:ascii="Times New Roman" w:eastAsiaTheme="minorEastAsia" w:hAnsi="Times New Roman"/>
                <w:szCs w:val="20"/>
                <w:lang w:eastAsia="ko-KR"/>
              </w:rPr>
            </w:pPr>
          </w:p>
        </w:tc>
      </w:tr>
      <w:tr w:rsidR="0061388A" w14:paraId="767D9516" w14:textId="77777777">
        <w:trPr>
          <w:trHeight w:val="247"/>
        </w:trPr>
        <w:tc>
          <w:tcPr>
            <w:tcW w:w="2328" w:type="dxa"/>
            <w:shd w:val="clear" w:color="auto" w:fill="FFFFFF" w:themeFill="background1"/>
          </w:tcPr>
          <w:p w14:paraId="72859DB0"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#2.5-1B</w:t>
            </w:r>
          </w:p>
        </w:tc>
        <w:tc>
          <w:tcPr>
            <w:tcW w:w="2638" w:type="dxa"/>
            <w:shd w:val="clear" w:color="auto" w:fill="FFFFFF" w:themeFill="background1"/>
          </w:tcPr>
          <w:p w14:paraId="0AFF4B9F"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F04CEC7"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5CA27CB3" w14:textId="77777777">
        <w:trPr>
          <w:trHeight w:val="247"/>
        </w:trPr>
        <w:tc>
          <w:tcPr>
            <w:tcW w:w="2328" w:type="dxa"/>
            <w:shd w:val="clear" w:color="auto" w:fill="FFFFFF" w:themeFill="background1"/>
          </w:tcPr>
          <w:p w14:paraId="4ACD634E"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#2.6-1A</w:t>
            </w:r>
          </w:p>
        </w:tc>
        <w:tc>
          <w:tcPr>
            <w:tcW w:w="2638" w:type="dxa"/>
            <w:shd w:val="clear" w:color="auto" w:fill="FFFFFF" w:themeFill="background1"/>
          </w:tcPr>
          <w:p w14:paraId="446779FB"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50BF796F"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437C26D0" w14:textId="77777777">
        <w:trPr>
          <w:trHeight w:val="247"/>
        </w:trPr>
        <w:tc>
          <w:tcPr>
            <w:tcW w:w="2328" w:type="dxa"/>
            <w:shd w:val="clear" w:color="auto" w:fill="FFFFFF" w:themeFill="background1"/>
          </w:tcPr>
          <w:p w14:paraId="6096D603"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#2.7-1A</w:t>
            </w:r>
          </w:p>
        </w:tc>
        <w:tc>
          <w:tcPr>
            <w:tcW w:w="2638" w:type="dxa"/>
            <w:shd w:val="clear" w:color="auto" w:fill="FFFFFF" w:themeFill="background1"/>
          </w:tcPr>
          <w:p w14:paraId="159D1C04"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474880A5" w14:textId="77777777" w:rsidR="0061388A" w:rsidRDefault="0061388A">
            <w:pPr>
              <w:pStyle w:val="BodyText"/>
              <w:spacing w:before="0" w:after="0" w:line="240" w:lineRule="auto"/>
              <w:rPr>
                <w:rFonts w:ascii="Times New Roman" w:eastAsiaTheme="minorEastAsia" w:hAnsi="Times New Roman"/>
                <w:szCs w:val="20"/>
                <w:lang w:eastAsia="ko-KR"/>
              </w:rPr>
            </w:pPr>
          </w:p>
        </w:tc>
      </w:tr>
      <w:tr w:rsidR="0061388A" w14:paraId="552B9CB4" w14:textId="77777777">
        <w:trPr>
          <w:trHeight w:val="247"/>
        </w:trPr>
        <w:tc>
          <w:tcPr>
            <w:tcW w:w="2328" w:type="dxa"/>
            <w:shd w:val="clear" w:color="auto" w:fill="FFFFFF" w:themeFill="background1"/>
          </w:tcPr>
          <w:p w14:paraId="0CE9D07C"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#2.8-1A</w:t>
            </w:r>
          </w:p>
        </w:tc>
        <w:tc>
          <w:tcPr>
            <w:tcW w:w="2638" w:type="dxa"/>
            <w:shd w:val="clear" w:color="auto" w:fill="FFFFFF" w:themeFill="background1"/>
          </w:tcPr>
          <w:p w14:paraId="00EFCD23"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A9D7203"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5796D808" w14:textId="77777777">
        <w:trPr>
          <w:trHeight w:val="256"/>
        </w:trPr>
        <w:tc>
          <w:tcPr>
            <w:tcW w:w="2328" w:type="dxa"/>
            <w:shd w:val="clear" w:color="auto" w:fill="FFFFFF" w:themeFill="background1"/>
          </w:tcPr>
          <w:p w14:paraId="052792E7"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#2.9-1A</w:t>
            </w:r>
          </w:p>
        </w:tc>
        <w:tc>
          <w:tcPr>
            <w:tcW w:w="2638" w:type="dxa"/>
            <w:shd w:val="clear" w:color="auto" w:fill="FFFFFF" w:themeFill="background1"/>
          </w:tcPr>
          <w:p w14:paraId="5A3B5A1E"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1FD2590"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00F9427D" w14:textId="77777777">
        <w:trPr>
          <w:trHeight w:val="247"/>
        </w:trPr>
        <w:tc>
          <w:tcPr>
            <w:tcW w:w="2328" w:type="dxa"/>
            <w:shd w:val="clear" w:color="auto" w:fill="FFFFFF" w:themeFill="background1"/>
          </w:tcPr>
          <w:p w14:paraId="50EA9920"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#2.10-1A</w:t>
            </w:r>
          </w:p>
        </w:tc>
        <w:tc>
          <w:tcPr>
            <w:tcW w:w="2638" w:type="dxa"/>
            <w:shd w:val="clear" w:color="auto" w:fill="FFFFFF" w:themeFill="background1"/>
          </w:tcPr>
          <w:p w14:paraId="530141E2"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2494C19"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1506693F" w14:textId="77777777">
        <w:trPr>
          <w:trHeight w:val="247"/>
        </w:trPr>
        <w:tc>
          <w:tcPr>
            <w:tcW w:w="2328" w:type="dxa"/>
            <w:shd w:val="clear" w:color="auto" w:fill="FFFFFF" w:themeFill="background1"/>
          </w:tcPr>
          <w:p w14:paraId="75785BFF"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#2.10-2</w:t>
            </w:r>
          </w:p>
        </w:tc>
        <w:tc>
          <w:tcPr>
            <w:tcW w:w="2638" w:type="dxa"/>
            <w:shd w:val="clear" w:color="auto" w:fill="FFFFFF" w:themeFill="background1"/>
          </w:tcPr>
          <w:p w14:paraId="256E3462"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FDC6474"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10AAE5D9" w14:textId="77777777">
        <w:trPr>
          <w:trHeight w:val="247"/>
        </w:trPr>
        <w:tc>
          <w:tcPr>
            <w:tcW w:w="2328" w:type="dxa"/>
            <w:shd w:val="clear" w:color="auto" w:fill="E2EFD9" w:themeFill="accent6" w:themeFillTint="33"/>
          </w:tcPr>
          <w:p w14:paraId="320044B8"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#3-1A</w:t>
            </w:r>
          </w:p>
        </w:tc>
        <w:tc>
          <w:tcPr>
            <w:tcW w:w="2638" w:type="dxa"/>
            <w:shd w:val="clear" w:color="auto" w:fill="E2EFD9" w:themeFill="accent6" w:themeFillTint="33"/>
          </w:tcPr>
          <w:p w14:paraId="4F590E79"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Tue Session</w:t>
            </w:r>
          </w:p>
        </w:tc>
        <w:tc>
          <w:tcPr>
            <w:tcW w:w="5576" w:type="dxa"/>
            <w:shd w:val="clear" w:color="auto" w:fill="E2EFD9" w:themeFill="accent6" w:themeFillTint="33"/>
          </w:tcPr>
          <w:p w14:paraId="268D2AAD" w14:textId="77777777" w:rsidR="0061388A" w:rsidRDefault="0061388A">
            <w:pPr>
              <w:pStyle w:val="BodyText"/>
              <w:spacing w:after="0" w:line="240" w:lineRule="auto"/>
              <w:rPr>
                <w:rFonts w:ascii="Times New Roman" w:eastAsiaTheme="minorEastAsia" w:hAnsi="Times New Roman"/>
                <w:szCs w:val="20"/>
                <w:lang w:eastAsia="ko-KR"/>
              </w:rPr>
            </w:pPr>
          </w:p>
        </w:tc>
      </w:tr>
      <w:tr w:rsidR="0061388A" w14:paraId="704E03CD" w14:textId="77777777">
        <w:trPr>
          <w:trHeight w:val="247"/>
        </w:trPr>
        <w:tc>
          <w:tcPr>
            <w:tcW w:w="2328" w:type="dxa"/>
            <w:shd w:val="clear" w:color="auto" w:fill="FFFFFF" w:themeFill="background1"/>
          </w:tcPr>
          <w:p w14:paraId="074075C0"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#3-2A</w:t>
            </w:r>
          </w:p>
        </w:tc>
        <w:tc>
          <w:tcPr>
            <w:tcW w:w="2638" w:type="dxa"/>
            <w:shd w:val="clear" w:color="auto" w:fill="FFFFFF" w:themeFill="background1"/>
          </w:tcPr>
          <w:p w14:paraId="4EF1F7E7"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3C038C1"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3BAB9CF5" w14:textId="77777777">
        <w:trPr>
          <w:trHeight w:val="247"/>
        </w:trPr>
        <w:tc>
          <w:tcPr>
            <w:tcW w:w="2328" w:type="dxa"/>
            <w:shd w:val="clear" w:color="auto" w:fill="FFFFFF" w:themeFill="background1"/>
          </w:tcPr>
          <w:p w14:paraId="7BF4B872"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#3-3A</w:t>
            </w:r>
          </w:p>
        </w:tc>
        <w:tc>
          <w:tcPr>
            <w:tcW w:w="2638" w:type="dxa"/>
            <w:shd w:val="clear" w:color="auto" w:fill="FFFFFF" w:themeFill="background1"/>
          </w:tcPr>
          <w:p w14:paraId="7654D9AF"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02FFA8C"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Content have not been discussed offline. </w:t>
            </w:r>
          </w:p>
        </w:tc>
      </w:tr>
      <w:tr w:rsidR="0061388A" w14:paraId="01BC0DDF" w14:textId="77777777">
        <w:trPr>
          <w:trHeight w:val="247"/>
        </w:trPr>
        <w:tc>
          <w:tcPr>
            <w:tcW w:w="2328" w:type="dxa"/>
            <w:shd w:val="clear" w:color="auto" w:fill="E2EFD9" w:themeFill="accent6" w:themeFillTint="33"/>
          </w:tcPr>
          <w:p w14:paraId="41B14383"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#4-1A</w:t>
            </w:r>
          </w:p>
        </w:tc>
        <w:tc>
          <w:tcPr>
            <w:tcW w:w="2638" w:type="dxa"/>
            <w:shd w:val="clear" w:color="auto" w:fill="E2EFD9" w:themeFill="accent6" w:themeFillTint="33"/>
          </w:tcPr>
          <w:p w14:paraId="4877D0A1"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Wed Session</w:t>
            </w:r>
          </w:p>
        </w:tc>
        <w:tc>
          <w:tcPr>
            <w:tcW w:w="5576" w:type="dxa"/>
            <w:shd w:val="clear" w:color="auto" w:fill="E2EFD9" w:themeFill="accent6" w:themeFillTint="33"/>
          </w:tcPr>
          <w:p w14:paraId="378B9ABD" w14:textId="77777777" w:rsidR="0061388A" w:rsidRDefault="0061388A">
            <w:pPr>
              <w:pStyle w:val="BodyText"/>
              <w:spacing w:after="0" w:line="240" w:lineRule="auto"/>
              <w:rPr>
                <w:rFonts w:ascii="Times New Roman" w:eastAsiaTheme="minorEastAsia" w:hAnsi="Times New Roman"/>
                <w:szCs w:val="20"/>
                <w:lang w:eastAsia="ko-KR"/>
              </w:rPr>
            </w:pPr>
          </w:p>
        </w:tc>
      </w:tr>
    </w:tbl>
    <w:p w14:paraId="266CC2E2" w14:textId="77777777" w:rsidR="0061388A" w:rsidRDefault="0061388A">
      <w:pPr>
        <w:ind w:firstLine="288"/>
        <w:jc w:val="both"/>
        <w:rPr>
          <w:sz w:val="22"/>
          <w:szCs w:val="22"/>
          <w:lang w:eastAsia="zh-CN"/>
        </w:rPr>
      </w:pPr>
    </w:p>
    <w:p w14:paraId="357D2BA6"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lastRenderedPageBreak/>
        <w:t>Summary of issues</w:t>
      </w:r>
    </w:p>
    <w:p w14:paraId="1E005E17" w14:textId="77777777" w:rsidR="0061388A" w:rsidRDefault="00000000">
      <w:pPr>
        <w:pStyle w:val="Heading2"/>
        <w:ind w:left="720" w:hanging="720"/>
        <w:rPr>
          <w:rFonts w:eastAsiaTheme="minorEastAsia"/>
          <w:lang w:val="en-US" w:eastAsia="ko-KR"/>
        </w:rPr>
      </w:pPr>
      <w:r>
        <w:rPr>
          <w:rFonts w:eastAsia="SimSun"/>
          <w:lang w:val="en-US" w:eastAsia="zh-CN"/>
        </w:rPr>
        <w:t>4.1 General Proposals</w:t>
      </w:r>
    </w:p>
    <w:tbl>
      <w:tblPr>
        <w:tblStyle w:val="TableGrid"/>
        <w:tblW w:w="0" w:type="auto"/>
        <w:tblLook w:val="04A0" w:firstRow="1" w:lastRow="0" w:firstColumn="1" w:lastColumn="0" w:noHBand="0" w:noVBand="1"/>
      </w:tblPr>
      <w:tblGrid>
        <w:gridCol w:w="1633"/>
        <w:gridCol w:w="9007"/>
      </w:tblGrid>
      <w:tr w:rsidR="0061388A" w14:paraId="40FF8EB5" w14:textId="77777777">
        <w:trPr>
          <w:trHeight w:val="313"/>
        </w:trPr>
        <w:tc>
          <w:tcPr>
            <w:tcW w:w="1633" w:type="dxa"/>
            <w:shd w:val="clear" w:color="auto" w:fill="DEEAF6" w:themeFill="accent5" w:themeFillTint="33"/>
          </w:tcPr>
          <w:p w14:paraId="0F266995" w14:textId="77777777" w:rsidR="0061388A"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4FAD28B5" w14:textId="77777777" w:rsidR="0061388A"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584A4B59" w14:textId="77777777">
        <w:trPr>
          <w:trHeight w:val="1564"/>
        </w:trPr>
        <w:tc>
          <w:tcPr>
            <w:tcW w:w="1633" w:type="dxa"/>
            <w:vAlign w:val="center"/>
          </w:tcPr>
          <w:p w14:paraId="27127F43" w14:textId="77777777" w:rsidR="0061388A" w:rsidRDefault="00000000">
            <w:pPr>
              <w:spacing w:before="0" w:after="0" w:line="240" w:lineRule="auto"/>
              <w:jc w:val="left"/>
            </w:pPr>
            <w:r>
              <w:t>[7] vivo</w:t>
            </w:r>
          </w:p>
        </w:tc>
        <w:tc>
          <w:tcPr>
            <w:tcW w:w="9007" w:type="dxa"/>
          </w:tcPr>
          <w:p w14:paraId="0BA8E816" w14:textId="77777777" w:rsidR="0061388A" w:rsidRDefault="00000000">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69DC570D" w14:textId="77777777" w:rsidR="0061388A" w:rsidRDefault="0061388A">
            <w:pPr>
              <w:spacing w:before="0" w:after="0" w:line="240" w:lineRule="auto"/>
              <w:rPr>
                <w:rFonts w:eastAsia="MS Mincho"/>
                <w:lang w:eastAsia="ja-JP"/>
              </w:rPr>
            </w:pPr>
          </w:p>
          <w:p w14:paraId="45047D5E" w14:textId="77777777" w:rsidR="0061388A" w:rsidRDefault="00000000">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61388A" w14:paraId="6B3382A8" w14:textId="77777777">
        <w:trPr>
          <w:trHeight w:val="951"/>
        </w:trPr>
        <w:tc>
          <w:tcPr>
            <w:tcW w:w="1633" w:type="dxa"/>
            <w:vAlign w:val="center"/>
          </w:tcPr>
          <w:p w14:paraId="35398B1F" w14:textId="77777777" w:rsidR="0061388A" w:rsidRDefault="00000000">
            <w:pPr>
              <w:spacing w:before="0" w:after="0" w:line="240" w:lineRule="auto"/>
              <w:jc w:val="left"/>
            </w:pPr>
            <w:r>
              <w:t>[12] Nvidia</w:t>
            </w:r>
          </w:p>
        </w:tc>
        <w:tc>
          <w:tcPr>
            <w:tcW w:w="9007" w:type="dxa"/>
          </w:tcPr>
          <w:p w14:paraId="7B9AEC6A" w14:textId="77777777" w:rsidR="0061388A" w:rsidRDefault="00000000">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016C9BA4" w14:textId="77777777" w:rsidR="0061388A" w:rsidRDefault="00000000">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3E9BA33E" w14:textId="77777777" w:rsidR="0061388A" w:rsidRDefault="0061388A">
            <w:pPr>
              <w:spacing w:before="0" w:after="0" w:line="240" w:lineRule="auto"/>
              <w:rPr>
                <w:b/>
                <w:bCs/>
              </w:rPr>
            </w:pPr>
            <w:bookmarkStart w:id="3" w:name="_Hlk157614714"/>
          </w:p>
          <w:p w14:paraId="73D251FF" w14:textId="77777777" w:rsidR="0061388A" w:rsidRDefault="00000000">
            <w:pPr>
              <w:spacing w:before="0" w:after="0" w:line="240" w:lineRule="auto"/>
            </w:pPr>
            <w:r>
              <w:rPr>
                <w:b/>
                <w:bCs/>
              </w:rPr>
              <w:t>Observation 3:</w:t>
            </w:r>
            <w:r>
              <w:t xml:space="preserve"> Task Group IEEE 802.11bf has embraced ray </w:t>
            </w:r>
            <w:proofErr w:type="gramStart"/>
            <w:r>
              <w:t>tracing based</w:t>
            </w:r>
            <w:proofErr w:type="gramEnd"/>
            <w:r>
              <w:t xml:space="preserve"> channel model for </w:t>
            </w:r>
            <w:proofErr w:type="spellStart"/>
            <w:r>
              <w:t>WiFi</w:t>
            </w:r>
            <w:proofErr w:type="spellEnd"/>
            <w:r>
              <w:t xml:space="preserve"> sensing.</w:t>
            </w:r>
          </w:p>
          <w:bookmarkEnd w:id="3"/>
          <w:p w14:paraId="66A08C16" w14:textId="77777777" w:rsidR="0061388A" w:rsidRDefault="0061388A">
            <w:pPr>
              <w:spacing w:before="0" w:after="0" w:line="240" w:lineRule="auto"/>
              <w:rPr>
                <w:b/>
                <w:bCs/>
              </w:rPr>
            </w:pPr>
          </w:p>
          <w:p w14:paraId="382B09ED" w14:textId="77777777" w:rsidR="0061388A" w:rsidRDefault="00000000">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14:paraId="66288C15" w14:textId="77777777" w:rsidR="0061388A" w:rsidRDefault="0061388A">
            <w:pPr>
              <w:spacing w:before="0" w:after="0" w:line="240" w:lineRule="auto"/>
              <w:rPr>
                <w:b/>
                <w:bCs/>
              </w:rPr>
            </w:pPr>
          </w:p>
          <w:p w14:paraId="3C92EA4E" w14:textId="77777777" w:rsidR="0061388A" w:rsidRDefault="00000000">
            <w:pPr>
              <w:spacing w:before="0" w:after="0" w:line="240" w:lineRule="auto"/>
            </w:pPr>
            <w:r>
              <w:rPr>
                <w:b/>
                <w:bCs/>
              </w:rPr>
              <w:t>Proposal 1:</w:t>
            </w:r>
            <w:r>
              <w:t xml:space="preserve"> Complement field measurements with ray tracing simulations to validate the channel model of TR38.901 at least for 7-24 GHz.</w:t>
            </w:r>
          </w:p>
        </w:tc>
      </w:tr>
      <w:tr w:rsidR="0061388A" w14:paraId="432CE5C0" w14:textId="77777777">
        <w:trPr>
          <w:trHeight w:val="196"/>
        </w:trPr>
        <w:tc>
          <w:tcPr>
            <w:tcW w:w="1633" w:type="dxa"/>
            <w:vAlign w:val="center"/>
          </w:tcPr>
          <w:p w14:paraId="32285C72" w14:textId="77777777" w:rsidR="0061388A" w:rsidRDefault="00000000">
            <w:pPr>
              <w:spacing w:before="0" w:after="0" w:line="240" w:lineRule="auto"/>
              <w:jc w:val="left"/>
            </w:pPr>
            <w:r>
              <w:t>[13] Samsung</w:t>
            </w:r>
          </w:p>
        </w:tc>
        <w:tc>
          <w:tcPr>
            <w:tcW w:w="9007" w:type="dxa"/>
          </w:tcPr>
          <w:p w14:paraId="516F4D2A" w14:textId="77777777" w:rsidR="0061388A" w:rsidRDefault="00000000">
            <w:pPr>
              <w:spacing w:before="0" w:after="0" w:line="240" w:lineRule="auto"/>
            </w:pPr>
            <w:r>
              <w:rPr>
                <w:b/>
                <w:bCs/>
              </w:rPr>
              <w:t>Observation 1:</w:t>
            </w:r>
            <w:r>
              <w:t xml:space="preserve"> When examining frequency dependent properties of channel parameter, dynamic range of the measured data affect to results</w:t>
            </w:r>
          </w:p>
          <w:p w14:paraId="35F03699" w14:textId="77777777" w:rsidR="0061388A" w:rsidRDefault="0061388A">
            <w:pPr>
              <w:spacing w:before="0" w:after="0" w:line="240" w:lineRule="auto"/>
              <w:rPr>
                <w:b/>
                <w:bCs/>
              </w:rPr>
            </w:pPr>
          </w:p>
          <w:p w14:paraId="5B6B6C77" w14:textId="77777777" w:rsidR="0061388A" w:rsidRDefault="00000000">
            <w:pPr>
              <w:spacing w:before="0" w:after="0" w:line="240" w:lineRule="auto"/>
            </w:pPr>
            <w:r>
              <w:rPr>
                <w:b/>
                <w:bCs/>
              </w:rPr>
              <w:t>Proposal 1:</w:t>
            </w:r>
            <w:r>
              <w:t xml:space="preserve"> RAN1 discuss whether/how to apply dynamic range when it comes to frequency dependent properties for channel parameter</w:t>
            </w:r>
          </w:p>
        </w:tc>
      </w:tr>
      <w:tr w:rsidR="0061388A" w14:paraId="52D10E57" w14:textId="77777777">
        <w:trPr>
          <w:trHeight w:val="2504"/>
        </w:trPr>
        <w:tc>
          <w:tcPr>
            <w:tcW w:w="1633" w:type="dxa"/>
            <w:vAlign w:val="center"/>
          </w:tcPr>
          <w:p w14:paraId="2C76CC65" w14:textId="77777777" w:rsidR="0061388A" w:rsidRDefault="00000000">
            <w:pPr>
              <w:spacing w:before="0" w:after="0" w:line="240" w:lineRule="auto"/>
              <w:jc w:val="left"/>
            </w:pPr>
            <w:r>
              <w:t>[17] AT&amp;T</w:t>
            </w:r>
          </w:p>
        </w:tc>
        <w:tc>
          <w:tcPr>
            <w:tcW w:w="9007" w:type="dxa"/>
            <w:vAlign w:val="center"/>
          </w:tcPr>
          <w:p w14:paraId="648C09C5" w14:textId="77777777" w:rsidR="0061388A" w:rsidRDefault="00000000">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6B5FA48E" w14:textId="77777777" w:rsidR="0061388A" w:rsidRDefault="0061388A">
            <w:pPr>
              <w:spacing w:before="0" w:after="0" w:line="240" w:lineRule="auto"/>
              <w:rPr>
                <w:b/>
                <w:bCs/>
                <w:lang w:val="en-GB" w:eastAsia="zh-CN"/>
              </w:rPr>
            </w:pPr>
          </w:p>
          <w:p w14:paraId="4F38BB32" w14:textId="77777777" w:rsidR="0061388A" w:rsidRDefault="00000000">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4E723E50" w14:textId="77777777" w:rsidR="0061388A" w:rsidRDefault="0061388A">
            <w:pPr>
              <w:spacing w:before="0" w:after="0" w:line="240" w:lineRule="auto"/>
              <w:rPr>
                <w:b/>
                <w:bCs/>
                <w:lang w:val="en-GB" w:eastAsia="zh-CN"/>
              </w:rPr>
            </w:pPr>
          </w:p>
          <w:p w14:paraId="0FCD520A" w14:textId="77777777" w:rsidR="0061388A" w:rsidRDefault="00000000">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14:paraId="39200F19" w14:textId="77777777" w:rsidR="0061388A" w:rsidRDefault="0061388A"/>
    <w:p w14:paraId="1DF016B7" w14:textId="77777777" w:rsidR="0061388A" w:rsidRDefault="00000000">
      <w:pPr>
        <w:pStyle w:val="Heading4"/>
        <w:rPr>
          <w:rFonts w:eastAsia="SimSun"/>
          <w:lang w:eastAsia="zh-CN"/>
        </w:rPr>
      </w:pPr>
      <w:r>
        <w:rPr>
          <w:rFonts w:eastAsia="SimSun"/>
          <w:lang w:eastAsia="zh-CN"/>
        </w:rPr>
        <w:t>Summary of Issues</w:t>
      </w:r>
    </w:p>
    <w:p w14:paraId="1EA41BC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18CAB56E" w14:textId="77777777" w:rsidR="0061388A" w:rsidRDefault="0061388A">
      <w:pPr>
        <w:pStyle w:val="BodyText"/>
        <w:spacing w:after="0"/>
        <w:rPr>
          <w:rFonts w:ascii="Times New Roman" w:eastAsiaTheme="minorEastAsia" w:hAnsi="Times New Roman"/>
          <w:szCs w:val="20"/>
          <w:lang w:eastAsia="ko-KR"/>
        </w:rPr>
      </w:pPr>
    </w:p>
    <w:p w14:paraId="339EF469" w14:textId="77777777" w:rsidR="0061388A" w:rsidRDefault="0061388A">
      <w:pPr>
        <w:pStyle w:val="BodyText"/>
        <w:spacing w:after="0"/>
        <w:rPr>
          <w:rFonts w:ascii="Times New Roman" w:eastAsiaTheme="minorEastAsia" w:hAnsi="Times New Roman"/>
          <w:szCs w:val="20"/>
          <w:lang w:eastAsia="ko-KR"/>
        </w:rPr>
      </w:pPr>
    </w:p>
    <w:p w14:paraId="74132381" w14:textId="77777777" w:rsidR="0061388A" w:rsidRDefault="00000000">
      <w:pPr>
        <w:pStyle w:val="Heading4"/>
        <w:rPr>
          <w:rFonts w:eastAsia="SimSun"/>
          <w:lang w:eastAsia="zh-CN"/>
        </w:rPr>
      </w:pPr>
      <w:r>
        <w:rPr>
          <w:rFonts w:eastAsia="SimSun"/>
          <w:lang w:eastAsia="zh-CN"/>
        </w:rPr>
        <w:t>Round #1 Discussion</w:t>
      </w:r>
    </w:p>
    <w:p w14:paraId="1D45F105" w14:textId="77777777" w:rsidR="0061388A" w:rsidRDefault="00000000">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61388A" w14:paraId="15EB7A85" w14:textId="77777777">
        <w:tc>
          <w:tcPr>
            <w:tcW w:w="1795" w:type="dxa"/>
            <w:shd w:val="clear" w:color="auto" w:fill="FBE4D5" w:themeFill="accent2" w:themeFillTint="33"/>
          </w:tcPr>
          <w:p w14:paraId="1F3C08B0"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D26006F"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42D693F6" w14:textId="77777777">
        <w:tc>
          <w:tcPr>
            <w:tcW w:w="1795" w:type="dxa"/>
          </w:tcPr>
          <w:p w14:paraId="05C7EBC7" w14:textId="77777777" w:rsidR="0061388A" w:rsidRDefault="0061388A">
            <w:pPr>
              <w:pStyle w:val="BodyText"/>
              <w:spacing w:after="0"/>
              <w:rPr>
                <w:rFonts w:ascii="Times New Roman" w:eastAsiaTheme="minorEastAsia" w:hAnsi="Times New Roman"/>
                <w:szCs w:val="20"/>
                <w:lang w:eastAsia="ko-KR"/>
              </w:rPr>
            </w:pPr>
          </w:p>
        </w:tc>
        <w:tc>
          <w:tcPr>
            <w:tcW w:w="8995" w:type="dxa"/>
          </w:tcPr>
          <w:p w14:paraId="61ACF241" w14:textId="77777777" w:rsidR="0061388A" w:rsidRDefault="0061388A">
            <w:pPr>
              <w:pStyle w:val="BodyText"/>
              <w:spacing w:after="0"/>
              <w:rPr>
                <w:rFonts w:ascii="Times New Roman" w:eastAsiaTheme="minorEastAsia" w:hAnsi="Times New Roman"/>
                <w:szCs w:val="20"/>
                <w:lang w:eastAsia="ko-KR"/>
              </w:rPr>
            </w:pPr>
          </w:p>
        </w:tc>
      </w:tr>
    </w:tbl>
    <w:p w14:paraId="3CF710DF" w14:textId="77777777" w:rsidR="0061388A" w:rsidRDefault="0061388A">
      <w:pPr>
        <w:pStyle w:val="BodyText"/>
        <w:spacing w:after="0"/>
        <w:rPr>
          <w:rFonts w:ascii="Times New Roman" w:eastAsiaTheme="minorEastAsia" w:hAnsi="Times New Roman"/>
          <w:szCs w:val="20"/>
          <w:lang w:eastAsia="ko-KR"/>
        </w:rPr>
      </w:pPr>
    </w:p>
    <w:p w14:paraId="6D4EFFF1" w14:textId="77777777" w:rsidR="0061388A" w:rsidRDefault="0061388A">
      <w:pPr>
        <w:pStyle w:val="BodyText"/>
        <w:spacing w:after="0"/>
        <w:rPr>
          <w:rFonts w:ascii="Times New Roman" w:eastAsiaTheme="minorEastAsia" w:hAnsi="Times New Roman"/>
          <w:szCs w:val="20"/>
          <w:lang w:eastAsia="ko-KR"/>
        </w:rPr>
      </w:pPr>
    </w:p>
    <w:p w14:paraId="0ABDC4F4" w14:textId="77777777" w:rsidR="0061388A" w:rsidRDefault="0061388A">
      <w:pPr>
        <w:pStyle w:val="BodyText"/>
        <w:spacing w:after="0"/>
        <w:rPr>
          <w:rFonts w:ascii="Times New Roman" w:eastAsiaTheme="minorEastAsia" w:hAnsi="Times New Roman"/>
          <w:szCs w:val="20"/>
          <w:lang w:eastAsia="ko-KR"/>
        </w:rPr>
      </w:pPr>
    </w:p>
    <w:p w14:paraId="2D39769F" w14:textId="77777777" w:rsidR="0061388A" w:rsidRDefault="00000000">
      <w:pPr>
        <w:pStyle w:val="Heading2"/>
        <w:ind w:left="720" w:hanging="720"/>
        <w:rPr>
          <w:rFonts w:eastAsiaTheme="minorEastAsia"/>
          <w:lang w:val="en-US" w:eastAsia="ko-KR"/>
        </w:rPr>
      </w:pPr>
      <w:r>
        <w:rPr>
          <w:rFonts w:eastAsia="SimSun"/>
          <w:lang w:val="en-US" w:eastAsia="zh-CN"/>
        </w:rPr>
        <w:t>4.2 Discussion on Modeling Parameters</w:t>
      </w:r>
    </w:p>
    <w:p w14:paraId="10886B29" w14:textId="77777777" w:rsidR="0061388A" w:rsidRDefault="00000000">
      <w:pPr>
        <w:pStyle w:val="Heading3"/>
        <w:rPr>
          <w:rFonts w:eastAsiaTheme="minorEastAsia"/>
          <w:lang w:eastAsia="ko-KR"/>
        </w:rPr>
      </w:pPr>
      <w:r>
        <w:rPr>
          <w:rFonts w:eastAsia="SimSun"/>
          <w:lang w:eastAsia="zh-CN"/>
        </w:rPr>
        <w:t>4.2.1 Penetration Loss</w:t>
      </w:r>
    </w:p>
    <w:p w14:paraId="5C83BC9D" w14:textId="77777777" w:rsidR="0061388A" w:rsidRDefault="0061388A">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61388A" w14:paraId="0A2CF6A7" w14:textId="77777777">
        <w:trPr>
          <w:trHeight w:val="224"/>
        </w:trPr>
        <w:tc>
          <w:tcPr>
            <w:tcW w:w="2145" w:type="dxa"/>
            <w:shd w:val="clear" w:color="auto" w:fill="DEEAF6" w:themeFill="accent5" w:themeFillTint="33"/>
            <w:vAlign w:val="center"/>
          </w:tcPr>
          <w:p w14:paraId="44E7C021"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09C29DD0"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2A071505" w14:textId="77777777">
        <w:trPr>
          <w:trHeight w:val="359"/>
        </w:trPr>
        <w:tc>
          <w:tcPr>
            <w:tcW w:w="2145" w:type="dxa"/>
            <w:vAlign w:val="center"/>
          </w:tcPr>
          <w:p w14:paraId="79FF2015" w14:textId="77777777" w:rsidR="0061388A" w:rsidRDefault="00000000">
            <w:pPr>
              <w:spacing w:before="0" w:after="0" w:line="240" w:lineRule="auto"/>
              <w:jc w:val="left"/>
            </w:pPr>
            <w:r>
              <w:t>[7] vivo</w:t>
            </w:r>
          </w:p>
        </w:tc>
        <w:tc>
          <w:tcPr>
            <w:tcW w:w="8400" w:type="dxa"/>
            <w:vAlign w:val="center"/>
          </w:tcPr>
          <w:p w14:paraId="4B7EC768" w14:textId="77777777" w:rsidR="0061388A" w:rsidRDefault="00000000">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59B4AB55" w14:textId="77777777" w:rsidR="0061388A" w:rsidRDefault="00000000">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031DD1D2" w14:textId="77777777" w:rsidR="0061388A" w:rsidRDefault="00000000">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61388A" w14:paraId="5975DF5B" w14:textId="77777777">
        <w:trPr>
          <w:trHeight w:val="140"/>
        </w:trPr>
        <w:tc>
          <w:tcPr>
            <w:tcW w:w="2145" w:type="dxa"/>
            <w:vAlign w:val="center"/>
          </w:tcPr>
          <w:p w14:paraId="6CBE2F57" w14:textId="77777777" w:rsidR="0061388A" w:rsidRDefault="00000000">
            <w:pPr>
              <w:spacing w:after="0" w:line="240" w:lineRule="auto"/>
            </w:pPr>
            <w:r>
              <w:t>[9] CATT</w:t>
            </w:r>
          </w:p>
        </w:tc>
        <w:tc>
          <w:tcPr>
            <w:tcW w:w="8400" w:type="dxa"/>
            <w:vAlign w:val="center"/>
          </w:tcPr>
          <w:p w14:paraId="572B1B3C" w14:textId="77777777" w:rsidR="0061388A" w:rsidRDefault="00000000">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2BC0A5BD" w14:textId="77777777" w:rsidR="0061388A" w:rsidRDefault="0061388A">
            <w:pPr>
              <w:spacing w:before="0" w:after="0" w:line="240" w:lineRule="auto"/>
              <w:rPr>
                <w:rFonts w:eastAsiaTheme="minorEastAsia"/>
                <w:b/>
                <w:lang w:eastAsia="zh-CN"/>
              </w:rPr>
            </w:pPr>
          </w:p>
          <w:p w14:paraId="18A30E71"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426DC32B" w14:textId="77777777" w:rsidR="0061388A"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61388A" w14:paraId="1A14CB08" w14:textId="77777777">
              <w:trPr>
                <w:trHeight w:val="322"/>
                <w:jc w:val="center"/>
              </w:trPr>
              <w:tc>
                <w:tcPr>
                  <w:tcW w:w="3954" w:type="dxa"/>
                </w:tcPr>
                <w:p w14:paraId="07E5125B" w14:textId="77777777" w:rsidR="0061388A" w:rsidRDefault="00000000">
                  <w:pPr>
                    <w:spacing w:before="0" w:after="0" w:line="240" w:lineRule="auto"/>
                    <w:rPr>
                      <w:b/>
                      <w:lang w:val="en-GB" w:eastAsia="zh-CN"/>
                    </w:rPr>
                  </w:pPr>
                  <w:r>
                    <w:rPr>
                      <w:b/>
                      <w:lang w:val="en-GB" w:eastAsia="zh-CN"/>
                    </w:rPr>
                    <w:t>Parameters</w:t>
                  </w:r>
                </w:p>
              </w:tc>
              <w:tc>
                <w:tcPr>
                  <w:tcW w:w="3954" w:type="dxa"/>
                </w:tcPr>
                <w:p w14:paraId="79FDD657" w14:textId="77777777" w:rsidR="0061388A" w:rsidRDefault="00000000">
                  <w:pPr>
                    <w:spacing w:before="0" w:after="0" w:line="240" w:lineRule="auto"/>
                    <w:rPr>
                      <w:b/>
                      <w:lang w:val="en-GB" w:eastAsia="zh-CN"/>
                    </w:rPr>
                  </w:pPr>
                  <w:r>
                    <w:rPr>
                      <w:b/>
                      <w:lang w:val="en-GB" w:eastAsia="zh-CN"/>
                    </w:rPr>
                    <w:t>Whether validation is needed</w:t>
                  </w:r>
                </w:p>
              </w:tc>
            </w:tr>
            <w:tr w:rsidR="0061388A" w14:paraId="62AA2724" w14:textId="77777777">
              <w:trPr>
                <w:trHeight w:val="310"/>
                <w:jc w:val="center"/>
              </w:trPr>
              <w:tc>
                <w:tcPr>
                  <w:tcW w:w="3954" w:type="dxa"/>
                </w:tcPr>
                <w:p w14:paraId="2ABDBC76" w14:textId="77777777" w:rsidR="0061388A" w:rsidRDefault="00000000">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4BF3CA71" w14:textId="77777777" w:rsidR="0061388A" w:rsidRDefault="00000000">
                  <w:pPr>
                    <w:spacing w:before="0" w:after="0" w:line="240" w:lineRule="auto"/>
                    <w:rPr>
                      <w:bCs/>
                      <w:color w:val="000000" w:themeColor="text1"/>
                    </w:rPr>
                  </w:pPr>
                  <w:r>
                    <w:rPr>
                      <w:bCs/>
                      <w:color w:val="000000" w:themeColor="text1"/>
                    </w:rPr>
                    <w:t>Not needed</w:t>
                  </w:r>
                </w:p>
              </w:tc>
            </w:tr>
          </w:tbl>
          <w:p w14:paraId="34AC84F8" w14:textId="77777777" w:rsidR="0061388A" w:rsidRDefault="0061388A">
            <w:pPr>
              <w:spacing w:after="120" w:line="240" w:lineRule="auto"/>
              <w:rPr>
                <w:b/>
                <w:iCs/>
              </w:rPr>
            </w:pPr>
          </w:p>
        </w:tc>
      </w:tr>
      <w:tr w:rsidR="0061388A" w14:paraId="712F08C6" w14:textId="77777777">
        <w:trPr>
          <w:trHeight w:val="2023"/>
        </w:trPr>
        <w:tc>
          <w:tcPr>
            <w:tcW w:w="2145" w:type="dxa"/>
            <w:vAlign w:val="center"/>
          </w:tcPr>
          <w:p w14:paraId="1A0687EB" w14:textId="77777777" w:rsidR="0061388A" w:rsidRDefault="00000000">
            <w:pPr>
              <w:spacing w:after="0" w:line="240" w:lineRule="auto"/>
            </w:pPr>
            <w:r>
              <w:t>[15] BUPT, Spark NZ</w:t>
            </w:r>
          </w:p>
        </w:tc>
        <w:tc>
          <w:tcPr>
            <w:tcW w:w="8400" w:type="dxa"/>
            <w:vAlign w:val="center"/>
          </w:tcPr>
          <w:p w14:paraId="0798FE64" w14:textId="77777777" w:rsidR="0061388A"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136408C4" w14:textId="77777777" w:rsidR="0061388A" w:rsidRDefault="0061388A">
            <w:pPr>
              <w:pStyle w:val="NormalWeb"/>
              <w:spacing w:before="0" w:beforeAutospacing="0" w:after="0" w:afterAutospacing="0" w:line="240" w:lineRule="auto"/>
              <w:rPr>
                <w:rFonts w:eastAsia="DengXian"/>
                <w:b/>
                <w:bCs/>
                <w:color w:val="000000"/>
                <w:sz w:val="20"/>
                <w:szCs w:val="20"/>
              </w:rPr>
            </w:pPr>
          </w:p>
          <w:p w14:paraId="7FB0F0C9" w14:textId="77777777" w:rsidR="0061388A" w:rsidRDefault="00000000">
            <w:pPr>
              <w:pStyle w:val="NormalWeb"/>
              <w:spacing w:before="0" w:beforeAutospacing="0" w:after="0" w:afterAutospacing="0" w:line="240" w:lineRule="auto"/>
              <w:rPr>
                <w:rFonts w:eastAsia="DengXian"/>
                <w:sz w:val="20"/>
                <w:szCs w:val="20"/>
              </w:rPr>
            </w:pPr>
            <w:r>
              <w:rPr>
                <w:rFonts w:eastAsia="DengXian"/>
                <w:b/>
                <w:bCs/>
                <w:color w:val="000000"/>
                <w:sz w:val="20"/>
                <w:szCs w:val="20"/>
              </w:rPr>
              <w:t xml:space="preserve">Observation 2: </w:t>
            </w:r>
            <w:r>
              <w:rPr>
                <w:rFonts w:eastAsia="DengXian"/>
                <w:color w:val="000000"/>
                <w:sz w:val="20"/>
                <w:szCs w:val="20"/>
              </w:rPr>
              <w:t xml:space="preserve">The maximum difference between the measurement result of wood penetration loss and 3GPP is not more than 3 dB, while the concrete model has an error about 40 </w:t>
            </w:r>
            <w:proofErr w:type="spellStart"/>
            <w:r>
              <w:rPr>
                <w:rFonts w:eastAsia="DengXian"/>
                <w:color w:val="000000"/>
                <w:sz w:val="20"/>
                <w:szCs w:val="20"/>
              </w:rPr>
              <w:t>dB.</w:t>
            </w:r>
            <w:proofErr w:type="spellEnd"/>
            <w:r>
              <w:rPr>
                <w:rFonts w:eastAsia="DengXian"/>
                <w:color w:val="000000"/>
                <w:sz w:val="20"/>
                <w:szCs w:val="20"/>
              </w:rPr>
              <w:t xml:space="preserve"> Glass measurements do not exactly follow a linear distribution.</w:t>
            </w:r>
          </w:p>
          <w:p w14:paraId="421247F4" w14:textId="77777777" w:rsidR="0061388A" w:rsidRDefault="0061388A">
            <w:pPr>
              <w:pStyle w:val="NormalWeb"/>
              <w:spacing w:before="0" w:beforeAutospacing="0" w:after="0" w:afterAutospacing="0" w:line="240" w:lineRule="auto"/>
              <w:rPr>
                <w:rFonts w:eastAsia="DengXian"/>
                <w:b/>
                <w:bCs/>
                <w:color w:val="000000"/>
                <w:sz w:val="20"/>
                <w:szCs w:val="20"/>
              </w:rPr>
            </w:pPr>
          </w:p>
          <w:p w14:paraId="525F3C13" w14:textId="77777777" w:rsidR="0061388A" w:rsidRDefault="00000000">
            <w:pPr>
              <w:pStyle w:val="NormalWeb"/>
              <w:spacing w:before="0" w:beforeAutospacing="0" w:after="0" w:afterAutospacing="0" w:line="240" w:lineRule="auto"/>
              <w:rPr>
                <w:rFonts w:eastAsia="DengXian"/>
                <w:color w:val="000000"/>
                <w:sz w:val="20"/>
                <w:szCs w:val="20"/>
              </w:rPr>
            </w:pPr>
            <w:r>
              <w:rPr>
                <w:rFonts w:eastAsia="DengXian"/>
                <w:b/>
                <w:bCs/>
                <w:color w:val="000000"/>
                <w:sz w:val="20"/>
                <w:szCs w:val="20"/>
              </w:rPr>
              <w:t>Proposal 2</w:t>
            </w:r>
            <w:r>
              <w:rPr>
                <w:rFonts w:eastAsia="DengXian"/>
                <w:color w:val="000000"/>
                <w:sz w:val="20"/>
                <w:szCs w:val="20"/>
              </w:rPr>
              <w:t>: RAN1 needs to further validate the O2I penetration loss considering materials of different thicknesses, especially concrete materials.</w:t>
            </w:r>
          </w:p>
          <w:p w14:paraId="2A9075FA" w14:textId="77777777" w:rsidR="0061388A" w:rsidRDefault="00000000">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61388A" w14:paraId="320EB726"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0ABFD5" w14:textId="77777777" w:rsidR="0061388A" w:rsidRDefault="00000000">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4E6DF0D8" w14:textId="77777777" w:rsidR="0061388A" w:rsidRDefault="00000000">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6ABD7D96" w14:textId="77777777" w:rsidR="0061388A" w:rsidRDefault="00000000">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0287E2A6" w14:textId="77777777" w:rsidR="0061388A" w:rsidRDefault="00000000">
                  <w:pPr>
                    <w:adjustRightInd w:val="0"/>
                    <w:snapToGrid w:val="0"/>
                    <w:spacing w:after="0" w:line="240" w:lineRule="auto"/>
                    <w:jc w:val="center"/>
                    <w:rPr>
                      <w:b/>
                      <w:lang w:eastAsia="zh-CN"/>
                    </w:rPr>
                  </w:pPr>
                  <w:r>
                    <w:rPr>
                      <w:b/>
                      <w:lang w:eastAsia="zh-CN" w:bidi="ar"/>
                    </w:rPr>
                    <w:t>Difference (Average of 3GPP and fitted model differences)</w:t>
                  </w:r>
                </w:p>
              </w:tc>
            </w:tr>
            <w:tr w:rsidR="0061388A" w14:paraId="34ACEA92"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7994F329"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241723D"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C8823A"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E38AC69" w14:textId="77777777" w:rsidR="0061388A" w:rsidRDefault="00000000">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F3AFA9C" w14:textId="77777777" w:rsidR="0061388A" w:rsidRDefault="00000000">
                  <w:pPr>
                    <w:adjustRightInd w:val="0"/>
                    <w:snapToGrid w:val="0"/>
                    <w:spacing w:after="0" w:line="240" w:lineRule="auto"/>
                    <w:jc w:val="center"/>
                    <w:rPr>
                      <w:lang w:eastAsia="zh-CN"/>
                    </w:rPr>
                  </w:pPr>
                  <w:r>
                    <w:rPr>
                      <w:lang w:eastAsia="zh-CN" w:bidi="ar"/>
                    </w:rPr>
                    <w:t>-</w:t>
                  </w:r>
                </w:p>
              </w:tc>
            </w:tr>
            <w:tr w:rsidR="0061388A" w14:paraId="033AAB13" w14:textId="77777777">
              <w:trPr>
                <w:cantSplit/>
                <w:trHeight w:val="20"/>
                <w:jc w:val="center"/>
              </w:trPr>
              <w:tc>
                <w:tcPr>
                  <w:tcW w:w="938" w:type="dxa"/>
                  <w:vMerge/>
                  <w:tcBorders>
                    <w:left w:val="single" w:sz="4" w:space="0" w:color="auto"/>
                    <w:right w:val="single" w:sz="4" w:space="0" w:color="auto"/>
                  </w:tcBorders>
                  <w:vAlign w:val="center"/>
                </w:tcPr>
                <w:p w14:paraId="68AFA9D8"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613B643"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2D43E64F"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20E7207F" w14:textId="77777777" w:rsidR="0061388A" w:rsidRDefault="00000000">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5DD659AA" w14:textId="77777777" w:rsidR="0061388A" w:rsidRDefault="00000000">
                  <w:pPr>
                    <w:adjustRightInd w:val="0"/>
                    <w:snapToGrid w:val="0"/>
                    <w:spacing w:after="0" w:line="240" w:lineRule="auto"/>
                    <w:jc w:val="center"/>
                    <w:rPr>
                      <w:lang w:eastAsia="zh-CN"/>
                    </w:rPr>
                  </w:pPr>
                  <w:r>
                    <w:rPr>
                      <w:lang w:eastAsia="zh-CN" w:bidi="ar"/>
                    </w:rPr>
                    <w:t>0.66</w:t>
                  </w:r>
                </w:p>
              </w:tc>
            </w:tr>
            <w:tr w:rsidR="0061388A" w14:paraId="7E8412CF" w14:textId="77777777">
              <w:trPr>
                <w:cantSplit/>
                <w:trHeight w:val="20"/>
                <w:jc w:val="center"/>
              </w:trPr>
              <w:tc>
                <w:tcPr>
                  <w:tcW w:w="938" w:type="dxa"/>
                  <w:vMerge/>
                  <w:tcBorders>
                    <w:left w:val="single" w:sz="4" w:space="0" w:color="auto"/>
                    <w:right w:val="single" w:sz="4" w:space="0" w:color="auto"/>
                  </w:tcBorders>
                  <w:vAlign w:val="center"/>
                </w:tcPr>
                <w:p w14:paraId="7CC1A2FC"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2B968866"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48FB7C5B"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72DE9DF3" w14:textId="77777777" w:rsidR="0061388A" w:rsidRDefault="00000000">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615E6CE2" w14:textId="77777777" w:rsidR="0061388A" w:rsidRDefault="00000000">
                  <w:pPr>
                    <w:adjustRightInd w:val="0"/>
                    <w:snapToGrid w:val="0"/>
                    <w:spacing w:after="0" w:line="240" w:lineRule="auto"/>
                    <w:jc w:val="center"/>
                    <w:rPr>
                      <w:lang w:eastAsia="zh-CN"/>
                    </w:rPr>
                  </w:pPr>
                  <w:r>
                    <w:rPr>
                      <w:lang w:eastAsia="zh-CN" w:bidi="ar"/>
                    </w:rPr>
                    <w:t>-1.30</w:t>
                  </w:r>
                </w:p>
              </w:tc>
            </w:tr>
            <w:tr w:rsidR="0061388A" w14:paraId="27C59928"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2BD280F1" w14:textId="77777777" w:rsidR="0061388A" w:rsidRDefault="00000000">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5A96D33"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FCF1A97"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73BDD43" w14:textId="77777777" w:rsidR="0061388A" w:rsidRDefault="00000000">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EA414F9" w14:textId="77777777" w:rsidR="0061388A" w:rsidRDefault="00000000">
                  <w:pPr>
                    <w:adjustRightInd w:val="0"/>
                    <w:snapToGrid w:val="0"/>
                    <w:spacing w:after="0" w:line="240" w:lineRule="auto"/>
                    <w:jc w:val="center"/>
                    <w:rPr>
                      <w:lang w:eastAsia="zh-CN"/>
                    </w:rPr>
                  </w:pPr>
                  <w:r>
                    <w:rPr>
                      <w:lang w:eastAsia="zh-CN" w:bidi="ar"/>
                    </w:rPr>
                    <w:t>-</w:t>
                  </w:r>
                </w:p>
              </w:tc>
            </w:tr>
            <w:tr w:rsidR="0061388A" w14:paraId="0E3E92D1"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62916161"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7E51BBDF"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20A160F6"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6A117616" w14:textId="77777777" w:rsidR="0061388A" w:rsidRDefault="00000000">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3AEC1717" w14:textId="77777777" w:rsidR="0061388A" w:rsidRDefault="00000000">
                  <w:pPr>
                    <w:adjustRightInd w:val="0"/>
                    <w:snapToGrid w:val="0"/>
                    <w:spacing w:after="0" w:line="240" w:lineRule="auto"/>
                    <w:jc w:val="center"/>
                    <w:rPr>
                      <w:lang w:eastAsia="zh-CN"/>
                    </w:rPr>
                  </w:pPr>
                  <w:r>
                    <w:rPr>
                      <w:lang w:eastAsia="zh-CN" w:bidi="ar"/>
                    </w:rPr>
                    <w:t>25.67</w:t>
                  </w:r>
                </w:p>
              </w:tc>
            </w:tr>
            <w:tr w:rsidR="0061388A" w14:paraId="66B7D21D"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11931E04"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3F33ADF"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526586D"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B1B1827" w14:textId="77777777" w:rsidR="0061388A" w:rsidRDefault="00000000">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797A5FBD" w14:textId="77777777" w:rsidR="0061388A" w:rsidRDefault="00000000">
                  <w:pPr>
                    <w:adjustRightInd w:val="0"/>
                    <w:snapToGrid w:val="0"/>
                    <w:spacing w:after="0" w:line="240" w:lineRule="auto"/>
                    <w:jc w:val="center"/>
                    <w:rPr>
                      <w:lang w:eastAsia="zh-CN"/>
                    </w:rPr>
                  </w:pPr>
                  <w:r>
                    <w:rPr>
                      <w:lang w:eastAsia="zh-CN" w:bidi="ar"/>
                    </w:rPr>
                    <w:t>-</w:t>
                  </w:r>
                </w:p>
              </w:tc>
            </w:tr>
            <w:tr w:rsidR="0061388A" w14:paraId="07B43604" w14:textId="77777777">
              <w:trPr>
                <w:cantSplit/>
                <w:trHeight w:val="20"/>
                <w:jc w:val="center"/>
              </w:trPr>
              <w:tc>
                <w:tcPr>
                  <w:tcW w:w="938" w:type="dxa"/>
                  <w:vMerge/>
                  <w:tcBorders>
                    <w:left w:val="single" w:sz="4" w:space="0" w:color="auto"/>
                    <w:right w:val="single" w:sz="4" w:space="0" w:color="auto"/>
                  </w:tcBorders>
                  <w:vAlign w:val="center"/>
                </w:tcPr>
                <w:p w14:paraId="35049780"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C34D1BC"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615ED0AB"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0D7812E1" w14:textId="77777777" w:rsidR="0061388A" w:rsidRDefault="00000000">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527904A6" w14:textId="77777777" w:rsidR="0061388A" w:rsidRDefault="00000000">
                  <w:pPr>
                    <w:adjustRightInd w:val="0"/>
                    <w:snapToGrid w:val="0"/>
                    <w:spacing w:after="0" w:line="240" w:lineRule="auto"/>
                    <w:jc w:val="center"/>
                    <w:rPr>
                      <w:lang w:eastAsia="zh-CN"/>
                    </w:rPr>
                  </w:pPr>
                  <w:r>
                    <w:rPr>
                      <w:lang w:eastAsia="zh-CN" w:bidi="ar"/>
                    </w:rPr>
                    <w:t>2.00</w:t>
                  </w:r>
                </w:p>
              </w:tc>
            </w:tr>
            <w:tr w:rsidR="0061388A" w14:paraId="42A56A27" w14:textId="77777777">
              <w:trPr>
                <w:cantSplit/>
                <w:trHeight w:val="234"/>
                <w:jc w:val="center"/>
              </w:trPr>
              <w:tc>
                <w:tcPr>
                  <w:tcW w:w="938" w:type="dxa"/>
                  <w:vMerge/>
                  <w:tcBorders>
                    <w:left w:val="single" w:sz="4" w:space="0" w:color="auto"/>
                    <w:right w:val="single" w:sz="4" w:space="0" w:color="auto"/>
                  </w:tcBorders>
                  <w:vAlign w:val="center"/>
                </w:tcPr>
                <w:p w14:paraId="2788E589"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49DA8772"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5F8AEF9D"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701733A6" w14:textId="77777777" w:rsidR="0061388A" w:rsidRDefault="00000000">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45254A6F" w14:textId="77777777" w:rsidR="0061388A" w:rsidRDefault="00000000">
                  <w:pPr>
                    <w:adjustRightInd w:val="0"/>
                    <w:snapToGrid w:val="0"/>
                    <w:spacing w:after="0" w:line="240" w:lineRule="auto"/>
                    <w:jc w:val="center"/>
                    <w:rPr>
                      <w:lang w:eastAsia="zh-CN"/>
                    </w:rPr>
                  </w:pPr>
                  <w:r>
                    <w:rPr>
                      <w:lang w:eastAsia="zh-CN" w:bidi="ar"/>
                    </w:rPr>
                    <w:t>2.23</w:t>
                  </w:r>
                </w:p>
              </w:tc>
            </w:tr>
            <w:tr w:rsidR="0061388A" w14:paraId="5B4852EE"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5EE62E3C"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F88AC5B"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794902DC"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00FFB008" w14:textId="77777777" w:rsidR="0061388A" w:rsidRDefault="00000000">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6C10CAFE" w14:textId="77777777" w:rsidR="0061388A" w:rsidRDefault="00000000">
                  <w:pPr>
                    <w:adjustRightInd w:val="0"/>
                    <w:snapToGrid w:val="0"/>
                    <w:spacing w:after="0" w:line="240" w:lineRule="auto"/>
                    <w:jc w:val="center"/>
                    <w:rPr>
                      <w:lang w:eastAsia="zh-CN"/>
                    </w:rPr>
                  </w:pPr>
                  <w:r>
                    <w:rPr>
                      <w:lang w:eastAsia="zh-CN" w:bidi="ar"/>
                    </w:rPr>
                    <w:t>1.80</w:t>
                  </w:r>
                </w:p>
              </w:tc>
            </w:tr>
          </w:tbl>
          <w:p w14:paraId="00A265FB" w14:textId="77777777" w:rsidR="0061388A" w:rsidRDefault="0061388A">
            <w:pPr>
              <w:spacing w:after="0" w:line="240" w:lineRule="auto"/>
              <w:rPr>
                <w:b/>
                <w:bCs/>
                <w:lang w:val="en-GB"/>
              </w:rPr>
            </w:pPr>
          </w:p>
        </w:tc>
      </w:tr>
      <w:tr w:rsidR="0061388A" w14:paraId="3A8A2577" w14:textId="77777777">
        <w:trPr>
          <w:trHeight w:val="2023"/>
        </w:trPr>
        <w:tc>
          <w:tcPr>
            <w:tcW w:w="2145" w:type="dxa"/>
            <w:vAlign w:val="center"/>
          </w:tcPr>
          <w:p w14:paraId="347095C8" w14:textId="77777777" w:rsidR="0061388A" w:rsidRDefault="00000000">
            <w:pPr>
              <w:spacing w:before="0" w:after="0" w:line="240" w:lineRule="auto"/>
            </w:pPr>
            <w:r>
              <w:lastRenderedPageBreak/>
              <w:t>[19] Qualcomm</w:t>
            </w:r>
          </w:p>
        </w:tc>
        <w:tc>
          <w:tcPr>
            <w:tcW w:w="8400" w:type="dxa"/>
            <w:vAlign w:val="center"/>
          </w:tcPr>
          <w:p w14:paraId="5E2EF6CA" w14:textId="77777777" w:rsidR="0061388A" w:rsidRDefault="00000000">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4ABE9B1E" w14:textId="77777777" w:rsidR="0061388A" w:rsidRDefault="00000000">
            <w:pPr>
              <w:spacing w:before="0" w:after="0" w:line="240" w:lineRule="auto"/>
              <w:rPr>
                <w:lang w:val="en-GB"/>
              </w:rPr>
            </w:pPr>
            <w:r>
              <w:rPr>
                <w:lang w:val="en-GB"/>
              </w:rPr>
              <w:t xml:space="preserve"> </w:t>
            </w:r>
          </w:p>
          <w:p w14:paraId="0D51B1C8" w14:textId="77777777" w:rsidR="0061388A" w:rsidRDefault="00000000">
            <w:pPr>
              <w:spacing w:before="0" w:after="0" w:line="240" w:lineRule="auto"/>
              <w:rPr>
                <w:lang w:val="en-GB"/>
              </w:rPr>
            </w:pPr>
            <w:r>
              <w:rPr>
                <w:b/>
                <w:bCs/>
                <w:lang w:val="en-GB"/>
              </w:rPr>
              <w:t>Proposal 12:</w:t>
            </w:r>
            <w:r>
              <w:rPr>
                <w:lang w:val="en-GB"/>
              </w:rPr>
              <w:t xml:space="preserve"> Further study penetration losses incurred due to IRR glass in FR3.</w:t>
            </w:r>
          </w:p>
          <w:p w14:paraId="121DFE01" w14:textId="77777777" w:rsidR="0061388A" w:rsidRDefault="0061388A">
            <w:pPr>
              <w:spacing w:before="0" w:after="0" w:line="240" w:lineRule="auto"/>
              <w:rPr>
                <w:lang w:val="en-GB"/>
              </w:rPr>
            </w:pPr>
          </w:p>
          <w:p w14:paraId="23A6369F" w14:textId="77777777" w:rsidR="0061388A" w:rsidRDefault="00000000">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60CC0671" w14:textId="77777777" w:rsidR="0061388A" w:rsidRDefault="0061388A">
      <w:pPr>
        <w:pStyle w:val="BodyText"/>
        <w:spacing w:after="0"/>
        <w:rPr>
          <w:rFonts w:ascii="Times New Roman" w:eastAsiaTheme="minorEastAsia" w:hAnsi="Times New Roman"/>
          <w:szCs w:val="20"/>
          <w:lang w:eastAsia="ko-KR"/>
        </w:rPr>
      </w:pPr>
    </w:p>
    <w:p w14:paraId="0E201072" w14:textId="77777777" w:rsidR="0061388A" w:rsidRDefault="0061388A">
      <w:pPr>
        <w:pStyle w:val="BodyText"/>
        <w:spacing w:after="0"/>
        <w:rPr>
          <w:rFonts w:ascii="Times New Roman" w:eastAsiaTheme="minorEastAsia" w:hAnsi="Times New Roman"/>
          <w:szCs w:val="20"/>
          <w:lang w:eastAsia="ko-KR"/>
        </w:rPr>
      </w:pPr>
    </w:p>
    <w:p w14:paraId="7F238E65" w14:textId="77777777" w:rsidR="0061388A" w:rsidRDefault="00000000">
      <w:pPr>
        <w:pStyle w:val="Heading4"/>
        <w:rPr>
          <w:rFonts w:eastAsia="SimSun"/>
          <w:lang w:eastAsia="zh-CN"/>
        </w:rPr>
      </w:pPr>
      <w:r>
        <w:rPr>
          <w:rFonts w:eastAsia="SimSun"/>
          <w:lang w:eastAsia="zh-CN"/>
        </w:rPr>
        <w:t>Summary of Issues</w:t>
      </w:r>
    </w:p>
    <w:p w14:paraId="121AC69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2842035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w:t>
      </w:r>
      <w:proofErr w:type="gramStart"/>
      <w:r>
        <w:rPr>
          <w:rFonts w:ascii="Times New Roman" w:eastAsiaTheme="minorEastAsia" w:hAnsi="Times New Roman" w:hint="eastAsia"/>
          <w:szCs w:val="20"/>
          <w:lang w:eastAsia="ko-KR"/>
        </w:rPr>
        <w:t>seems</w:t>
      </w:r>
      <w:proofErr w:type="gramEnd"/>
      <w:r>
        <w:rPr>
          <w:rFonts w:ascii="Times New Roman" w:eastAsiaTheme="minorEastAsia" w:hAnsi="Times New Roman" w:hint="eastAsia"/>
          <w:szCs w:val="20"/>
          <w:lang w:eastAsia="ko-KR"/>
        </w:rPr>
        <w:t xml:space="preserve"> to be penetration loss for concrete (based on measurement from BUPT, Spark NZ) and IRR glass (based on measurement from Qualcomm).</w:t>
      </w:r>
    </w:p>
    <w:p w14:paraId="07873B69" w14:textId="77777777" w:rsidR="0061388A" w:rsidRDefault="0061388A">
      <w:pPr>
        <w:pStyle w:val="BodyText"/>
        <w:spacing w:after="0"/>
        <w:rPr>
          <w:rFonts w:ascii="Times New Roman" w:eastAsiaTheme="minorEastAsia" w:hAnsi="Times New Roman"/>
          <w:szCs w:val="20"/>
          <w:lang w:eastAsia="ko-KR"/>
        </w:rPr>
      </w:pPr>
    </w:p>
    <w:p w14:paraId="69FEE8F5" w14:textId="77777777" w:rsidR="0061388A" w:rsidRDefault="00000000">
      <w:pPr>
        <w:pStyle w:val="Heading5"/>
        <w:rPr>
          <w:rFonts w:eastAsiaTheme="minorEastAsia"/>
          <w:lang w:eastAsia="ko-KR"/>
        </w:rPr>
      </w:pPr>
      <w:r>
        <w:rPr>
          <w:rFonts w:eastAsiaTheme="minorEastAsia" w:hint="eastAsia"/>
          <w:lang w:eastAsia="ko-KR"/>
        </w:rPr>
        <w:t>Proposal 2.1-1:</w:t>
      </w:r>
    </w:p>
    <w:p w14:paraId="733BF99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EE2CFA0"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3E4408C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5311004C"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4E454D2F" w14:textId="77777777" w:rsidR="0061388A" w:rsidRDefault="00000000">
      <w:pPr>
        <w:pStyle w:val="BodyText"/>
        <w:numPr>
          <w:ilvl w:val="1"/>
          <w:numId w:val="11"/>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C</w:t>
      </w:r>
      <w:r>
        <w:rPr>
          <w:rFonts w:ascii="Times New Roman" w:eastAsiaTheme="minorEastAsia" w:hAnsi="Times New Roman" w:hint="eastAsia"/>
          <w:szCs w:val="20"/>
          <w:lang w:val="es-ES" w:eastAsia="ko-KR"/>
        </w:rPr>
        <w:t>oncrete</w:t>
      </w:r>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e.g</w:t>
      </w:r>
      <w:proofErr w:type="spellEnd"/>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L</w:t>
      </w:r>
      <w:r>
        <w:rPr>
          <w:rFonts w:ascii="Times New Roman" w:eastAsiaTheme="minorEastAsia" w:hAnsi="Times New Roman"/>
          <w:szCs w:val="20"/>
          <w:vertAlign w:val="subscript"/>
          <w:lang w:val="es-ES" w:eastAsia="ko-KR"/>
        </w:rPr>
        <w:t>concrete</w:t>
      </w:r>
      <w:proofErr w:type="spellEnd"/>
      <w:r>
        <w:rPr>
          <w:rFonts w:ascii="Times New Roman" w:eastAsiaTheme="minorEastAsia" w:hAnsi="Times New Roman"/>
          <w:szCs w:val="20"/>
          <w:lang w:val="es-ES" w:eastAsia="ko-KR"/>
        </w:rPr>
        <w:t xml:space="preserve"> = 0.95 </w:t>
      </w:r>
      <w:r>
        <w:rPr>
          <w:rFonts w:ascii="Times New Roman" w:eastAsiaTheme="minorEastAsia" w:hAnsi="Times New Roman"/>
          <w:i/>
          <w:iCs/>
          <w:szCs w:val="20"/>
          <w:lang w:val="es-ES" w:eastAsia="ko-KR"/>
        </w:rPr>
        <w:t>f</w:t>
      </w:r>
      <w:r>
        <w:rPr>
          <w:rFonts w:ascii="Times New Roman" w:eastAsiaTheme="minorEastAsia" w:hAnsi="Times New Roman"/>
          <w:szCs w:val="20"/>
          <w:lang w:val="es-ES" w:eastAsia="ko-KR"/>
        </w:rPr>
        <w:t xml:space="preserve"> + 9.83)</w:t>
      </w:r>
    </w:p>
    <w:p w14:paraId="53AEDB4A"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761F9034" w14:textId="77777777" w:rsidR="0061388A" w:rsidRDefault="0061388A">
      <w:pPr>
        <w:pStyle w:val="BodyText"/>
        <w:spacing w:after="0"/>
        <w:rPr>
          <w:rFonts w:ascii="Times New Roman" w:eastAsiaTheme="minorEastAsia" w:hAnsi="Times New Roman"/>
          <w:szCs w:val="20"/>
          <w:lang w:eastAsia="ko-KR"/>
        </w:rPr>
      </w:pPr>
    </w:p>
    <w:p w14:paraId="33EC116E" w14:textId="77777777" w:rsidR="0061388A" w:rsidRDefault="0061388A">
      <w:pPr>
        <w:pStyle w:val="BodyText"/>
        <w:spacing w:after="0"/>
        <w:rPr>
          <w:rFonts w:ascii="Times New Roman" w:eastAsiaTheme="minorEastAsia" w:hAnsi="Times New Roman"/>
          <w:szCs w:val="20"/>
          <w:lang w:eastAsia="ko-KR"/>
        </w:rPr>
      </w:pPr>
    </w:p>
    <w:p w14:paraId="02656A3A" w14:textId="77777777" w:rsidR="0061388A"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07A8EE91"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6D4ECB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trike/>
          <w:color w:val="FF0000"/>
          <w:szCs w:val="20"/>
          <w:lang w:eastAsia="ko-KR"/>
        </w:rPr>
        <w:t>Wood and</w:t>
      </w:r>
      <w:r>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61894617"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6A52BE63"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035EDA99" w14:textId="77777777" w:rsidR="0061388A" w:rsidRDefault="00000000">
      <w:pPr>
        <w:pStyle w:val="BodyText"/>
        <w:numPr>
          <w:ilvl w:val="1"/>
          <w:numId w:val="11"/>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Wood</w:t>
      </w:r>
    </w:p>
    <w:p w14:paraId="68F4D202" w14:textId="77777777" w:rsidR="0061388A" w:rsidRDefault="00000000">
      <w:pPr>
        <w:pStyle w:val="BodyText"/>
        <w:numPr>
          <w:ilvl w:val="1"/>
          <w:numId w:val="11"/>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C</w:t>
      </w:r>
      <w:r>
        <w:rPr>
          <w:rFonts w:ascii="Times New Roman" w:eastAsiaTheme="minorEastAsia" w:hAnsi="Times New Roman" w:hint="eastAsia"/>
          <w:szCs w:val="20"/>
          <w:lang w:val="es-ES" w:eastAsia="ko-KR"/>
        </w:rPr>
        <w:t>oncrete</w:t>
      </w:r>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e.g</w:t>
      </w:r>
      <w:proofErr w:type="spellEnd"/>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L</w:t>
      </w:r>
      <w:r>
        <w:rPr>
          <w:rFonts w:ascii="Times New Roman" w:eastAsiaTheme="minorEastAsia" w:hAnsi="Times New Roman"/>
          <w:szCs w:val="20"/>
          <w:vertAlign w:val="subscript"/>
          <w:lang w:val="es-ES" w:eastAsia="ko-KR"/>
        </w:rPr>
        <w:t>concrete</w:t>
      </w:r>
      <w:proofErr w:type="spellEnd"/>
      <w:r>
        <w:rPr>
          <w:rFonts w:ascii="Times New Roman" w:eastAsiaTheme="minorEastAsia" w:hAnsi="Times New Roman"/>
          <w:szCs w:val="20"/>
          <w:lang w:val="es-ES" w:eastAsia="ko-KR"/>
        </w:rPr>
        <w:t xml:space="preserve"> = 0.95 </w:t>
      </w:r>
      <w:r>
        <w:rPr>
          <w:rFonts w:ascii="Times New Roman" w:eastAsiaTheme="minorEastAsia" w:hAnsi="Times New Roman"/>
          <w:i/>
          <w:iCs/>
          <w:szCs w:val="20"/>
          <w:lang w:val="es-ES" w:eastAsia="ko-KR"/>
        </w:rPr>
        <w:t>f</w:t>
      </w:r>
      <w:r>
        <w:rPr>
          <w:rFonts w:ascii="Times New Roman" w:eastAsiaTheme="minorEastAsia" w:hAnsi="Times New Roman"/>
          <w:szCs w:val="20"/>
          <w:lang w:val="es-ES" w:eastAsia="ko-KR"/>
        </w:rPr>
        <w:t xml:space="preserve"> + 9.83)</w:t>
      </w:r>
    </w:p>
    <w:p w14:paraId="132979E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39378C2F" w14:textId="77777777" w:rsidR="0061388A" w:rsidRDefault="0061388A">
      <w:pPr>
        <w:pStyle w:val="BodyText"/>
        <w:spacing w:after="0"/>
        <w:rPr>
          <w:rFonts w:ascii="Times New Roman" w:eastAsiaTheme="minorEastAsia" w:hAnsi="Times New Roman"/>
          <w:szCs w:val="20"/>
          <w:lang w:eastAsia="ko-KR"/>
        </w:rPr>
      </w:pPr>
    </w:p>
    <w:p w14:paraId="2309B00E" w14:textId="77777777" w:rsidR="0061388A" w:rsidRDefault="0061388A">
      <w:pPr>
        <w:pStyle w:val="BodyText"/>
        <w:spacing w:after="0"/>
        <w:rPr>
          <w:rFonts w:ascii="Times New Roman" w:eastAsiaTheme="minorEastAsia" w:hAnsi="Times New Roman"/>
          <w:szCs w:val="20"/>
          <w:lang w:eastAsia="ko-KR"/>
        </w:rPr>
      </w:pPr>
    </w:p>
    <w:p w14:paraId="45B3DFC7" w14:textId="77777777" w:rsidR="0061388A" w:rsidRDefault="00000000">
      <w:pPr>
        <w:pStyle w:val="Heading4"/>
        <w:rPr>
          <w:rFonts w:eastAsia="SimSun"/>
          <w:lang w:eastAsia="zh-CN"/>
        </w:rPr>
      </w:pPr>
      <w:r>
        <w:rPr>
          <w:rFonts w:eastAsia="SimSun"/>
          <w:lang w:eastAsia="zh-CN"/>
        </w:rPr>
        <w:t>Round #1 Discussion</w:t>
      </w:r>
    </w:p>
    <w:p w14:paraId="209CB534" w14:textId="77777777" w:rsidR="0061388A"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61388A" w14:paraId="5E3A97B0" w14:textId="77777777">
        <w:tc>
          <w:tcPr>
            <w:tcW w:w="1795" w:type="dxa"/>
            <w:shd w:val="clear" w:color="auto" w:fill="FBE4D5" w:themeFill="accent2" w:themeFillTint="33"/>
          </w:tcPr>
          <w:p w14:paraId="36E0528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6CBA9B6"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3CBBFF8" w14:textId="77777777">
        <w:tc>
          <w:tcPr>
            <w:tcW w:w="1795" w:type="dxa"/>
          </w:tcPr>
          <w:p w14:paraId="08DA1C5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327E3AE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2FA68F1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61388A" w14:paraId="28938F48" w14:textId="77777777">
        <w:tc>
          <w:tcPr>
            <w:tcW w:w="1795" w:type="dxa"/>
          </w:tcPr>
          <w:p w14:paraId="5A904E6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D1DBAC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w:t>
            </w:r>
            <w:r>
              <w:rPr>
                <w:rFonts w:ascii="Times New Roman" w:eastAsiaTheme="minorEastAsia" w:hAnsi="Times New Roman"/>
                <w:szCs w:val="20"/>
                <w:lang w:eastAsia="ko-KR"/>
              </w:rPr>
              <w:lastRenderedPageBreak/>
              <w:t>thickness of this metal layer has a large impact. To align companies understanding of various measurement results it might be good to start by revisiting the material thickness assumptions.</w:t>
            </w:r>
          </w:p>
        </w:tc>
      </w:tr>
      <w:tr w:rsidR="0061388A" w14:paraId="480221A4" w14:textId="77777777">
        <w:tc>
          <w:tcPr>
            <w:tcW w:w="1795" w:type="dxa"/>
          </w:tcPr>
          <w:p w14:paraId="3FEC841D" w14:textId="77777777" w:rsidR="0061388A" w:rsidRDefault="00000000">
            <w:pPr>
              <w:pStyle w:val="BodyText"/>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lastRenderedPageBreak/>
                <w:t>vivo</w:t>
              </w:r>
            </w:ins>
          </w:p>
        </w:tc>
        <w:tc>
          <w:tcPr>
            <w:tcW w:w="8995" w:type="dxa"/>
          </w:tcPr>
          <w:p w14:paraId="6F9526E5" w14:textId="77777777" w:rsidR="0061388A" w:rsidRDefault="00000000">
            <w:pPr>
              <w:pStyle w:val="BodyText"/>
              <w:spacing w:after="0"/>
              <w:rPr>
                <w:rFonts w:ascii="Times New Roman" w:eastAsia="Yu Mincho" w:hAnsi="Times New Roman"/>
                <w:szCs w:val="20"/>
                <w:lang w:eastAsia="ja-JP"/>
              </w:rPr>
            </w:pPr>
            <w:ins w:id="8" w:author="Jianming Wu" w:date="2024-08-19T16: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r w:rsidR="0061388A" w14:paraId="5435908C" w14:textId="77777777">
        <w:trPr>
          <w:ins w:id="9" w:author="ZTE - Ziyang" w:date="2024-08-19T16:16:00Z"/>
        </w:trPr>
        <w:tc>
          <w:tcPr>
            <w:tcW w:w="1795" w:type="dxa"/>
          </w:tcPr>
          <w:p w14:paraId="14D17390" w14:textId="77777777" w:rsidR="0061388A" w:rsidRDefault="00000000">
            <w:pPr>
              <w:pStyle w:val="BodyText"/>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424B0CC4" w14:textId="77777777" w:rsidR="0061388A" w:rsidRDefault="00000000">
            <w:pPr>
              <w:pStyle w:val="BodyText"/>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61388A" w14:paraId="6DD7F0A6" w14:textId="77777777">
        <w:tc>
          <w:tcPr>
            <w:tcW w:w="1795" w:type="dxa"/>
          </w:tcPr>
          <w:p w14:paraId="25F7206E"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14A3E013"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w:t>
            </w:r>
          </w:p>
        </w:tc>
      </w:tr>
      <w:tr w:rsidR="0061388A" w14:paraId="48045CEC" w14:textId="77777777">
        <w:tc>
          <w:tcPr>
            <w:tcW w:w="1795" w:type="dxa"/>
          </w:tcPr>
          <w:p w14:paraId="1037EF8B"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CED55E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r w:rsidR="0061388A" w14:paraId="5E9C8DE4" w14:textId="77777777">
        <w:tc>
          <w:tcPr>
            <w:tcW w:w="1795" w:type="dxa"/>
          </w:tcPr>
          <w:p w14:paraId="6A6DAECF"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CD83CA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Generally</w:t>
            </w:r>
            <w:r>
              <w:rPr>
                <w:rFonts w:ascii="Times New Roman" w:eastAsiaTheme="minorEastAsia" w:hAnsi="Times New Roman"/>
                <w:szCs w:val="20"/>
                <w:lang w:eastAsia="ko-KR"/>
              </w:rPr>
              <w:t xml:space="preserve"> fine</w:t>
            </w:r>
            <w:r>
              <w:rPr>
                <w:rFonts w:ascii="DengXian" w:eastAsia="DengXian" w:hAnsi="DengXian" w:hint="eastAsia"/>
                <w:szCs w:val="20"/>
                <w:lang w:eastAsia="zh-CN"/>
              </w:rPr>
              <w:t>.</w:t>
            </w:r>
          </w:p>
        </w:tc>
      </w:tr>
      <w:tr w:rsidR="0061388A" w14:paraId="55D18C0F" w14:textId="77777777">
        <w:tc>
          <w:tcPr>
            <w:tcW w:w="1795" w:type="dxa"/>
          </w:tcPr>
          <w:p w14:paraId="36FC43E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06C5301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62F708C5" w14:textId="77777777" w:rsidR="0061388A" w:rsidRDefault="0061388A">
      <w:pPr>
        <w:pStyle w:val="BodyText"/>
        <w:spacing w:after="0"/>
        <w:rPr>
          <w:rFonts w:ascii="Times New Roman" w:eastAsiaTheme="minorEastAsia" w:hAnsi="Times New Roman"/>
          <w:szCs w:val="20"/>
          <w:lang w:eastAsia="ko-KR"/>
        </w:rPr>
      </w:pPr>
    </w:p>
    <w:p w14:paraId="3A1847EE" w14:textId="77777777" w:rsidR="0061388A" w:rsidRDefault="00000000">
      <w:pPr>
        <w:pStyle w:val="Heading4"/>
        <w:rPr>
          <w:rFonts w:eastAsia="SimSun"/>
          <w:lang w:eastAsia="zh-CN"/>
        </w:rPr>
      </w:pPr>
      <w:r>
        <w:rPr>
          <w:rFonts w:eastAsia="SimSun"/>
          <w:lang w:eastAsia="zh-CN"/>
        </w:rPr>
        <w:t>Round #2 Discussion</w:t>
      </w:r>
    </w:p>
    <w:p w14:paraId="508C518C" w14:textId="77777777" w:rsidR="0061388A" w:rsidRDefault="00000000">
      <w:pPr>
        <w:rPr>
          <w:lang w:val="en-GB" w:eastAsia="zh-CN"/>
        </w:rPr>
      </w:pPr>
      <w:r>
        <w:rPr>
          <w:lang w:val="en-GB" w:eastAsia="zh-CN"/>
        </w:rPr>
        <w:t>Please provide comments on issues regarding penetration loss. Please provide comments on Proposal #2.1-1C.</w:t>
      </w:r>
    </w:p>
    <w:p w14:paraId="32214AC4" w14:textId="77777777" w:rsidR="0061388A" w:rsidRDefault="0061388A">
      <w:pPr>
        <w:rPr>
          <w:lang w:val="en-GB" w:eastAsia="zh-CN"/>
        </w:rPr>
      </w:pPr>
    </w:p>
    <w:p w14:paraId="423E120D" w14:textId="77777777" w:rsidR="0061388A"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B</w:t>
      </w:r>
      <w:r>
        <w:rPr>
          <w:rFonts w:eastAsiaTheme="minorEastAsia" w:hint="eastAsia"/>
          <w:lang w:eastAsia="ko-KR"/>
        </w:rPr>
        <w:t>:</w:t>
      </w:r>
    </w:p>
    <w:p w14:paraId="6247562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65C244A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68CFC27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wood,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Pr>
          <w:rFonts w:ascii="Times New Roman" w:eastAsiaTheme="minorEastAsia" w:hAnsi="Times New Roman"/>
          <w:color w:val="000000" w:themeColor="text1"/>
          <w:szCs w:val="20"/>
          <w:lang w:eastAsia="ko-KR"/>
        </w:rPr>
        <w:t>It should be noted that assumption of material thickness has impact to penetration loss and further alignment of material thickness is useful for further validation.</w:t>
      </w:r>
    </w:p>
    <w:p w14:paraId="0564DB67"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0941B56B" w14:textId="77777777" w:rsidR="0061388A" w:rsidRDefault="00000000">
      <w:pPr>
        <w:pStyle w:val="ListParagraph"/>
        <w:numPr>
          <w:ilvl w:val="0"/>
          <w:numId w:val="11"/>
        </w:numPr>
        <w:rPr>
          <w:szCs w:val="20"/>
        </w:rPr>
      </w:pPr>
      <w:r>
        <w:rPr>
          <w:rFonts w:hint="eastAsia"/>
        </w:rPr>
        <w:t>Continue study on penetration loss for</w:t>
      </w:r>
      <w:r>
        <w:t xml:space="preserve"> the wood, concrete and IRR glass penetration loss.</w:t>
      </w:r>
    </w:p>
    <w:p w14:paraId="38D989C9" w14:textId="77777777" w:rsidR="0061388A" w:rsidRDefault="0061388A">
      <w:pPr>
        <w:rPr>
          <w:lang w:val="en-GB" w:eastAsia="zh-CN"/>
        </w:rPr>
      </w:pPr>
    </w:p>
    <w:p w14:paraId="0C87BB8A" w14:textId="77777777" w:rsidR="0061388A"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C</w:t>
      </w:r>
      <w:r>
        <w:rPr>
          <w:rFonts w:eastAsiaTheme="minorEastAsia" w:hint="eastAsia"/>
          <w:lang w:eastAsia="ko-KR"/>
        </w:rPr>
        <w:t>:</w:t>
      </w:r>
    </w:p>
    <w:p w14:paraId="4E32569A"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7C3137F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073E1A9D"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wood,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Pr>
          <w:rFonts w:ascii="Times New Roman" w:eastAsiaTheme="minorEastAsia" w:hAnsi="Times New Roman"/>
          <w:color w:val="000000" w:themeColor="text1"/>
          <w:szCs w:val="20"/>
          <w:lang w:eastAsia="ko-KR"/>
        </w:rPr>
        <w:t xml:space="preserve">It should be noted that assumption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has impact to penetration loss and further alignment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is useful for further validation.</w:t>
      </w:r>
    </w:p>
    <w:p w14:paraId="748FBEF1"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499D0F72" w14:textId="77777777" w:rsidR="0061388A" w:rsidRDefault="00000000">
      <w:pPr>
        <w:pStyle w:val="ListParagraph"/>
        <w:numPr>
          <w:ilvl w:val="0"/>
          <w:numId w:val="11"/>
        </w:numPr>
        <w:rPr>
          <w:szCs w:val="20"/>
        </w:rPr>
      </w:pPr>
      <w:r>
        <w:rPr>
          <w:rFonts w:hint="eastAsia"/>
        </w:rPr>
        <w:t>Continue study on penetration loss for</w:t>
      </w:r>
      <w:r>
        <w:t xml:space="preserve"> the wood, concrete and IRR glass penetration loss </w:t>
      </w:r>
      <w:r>
        <w:rPr>
          <w:color w:val="FF0000"/>
        </w:rPr>
        <w:t>and provide details of experimental setup used for penetration loss measurements</w:t>
      </w:r>
      <w:r>
        <w:t>.</w:t>
      </w:r>
    </w:p>
    <w:p w14:paraId="296677D6" w14:textId="77777777" w:rsidR="0061388A" w:rsidRDefault="0061388A">
      <w:pPr>
        <w:pStyle w:val="BodyText"/>
        <w:spacing w:after="0"/>
        <w:rPr>
          <w:rFonts w:ascii="Times New Roman" w:eastAsiaTheme="minorEastAsia" w:hAnsi="Times New Roman"/>
          <w:szCs w:val="20"/>
          <w:lang w:eastAsia="ko-KR"/>
        </w:rPr>
      </w:pPr>
    </w:p>
    <w:p w14:paraId="5B10040A" w14:textId="77777777" w:rsidR="0061388A"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14:paraId="1404F70A" w14:textId="77777777">
        <w:tc>
          <w:tcPr>
            <w:tcW w:w="1795" w:type="dxa"/>
            <w:shd w:val="clear" w:color="auto" w:fill="FBE4D5" w:themeFill="accent2" w:themeFillTint="33"/>
          </w:tcPr>
          <w:p w14:paraId="1077CF6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F5D294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5EE3451E" w14:textId="77777777">
        <w:tc>
          <w:tcPr>
            <w:tcW w:w="1795" w:type="dxa"/>
          </w:tcPr>
          <w:p w14:paraId="1D85EC3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35C49D1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supportive. We agree that the major impact on penetration loss is due to thickness, however other options should not be completely excluded at this stage ex: type of material, polarization used at TX/RX and companies should also provide details of the experimental setup as it can affect penetration loss values even if were to “agree” on a specific thickness value. </w:t>
            </w:r>
          </w:p>
          <w:p w14:paraId="52CAD59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Modified text:</w:t>
            </w:r>
          </w:p>
          <w:p w14:paraId="4A70ED14" w14:textId="77777777" w:rsidR="0061388A" w:rsidRDefault="00000000">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It should be noted that assumption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has impact to penetration loss and further alignment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is useful for further validation.</w:t>
            </w:r>
          </w:p>
          <w:p w14:paraId="6943EF55" w14:textId="77777777" w:rsidR="0061388A" w:rsidRDefault="00000000">
            <w:pPr>
              <w:pStyle w:val="ListParagraph"/>
              <w:numPr>
                <w:ilvl w:val="0"/>
                <w:numId w:val="11"/>
              </w:numPr>
              <w:rPr>
                <w:color w:val="FF0000"/>
                <w:szCs w:val="20"/>
              </w:rPr>
            </w:pPr>
            <w:r>
              <w:rPr>
                <w:rFonts w:hint="eastAsia"/>
              </w:rPr>
              <w:lastRenderedPageBreak/>
              <w:t>Continue study on penetration loss for</w:t>
            </w:r>
            <w:r>
              <w:t xml:space="preserve"> the wood, concrete and IRR glass penetration loss </w:t>
            </w:r>
            <w:r>
              <w:rPr>
                <w:color w:val="FF0000"/>
              </w:rPr>
              <w:t>and provide details of experimental setup used for penetration loss measurements.</w:t>
            </w:r>
          </w:p>
          <w:p w14:paraId="6E416C43" w14:textId="77777777" w:rsidR="0061388A" w:rsidRDefault="0061388A">
            <w:pPr>
              <w:pStyle w:val="BodyText"/>
              <w:spacing w:after="0"/>
              <w:rPr>
                <w:rFonts w:ascii="Times New Roman" w:eastAsiaTheme="minorEastAsia" w:hAnsi="Times New Roman"/>
                <w:szCs w:val="20"/>
                <w:lang w:eastAsia="ko-KR"/>
              </w:rPr>
            </w:pPr>
          </w:p>
        </w:tc>
      </w:tr>
    </w:tbl>
    <w:p w14:paraId="4FDF76A0" w14:textId="77777777" w:rsidR="0061388A" w:rsidRDefault="0061388A">
      <w:pPr>
        <w:pStyle w:val="BodyText"/>
        <w:spacing w:after="0"/>
        <w:rPr>
          <w:rFonts w:ascii="Times New Roman" w:eastAsiaTheme="minorEastAsia" w:hAnsi="Times New Roman"/>
          <w:szCs w:val="20"/>
          <w:lang w:eastAsia="ko-KR"/>
        </w:rPr>
      </w:pPr>
    </w:p>
    <w:p w14:paraId="4AD6B316" w14:textId="77777777" w:rsidR="0061388A" w:rsidRDefault="0061388A">
      <w:pPr>
        <w:pStyle w:val="BodyText"/>
        <w:spacing w:after="0"/>
        <w:rPr>
          <w:rFonts w:ascii="Times New Roman" w:eastAsiaTheme="minorEastAsia" w:hAnsi="Times New Roman"/>
          <w:szCs w:val="20"/>
          <w:lang w:eastAsia="ko-KR"/>
        </w:rPr>
      </w:pPr>
    </w:p>
    <w:p w14:paraId="29A14077" w14:textId="77777777" w:rsidR="0061388A" w:rsidRDefault="0061388A">
      <w:pPr>
        <w:pStyle w:val="BodyText"/>
        <w:spacing w:after="0"/>
        <w:rPr>
          <w:rFonts w:ascii="Times New Roman" w:eastAsiaTheme="minorEastAsia" w:hAnsi="Times New Roman"/>
          <w:szCs w:val="20"/>
          <w:lang w:eastAsia="ko-KR"/>
        </w:rPr>
      </w:pPr>
    </w:p>
    <w:p w14:paraId="2A32D72B" w14:textId="77777777" w:rsidR="0061388A" w:rsidRDefault="00000000">
      <w:pPr>
        <w:pStyle w:val="Heading3"/>
        <w:rPr>
          <w:rFonts w:eastAsiaTheme="minorEastAsia"/>
          <w:lang w:eastAsia="ko-KR"/>
        </w:rPr>
      </w:pPr>
      <w:r>
        <w:rPr>
          <w:rFonts w:eastAsia="SimSun"/>
          <w:lang w:eastAsia="zh-CN"/>
        </w:rPr>
        <w:t>4.2.2 Pathloss</w:t>
      </w:r>
    </w:p>
    <w:tbl>
      <w:tblPr>
        <w:tblStyle w:val="TableGrid"/>
        <w:tblW w:w="0" w:type="auto"/>
        <w:tblLook w:val="04A0" w:firstRow="1" w:lastRow="0" w:firstColumn="1" w:lastColumn="0" w:noHBand="0" w:noVBand="1"/>
      </w:tblPr>
      <w:tblGrid>
        <w:gridCol w:w="1525"/>
        <w:gridCol w:w="9090"/>
      </w:tblGrid>
      <w:tr w:rsidR="0061388A" w14:paraId="3BB0066B" w14:textId="77777777">
        <w:tc>
          <w:tcPr>
            <w:tcW w:w="1525" w:type="dxa"/>
            <w:shd w:val="clear" w:color="auto" w:fill="DEEAF6" w:themeFill="accent5" w:themeFillTint="33"/>
            <w:vAlign w:val="center"/>
          </w:tcPr>
          <w:p w14:paraId="7B756076"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610298E2"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7007FB6B" w14:textId="77777777">
        <w:tc>
          <w:tcPr>
            <w:tcW w:w="1525" w:type="dxa"/>
            <w:vAlign w:val="center"/>
          </w:tcPr>
          <w:p w14:paraId="6AF31B6C" w14:textId="77777777" w:rsidR="0061388A" w:rsidRDefault="00000000">
            <w:pPr>
              <w:spacing w:before="0" w:after="0" w:line="240" w:lineRule="auto"/>
              <w:jc w:val="left"/>
            </w:pPr>
            <w:r>
              <w:t>[2] Sharp</w:t>
            </w:r>
          </w:p>
        </w:tc>
        <w:tc>
          <w:tcPr>
            <w:tcW w:w="9090" w:type="dxa"/>
            <w:vAlign w:val="center"/>
          </w:tcPr>
          <w:p w14:paraId="0B6FF54D" w14:textId="77777777" w:rsidR="0061388A" w:rsidRDefault="00000000">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61223036" w14:textId="77777777" w:rsidR="0061388A" w:rsidRDefault="0061388A">
            <w:pPr>
              <w:pStyle w:val="NormalWeb"/>
              <w:spacing w:before="0" w:beforeAutospacing="0" w:after="0" w:afterAutospacing="0" w:line="240" w:lineRule="auto"/>
              <w:rPr>
                <w:b/>
                <w:bCs/>
                <w:sz w:val="20"/>
                <w:szCs w:val="20"/>
              </w:rPr>
            </w:pPr>
          </w:p>
          <w:p w14:paraId="77A06C05" w14:textId="77777777" w:rsidR="0061388A" w:rsidRDefault="00000000">
            <w:pPr>
              <w:pStyle w:val="NormalWeb"/>
              <w:spacing w:before="0" w:beforeAutospacing="0" w:after="0" w:afterAutospacing="0" w:line="240" w:lineRule="auto"/>
              <w:rPr>
                <w:sz w:val="20"/>
                <w:szCs w:val="20"/>
              </w:rPr>
            </w:pPr>
            <w:r>
              <w:rPr>
                <w:b/>
                <w:bCs/>
                <w:sz w:val="20"/>
                <w:szCs w:val="20"/>
              </w:rPr>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605CE4F0" w14:textId="77777777" w:rsidR="0061388A" w:rsidRDefault="0061388A">
            <w:pPr>
              <w:pStyle w:val="NormalWeb"/>
              <w:spacing w:before="0" w:beforeAutospacing="0" w:after="0" w:afterAutospacing="0" w:line="240" w:lineRule="auto"/>
              <w:rPr>
                <w:b/>
                <w:bCs/>
                <w:sz w:val="20"/>
                <w:szCs w:val="20"/>
                <w:lang w:eastAsia="ja-JP"/>
              </w:rPr>
            </w:pPr>
          </w:p>
          <w:p w14:paraId="66C7C565" w14:textId="77777777" w:rsidR="0061388A" w:rsidRDefault="00000000">
            <w:pPr>
              <w:pStyle w:val="NormalWeb"/>
              <w:spacing w:before="0" w:beforeAutospacing="0" w:after="0" w:afterAutospacing="0" w:line="240" w:lineRule="auto"/>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14:paraId="18EC9759" w14:textId="77777777" w:rsidR="0061388A" w:rsidRDefault="0061388A">
            <w:pPr>
              <w:pStyle w:val="NormalWeb"/>
              <w:spacing w:before="0" w:beforeAutospacing="0" w:after="0" w:afterAutospacing="0" w:line="240" w:lineRule="auto"/>
              <w:rPr>
                <w:b/>
                <w:bCs/>
                <w:sz w:val="20"/>
                <w:szCs w:val="20"/>
                <w:lang w:eastAsia="ja-JP"/>
              </w:rPr>
            </w:pPr>
          </w:p>
          <w:p w14:paraId="4776FB23" w14:textId="77777777" w:rsidR="0061388A" w:rsidRDefault="00000000">
            <w:pPr>
              <w:pStyle w:val="NormalWeb"/>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14:paraId="3A8D4455" w14:textId="77777777" w:rsidR="0061388A" w:rsidRDefault="0061388A">
            <w:pPr>
              <w:pStyle w:val="NormalWeb"/>
              <w:spacing w:before="0" w:beforeAutospacing="0" w:after="0" w:afterAutospacing="0" w:line="240" w:lineRule="auto"/>
              <w:rPr>
                <w:b/>
                <w:bCs/>
                <w:sz w:val="20"/>
                <w:szCs w:val="20"/>
                <w:lang w:eastAsia="ja-JP"/>
              </w:rPr>
            </w:pPr>
          </w:p>
          <w:p w14:paraId="588349D1" w14:textId="77777777" w:rsidR="0061388A" w:rsidRDefault="00000000">
            <w:pPr>
              <w:pStyle w:val="NormalWeb"/>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14:paraId="3FB3C811" w14:textId="77777777" w:rsidR="0061388A" w:rsidRDefault="0061388A">
            <w:pPr>
              <w:pStyle w:val="NormalWeb"/>
              <w:spacing w:before="0" w:beforeAutospacing="0" w:after="0" w:afterAutospacing="0" w:line="240" w:lineRule="auto"/>
              <w:rPr>
                <w:b/>
                <w:bCs/>
                <w:sz w:val="20"/>
                <w:szCs w:val="20"/>
                <w:lang w:eastAsia="ja-JP"/>
              </w:rPr>
            </w:pPr>
          </w:p>
          <w:p w14:paraId="6F0F18A7" w14:textId="77777777" w:rsidR="0061388A" w:rsidRDefault="00000000">
            <w:pPr>
              <w:pStyle w:val="NormalWeb"/>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3131AEC3" w14:textId="77777777" w:rsidR="0061388A" w:rsidRDefault="0061388A">
            <w:pPr>
              <w:pStyle w:val="NormalWeb"/>
              <w:spacing w:before="0" w:beforeAutospacing="0" w:after="0" w:afterAutospacing="0" w:line="240" w:lineRule="auto"/>
              <w:rPr>
                <w:b/>
                <w:bCs/>
                <w:sz w:val="20"/>
                <w:szCs w:val="20"/>
                <w:lang w:eastAsia="ja-JP"/>
              </w:rPr>
            </w:pPr>
          </w:p>
          <w:p w14:paraId="5A0A3E7D" w14:textId="77777777" w:rsidR="0061388A" w:rsidRDefault="00000000">
            <w:pPr>
              <w:pStyle w:val="NormalWeb"/>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14:paraId="560C1E78" w14:textId="77777777" w:rsidR="0061388A" w:rsidRDefault="0061388A">
            <w:pPr>
              <w:spacing w:before="0" w:after="0" w:line="240" w:lineRule="auto"/>
              <w:rPr>
                <w:b/>
                <w:bCs/>
                <w:lang w:eastAsia="ja-JP"/>
              </w:rPr>
            </w:pPr>
          </w:p>
          <w:p w14:paraId="29F9D25D" w14:textId="77777777" w:rsidR="0061388A" w:rsidRDefault="00000000">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61388A" w14:paraId="128BEF72" w14:textId="77777777">
        <w:tc>
          <w:tcPr>
            <w:tcW w:w="1525" w:type="dxa"/>
            <w:vAlign w:val="center"/>
          </w:tcPr>
          <w:p w14:paraId="7D453C91" w14:textId="77777777" w:rsidR="0061388A" w:rsidRDefault="00000000">
            <w:pPr>
              <w:spacing w:before="0" w:after="0" w:line="240" w:lineRule="auto"/>
              <w:jc w:val="left"/>
            </w:pPr>
            <w:r>
              <w:t>[4] Intel</w:t>
            </w:r>
          </w:p>
        </w:tc>
        <w:tc>
          <w:tcPr>
            <w:tcW w:w="9090" w:type="dxa"/>
            <w:vAlign w:val="center"/>
          </w:tcPr>
          <w:p w14:paraId="64317AE3" w14:textId="77777777" w:rsidR="0061388A" w:rsidRDefault="00000000">
            <w:pPr>
              <w:snapToGrid w:val="0"/>
              <w:spacing w:before="0" w:after="0" w:line="240" w:lineRule="auto"/>
              <w:rPr>
                <w:b/>
                <w:bCs/>
              </w:rPr>
            </w:pPr>
            <w:r>
              <w:rPr>
                <w:b/>
                <w:bCs/>
              </w:rPr>
              <w:t xml:space="preserve">Observation 2: </w:t>
            </w:r>
          </w:p>
          <w:p w14:paraId="59444C2D" w14:textId="77777777" w:rsidR="0061388A" w:rsidRDefault="00000000">
            <w:pPr>
              <w:pStyle w:val="ListParagraph"/>
              <w:numPr>
                <w:ilvl w:val="0"/>
                <w:numId w:val="12"/>
              </w:numPr>
              <w:autoSpaceDE w:val="0"/>
              <w:autoSpaceDN w:val="0"/>
              <w:adjustRightInd w:val="0"/>
              <w:snapToGrid w:val="0"/>
              <w:spacing w:before="0" w:line="240" w:lineRule="auto"/>
              <w:contextualSpacing/>
            </w:pPr>
            <w:r>
              <w:t xml:space="preserve">Measured pathloss for scenario resembling </w:t>
            </w:r>
            <w:proofErr w:type="spellStart"/>
            <w:r>
              <w:t>UMi</w:t>
            </w:r>
            <w:proofErr w:type="spellEnd"/>
            <w:r>
              <w:t xml:space="preserve"> Street Canyon show good alignment with current TR.</w:t>
            </w:r>
          </w:p>
          <w:p w14:paraId="2C2B41E6" w14:textId="77777777" w:rsidR="0061388A" w:rsidRDefault="0061388A">
            <w:pPr>
              <w:spacing w:before="0" w:after="0" w:line="240" w:lineRule="auto"/>
            </w:pPr>
          </w:p>
        </w:tc>
      </w:tr>
      <w:tr w:rsidR="0061388A" w14:paraId="6C932E69" w14:textId="77777777">
        <w:tc>
          <w:tcPr>
            <w:tcW w:w="1525" w:type="dxa"/>
            <w:vAlign w:val="center"/>
          </w:tcPr>
          <w:p w14:paraId="1D6DA88E" w14:textId="77777777" w:rsidR="0061388A" w:rsidRDefault="00000000">
            <w:pPr>
              <w:spacing w:before="0" w:after="0" w:line="240" w:lineRule="auto"/>
            </w:pPr>
            <w:r>
              <w:t xml:space="preserve">[5] ZTE, </w:t>
            </w:r>
            <w:proofErr w:type="spellStart"/>
            <w:r>
              <w:t>Sanechips</w:t>
            </w:r>
            <w:proofErr w:type="spellEnd"/>
          </w:p>
        </w:tc>
        <w:tc>
          <w:tcPr>
            <w:tcW w:w="9090" w:type="dxa"/>
            <w:vAlign w:val="center"/>
          </w:tcPr>
          <w:p w14:paraId="12E815A6" w14:textId="77777777" w:rsidR="0061388A"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r w:rsidR="0061388A" w14:paraId="1DAECB52" w14:textId="77777777">
        <w:tc>
          <w:tcPr>
            <w:tcW w:w="1525" w:type="dxa"/>
            <w:vAlign w:val="center"/>
          </w:tcPr>
          <w:p w14:paraId="65685952" w14:textId="77777777" w:rsidR="0061388A" w:rsidRDefault="00000000">
            <w:pPr>
              <w:spacing w:before="0" w:after="0" w:line="240" w:lineRule="auto"/>
            </w:pPr>
            <w:r>
              <w:lastRenderedPageBreak/>
              <w:t>[7] vivo</w:t>
            </w:r>
          </w:p>
        </w:tc>
        <w:tc>
          <w:tcPr>
            <w:tcW w:w="9090" w:type="dxa"/>
            <w:vAlign w:val="center"/>
          </w:tcPr>
          <w:p w14:paraId="6F377D45" w14:textId="77777777" w:rsidR="0061388A" w:rsidRDefault="00000000">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14:paraId="3ECDC224" w14:textId="77777777" w:rsidR="0061388A" w:rsidRDefault="0061388A">
            <w:pPr>
              <w:spacing w:before="0" w:after="0" w:line="240" w:lineRule="auto"/>
              <w:rPr>
                <w:iCs/>
              </w:rPr>
            </w:pPr>
          </w:p>
          <w:p w14:paraId="769DC581" w14:textId="77777777" w:rsidR="0061388A" w:rsidRDefault="00000000">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61388A" w14:paraId="77C32A56" w14:textId="77777777">
        <w:tc>
          <w:tcPr>
            <w:tcW w:w="1525" w:type="dxa"/>
            <w:vAlign w:val="center"/>
          </w:tcPr>
          <w:p w14:paraId="55BABA2A" w14:textId="77777777" w:rsidR="0061388A" w:rsidRDefault="00000000">
            <w:pPr>
              <w:spacing w:before="0" w:after="0" w:line="240" w:lineRule="auto"/>
            </w:pPr>
            <w:r>
              <w:t>[9] CATT</w:t>
            </w:r>
          </w:p>
        </w:tc>
        <w:tc>
          <w:tcPr>
            <w:tcW w:w="9090" w:type="dxa"/>
            <w:vAlign w:val="center"/>
          </w:tcPr>
          <w:p w14:paraId="7784D1FE" w14:textId="77777777" w:rsidR="0061388A" w:rsidRDefault="00000000">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3D78FD54" w14:textId="77777777" w:rsidR="0061388A" w:rsidRDefault="0061388A">
            <w:pPr>
              <w:spacing w:before="0" w:after="0" w:line="240" w:lineRule="auto"/>
              <w:rPr>
                <w:rFonts w:eastAsiaTheme="minorEastAsia"/>
                <w:b/>
                <w:lang w:eastAsia="zh-CN"/>
              </w:rPr>
            </w:pPr>
          </w:p>
          <w:p w14:paraId="659B4353"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1072AFC1" w14:textId="77777777" w:rsidR="0061388A"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61388A" w14:paraId="59448881" w14:textId="77777777">
              <w:trPr>
                <w:trHeight w:val="331"/>
                <w:jc w:val="center"/>
              </w:trPr>
              <w:tc>
                <w:tcPr>
                  <w:tcW w:w="3474" w:type="dxa"/>
                </w:tcPr>
                <w:p w14:paraId="1ACD4878" w14:textId="77777777" w:rsidR="0061388A" w:rsidRDefault="00000000">
                  <w:pPr>
                    <w:spacing w:before="0" w:after="0" w:line="240" w:lineRule="auto"/>
                    <w:rPr>
                      <w:b/>
                      <w:lang w:val="en-GB" w:eastAsia="zh-CN"/>
                    </w:rPr>
                  </w:pPr>
                  <w:r>
                    <w:rPr>
                      <w:b/>
                      <w:lang w:val="en-GB" w:eastAsia="zh-CN"/>
                    </w:rPr>
                    <w:t>Parameters</w:t>
                  </w:r>
                </w:p>
              </w:tc>
              <w:tc>
                <w:tcPr>
                  <w:tcW w:w="3474" w:type="dxa"/>
                </w:tcPr>
                <w:p w14:paraId="5061F6C3" w14:textId="77777777" w:rsidR="0061388A" w:rsidRDefault="00000000">
                  <w:pPr>
                    <w:spacing w:before="0" w:after="0" w:line="240" w:lineRule="auto"/>
                    <w:rPr>
                      <w:b/>
                      <w:lang w:val="en-GB" w:eastAsia="zh-CN"/>
                    </w:rPr>
                  </w:pPr>
                  <w:r>
                    <w:rPr>
                      <w:b/>
                      <w:lang w:val="en-GB" w:eastAsia="zh-CN"/>
                    </w:rPr>
                    <w:t>Whether validation is needed</w:t>
                  </w:r>
                </w:p>
              </w:tc>
            </w:tr>
            <w:tr w:rsidR="0061388A" w14:paraId="2CC0FF7B" w14:textId="77777777">
              <w:trPr>
                <w:trHeight w:val="319"/>
                <w:jc w:val="center"/>
              </w:trPr>
              <w:tc>
                <w:tcPr>
                  <w:tcW w:w="3474" w:type="dxa"/>
                </w:tcPr>
                <w:p w14:paraId="3535ABC2" w14:textId="77777777" w:rsidR="0061388A" w:rsidRDefault="00000000">
                  <w:pPr>
                    <w:overflowPunct w:val="0"/>
                    <w:autoSpaceDE w:val="0"/>
                    <w:autoSpaceDN w:val="0"/>
                    <w:adjustRightInd w:val="0"/>
                    <w:snapToGrid w:val="0"/>
                    <w:spacing w:before="0" w:after="0" w:line="240" w:lineRule="auto"/>
                    <w:rPr>
                      <w:bCs/>
                    </w:rPr>
                  </w:pPr>
                  <w:r>
                    <w:rPr>
                      <w:bCs/>
                    </w:rPr>
                    <w:t>Pathloss</w:t>
                  </w:r>
                </w:p>
              </w:tc>
              <w:tc>
                <w:tcPr>
                  <w:tcW w:w="3474" w:type="dxa"/>
                </w:tcPr>
                <w:p w14:paraId="670B04B8" w14:textId="77777777" w:rsidR="0061388A" w:rsidRDefault="00000000">
                  <w:pPr>
                    <w:spacing w:before="0" w:after="0" w:line="240" w:lineRule="auto"/>
                    <w:rPr>
                      <w:bCs/>
                      <w:lang w:val="en-GB" w:eastAsia="zh-CN"/>
                    </w:rPr>
                  </w:pPr>
                  <w:r>
                    <w:rPr>
                      <w:bCs/>
                      <w:lang w:val="en-GB" w:eastAsia="zh-CN"/>
                    </w:rPr>
                    <w:t>Not needed</w:t>
                  </w:r>
                </w:p>
              </w:tc>
            </w:tr>
          </w:tbl>
          <w:p w14:paraId="0315D619" w14:textId="77777777" w:rsidR="0061388A" w:rsidRDefault="0061388A">
            <w:pPr>
              <w:widowControl w:val="0"/>
              <w:spacing w:before="0" w:after="0" w:line="240" w:lineRule="auto"/>
              <w:jc w:val="left"/>
              <w:rPr>
                <w:bCs/>
              </w:rPr>
            </w:pPr>
          </w:p>
        </w:tc>
      </w:tr>
      <w:tr w:rsidR="0061388A" w14:paraId="60476A68" w14:textId="77777777">
        <w:tc>
          <w:tcPr>
            <w:tcW w:w="1525" w:type="dxa"/>
            <w:vAlign w:val="center"/>
          </w:tcPr>
          <w:p w14:paraId="153C1A5C" w14:textId="77777777" w:rsidR="0061388A" w:rsidRDefault="00000000">
            <w:pPr>
              <w:spacing w:before="0" w:after="0" w:line="240" w:lineRule="auto"/>
            </w:pPr>
            <w:r>
              <w:t>[13] Samsung</w:t>
            </w:r>
          </w:p>
        </w:tc>
        <w:tc>
          <w:tcPr>
            <w:tcW w:w="9090" w:type="dxa"/>
            <w:vAlign w:val="center"/>
          </w:tcPr>
          <w:p w14:paraId="3DCC023B" w14:textId="77777777" w:rsidR="0061388A" w:rsidRDefault="00000000">
            <w:pPr>
              <w:spacing w:before="0" w:after="0" w:line="240" w:lineRule="auto"/>
            </w:pPr>
            <w:r>
              <w:rPr>
                <w:b/>
                <w:bCs/>
              </w:rPr>
              <w:t>Observation 1:</w:t>
            </w:r>
            <w:r>
              <w:t xml:space="preserve"> </w:t>
            </w:r>
            <w:r>
              <w:rPr>
                <w:rFonts w:hint="eastAsia"/>
              </w:rPr>
              <w:t xml:space="preserve">The </w:t>
            </w:r>
            <w:r>
              <w:t xml:space="preserve">marginal difference compared to pathloss for </w:t>
            </w:r>
            <w:proofErr w:type="spellStart"/>
            <w:r>
              <w:t>UMi</w:t>
            </w:r>
            <w:proofErr w:type="spellEnd"/>
            <w:r>
              <w:t xml:space="preserve"> scenario in existing channel model is confirmed</w:t>
            </w:r>
          </w:p>
          <w:p w14:paraId="567E5DDC" w14:textId="77777777" w:rsidR="0061388A" w:rsidRDefault="0061388A">
            <w:pPr>
              <w:spacing w:before="0" w:after="0" w:line="240" w:lineRule="auto"/>
              <w:rPr>
                <w:b/>
                <w:bCs/>
              </w:rPr>
            </w:pPr>
          </w:p>
          <w:p w14:paraId="48E3A540" w14:textId="77777777" w:rsidR="0061388A" w:rsidRDefault="00000000">
            <w:pPr>
              <w:spacing w:before="0" w:after="0" w:line="240" w:lineRule="auto"/>
            </w:pPr>
            <w:r>
              <w:rPr>
                <w:b/>
                <w:bCs/>
              </w:rPr>
              <w:t>Proposal 1:</w:t>
            </w:r>
            <w:r>
              <w:t xml:space="preserve"> RAN1 discuss whether the updates of pathloss in </w:t>
            </w:r>
            <w:proofErr w:type="spellStart"/>
            <w:r>
              <w:t>UMi</w:t>
            </w:r>
            <w:proofErr w:type="spellEnd"/>
            <w:r>
              <w:t xml:space="preserve"> scenario is needed</w:t>
            </w:r>
          </w:p>
        </w:tc>
      </w:tr>
      <w:tr w:rsidR="0061388A" w14:paraId="0D5C4CC3" w14:textId="77777777">
        <w:tc>
          <w:tcPr>
            <w:tcW w:w="1525" w:type="dxa"/>
            <w:vAlign w:val="center"/>
          </w:tcPr>
          <w:p w14:paraId="2EC9EFAC" w14:textId="77777777" w:rsidR="0061388A" w:rsidRDefault="00000000">
            <w:pPr>
              <w:spacing w:before="0" w:after="0" w:line="240" w:lineRule="auto"/>
            </w:pPr>
            <w:r>
              <w:t>[16] Apple</w:t>
            </w:r>
          </w:p>
        </w:tc>
        <w:tc>
          <w:tcPr>
            <w:tcW w:w="9090" w:type="dxa"/>
            <w:vAlign w:val="center"/>
          </w:tcPr>
          <w:p w14:paraId="13FC75CD" w14:textId="77777777" w:rsidR="0061388A" w:rsidRDefault="00000000">
            <w:pPr>
              <w:spacing w:before="0" w:after="0" w:line="240" w:lineRule="auto"/>
            </w:pPr>
            <w:r>
              <w:rPr>
                <w:b/>
                <w:bCs/>
              </w:rPr>
              <w:t>Observation 1:</w:t>
            </w:r>
            <w:r>
              <w:t xml:space="preserve"> The pathloss of indoor office LOS scenario in TR 38.901 is aligned with our measurement results at frequency of 13 GHz. </w:t>
            </w:r>
          </w:p>
          <w:p w14:paraId="573FE48E" w14:textId="77777777" w:rsidR="0061388A" w:rsidRDefault="0061388A">
            <w:pPr>
              <w:spacing w:before="0" w:after="0" w:line="240" w:lineRule="auto"/>
              <w:rPr>
                <w:b/>
                <w:bCs/>
              </w:rPr>
            </w:pPr>
          </w:p>
          <w:p w14:paraId="4930066F" w14:textId="77777777" w:rsidR="0061388A" w:rsidRDefault="00000000">
            <w:pPr>
              <w:spacing w:before="0" w:after="0" w:line="240" w:lineRule="auto"/>
            </w:pPr>
            <w:r>
              <w:rPr>
                <w:b/>
                <w:bCs/>
              </w:rPr>
              <w:t>Observation 2:</w:t>
            </w:r>
            <w:r>
              <w:t xml:space="preserve"> The pathloss of indoor office NLOS scenario in TR 38.901 is almost aligned with our measurement results at frequency of 13 GHz. </w:t>
            </w:r>
          </w:p>
          <w:p w14:paraId="5273AAE9" w14:textId="77777777" w:rsidR="0061388A" w:rsidRDefault="0061388A">
            <w:pPr>
              <w:spacing w:before="0" w:after="0" w:line="240" w:lineRule="auto"/>
              <w:rPr>
                <w:b/>
                <w:bCs/>
              </w:rPr>
            </w:pPr>
          </w:p>
          <w:p w14:paraId="3A709DA3" w14:textId="77777777" w:rsidR="0061388A" w:rsidRDefault="00000000">
            <w:pPr>
              <w:spacing w:before="0" w:after="0" w:line="240" w:lineRule="auto"/>
            </w:pPr>
            <w:r>
              <w:rPr>
                <w:b/>
                <w:bCs/>
              </w:rPr>
              <w:t>Observation 3:</w:t>
            </w:r>
            <w:r>
              <w:t xml:space="preserve"> The pathloss of indoor factory scenario in TR 38.901 is aligned with our measurement results at frequency of 13 GHz. </w:t>
            </w:r>
          </w:p>
        </w:tc>
      </w:tr>
      <w:tr w:rsidR="0061388A" w14:paraId="129732D2" w14:textId="77777777">
        <w:tc>
          <w:tcPr>
            <w:tcW w:w="1525" w:type="dxa"/>
            <w:vAlign w:val="center"/>
          </w:tcPr>
          <w:p w14:paraId="28F98073" w14:textId="77777777" w:rsidR="0061388A" w:rsidRDefault="00000000">
            <w:pPr>
              <w:spacing w:before="0" w:after="0" w:line="240" w:lineRule="auto"/>
            </w:pPr>
            <w:r>
              <w:t>[17] AT&amp;T</w:t>
            </w:r>
          </w:p>
        </w:tc>
        <w:tc>
          <w:tcPr>
            <w:tcW w:w="9090" w:type="dxa"/>
            <w:vAlign w:val="center"/>
          </w:tcPr>
          <w:p w14:paraId="06C18AAE" w14:textId="77777777" w:rsidR="0061388A" w:rsidRDefault="00000000">
            <w:pPr>
              <w:spacing w:before="0" w:after="0" w:line="240" w:lineRule="auto"/>
              <w:rPr>
                <w:rStyle w:val="ui-provider"/>
              </w:rPr>
            </w:pPr>
            <w:r>
              <w:rPr>
                <w:rStyle w:val="ui-provider"/>
                <w:b/>
                <w:bCs/>
              </w:rPr>
              <w:t xml:space="preserve">Observation 2: </w:t>
            </w:r>
            <w:r>
              <w:rPr>
                <w:rStyle w:val="ui-provider"/>
              </w:rPr>
              <w:t>Measurements conducted at 15 GHz over 650 RX locations on floors of an office building show that the PLE for LoS and NLoS environments agree with the previously proposed 3GPP SCM InH channel model.</w:t>
            </w:r>
          </w:p>
          <w:p w14:paraId="49F1F2F4" w14:textId="77777777" w:rsidR="0061388A" w:rsidRDefault="0061388A">
            <w:pPr>
              <w:spacing w:before="0" w:after="0" w:line="240" w:lineRule="auto"/>
              <w:rPr>
                <w:b/>
                <w:bCs/>
                <w:lang w:val="en-GB" w:eastAsia="zh-CN"/>
              </w:rPr>
            </w:pPr>
          </w:p>
          <w:p w14:paraId="620247E4" w14:textId="77777777" w:rsidR="0061388A" w:rsidRDefault="00000000">
            <w:pPr>
              <w:spacing w:before="0" w:after="0" w:line="240" w:lineRule="auto"/>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14:paraId="0C8CDA16" w14:textId="77777777" w:rsidR="0061388A" w:rsidRDefault="0061388A">
            <w:pPr>
              <w:spacing w:before="0" w:after="0" w:line="240" w:lineRule="auto"/>
              <w:rPr>
                <w:rFonts w:eastAsiaTheme="minorEastAsia"/>
                <w:b/>
                <w:lang w:val="en-GB" w:eastAsia="zh-CN"/>
              </w:rPr>
            </w:pPr>
          </w:p>
        </w:tc>
      </w:tr>
      <w:tr w:rsidR="0061388A" w14:paraId="115740DC" w14:textId="77777777">
        <w:tc>
          <w:tcPr>
            <w:tcW w:w="1525" w:type="dxa"/>
            <w:vAlign w:val="center"/>
          </w:tcPr>
          <w:p w14:paraId="4D8557F0" w14:textId="77777777" w:rsidR="0061388A" w:rsidRDefault="00000000">
            <w:pPr>
              <w:spacing w:before="0" w:after="0" w:line="240" w:lineRule="auto"/>
            </w:pPr>
            <w:r>
              <w:t>[19] Qualcomm</w:t>
            </w:r>
          </w:p>
        </w:tc>
        <w:tc>
          <w:tcPr>
            <w:tcW w:w="9090" w:type="dxa"/>
            <w:vAlign w:val="center"/>
          </w:tcPr>
          <w:p w14:paraId="0F8B6E21" w14:textId="77777777" w:rsidR="0061388A" w:rsidRDefault="00000000">
            <w:pPr>
              <w:keepNext/>
              <w:spacing w:before="0" w:after="0" w:line="240" w:lineRule="auto"/>
              <w:jc w:val="center"/>
            </w:pPr>
            <w:r>
              <w:rPr>
                <w:noProof/>
                <w:lang w:eastAsia="zh-CN"/>
              </w:rPr>
              <w:drawing>
                <wp:inline distT="0" distB="0" distL="0" distR="0" wp14:anchorId="489D3568">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1"/>
                          <a:stretch>
                            <a:fillRect/>
                          </a:stretch>
                        </pic:blipFill>
                        <pic:spPr>
                          <a:xfrm>
                            <a:off x="0" y="0"/>
                            <a:ext cx="3467608" cy="2903009"/>
                          </a:xfrm>
                          <a:prstGeom prst="rect">
                            <a:avLst/>
                          </a:prstGeom>
                        </pic:spPr>
                      </pic:pic>
                    </a:graphicData>
                  </a:graphic>
                </wp:inline>
              </w:drawing>
            </w:r>
          </w:p>
          <w:p w14:paraId="730C9697" w14:textId="77777777" w:rsidR="0061388A" w:rsidRDefault="00000000">
            <w:pPr>
              <w:pStyle w:val="Caption"/>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44FA1E4F" w14:textId="77777777" w:rsidR="0061388A" w:rsidRDefault="0061388A">
            <w:pPr>
              <w:spacing w:before="0" w:after="0" w:line="240" w:lineRule="auto"/>
              <w:rPr>
                <w:b/>
                <w:bCs/>
              </w:rPr>
            </w:pPr>
          </w:p>
          <w:p w14:paraId="4A69957D" w14:textId="77777777" w:rsidR="0061388A" w:rsidRDefault="00000000">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61388A" w14:paraId="256A9975" w14:textId="77777777">
              <w:tc>
                <w:tcPr>
                  <w:tcW w:w="4675" w:type="dxa"/>
                </w:tcPr>
                <w:p w14:paraId="4F98BF9D" w14:textId="77777777" w:rsidR="0061388A" w:rsidRDefault="00000000">
                  <w:pPr>
                    <w:spacing w:before="0" w:after="0" w:line="240" w:lineRule="auto"/>
                    <w:jc w:val="center"/>
                  </w:pPr>
                  <w:r>
                    <w:rPr>
                      <w:noProof/>
                      <w:lang w:eastAsia="zh-CN"/>
                    </w:rPr>
                    <w:lastRenderedPageBreak/>
                    <w:drawing>
                      <wp:inline distT="0" distB="0" distL="0" distR="0" wp14:anchorId="5216AC0D">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2"/>
                                <a:stretch>
                                  <a:fillRect/>
                                </a:stretch>
                              </pic:blipFill>
                              <pic:spPr>
                                <a:xfrm>
                                  <a:off x="0" y="0"/>
                                  <a:ext cx="2308352" cy="1929546"/>
                                </a:xfrm>
                                <a:prstGeom prst="rect">
                                  <a:avLst/>
                                </a:prstGeom>
                              </pic:spPr>
                            </pic:pic>
                          </a:graphicData>
                        </a:graphic>
                      </wp:inline>
                    </w:drawing>
                  </w:r>
                </w:p>
              </w:tc>
              <w:tc>
                <w:tcPr>
                  <w:tcW w:w="4675" w:type="dxa"/>
                </w:tcPr>
                <w:p w14:paraId="31FBD6C2" w14:textId="77777777" w:rsidR="0061388A" w:rsidRDefault="00000000">
                  <w:pPr>
                    <w:keepNext/>
                    <w:spacing w:before="0" w:after="0" w:line="240" w:lineRule="auto"/>
                    <w:jc w:val="center"/>
                  </w:pPr>
                  <w:r>
                    <w:rPr>
                      <w:noProof/>
                      <w:lang w:eastAsia="zh-CN"/>
                    </w:rPr>
                    <w:drawing>
                      <wp:inline distT="0" distB="0" distL="0" distR="0" wp14:anchorId="4AD33D52">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3"/>
                                <a:stretch>
                                  <a:fillRect/>
                                </a:stretch>
                              </pic:blipFill>
                              <pic:spPr>
                                <a:xfrm>
                                  <a:off x="0" y="0"/>
                                  <a:ext cx="2391507" cy="1994710"/>
                                </a:xfrm>
                                <a:prstGeom prst="rect">
                                  <a:avLst/>
                                </a:prstGeom>
                              </pic:spPr>
                            </pic:pic>
                          </a:graphicData>
                        </a:graphic>
                      </wp:inline>
                    </w:drawing>
                  </w:r>
                </w:p>
              </w:tc>
            </w:tr>
          </w:tbl>
          <w:p w14:paraId="058DF433" w14:textId="77777777" w:rsidR="0061388A" w:rsidRDefault="00000000">
            <w:pPr>
              <w:pStyle w:val="Caption"/>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12 dB difference in pathloss is observed between FR1 and FR3 --- in line with theoretical expectations.</w:t>
            </w:r>
          </w:p>
          <w:p w14:paraId="31DE0213" w14:textId="77777777" w:rsidR="0061388A" w:rsidRDefault="00000000">
            <w:pPr>
              <w:spacing w:before="0" w:after="0" w:line="240" w:lineRule="auto"/>
            </w:pPr>
            <w:r>
              <w:rPr>
                <w:b/>
                <w:bCs/>
              </w:rPr>
              <w:t>Observation 5:</w:t>
            </w:r>
            <w:r>
              <w:t xml:space="preserve"> Pathloss comparison between measurements at 13GHz and 3.4 GHz are in line with expectations. A 12 dB difference in pathloss is observed between these frequency bands. </w:t>
            </w:r>
          </w:p>
          <w:p w14:paraId="2D025990" w14:textId="77777777" w:rsidR="0061388A" w:rsidRDefault="0061388A">
            <w:pPr>
              <w:spacing w:before="0" w:after="0" w:line="240" w:lineRule="auto"/>
              <w:rPr>
                <w:b/>
                <w:bCs/>
              </w:rPr>
            </w:pPr>
          </w:p>
          <w:p w14:paraId="4E32A7CD" w14:textId="77777777" w:rsidR="0061388A" w:rsidRDefault="00000000">
            <w:pPr>
              <w:spacing w:before="0" w:after="0" w:line="240" w:lineRule="auto"/>
            </w:pPr>
            <w:r>
              <w:rPr>
                <w:b/>
                <w:bCs/>
              </w:rPr>
              <w:t>Proposal 10:</w:t>
            </w:r>
            <w:r>
              <w:t xml:space="preserve"> RAN1 to consider extending the </w:t>
            </w:r>
            <w:proofErr w:type="spellStart"/>
            <w:r>
              <w:t>RMa</w:t>
            </w:r>
            <w:proofErr w:type="spellEnd"/>
            <w:r>
              <w:t xml:space="preserve"> pathloss models to 7-24 GHz frequency range.</w:t>
            </w:r>
          </w:p>
          <w:p w14:paraId="085C500C" w14:textId="77777777" w:rsidR="0061388A" w:rsidRDefault="0061388A">
            <w:pPr>
              <w:spacing w:before="0" w:after="0" w:line="240" w:lineRule="auto"/>
              <w:rPr>
                <w:b/>
                <w:bCs/>
              </w:rPr>
            </w:pPr>
          </w:p>
          <w:p w14:paraId="58779767" w14:textId="77777777" w:rsidR="0061388A" w:rsidRDefault="00000000">
            <w:pPr>
              <w:spacing w:before="0" w:after="0" w:line="240" w:lineRule="auto"/>
            </w:pPr>
            <w:r>
              <w:rPr>
                <w:b/>
                <w:bCs/>
              </w:rPr>
              <w:t>Proposal 11:</w:t>
            </w:r>
            <w:r>
              <w:t xml:space="preserve"> Generalize the pathloss models for </w:t>
            </w:r>
            <w:proofErr w:type="spellStart"/>
            <w:r>
              <w:t>UMa</w:t>
            </w:r>
            <w:proofErr w:type="spellEnd"/>
            <w:r>
              <w:t xml:space="preserve"> in TR 38.901 to accommodate different base station heights. Pathloss model in TR 36.873 can be used as a starting point.</w:t>
            </w:r>
          </w:p>
          <w:p w14:paraId="7EF82959" w14:textId="77777777" w:rsidR="0061388A" w:rsidRDefault="0061388A">
            <w:pPr>
              <w:spacing w:before="0" w:after="0" w:line="240" w:lineRule="auto"/>
              <w:jc w:val="left"/>
              <w:rPr>
                <w:b/>
              </w:rPr>
            </w:pPr>
          </w:p>
        </w:tc>
      </w:tr>
    </w:tbl>
    <w:p w14:paraId="5B5FDF68" w14:textId="77777777" w:rsidR="0061388A" w:rsidRDefault="0061388A">
      <w:pPr>
        <w:pStyle w:val="BodyText"/>
        <w:spacing w:after="0"/>
        <w:rPr>
          <w:rFonts w:ascii="Times New Roman" w:eastAsiaTheme="minorEastAsia" w:hAnsi="Times New Roman"/>
          <w:szCs w:val="20"/>
          <w:lang w:eastAsia="ko-KR"/>
        </w:rPr>
      </w:pPr>
    </w:p>
    <w:p w14:paraId="080A8E6C" w14:textId="77777777" w:rsidR="0061388A" w:rsidRDefault="00000000">
      <w:pPr>
        <w:pStyle w:val="Heading4"/>
        <w:rPr>
          <w:rFonts w:eastAsia="SimSun"/>
          <w:lang w:eastAsia="zh-CN"/>
        </w:rPr>
      </w:pPr>
      <w:r>
        <w:rPr>
          <w:rFonts w:eastAsia="SimSun"/>
          <w:lang w:eastAsia="zh-CN"/>
        </w:rPr>
        <w:t>Summary of Issues</w:t>
      </w:r>
    </w:p>
    <w:p w14:paraId="18067F75"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14:paraId="4C546426" w14:textId="77777777" w:rsidR="0061388A"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UMi</w:t>
      </w:r>
      <w:proofErr w:type="spellEnd"/>
      <w:r>
        <w:rPr>
          <w:rFonts w:ascii="Times New Roman" w:hAnsi="Times New Roman"/>
          <w:szCs w:val="20"/>
          <w:lang w:eastAsia="zh-CN"/>
        </w:rPr>
        <w:t xml:space="preserve"> Street Canyon LOS, NLOS: No change identified (Intel, Samsung)</w:t>
      </w:r>
    </w:p>
    <w:p w14:paraId="5C92EBEE"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LOS, NLOS: No change identified (Apple)</w:t>
      </w:r>
    </w:p>
    <w:p w14:paraId="0B71F968"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RMa</w:t>
      </w:r>
      <w:proofErr w:type="spellEnd"/>
      <w:r>
        <w:rPr>
          <w:rFonts w:ascii="Times New Roman" w:eastAsiaTheme="minorEastAsia" w:hAnsi="Times New Roman"/>
          <w:szCs w:val="20"/>
          <w:lang w:eastAsia="ko-KR"/>
        </w:rPr>
        <w:t xml:space="preserve"> LOS, NLOS: No change identified (Qualcomm)</w:t>
      </w:r>
    </w:p>
    <w:p w14:paraId="2E79CC7F" w14:textId="77777777" w:rsidR="0061388A" w:rsidRDefault="0061388A">
      <w:pPr>
        <w:pStyle w:val="BodyText"/>
        <w:spacing w:after="0"/>
        <w:rPr>
          <w:rFonts w:ascii="Times New Roman" w:eastAsiaTheme="minorEastAsia" w:hAnsi="Times New Roman"/>
          <w:szCs w:val="20"/>
          <w:lang w:eastAsia="ko-KR"/>
        </w:rPr>
      </w:pPr>
    </w:p>
    <w:p w14:paraId="11A6E31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to generally providing inputs that pathloss update may not be needed. There are several inputs that may not strictly fall under existing scenarios (e.g.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which will be discussed under Section 4.3.</w:t>
      </w:r>
    </w:p>
    <w:p w14:paraId="4A623FEB" w14:textId="77777777" w:rsidR="0061388A" w:rsidRDefault="0061388A">
      <w:pPr>
        <w:pStyle w:val="BodyText"/>
        <w:spacing w:after="0"/>
        <w:rPr>
          <w:rFonts w:ascii="Times New Roman" w:eastAsiaTheme="minorEastAsia" w:hAnsi="Times New Roman"/>
          <w:szCs w:val="20"/>
          <w:lang w:eastAsia="ko-KR"/>
        </w:rPr>
      </w:pPr>
    </w:p>
    <w:p w14:paraId="363B096A"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14:paraId="11E508B1"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A8B385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69FCDA09"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24457E3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1907A98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55FF2D3B" w14:textId="77777777" w:rsidR="0061388A" w:rsidRDefault="0061388A">
      <w:pPr>
        <w:pStyle w:val="BodyText"/>
        <w:spacing w:after="0"/>
        <w:rPr>
          <w:rFonts w:ascii="Times New Roman" w:eastAsiaTheme="minorEastAsia" w:hAnsi="Times New Roman"/>
          <w:szCs w:val="20"/>
          <w:lang w:eastAsia="ko-KR"/>
        </w:rPr>
      </w:pPr>
    </w:p>
    <w:p w14:paraId="39770913"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26A3F32C"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AB4AD9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00741BB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015865F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374BB14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r>
        <w:rPr>
          <w:rFonts w:ascii="Times New Roman" w:eastAsiaTheme="minorEastAsia" w:hAnsi="Times New Roman"/>
          <w:color w:val="C00000"/>
          <w:szCs w:val="20"/>
          <w:u w:val="single"/>
          <w:lang w:eastAsia="ko-KR"/>
        </w:rPr>
        <w:t xml:space="preserve">, </w:t>
      </w:r>
      <w:proofErr w:type="spellStart"/>
      <w:r>
        <w:rPr>
          <w:rFonts w:ascii="Times New Roman" w:eastAsiaTheme="minorEastAsia" w:hAnsi="Times New Roman"/>
          <w:color w:val="C00000"/>
          <w:szCs w:val="20"/>
          <w:u w:val="single"/>
          <w:lang w:eastAsia="ko-KR"/>
        </w:rPr>
        <w:t>UMa</w:t>
      </w:r>
      <w:proofErr w:type="spellEnd"/>
      <w:r>
        <w:rPr>
          <w:rFonts w:ascii="Times New Roman" w:eastAsiaTheme="minorEastAsia" w:hAnsi="Times New Roman"/>
          <w:color w:val="C00000"/>
          <w:szCs w:val="20"/>
          <w:u w:val="single"/>
          <w:lang w:eastAsia="ko-KR"/>
        </w:rPr>
        <w:t xml:space="preserve"> LOS/NLOS.</w:t>
      </w:r>
    </w:p>
    <w:p w14:paraId="6DDDF21B" w14:textId="77777777" w:rsidR="0061388A" w:rsidRDefault="0061388A">
      <w:pPr>
        <w:pStyle w:val="BodyText"/>
        <w:spacing w:after="0"/>
        <w:rPr>
          <w:rFonts w:ascii="Times New Roman" w:eastAsiaTheme="minorEastAsia" w:hAnsi="Times New Roman"/>
          <w:szCs w:val="20"/>
          <w:lang w:eastAsia="ko-KR"/>
        </w:rPr>
      </w:pPr>
    </w:p>
    <w:p w14:paraId="769DF58F" w14:textId="77777777" w:rsidR="0061388A" w:rsidRDefault="0061388A">
      <w:pPr>
        <w:pStyle w:val="BodyText"/>
        <w:spacing w:after="0"/>
        <w:rPr>
          <w:rFonts w:ascii="Times New Roman" w:eastAsiaTheme="minorEastAsia" w:hAnsi="Times New Roman"/>
          <w:szCs w:val="20"/>
          <w:lang w:eastAsia="ko-KR"/>
        </w:rPr>
      </w:pPr>
    </w:p>
    <w:p w14:paraId="24E2639D" w14:textId="77777777" w:rsidR="0061388A" w:rsidRDefault="00000000">
      <w:pPr>
        <w:pStyle w:val="Heading4"/>
        <w:rPr>
          <w:rFonts w:eastAsia="SimSun"/>
          <w:lang w:eastAsia="zh-CN"/>
        </w:rPr>
      </w:pPr>
      <w:r>
        <w:rPr>
          <w:rFonts w:eastAsia="SimSun"/>
          <w:lang w:eastAsia="zh-CN"/>
        </w:rPr>
        <w:t>Round #1 Discussion</w:t>
      </w:r>
    </w:p>
    <w:p w14:paraId="1C1450D5" w14:textId="77777777" w:rsidR="0061388A" w:rsidRDefault="00000000">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61388A" w14:paraId="7ED47FE9" w14:textId="77777777">
        <w:tc>
          <w:tcPr>
            <w:tcW w:w="1795" w:type="dxa"/>
            <w:shd w:val="clear" w:color="auto" w:fill="FBE4D5" w:themeFill="accent2" w:themeFillTint="33"/>
          </w:tcPr>
          <w:p w14:paraId="526DCA3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8F30A06"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66F9EE78" w14:textId="77777777">
        <w:tc>
          <w:tcPr>
            <w:tcW w:w="1795" w:type="dxa"/>
          </w:tcPr>
          <w:p w14:paraId="393C17E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w:t>
            </w:r>
          </w:p>
        </w:tc>
        <w:tc>
          <w:tcPr>
            <w:tcW w:w="8995" w:type="dxa"/>
          </w:tcPr>
          <w:p w14:paraId="516D3E4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Also, we may consider the building clutter in the measurements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w:t>
            </w:r>
          </w:p>
        </w:tc>
      </w:tr>
      <w:tr w:rsidR="0061388A" w14:paraId="60F08A1D" w14:textId="77777777">
        <w:tc>
          <w:tcPr>
            <w:tcW w:w="1795" w:type="dxa"/>
          </w:tcPr>
          <w:p w14:paraId="1D3E6DE7"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7F0AF781" w14:textId="77777777" w:rsidR="0061388A"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62C5FFBB" w14:textId="77777777" w:rsidR="0061388A"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61388A" w14:paraId="5E9F2E82" w14:textId="77777777">
        <w:tc>
          <w:tcPr>
            <w:tcW w:w="1795" w:type="dxa"/>
          </w:tcPr>
          <w:p w14:paraId="06EF6AE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29E5F19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14:paraId="75732D5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61388A" w14:paraId="494C9E01" w14:textId="77777777">
        <w:tc>
          <w:tcPr>
            <w:tcW w:w="1795" w:type="dxa"/>
          </w:tcPr>
          <w:p w14:paraId="1BC80B38" w14:textId="77777777" w:rsidR="0061388A"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64631C96" w14:textId="77777777" w:rsidR="0061388A" w:rsidRDefault="00000000">
            <w:pPr>
              <w:pStyle w:val="BodyText"/>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61388A" w14:paraId="6509358E" w14:textId="77777777">
        <w:tc>
          <w:tcPr>
            <w:tcW w:w="1795" w:type="dxa"/>
          </w:tcPr>
          <w:p w14:paraId="1B565B57" w14:textId="77777777" w:rsidR="0061388A" w:rsidRDefault="00000000">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Mediatek</w:t>
            </w:r>
            <w:proofErr w:type="spellEnd"/>
          </w:p>
        </w:tc>
        <w:tc>
          <w:tcPr>
            <w:tcW w:w="8995" w:type="dxa"/>
          </w:tcPr>
          <w:p w14:paraId="5AFADD50" w14:textId="77777777" w:rsidR="0061388A" w:rsidRDefault="00000000">
            <w:pPr>
              <w:pStyle w:val="BodyText"/>
              <w:spacing w:after="0"/>
              <w:rPr>
                <w:rFonts w:ascii="Times New Roman" w:eastAsia="Yu Mincho" w:hAnsi="Times New Roman"/>
                <w:szCs w:val="20"/>
                <w:lang w:eastAsia="ja-JP"/>
              </w:rPr>
            </w:pPr>
            <w:r>
              <w:rPr>
                <w:rFonts w:eastAsia="Yu Mincho"/>
                <w:lang w:eastAsia="ja-JP"/>
              </w:rPr>
              <w:t xml:space="preserve">We support </w:t>
            </w:r>
            <w:r>
              <w:rPr>
                <w:rFonts w:eastAsiaTheme="minorEastAsia"/>
                <w:lang w:eastAsia="ko-KR"/>
              </w:rPr>
              <w:t>the proposal.</w:t>
            </w:r>
          </w:p>
        </w:tc>
      </w:tr>
      <w:tr w:rsidR="0061388A" w14:paraId="48D2DDB6" w14:textId="77777777">
        <w:tc>
          <w:tcPr>
            <w:tcW w:w="1795" w:type="dxa"/>
          </w:tcPr>
          <w:p w14:paraId="2D586D37" w14:textId="77777777" w:rsidR="0061388A"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vivo</w:t>
            </w:r>
          </w:p>
        </w:tc>
        <w:tc>
          <w:tcPr>
            <w:tcW w:w="8995" w:type="dxa"/>
          </w:tcPr>
          <w:p w14:paraId="3462AEA6" w14:textId="77777777" w:rsidR="0061388A" w:rsidRDefault="00000000">
            <w:pPr>
              <w:pStyle w:val="BodyText"/>
              <w:spacing w:after="0"/>
              <w:rPr>
                <w:rFonts w:eastAsia="Yu Mincho"/>
                <w:lang w:eastAsia="ja-JP"/>
              </w:rPr>
            </w:pPr>
            <w:r>
              <w:rPr>
                <w:rFonts w:eastAsia="Yu Mincho" w:hint="eastAsia"/>
                <w:lang w:eastAsia="ja-JP"/>
              </w:rPr>
              <w:t>Support</w:t>
            </w:r>
          </w:p>
        </w:tc>
      </w:tr>
      <w:tr w:rsidR="0061388A" w14:paraId="0D12C272" w14:textId="77777777">
        <w:tc>
          <w:tcPr>
            <w:tcW w:w="1795" w:type="dxa"/>
          </w:tcPr>
          <w:p w14:paraId="5C906CED"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2BAFA9D3"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r w:rsidR="0061388A" w14:paraId="24D2E5DD" w14:textId="77777777">
        <w:tc>
          <w:tcPr>
            <w:tcW w:w="1795" w:type="dxa"/>
          </w:tcPr>
          <w:p w14:paraId="23BA4B22"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3CE12846"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r w:rsidR="0061388A" w14:paraId="30D411CB" w14:textId="77777777">
        <w:tc>
          <w:tcPr>
            <w:tcW w:w="1795" w:type="dxa"/>
          </w:tcPr>
          <w:p w14:paraId="49C9205B"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43EB316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Proposal 2.2-1.</w:t>
            </w:r>
          </w:p>
        </w:tc>
      </w:tr>
      <w:tr w:rsidR="0061388A" w14:paraId="63CDF393" w14:textId="77777777">
        <w:tc>
          <w:tcPr>
            <w:tcW w:w="1795" w:type="dxa"/>
          </w:tcPr>
          <w:p w14:paraId="52BB618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799853A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refer to original proposal. </w:t>
            </w:r>
          </w:p>
        </w:tc>
      </w:tr>
    </w:tbl>
    <w:p w14:paraId="6F063A5F" w14:textId="77777777" w:rsidR="0061388A" w:rsidRDefault="0061388A">
      <w:pPr>
        <w:pStyle w:val="BodyText"/>
        <w:spacing w:after="0"/>
        <w:rPr>
          <w:rFonts w:ascii="Times New Roman" w:eastAsiaTheme="minorEastAsia" w:hAnsi="Times New Roman"/>
          <w:szCs w:val="20"/>
          <w:lang w:eastAsia="ko-KR"/>
        </w:rPr>
      </w:pPr>
    </w:p>
    <w:p w14:paraId="5CFA44E6" w14:textId="77777777" w:rsidR="0061388A" w:rsidRDefault="0061388A">
      <w:pPr>
        <w:pStyle w:val="BodyText"/>
        <w:spacing w:after="0"/>
        <w:rPr>
          <w:rFonts w:ascii="Times New Roman" w:eastAsiaTheme="minorEastAsia" w:hAnsi="Times New Roman"/>
          <w:szCs w:val="20"/>
          <w:lang w:eastAsia="ko-KR"/>
        </w:rPr>
      </w:pPr>
    </w:p>
    <w:p w14:paraId="08320519" w14:textId="77777777" w:rsidR="0061388A" w:rsidRDefault="00000000">
      <w:pPr>
        <w:pStyle w:val="Heading4"/>
        <w:rPr>
          <w:rFonts w:eastAsia="SimSun"/>
          <w:lang w:eastAsia="zh-CN"/>
        </w:rPr>
      </w:pPr>
      <w:r>
        <w:rPr>
          <w:rFonts w:eastAsia="SimSun"/>
          <w:lang w:eastAsia="zh-CN"/>
        </w:rPr>
        <w:t>Round #2 Discussion</w:t>
      </w:r>
    </w:p>
    <w:p w14:paraId="01FA45E2" w14:textId="77777777" w:rsidR="0061388A" w:rsidRDefault="00000000">
      <w:pPr>
        <w:rPr>
          <w:lang w:val="en-GB" w:eastAsia="zh-CN"/>
        </w:rPr>
      </w:pPr>
      <w:r>
        <w:rPr>
          <w:lang w:val="en-GB" w:eastAsia="zh-CN"/>
        </w:rPr>
        <w:t>Please provide comments on issues regarding path loss. Please provide comments on Proposal #2.2-1B.</w:t>
      </w:r>
    </w:p>
    <w:p w14:paraId="7957B29C" w14:textId="77777777" w:rsidR="0061388A" w:rsidRDefault="0061388A">
      <w:pPr>
        <w:rPr>
          <w:lang w:val="en-GB" w:eastAsia="zh-CN"/>
        </w:rPr>
      </w:pPr>
    </w:p>
    <w:p w14:paraId="346BFDC4"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2DF312C2"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61236C0C" w14:textId="77777777" w:rsidR="0061388A" w:rsidRDefault="00000000">
      <w:pPr>
        <w:pStyle w:val="BodyText"/>
        <w:numPr>
          <w:ilvl w:val="1"/>
          <w:numId w:val="11"/>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shows pathloss updates may not be needed at least for the following scenarios:</w:t>
      </w:r>
    </w:p>
    <w:p w14:paraId="26F504D1"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color w:val="000000" w:themeColor="text1"/>
          <w:szCs w:val="20"/>
          <w:lang w:eastAsia="ko-KR"/>
        </w:rPr>
        <w:t xml:space="preserve">InH-Office, </w:t>
      </w:r>
      <w:proofErr w:type="spellStart"/>
      <w:r>
        <w:rPr>
          <w:rFonts w:ascii="Times New Roman" w:eastAsiaTheme="minorEastAsia" w:hAnsi="Times New Roman"/>
          <w:color w:val="000000" w:themeColor="text1"/>
          <w:szCs w:val="20"/>
          <w:lang w:eastAsia="ko-KR"/>
        </w:rPr>
        <w:t>UMi</w:t>
      </w:r>
      <w:proofErr w:type="spellEnd"/>
      <w:r>
        <w:rPr>
          <w:rFonts w:ascii="Times New Roman" w:eastAsiaTheme="minorEastAsia" w:hAnsi="Times New Roman"/>
          <w:color w:val="000000" w:themeColor="text1"/>
          <w:szCs w:val="20"/>
          <w:lang w:eastAsia="ko-KR"/>
        </w:rPr>
        <w:t xml:space="preserve"> Street Canyon</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20C69474"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7D39E76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the following applicable </w:t>
      </w:r>
      <w:r>
        <w:rPr>
          <w:rFonts w:ascii="Times New Roman" w:eastAsiaTheme="minorEastAsia" w:hAnsi="Times New Roman"/>
          <w:color w:val="000000" w:themeColor="text1"/>
          <w:szCs w:val="20"/>
          <w:lang w:eastAsia="ko-KR"/>
        </w:rPr>
        <w:t xml:space="preserve">scenarios, </w:t>
      </w:r>
      <w:proofErr w:type="spellStart"/>
      <w:r>
        <w:rPr>
          <w:rFonts w:ascii="Times New Roman" w:eastAsiaTheme="minorEastAsia" w:hAnsi="Times New Roman"/>
          <w:color w:val="000000" w:themeColor="text1"/>
          <w:szCs w:val="20"/>
          <w:lang w:eastAsia="ko-KR"/>
        </w:rPr>
        <w:t>UMa</w:t>
      </w:r>
      <w:proofErr w:type="spellEnd"/>
      <w:r>
        <w:rPr>
          <w:rFonts w:ascii="Times New Roman" w:eastAsiaTheme="minorEastAsia" w:hAnsi="Times New Roman"/>
          <w:color w:val="000000" w:themeColor="text1"/>
          <w:szCs w:val="20"/>
          <w:lang w:eastAsia="ko-KR"/>
        </w:rPr>
        <w:t xml:space="preserve"> LOS/NLOS.</w:t>
      </w:r>
    </w:p>
    <w:p w14:paraId="316F3C47" w14:textId="77777777" w:rsidR="0061388A" w:rsidRDefault="0061388A">
      <w:pPr>
        <w:pStyle w:val="BodyText"/>
        <w:spacing w:after="0"/>
        <w:rPr>
          <w:rFonts w:ascii="Times New Roman" w:eastAsiaTheme="minorEastAsia" w:hAnsi="Times New Roman"/>
          <w:szCs w:val="20"/>
          <w:lang w:eastAsia="ko-KR"/>
        </w:rPr>
      </w:pPr>
    </w:p>
    <w:p w14:paraId="13682BF7"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1E6B50BD"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6052A5F" w14:textId="77777777" w:rsidR="0061388A" w:rsidRDefault="00000000">
      <w:pPr>
        <w:pStyle w:val="BodyText"/>
        <w:numPr>
          <w:ilvl w:val="1"/>
          <w:numId w:val="11"/>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shows pathloss updates may not be needed at least for the following scenarios:</w:t>
      </w:r>
    </w:p>
    <w:p w14:paraId="5F372B7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color w:val="000000" w:themeColor="text1"/>
          <w:szCs w:val="20"/>
          <w:lang w:eastAsia="ko-KR"/>
        </w:rPr>
        <w:t xml:space="preserve">InH-Office </w:t>
      </w:r>
      <w:r>
        <w:rPr>
          <w:rFonts w:ascii="Times New Roman" w:eastAsiaTheme="minorEastAsia" w:hAnsi="Times New Roman"/>
          <w:color w:val="FF0000"/>
          <w:szCs w:val="20"/>
          <w:lang w:eastAsia="ko-KR"/>
        </w:rPr>
        <w:t>LOS/NLOS</w:t>
      </w:r>
      <w:r>
        <w:rPr>
          <w:rFonts w:ascii="Times New Roman" w:eastAsiaTheme="minorEastAsia" w:hAnsi="Times New Roman"/>
          <w:color w:val="000000" w:themeColor="text1"/>
          <w:szCs w:val="20"/>
          <w:lang w:eastAsia="ko-KR"/>
        </w:rPr>
        <w:t xml:space="preserve">, </w:t>
      </w:r>
      <w:proofErr w:type="spellStart"/>
      <w:r>
        <w:rPr>
          <w:rFonts w:ascii="Times New Roman" w:eastAsiaTheme="minorEastAsia" w:hAnsi="Times New Roman"/>
          <w:color w:val="000000" w:themeColor="text1"/>
          <w:szCs w:val="20"/>
          <w:lang w:eastAsia="ko-KR"/>
        </w:rPr>
        <w:t>UMi</w:t>
      </w:r>
      <w:proofErr w:type="spellEnd"/>
      <w:r>
        <w:rPr>
          <w:rFonts w:ascii="Times New Roman" w:eastAsiaTheme="minorEastAsia" w:hAnsi="Times New Roman"/>
          <w:color w:val="000000" w:themeColor="text1"/>
          <w:szCs w:val="20"/>
          <w:lang w:eastAsia="ko-KR"/>
        </w:rPr>
        <w:t xml:space="preserve"> Street Canyon </w:t>
      </w:r>
      <w:r>
        <w:rPr>
          <w:rFonts w:ascii="Times New Roman" w:eastAsiaTheme="minorEastAsia" w:hAnsi="Times New Roman"/>
          <w:color w:val="FF0000"/>
          <w:szCs w:val="20"/>
          <w:lang w:eastAsia="ko-KR"/>
        </w:rPr>
        <w:t>LOS/NLOS</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r>
        <w:rPr>
          <w:rFonts w:ascii="Times New Roman" w:eastAsiaTheme="minorEastAsia" w:hAnsi="Times New Roman"/>
          <w:color w:val="FF0000"/>
          <w:szCs w:val="20"/>
          <w:lang w:eastAsia="ko-KR"/>
        </w:rPr>
        <w:t>LOS/NLOS</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r>
        <w:rPr>
          <w:rFonts w:ascii="Times New Roman" w:eastAsiaTheme="minorEastAsia" w:hAnsi="Times New Roman"/>
          <w:szCs w:val="20"/>
          <w:lang w:eastAsia="ko-KR"/>
        </w:rPr>
        <w:t xml:space="preserve"> </w:t>
      </w:r>
      <w:r>
        <w:rPr>
          <w:rFonts w:ascii="Times New Roman" w:eastAsiaTheme="minorEastAsia" w:hAnsi="Times New Roman"/>
          <w:color w:val="FF0000"/>
          <w:szCs w:val="20"/>
          <w:lang w:eastAsia="ko-KR"/>
        </w:rPr>
        <w:t>LOS/NLOS</w:t>
      </w:r>
    </w:p>
    <w:p w14:paraId="628B73D5"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1AE79909"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the following applicable </w:t>
      </w:r>
      <w:r>
        <w:rPr>
          <w:rFonts w:ascii="Times New Roman" w:eastAsiaTheme="minorEastAsia" w:hAnsi="Times New Roman"/>
          <w:color w:val="000000" w:themeColor="text1"/>
          <w:szCs w:val="20"/>
          <w:lang w:eastAsia="ko-KR"/>
        </w:rPr>
        <w:t xml:space="preserve">scenarios, </w:t>
      </w:r>
      <w:proofErr w:type="spellStart"/>
      <w:r>
        <w:rPr>
          <w:rFonts w:ascii="Times New Roman" w:eastAsiaTheme="minorEastAsia" w:hAnsi="Times New Roman"/>
          <w:color w:val="000000" w:themeColor="text1"/>
          <w:szCs w:val="20"/>
          <w:lang w:eastAsia="ko-KR"/>
        </w:rPr>
        <w:t>UMa</w:t>
      </w:r>
      <w:proofErr w:type="spellEnd"/>
      <w:r>
        <w:rPr>
          <w:rFonts w:ascii="Times New Roman" w:eastAsiaTheme="minorEastAsia" w:hAnsi="Times New Roman"/>
          <w:color w:val="000000" w:themeColor="text1"/>
          <w:szCs w:val="20"/>
          <w:lang w:eastAsia="ko-KR"/>
        </w:rPr>
        <w:t xml:space="preserve"> LOS/NLOS.</w:t>
      </w:r>
    </w:p>
    <w:p w14:paraId="41E69BE7" w14:textId="77777777" w:rsidR="0061388A" w:rsidRDefault="0061388A">
      <w:pPr>
        <w:pStyle w:val="BodyText"/>
        <w:spacing w:after="0"/>
        <w:rPr>
          <w:rFonts w:ascii="Times New Roman" w:eastAsiaTheme="minorEastAsia" w:hAnsi="Times New Roman"/>
          <w:szCs w:val="20"/>
          <w:lang w:eastAsia="ko-KR"/>
        </w:rPr>
      </w:pPr>
    </w:p>
    <w:p w14:paraId="46F7B825" w14:textId="77777777" w:rsidR="0061388A" w:rsidRDefault="0061388A">
      <w:pPr>
        <w:pStyle w:val="BodyText"/>
        <w:spacing w:after="0"/>
        <w:rPr>
          <w:rFonts w:ascii="Times New Roman" w:eastAsiaTheme="minorEastAsia" w:hAnsi="Times New Roman"/>
          <w:szCs w:val="20"/>
          <w:lang w:eastAsia="ko-KR"/>
        </w:rPr>
      </w:pPr>
    </w:p>
    <w:p w14:paraId="28604B5E" w14:textId="77777777" w:rsidR="0061388A"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14:paraId="1E519421" w14:textId="77777777">
        <w:tc>
          <w:tcPr>
            <w:tcW w:w="1795" w:type="dxa"/>
            <w:shd w:val="clear" w:color="auto" w:fill="FBE4D5" w:themeFill="accent2" w:themeFillTint="33"/>
          </w:tcPr>
          <w:p w14:paraId="11382C85"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31095D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68A8A150" w14:textId="77777777">
        <w:tc>
          <w:tcPr>
            <w:tcW w:w="1795" w:type="dxa"/>
          </w:tcPr>
          <w:p w14:paraId="3AAC77D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057EB31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specify LOS/NLOS for each scenario in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sub-bullet.</w:t>
            </w:r>
          </w:p>
        </w:tc>
      </w:tr>
    </w:tbl>
    <w:p w14:paraId="284169DB" w14:textId="77777777" w:rsidR="0061388A" w:rsidRDefault="0061388A">
      <w:pPr>
        <w:pStyle w:val="BodyText"/>
        <w:spacing w:after="0"/>
        <w:rPr>
          <w:rFonts w:ascii="Times New Roman" w:eastAsiaTheme="minorEastAsia" w:hAnsi="Times New Roman"/>
          <w:szCs w:val="20"/>
          <w:lang w:eastAsia="ko-KR"/>
        </w:rPr>
      </w:pPr>
    </w:p>
    <w:p w14:paraId="7086D0B2" w14:textId="77777777" w:rsidR="0061388A" w:rsidRDefault="0061388A">
      <w:pPr>
        <w:pStyle w:val="BodyText"/>
        <w:spacing w:after="0"/>
        <w:rPr>
          <w:rFonts w:ascii="Times New Roman" w:eastAsiaTheme="minorEastAsia" w:hAnsi="Times New Roman"/>
          <w:szCs w:val="20"/>
          <w:lang w:eastAsia="ko-KR"/>
        </w:rPr>
      </w:pPr>
    </w:p>
    <w:p w14:paraId="7F012A35" w14:textId="77777777" w:rsidR="0061388A" w:rsidRDefault="0061388A">
      <w:pPr>
        <w:pStyle w:val="BodyText"/>
        <w:spacing w:after="0"/>
        <w:rPr>
          <w:rFonts w:ascii="Times New Roman" w:eastAsiaTheme="minorEastAsia" w:hAnsi="Times New Roman"/>
          <w:szCs w:val="20"/>
          <w:lang w:eastAsia="ko-KR"/>
        </w:rPr>
      </w:pPr>
    </w:p>
    <w:p w14:paraId="6ABD22AC" w14:textId="77777777" w:rsidR="0061388A" w:rsidRDefault="00000000">
      <w:pPr>
        <w:pStyle w:val="Heading3"/>
        <w:rPr>
          <w:rFonts w:eastAsiaTheme="minorEastAsia"/>
          <w:lang w:eastAsia="ko-KR"/>
        </w:rPr>
      </w:pPr>
      <w:r>
        <w:rPr>
          <w:rFonts w:eastAsia="SimSun"/>
          <w:lang w:eastAsia="zh-CN"/>
        </w:rPr>
        <w:lastRenderedPageBreak/>
        <w:t>4.2.3 Delay Spread</w:t>
      </w:r>
    </w:p>
    <w:tbl>
      <w:tblPr>
        <w:tblStyle w:val="TableGrid"/>
        <w:tblW w:w="0" w:type="auto"/>
        <w:tblLook w:val="04A0" w:firstRow="1" w:lastRow="0" w:firstColumn="1" w:lastColumn="0" w:noHBand="0" w:noVBand="1"/>
      </w:tblPr>
      <w:tblGrid>
        <w:gridCol w:w="1885"/>
        <w:gridCol w:w="8730"/>
      </w:tblGrid>
      <w:tr w:rsidR="0061388A" w14:paraId="2D01E182" w14:textId="77777777">
        <w:tc>
          <w:tcPr>
            <w:tcW w:w="1885" w:type="dxa"/>
            <w:shd w:val="clear" w:color="auto" w:fill="DEEAF6" w:themeFill="accent5" w:themeFillTint="33"/>
            <w:vAlign w:val="center"/>
          </w:tcPr>
          <w:p w14:paraId="74E7FE37"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03108D1A"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3A4A401E" w14:textId="77777777">
        <w:tc>
          <w:tcPr>
            <w:tcW w:w="1885" w:type="dxa"/>
            <w:vAlign w:val="center"/>
          </w:tcPr>
          <w:p w14:paraId="3C350182" w14:textId="77777777" w:rsidR="0061388A" w:rsidRDefault="00000000">
            <w:pPr>
              <w:spacing w:before="0" w:after="0" w:line="240" w:lineRule="auto"/>
              <w:jc w:val="left"/>
            </w:pPr>
            <w:r>
              <w:t xml:space="preserve">[1] Huawei, </w:t>
            </w:r>
            <w:proofErr w:type="spellStart"/>
            <w:r>
              <w:t>HiSilicon</w:t>
            </w:r>
            <w:proofErr w:type="spellEnd"/>
          </w:p>
        </w:tc>
        <w:tc>
          <w:tcPr>
            <w:tcW w:w="8730" w:type="dxa"/>
            <w:vAlign w:val="center"/>
          </w:tcPr>
          <w:p w14:paraId="5887BB6E" w14:textId="77777777" w:rsidR="0061388A" w:rsidRDefault="00000000">
            <w:pPr>
              <w:pStyle w:val="Caption"/>
              <w:keepNext/>
              <w:widowControl w:val="0"/>
              <w:spacing w:before="0" w:after="0" w:line="240" w:lineRule="auto"/>
              <w:jc w:val="center"/>
              <w:rPr>
                <w:b w:val="0"/>
                <w:bCs w:val="0"/>
                <w:sz w:val="20"/>
                <w:szCs w:val="20"/>
              </w:rPr>
            </w:pPr>
            <w:bookmarkStart w:id="18"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18"/>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61388A" w14:paraId="39B80F37"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E57AE" w14:textId="77777777" w:rsidR="0061388A"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E69D8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37274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AAEB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CF60D"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61388A" w14:paraId="74F96316"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C7730" w14:textId="77777777" w:rsidR="0061388A" w:rsidRDefault="0061388A">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54DD7" w14:textId="77777777" w:rsidR="0061388A"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8366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7BECA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2976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781C5"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6A2840"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6F63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17DF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61388A" w14:paraId="05FB1D71"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B2959" w14:textId="77777777" w:rsidR="0061388A" w:rsidRDefault="0061388A">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4DF39B"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7449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5F596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5AA9E"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F664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4C8A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2945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71E07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D0FA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0EF62E"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06FB4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E2D85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16920"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7AD85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C9D0FB"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62E51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61388A" w14:paraId="6F4F0289"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A51E3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128402B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69C454"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D9DC92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793A696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50E99F6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2D9430D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29238C5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53CAC6D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253AB73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5892962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0A97880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724B1670"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45A8BDF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758CD9E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378FD0E7" w14:textId="77777777" w:rsidR="0061388A"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234DF613" w14:textId="77777777" w:rsidR="0061388A"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00E60DAC" w14:textId="77777777" w:rsidR="0061388A"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14A74000" w14:textId="77777777" w:rsidR="0061388A" w:rsidRDefault="00000000">
                  <w:pPr>
                    <w:pStyle w:val="B10"/>
                    <w:keepNext/>
                    <w:widowControl w:val="0"/>
                    <w:spacing w:before="0" w:after="0" w:line="240" w:lineRule="auto"/>
                    <w:ind w:left="0" w:firstLine="0"/>
                    <w:jc w:val="center"/>
                    <w:rPr>
                      <w:sz w:val="10"/>
                      <w:szCs w:val="10"/>
                    </w:rPr>
                  </w:pPr>
                  <w:r>
                    <w:rPr>
                      <w:sz w:val="10"/>
                      <w:szCs w:val="10"/>
                    </w:rPr>
                    <w:t>-7.12</w:t>
                  </w:r>
                </w:p>
              </w:tc>
            </w:tr>
            <w:tr w:rsidR="0061388A" w14:paraId="0F20DD39"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13280"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B29F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4CA513C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73F3FA6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71DB189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7D4B2F6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48662E1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1303716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0621C9EC"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594C05E0"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548A437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574BAF1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D898E7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712AC457"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10BB3365" w14:textId="77777777" w:rsidR="0061388A"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8AF71D8" w14:textId="77777777" w:rsidR="0061388A"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7DAF6898"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4D4C9C9C"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61388A" w14:paraId="3A23639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D3914B" w14:textId="77777777" w:rsidR="0061388A" w:rsidRDefault="0061388A">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79F64A"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5EEA3B17"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5AE9C2C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54E191C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6CA2381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264E980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302C38D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2B8E3FB7"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0B2F299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2B5C7FF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16A52FD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5A285B0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5938661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63B2798B" w14:textId="77777777" w:rsidR="0061388A"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50EDB1DF" w14:textId="77777777" w:rsidR="0061388A"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49CD92D3" w14:textId="77777777" w:rsidR="0061388A"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6E86882F" w14:textId="77777777" w:rsidR="0061388A" w:rsidRDefault="00000000">
                  <w:pPr>
                    <w:pStyle w:val="B10"/>
                    <w:keepNext/>
                    <w:widowControl w:val="0"/>
                    <w:spacing w:before="0" w:after="0" w:line="240" w:lineRule="auto"/>
                    <w:ind w:left="0" w:firstLine="0"/>
                    <w:jc w:val="center"/>
                    <w:rPr>
                      <w:sz w:val="10"/>
                      <w:szCs w:val="10"/>
                    </w:rPr>
                  </w:pPr>
                  <w:r>
                    <w:rPr>
                      <w:sz w:val="10"/>
                      <w:szCs w:val="10"/>
                    </w:rPr>
                    <w:t>0.42</w:t>
                  </w:r>
                </w:p>
              </w:tc>
            </w:tr>
          </w:tbl>
          <w:p w14:paraId="7AB177A4" w14:textId="77777777" w:rsidR="0061388A"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0547C737"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14:paraId="2DB24D8B" w14:textId="77777777" w:rsidR="0061388A" w:rsidRDefault="0061388A">
            <w:pPr>
              <w:spacing w:before="0" w:after="0" w:line="240" w:lineRule="auto"/>
              <w:rPr>
                <w:rFonts w:eastAsiaTheme="minorEastAsia"/>
                <w:b/>
                <w:iCs/>
                <w:lang w:eastAsia="zh-CN"/>
              </w:rPr>
            </w:pPr>
          </w:p>
          <w:p w14:paraId="2C5588B1" w14:textId="77777777" w:rsidR="0061388A"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6869B4CE" w14:textId="77777777" w:rsidR="0061388A" w:rsidRDefault="00000000">
            <w:pPr>
              <w:pStyle w:val="ListParagraph"/>
              <w:numPr>
                <w:ilvl w:val="0"/>
                <w:numId w:val="14"/>
              </w:numPr>
              <w:autoSpaceDE w:val="0"/>
              <w:autoSpaceDN w:val="0"/>
              <w:adjustRightInd w:val="0"/>
              <w:snapToGrid w:val="0"/>
              <w:spacing w:before="0" w:line="240" w:lineRule="auto"/>
              <w:ind w:left="357" w:hanging="357"/>
              <w:rPr>
                <w:b/>
                <w:i/>
                <w:sz w:val="22"/>
              </w:rPr>
            </w:pPr>
            <w:r>
              <w:rPr>
                <w:bCs/>
                <w:iCs/>
                <w:szCs w:val="20"/>
              </w:rPr>
              <w:t>Delay spread (mean, variance)</w:t>
            </w:r>
          </w:p>
        </w:tc>
      </w:tr>
      <w:tr w:rsidR="0061388A" w14:paraId="2D01EFDD" w14:textId="77777777">
        <w:tc>
          <w:tcPr>
            <w:tcW w:w="1885" w:type="dxa"/>
            <w:vAlign w:val="center"/>
          </w:tcPr>
          <w:p w14:paraId="4D8A8D59" w14:textId="77777777" w:rsidR="0061388A" w:rsidRDefault="00000000">
            <w:pPr>
              <w:spacing w:before="0" w:after="0" w:line="240" w:lineRule="auto"/>
              <w:jc w:val="left"/>
            </w:pPr>
            <w:r>
              <w:t>[2] Sharp</w:t>
            </w:r>
          </w:p>
        </w:tc>
        <w:tc>
          <w:tcPr>
            <w:tcW w:w="8730" w:type="dxa"/>
            <w:vAlign w:val="center"/>
          </w:tcPr>
          <w:p w14:paraId="575D6FFD" w14:textId="77777777" w:rsidR="0061388A" w:rsidRDefault="00000000">
            <w:pPr>
              <w:spacing w:before="0" w:after="0" w:line="240" w:lineRule="auto"/>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w:t>
            </w:r>
            <w:proofErr w:type="gramStart"/>
            <w:r>
              <w:t>GHz, and</w:t>
            </w:r>
            <w:proofErr w:type="gramEnd"/>
            <w:r>
              <w:t xml:space="preserve"> exhibits a similar mean delay spread at 16.95 GHz. </w:t>
            </w:r>
          </w:p>
          <w:p w14:paraId="369E22E3" w14:textId="77777777" w:rsidR="0061388A" w:rsidRDefault="0061388A">
            <w:pPr>
              <w:spacing w:before="0" w:after="0" w:line="240" w:lineRule="auto"/>
              <w:rPr>
                <w:b/>
                <w:bCs/>
              </w:rPr>
            </w:pPr>
          </w:p>
          <w:p w14:paraId="6BAD4078" w14:textId="77777777" w:rsidR="0061388A" w:rsidRDefault="00000000">
            <w:pPr>
              <w:spacing w:before="0" w:after="0" w:line="240" w:lineRule="auto"/>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708F2BE9" w14:textId="77777777" w:rsidR="0061388A" w:rsidRDefault="0061388A">
            <w:pPr>
              <w:spacing w:before="0" w:after="0" w:line="240" w:lineRule="auto"/>
              <w:rPr>
                <w:b/>
                <w:bCs/>
              </w:rPr>
            </w:pPr>
          </w:p>
          <w:p w14:paraId="3F946E46" w14:textId="77777777" w:rsidR="0061388A" w:rsidRDefault="00000000">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3C574B2C" w14:textId="77777777" w:rsidR="0061388A" w:rsidRDefault="0061388A">
            <w:pPr>
              <w:spacing w:before="0" w:after="0" w:line="240" w:lineRule="auto"/>
              <w:rPr>
                <w:b/>
                <w:bCs/>
                <w:lang w:val="en-GB" w:eastAsia="zh-CN"/>
              </w:rPr>
            </w:pPr>
          </w:p>
          <w:p w14:paraId="7BEBA55B" w14:textId="77777777" w:rsidR="0061388A" w:rsidRDefault="00000000">
            <w:pPr>
              <w:spacing w:before="0" w:after="0" w:line="240" w:lineRule="auto"/>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1A33941D" w14:textId="77777777" w:rsidR="0061388A" w:rsidRDefault="0061388A">
            <w:pPr>
              <w:spacing w:before="0" w:after="0" w:line="240" w:lineRule="auto"/>
              <w:rPr>
                <w:b/>
                <w:bCs/>
                <w:lang w:eastAsia="zh-CN"/>
              </w:rPr>
            </w:pPr>
          </w:p>
          <w:p w14:paraId="47C5E058" w14:textId="77777777" w:rsidR="0061388A" w:rsidRDefault="00000000">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0D3C7892" w14:textId="77777777" w:rsidR="0061388A" w:rsidRDefault="0061388A">
            <w:pPr>
              <w:spacing w:before="0" w:after="0" w:line="240" w:lineRule="auto"/>
              <w:rPr>
                <w:b/>
                <w:bCs/>
                <w:lang w:val="en-GB" w:eastAsia="zh-CN"/>
              </w:rPr>
            </w:pPr>
          </w:p>
          <w:p w14:paraId="63EA4264" w14:textId="77777777" w:rsidR="0061388A" w:rsidRDefault="00000000">
            <w:pPr>
              <w:spacing w:before="0" w:after="0" w:line="240" w:lineRule="auto"/>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rsidR="0061388A" w14:paraId="30346BE4" w14:textId="77777777">
        <w:tc>
          <w:tcPr>
            <w:tcW w:w="1885" w:type="dxa"/>
            <w:vAlign w:val="center"/>
          </w:tcPr>
          <w:p w14:paraId="3E5BBC97" w14:textId="77777777" w:rsidR="0061388A" w:rsidRDefault="00000000">
            <w:pPr>
              <w:spacing w:before="0" w:after="0" w:line="240" w:lineRule="auto"/>
            </w:pPr>
            <w:r>
              <w:t>[4] Intel</w:t>
            </w:r>
          </w:p>
        </w:tc>
        <w:tc>
          <w:tcPr>
            <w:tcW w:w="8730" w:type="dxa"/>
            <w:vAlign w:val="center"/>
          </w:tcPr>
          <w:p w14:paraId="605EB562" w14:textId="77777777" w:rsidR="0061388A" w:rsidRDefault="00000000">
            <w:pPr>
              <w:snapToGrid w:val="0"/>
              <w:spacing w:before="0" w:after="0" w:line="240" w:lineRule="auto"/>
              <w:rPr>
                <w:b/>
                <w:bCs/>
              </w:rPr>
            </w:pPr>
            <w:r>
              <w:rPr>
                <w:b/>
                <w:bCs/>
              </w:rPr>
              <w:t>Observation 1:</w:t>
            </w:r>
          </w:p>
          <w:p w14:paraId="2C616A36" w14:textId="77777777" w:rsidR="0061388A" w:rsidRDefault="00000000">
            <w:pPr>
              <w:pStyle w:val="ListParagraph"/>
              <w:numPr>
                <w:ilvl w:val="0"/>
                <w:numId w:val="12"/>
              </w:numPr>
              <w:autoSpaceDE w:val="0"/>
              <w:autoSpaceDN w:val="0"/>
              <w:adjustRightInd w:val="0"/>
              <w:snapToGrid w:val="0"/>
              <w:spacing w:before="0" w:line="240" w:lineRule="auto"/>
              <w:contextualSpacing/>
            </w:pPr>
            <w:r>
              <w:t xml:space="preserve">Measurements observed mean of 18 ns RMS delay spread for scenario resembling </w:t>
            </w:r>
            <w:proofErr w:type="spellStart"/>
            <w:r>
              <w:t>UMi</w:t>
            </w:r>
            <w:proofErr w:type="spellEnd"/>
            <w:r>
              <w:t xml:space="preserve"> Street Canyon. However, measurements only represent a specific scenario and </w:t>
            </w:r>
            <w:proofErr w:type="spellStart"/>
            <w:r>
              <w:t>its</w:t>
            </w:r>
            <w:proofErr w:type="spellEnd"/>
            <w:r>
              <w:t xml:space="preserve"> is unclear if it warrants changes to the DS of the current TR.</w:t>
            </w:r>
          </w:p>
        </w:tc>
      </w:tr>
      <w:tr w:rsidR="0061388A" w14:paraId="326E5A05" w14:textId="77777777">
        <w:tc>
          <w:tcPr>
            <w:tcW w:w="1885" w:type="dxa"/>
            <w:vAlign w:val="center"/>
          </w:tcPr>
          <w:p w14:paraId="661BCE3C" w14:textId="77777777" w:rsidR="0061388A" w:rsidRDefault="00000000">
            <w:pPr>
              <w:spacing w:before="0" w:after="0" w:line="240" w:lineRule="auto"/>
            </w:pPr>
            <w:r>
              <w:t>[9] CATT</w:t>
            </w:r>
          </w:p>
        </w:tc>
        <w:tc>
          <w:tcPr>
            <w:tcW w:w="8730" w:type="dxa"/>
            <w:vAlign w:val="center"/>
          </w:tcPr>
          <w:p w14:paraId="53C3CDC7" w14:textId="77777777" w:rsidR="0061388A" w:rsidRDefault="00000000">
            <w:pPr>
              <w:spacing w:before="0" w:after="0" w:line="240" w:lineRule="auto"/>
              <w:rPr>
                <w:rFonts w:eastAsiaTheme="minorEastAsia"/>
                <w:bCs/>
                <w:lang w:eastAsia="zh-CN"/>
              </w:rPr>
            </w:pPr>
            <w:bookmarkStart w:id="19"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19"/>
          </w:p>
          <w:p w14:paraId="19BA4069" w14:textId="77777777" w:rsidR="0061388A" w:rsidRDefault="0061388A">
            <w:pPr>
              <w:spacing w:before="0" w:after="0" w:line="240" w:lineRule="auto"/>
              <w:rPr>
                <w:rFonts w:eastAsiaTheme="minorEastAsia"/>
                <w:bCs/>
                <w:lang w:eastAsia="zh-CN"/>
              </w:rPr>
            </w:pPr>
          </w:p>
          <w:p w14:paraId="1945ABF4"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20E25EC6" w14:textId="77777777" w:rsidR="0061388A" w:rsidRDefault="00000000">
            <w:pPr>
              <w:pStyle w:val="Caption"/>
              <w:spacing w:before="0" w:after="0" w:line="240" w:lineRule="auto"/>
              <w:jc w:val="center"/>
              <w:rPr>
                <w:rFonts w:eastAsia="SimSun"/>
                <w:b w:val="0"/>
                <w:bCs w:val="0"/>
                <w:lang w:eastAsia="zh-CN"/>
              </w:rPr>
            </w:pPr>
            <w:r>
              <w:rPr>
                <w:rFonts w:eastAsia="SimSun"/>
                <w:b w:val="0"/>
                <w:bCs w:val="0"/>
              </w:rPr>
              <w:t>Table 1</w:t>
            </w:r>
            <w:r>
              <w:rPr>
                <w:rFonts w:eastAsia="SimSun" w:hint="eastAsia"/>
                <w:b w:val="0"/>
                <w:bCs w:val="0"/>
              </w:rPr>
              <w:t xml:space="preserve"> </w:t>
            </w:r>
            <w:r>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61388A" w14:paraId="32786F6D" w14:textId="77777777">
              <w:trPr>
                <w:trHeight w:val="331"/>
                <w:jc w:val="center"/>
              </w:trPr>
              <w:tc>
                <w:tcPr>
                  <w:tcW w:w="3474" w:type="dxa"/>
                </w:tcPr>
                <w:p w14:paraId="275A8F13" w14:textId="77777777" w:rsidR="0061388A" w:rsidRDefault="00000000">
                  <w:pPr>
                    <w:spacing w:before="0" w:after="0" w:line="240" w:lineRule="auto"/>
                    <w:rPr>
                      <w:b/>
                      <w:lang w:val="en-GB" w:eastAsia="zh-CN"/>
                    </w:rPr>
                  </w:pPr>
                  <w:r>
                    <w:rPr>
                      <w:rFonts w:hint="eastAsia"/>
                      <w:b/>
                      <w:lang w:val="en-GB" w:eastAsia="zh-CN"/>
                    </w:rPr>
                    <w:t>Parameters</w:t>
                  </w:r>
                </w:p>
              </w:tc>
              <w:tc>
                <w:tcPr>
                  <w:tcW w:w="3474" w:type="dxa"/>
                </w:tcPr>
                <w:p w14:paraId="582F87C5" w14:textId="77777777" w:rsidR="0061388A" w:rsidRDefault="00000000">
                  <w:pPr>
                    <w:spacing w:before="0" w:after="0" w:line="240" w:lineRule="auto"/>
                    <w:rPr>
                      <w:b/>
                      <w:lang w:val="en-GB" w:eastAsia="zh-CN"/>
                    </w:rPr>
                  </w:pPr>
                  <w:r>
                    <w:rPr>
                      <w:rFonts w:hint="eastAsia"/>
                      <w:b/>
                      <w:lang w:val="en-GB" w:eastAsia="zh-CN"/>
                    </w:rPr>
                    <w:t>Whether validation is needed</w:t>
                  </w:r>
                </w:p>
              </w:tc>
            </w:tr>
            <w:tr w:rsidR="0061388A" w14:paraId="56598D37" w14:textId="77777777">
              <w:trPr>
                <w:trHeight w:val="319"/>
                <w:jc w:val="center"/>
              </w:trPr>
              <w:tc>
                <w:tcPr>
                  <w:tcW w:w="3474" w:type="dxa"/>
                </w:tcPr>
                <w:p w14:paraId="515780CA" w14:textId="77777777" w:rsidR="0061388A" w:rsidRDefault="00000000">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24F49735" w14:textId="77777777" w:rsidR="0061388A" w:rsidRDefault="00000000">
                  <w:pPr>
                    <w:spacing w:before="0" w:after="0" w:line="240" w:lineRule="auto"/>
                    <w:rPr>
                      <w:color w:val="000000" w:themeColor="text1"/>
                    </w:rPr>
                  </w:pPr>
                  <w:r>
                    <w:rPr>
                      <w:rFonts w:hint="eastAsia"/>
                      <w:lang w:val="en-GB" w:eastAsia="zh-CN"/>
                    </w:rPr>
                    <w:t>Needed</w:t>
                  </w:r>
                </w:p>
              </w:tc>
            </w:tr>
          </w:tbl>
          <w:p w14:paraId="448B6354" w14:textId="77777777" w:rsidR="0061388A" w:rsidRDefault="0061388A">
            <w:pPr>
              <w:spacing w:before="0" w:after="0" w:line="240" w:lineRule="auto"/>
              <w:rPr>
                <w:lang w:eastAsia="ko-KR"/>
              </w:rPr>
            </w:pPr>
          </w:p>
        </w:tc>
      </w:tr>
      <w:tr w:rsidR="0061388A" w14:paraId="7AFCF920" w14:textId="77777777">
        <w:tc>
          <w:tcPr>
            <w:tcW w:w="1885" w:type="dxa"/>
            <w:vAlign w:val="center"/>
          </w:tcPr>
          <w:p w14:paraId="4E8036C0" w14:textId="77777777" w:rsidR="0061388A" w:rsidRDefault="00000000">
            <w:pPr>
              <w:spacing w:before="0" w:after="0" w:line="240" w:lineRule="auto"/>
            </w:pPr>
            <w:r>
              <w:lastRenderedPageBreak/>
              <w:t>[10] Keysight</w:t>
            </w:r>
          </w:p>
        </w:tc>
        <w:tc>
          <w:tcPr>
            <w:tcW w:w="8730" w:type="dxa"/>
            <w:vAlign w:val="center"/>
          </w:tcPr>
          <w:p w14:paraId="27C141C9" w14:textId="77777777" w:rsidR="0061388A"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3C059449" w14:textId="77777777" w:rsidR="0061388A" w:rsidRDefault="0061388A">
            <w:pPr>
              <w:spacing w:before="0" w:after="0" w:line="240" w:lineRule="auto"/>
            </w:pPr>
          </w:p>
          <w:p w14:paraId="3D168D4F"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61388A" w14:paraId="28756A70" w14:textId="77777777">
              <w:trPr>
                <w:trHeight w:val="513"/>
              </w:trPr>
              <w:tc>
                <w:tcPr>
                  <w:tcW w:w="1583" w:type="dxa"/>
                </w:tcPr>
                <w:p w14:paraId="2537F2E8" w14:textId="77777777" w:rsidR="0061388A" w:rsidRDefault="0061388A">
                  <w:pPr>
                    <w:spacing w:before="0" w:after="0" w:line="240" w:lineRule="auto"/>
                    <w:jc w:val="center"/>
                  </w:pPr>
                </w:p>
              </w:tc>
              <w:tc>
                <w:tcPr>
                  <w:tcW w:w="673" w:type="dxa"/>
                  <w:shd w:val="clear" w:color="auto" w:fill="auto"/>
                </w:tcPr>
                <w:p w14:paraId="6E6E74A3" w14:textId="77777777" w:rsidR="0061388A" w:rsidRDefault="0061388A">
                  <w:pPr>
                    <w:spacing w:before="0" w:after="0" w:line="240" w:lineRule="auto"/>
                    <w:jc w:val="center"/>
                  </w:pPr>
                </w:p>
              </w:tc>
              <w:tc>
                <w:tcPr>
                  <w:tcW w:w="1370" w:type="dxa"/>
                  <w:shd w:val="clear" w:color="auto" w:fill="F2F2F2" w:themeFill="background1" w:themeFillShade="F2"/>
                </w:tcPr>
                <w:p w14:paraId="1E7D8090" w14:textId="77777777" w:rsidR="0061388A" w:rsidRDefault="00000000">
                  <w:pPr>
                    <w:spacing w:before="0" w:after="0" w:line="240" w:lineRule="auto"/>
                    <w:jc w:val="center"/>
                  </w:pPr>
                  <w:r>
                    <w:t>Outdoor LOS measured</w:t>
                  </w:r>
                </w:p>
              </w:tc>
              <w:tc>
                <w:tcPr>
                  <w:tcW w:w="1381" w:type="dxa"/>
                  <w:shd w:val="clear" w:color="auto" w:fill="F2F2F2" w:themeFill="background1" w:themeFillShade="F2"/>
                </w:tcPr>
                <w:p w14:paraId="4FB9C4CA" w14:textId="77777777" w:rsidR="0061388A" w:rsidRDefault="00000000">
                  <w:pPr>
                    <w:spacing w:before="0" w:after="0" w:line="240" w:lineRule="auto"/>
                    <w:jc w:val="center"/>
                  </w:pPr>
                  <w:proofErr w:type="spellStart"/>
                  <w:r>
                    <w:t>UMi</w:t>
                  </w:r>
                  <w:proofErr w:type="spellEnd"/>
                  <w:r>
                    <w:t xml:space="preserve"> LOS 38.901</w:t>
                  </w:r>
                </w:p>
              </w:tc>
              <w:tc>
                <w:tcPr>
                  <w:tcW w:w="1443" w:type="dxa"/>
                  <w:shd w:val="clear" w:color="auto" w:fill="F2F2F2" w:themeFill="background1" w:themeFillShade="F2"/>
                </w:tcPr>
                <w:p w14:paraId="24BF673B" w14:textId="77777777" w:rsidR="0061388A" w:rsidRDefault="00000000">
                  <w:pPr>
                    <w:spacing w:before="0" w:after="0" w:line="240" w:lineRule="auto"/>
                    <w:jc w:val="center"/>
                  </w:pPr>
                  <w:r>
                    <w:t>Outdoor NLOS measured</w:t>
                  </w:r>
                </w:p>
              </w:tc>
              <w:tc>
                <w:tcPr>
                  <w:tcW w:w="1437" w:type="dxa"/>
                  <w:shd w:val="clear" w:color="auto" w:fill="F2F2F2" w:themeFill="background1" w:themeFillShade="F2"/>
                </w:tcPr>
                <w:p w14:paraId="5DE800D9" w14:textId="77777777" w:rsidR="0061388A" w:rsidRDefault="00000000">
                  <w:pPr>
                    <w:spacing w:before="0" w:after="0" w:line="240" w:lineRule="auto"/>
                    <w:jc w:val="center"/>
                  </w:pPr>
                  <w:proofErr w:type="spellStart"/>
                  <w:r>
                    <w:t>UMi</w:t>
                  </w:r>
                  <w:proofErr w:type="spellEnd"/>
                  <w:r>
                    <w:t xml:space="preserve"> NLOS 38.901</w:t>
                  </w:r>
                </w:p>
              </w:tc>
            </w:tr>
            <w:tr w:rsidR="0061388A" w14:paraId="4E651297" w14:textId="77777777">
              <w:trPr>
                <w:trHeight w:val="256"/>
              </w:trPr>
              <w:tc>
                <w:tcPr>
                  <w:tcW w:w="1583" w:type="dxa"/>
                  <w:shd w:val="clear" w:color="auto" w:fill="F2F2F2" w:themeFill="background1" w:themeFillShade="F2"/>
                </w:tcPr>
                <w:p w14:paraId="3B8109DA" w14:textId="77777777" w:rsidR="0061388A" w:rsidRDefault="00000000">
                  <w:pPr>
                    <w:spacing w:before="0" w:after="0" w:line="240" w:lineRule="auto"/>
                    <w:jc w:val="center"/>
                  </w:pPr>
                  <w:r>
                    <w:t># of paths</w:t>
                  </w:r>
                </w:p>
              </w:tc>
              <w:tc>
                <w:tcPr>
                  <w:tcW w:w="673" w:type="dxa"/>
                </w:tcPr>
                <w:p w14:paraId="6063CEC1" w14:textId="77777777" w:rsidR="0061388A" w:rsidRDefault="00000000">
                  <w:pPr>
                    <w:spacing w:before="0" w:after="0" w:line="240" w:lineRule="auto"/>
                    <w:jc w:val="center"/>
                  </w:pPr>
                  <w:r>
                    <w:rPr>
                      <w:rFonts w:eastAsia="Symbol"/>
                    </w:rPr>
                    <w:t>m</w:t>
                  </w:r>
                </w:p>
              </w:tc>
              <w:tc>
                <w:tcPr>
                  <w:tcW w:w="1370" w:type="dxa"/>
                  <w:vAlign w:val="center"/>
                </w:tcPr>
                <w:p w14:paraId="6FFFA4CB" w14:textId="77777777" w:rsidR="0061388A" w:rsidRDefault="00000000">
                  <w:pPr>
                    <w:spacing w:before="0" w:after="0" w:line="240" w:lineRule="auto"/>
                    <w:jc w:val="center"/>
                  </w:pPr>
                  <w:r>
                    <w:t>36.5</w:t>
                  </w:r>
                </w:p>
              </w:tc>
              <w:tc>
                <w:tcPr>
                  <w:tcW w:w="1381" w:type="dxa"/>
                  <w:vAlign w:val="center"/>
                </w:tcPr>
                <w:p w14:paraId="3D61E20D" w14:textId="77777777" w:rsidR="0061388A" w:rsidRDefault="00000000">
                  <w:pPr>
                    <w:spacing w:before="0" w:after="0" w:line="240" w:lineRule="auto"/>
                    <w:jc w:val="center"/>
                  </w:pPr>
                  <w:r>
                    <w:t>(12 clusters)</w:t>
                  </w:r>
                </w:p>
              </w:tc>
              <w:tc>
                <w:tcPr>
                  <w:tcW w:w="1443" w:type="dxa"/>
                  <w:vAlign w:val="center"/>
                </w:tcPr>
                <w:p w14:paraId="6F29F28C" w14:textId="77777777" w:rsidR="0061388A" w:rsidRDefault="00000000">
                  <w:pPr>
                    <w:spacing w:before="0" w:after="0" w:line="240" w:lineRule="auto"/>
                    <w:jc w:val="center"/>
                  </w:pPr>
                  <w:r>
                    <w:t>13.6</w:t>
                  </w:r>
                </w:p>
              </w:tc>
              <w:tc>
                <w:tcPr>
                  <w:tcW w:w="1437" w:type="dxa"/>
                  <w:vAlign w:val="center"/>
                </w:tcPr>
                <w:p w14:paraId="374ADF4B" w14:textId="77777777" w:rsidR="0061388A" w:rsidRDefault="00000000">
                  <w:pPr>
                    <w:spacing w:before="0" w:after="0" w:line="240" w:lineRule="auto"/>
                    <w:jc w:val="center"/>
                  </w:pPr>
                  <w:r>
                    <w:t>(19 clusters)</w:t>
                  </w:r>
                </w:p>
              </w:tc>
            </w:tr>
            <w:tr w:rsidR="0061388A" w14:paraId="3A288EE7" w14:textId="77777777">
              <w:trPr>
                <w:trHeight w:val="265"/>
              </w:trPr>
              <w:tc>
                <w:tcPr>
                  <w:tcW w:w="1583" w:type="dxa"/>
                  <w:shd w:val="clear" w:color="auto" w:fill="F2F2F2" w:themeFill="background1" w:themeFillShade="F2"/>
                </w:tcPr>
                <w:p w14:paraId="16871C99" w14:textId="77777777" w:rsidR="0061388A" w:rsidRDefault="0061388A">
                  <w:pPr>
                    <w:spacing w:before="0" w:after="0" w:line="240" w:lineRule="auto"/>
                    <w:jc w:val="center"/>
                  </w:pPr>
                </w:p>
              </w:tc>
              <w:tc>
                <w:tcPr>
                  <w:tcW w:w="673" w:type="dxa"/>
                </w:tcPr>
                <w:p w14:paraId="5860E914" w14:textId="77777777" w:rsidR="0061388A" w:rsidRDefault="00000000">
                  <w:pPr>
                    <w:spacing w:before="0" w:after="0" w:line="240" w:lineRule="auto"/>
                    <w:jc w:val="center"/>
                  </w:pPr>
                  <w:r>
                    <w:rPr>
                      <w:rFonts w:eastAsia="Symbol"/>
                    </w:rPr>
                    <w:t>s</w:t>
                  </w:r>
                </w:p>
              </w:tc>
              <w:tc>
                <w:tcPr>
                  <w:tcW w:w="1370" w:type="dxa"/>
                  <w:vAlign w:val="center"/>
                </w:tcPr>
                <w:p w14:paraId="18DA99C2" w14:textId="77777777" w:rsidR="0061388A" w:rsidRDefault="00000000">
                  <w:pPr>
                    <w:spacing w:before="0" w:after="0" w:line="240" w:lineRule="auto"/>
                    <w:jc w:val="center"/>
                  </w:pPr>
                  <w:r>
                    <w:t>15.7</w:t>
                  </w:r>
                </w:p>
              </w:tc>
              <w:tc>
                <w:tcPr>
                  <w:tcW w:w="1381" w:type="dxa"/>
                  <w:vAlign w:val="center"/>
                </w:tcPr>
                <w:p w14:paraId="154953C3" w14:textId="77777777" w:rsidR="0061388A" w:rsidRDefault="00000000">
                  <w:pPr>
                    <w:spacing w:before="0" w:after="0" w:line="240" w:lineRule="auto"/>
                    <w:jc w:val="center"/>
                  </w:pPr>
                  <w:r>
                    <w:t>-</w:t>
                  </w:r>
                </w:p>
              </w:tc>
              <w:tc>
                <w:tcPr>
                  <w:tcW w:w="1443" w:type="dxa"/>
                  <w:vAlign w:val="center"/>
                </w:tcPr>
                <w:p w14:paraId="391F20BA" w14:textId="77777777" w:rsidR="0061388A" w:rsidRDefault="00000000">
                  <w:pPr>
                    <w:spacing w:before="0" w:after="0" w:line="240" w:lineRule="auto"/>
                    <w:jc w:val="center"/>
                  </w:pPr>
                  <w:r>
                    <w:t>13.6</w:t>
                  </w:r>
                </w:p>
              </w:tc>
              <w:tc>
                <w:tcPr>
                  <w:tcW w:w="1437" w:type="dxa"/>
                  <w:vAlign w:val="center"/>
                </w:tcPr>
                <w:p w14:paraId="7A3764F2" w14:textId="77777777" w:rsidR="0061388A" w:rsidRDefault="00000000">
                  <w:pPr>
                    <w:spacing w:before="0" w:after="0" w:line="240" w:lineRule="auto"/>
                    <w:jc w:val="center"/>
                  </w:pPr>
                  <w:r>
                    <w:t>-</w:t>
                  </w:r>
                </w:p>
              </w:tc>
            </w:tr>
            <w:tr w:rsidR="0061388A" w14:paraId="72ADD453" w14:textId="77777777">
              <w:trPr>
                <w:trHeight w:val="256"/>
              </w:trPr>
              <w:tc>
                <w:tcPr>
                  <w:tcW w:w="1583" w:type="dxa"/>
                  <w:shd w:val="clear" w:color="auto" w:fill="F2F2F2" w:themeFill="background1" w:themeFillShade="F2"/>
                </w:tcPr>
                <w:p w14:paraId="40FEF87A" w14:textId="77777777" w:rsidR="0061388A" w:rsidRDefault="00000000">
                  <w:pPr>
                    <w:spacing w:before="0" w:after="0" w:line="240" w:lineRule="auto"/>
                    <w:jc w:val="center"/>
                  </w:pPr>
                  <w:r>
                    <w:t>Delay spread [ns]</w:t>
                  </w:r>
                </w:p>
              </w:tc>
              <w:tc>
                <w:tcPr>
                  <w:tcW w:w="673" w:type="dxa"/>
                </w:tcPr>
                <w:p w14:paraId="108F41E1" w14:textId="77777777" w:rsidR="0061388A" w:rsidRDefault="00000000">
                  <w:pPr>
                    <w:spacing w:before="0" w:after="0" w:line="240" w:lineRule="auto"/>
                    <w:jc w:val="center"/>
                  </w:pPr>
                  <w:r>
                    <w:rPr>
                      <w:rFonts w:eastAsia="Symbol"/>
                    </w:rPr>
                    <w:t>m</w:t>
                  </w:r>
                </w:p>
              </w:tc>
              <w:tc>
                <w:tcPr>
                  <w:tcW w:w="1370" w:type="dxa"/>
                  <w:vAlign w:val="center"/>
                </w:tcPr>
                <w:p w14:paraId="62DF1B3E" w14:textId="77777777" w:rsidR="0061388A" w:rsidRDefault="00000000">
                  <w:pPr>
                    <w:spacing w:before="0" w:after="0" w:line="240" w:lineRule="auto"/>
                    <w:jc w:val="center"/>
                  </w:pPr>
                  <w:r>
                    <w:t>20.2</w:t>
                  </w:r>
                </w:p>
              </w:tc>
              <w:tc>
                <w:tcPr>
                  <w:tcW w:w="1381" w:type="dxa"/>
                  <w:vAlign w:val="center"/>
                </w:tcPr>
                <w:p w14:paraId="242516CE" w14:textId="77777777" w:rsidR="0061388A" w:rsidRDefault="00000000">
                  <w:pPr>
                    <w:spacing w:before="0" w:after="0" w:line="240" w:lineRule="auto"/>
                    <w:jc w:val="center"/>
                  </w:pPr>
                  <w:r>
                    <w:t>59.7</w:t>
                  </w:r>
                </w:p>
              </w:tc>
              <w:tc>
                <w:tcPr>
                  <w:tcW w:w="1443" w:type="dxa"/>
                  <w:vAlign w:val="center"/>
                </w:tcPr>
                <w:p w14:paraId="3DE8AB49" w14:textId="77777777" w:rsidR="0061388A" w:rsidRDefault="00000000">
                  <w:pPr>
                    <w:spacing w:before="0" w:after="0" w:line="240" w:lineRule="auto"/>
                    <w:jc w:val="center"/>
                  </w:pPr>
                  <w:r>
                    <w:t>30.5</w:t>
                  </w:r>
                </w:p>
              </w:tc>
              <w:tc>
                <w:tcPr>
                  <w:tcW w:w="1437" w:type="dxa"/>
                  <w:vAlign w:val="center"/>
                </w:tcPr>
                <w:p w14:paraId="21FFF02E" w14:textId="77777777" w:rsidR="0061388A" w:rsidRDefault="00000000">
                  <w:pPr>
                    <w:spacing w:before="0" w:after="0" w:line="240" w:lineRule="auto"/>
                    <w:jc w:val="center"/>
                  </w:pPr>
                  <w:r>
                    <w:t>140.1</w:t>
                  </w:r>
                </w:p>
              </w:tc>
            </w:tr>
            <w:tr w:rsidR="0061388A" w14:paraId="2AE3D6E3" w14:textId="77777777">
              <w:trPr>
                <w:trHeight w:val="256"/>
              </w:trPr>
              <w:tc>
                <w:tcPr>
                  <w:tcW w:w="1583" w:type="dxa"/>
                  <w:shd w:val="clear" w:color="auto" w:fill="F2F2F2" w:themeFill="background1" w:themeFillShade="F2"/>
                </w:tcPr>
                <w:p w14:paraId="11B75629" w14:textId="77777777" w:rsidR="0061388A" w:rsidRDefault="0061388A">
                  <w:pPr>
                    <w:spacing w:before="0" w:after="0" w:line="240" w:lineRule="auto"/>
                    <w:jc w:val="center"/>
                  </w:pPr>
                </w:p>
              </w:tc>
              <w:tc>
                <w:tcPr>
                  <w:tcW w:w="673" w:type="dxa"/>
                </w:tcPr>
                <w:p w14:paraId="41712CD9" w14:textId="77777777" w:rsidR="0061388A" w:rsidRDefault="00000000">
                  <w:pPr>
                    <w:spacing w:before="0" w:after="0" w:line="240" w:lineRule="auto"/>
                    <w:jc w:val="center"/>
                  </w:pPr>
                  <w:r>
                    <w:rPr>
                      <w:rFonts w:eastAsia="Symbol"/>
                    </w:rPr>
                    <w:t>s</w:t>
                  </w:r>
                </w:p>
              </w:tc>
              <w:tc>
                <w:tcPr>
                  <w:tcW w:w="1370" w:type="dxa"/>
                  <w:vAlign w:val="center"/>
                </w:tcPr>
                <w:p w14:paraId="2DD26563" w14:textId="77777777" w:rsidR="0061388A" w:rsidRDefault="00000000">
                  <w:pPr>
                    <w:spacing w:before="0" w:after="0" w:line="240" w:lineRule="auto"/>
                    <w:jc w:val="center"/>
                  </w:pPr>
                  <w:r>
                    <w:t>15.2</w:t>
                  </w:r>
                </w:p>
              </w:tc>
              <w:tc>
                <w:tcPr>
                  <w:tcW w:w="1381" w:type="dxa"/>
                  <w:vAlign w:val="center"/>
                </w:tcPr>
                <w:p w14:paraId="7B8857A9" w14:textId="77777777" w:rsidR="0061388A" w:rsidRDefault="00000000">
                  <w:pPr>
                    <w:spacing w:before="0" w:after="0" w:line="240" w:lineRule="auto"/>
                    <w:jc w:val="center"/>
                  </w:pPr>
                  <w:r>
                    <w:t>63.9</w:t>
                  </w:r>
                </w:p>
              </w:tc>
              <w:tc>
                <w:tcPr>
                  <w:tcW w:w="1443" w:type="dxa"/>
                  <w:vAlign w:val="center"/>
                </w:tcPr>
                <w:p w14:paraId="3897E049" w14:textId="77777777" w:rsidR="0061388A" w:rsidRDefault="00000000">
                  <w:pPr>
                    <w:spacing w:before="0" w:after="0" w:line="240" w:lineRule="auto"/>
                    <w:jc w:val="center"/>
                  </w:pPr>
                  <w:r>
                    <w:t>29.5</w:t>
                  </w:r>
                </w:p>
              </w:tc>
              <w:tc>
                <w:tcPr>
                  <w:tcW w:w="1437" w:type="dxa"/>
                  <w:vAlign w:val="center"/>
                </w:tcPr>
                <w:p w14:paraId="35842DF5" w14:textId="77777777" w:rsidR="0061388A" w:rsidRDefault="00000000">
                  <w:pPr>
                    <w:spacing w:before="0" w:after="0" w:line="240" w:lineRule="auto"/>
                    <w:jc w:val="center"/>
                  </w:pPr>
                  <w:r>
                    <w:t>193.0</w:t>
                  </w:r>
                </w:p>
              </w:tc>
            </w:tr>
          </w:tbl>
          <w:p w14:paraId="01B795DD" w14:textId="77777777" w:rsidR="0061388A" w:rsidRDefault="0061388A">
            <w:pPr>
              <w:pStyle w:val="Caption"/>
              <w:keepNext/>
              <w:spacing w:before="0" w:after="0" w:line="240" w:lineRule="auto"/>
              <w:rPr>
                <w:b w:val="0"/>
                <w:bCs w:val="0"/>
                <w:sz w:val="20"/>
                <w:szCs w:val="20"/>
              </w:rPr>
            </w:pPr>
          </w:p>
        </w:tc>
      </w:tr>
      <w:tr w:rsidR="0061388A" w14:paraId="07DA40B4" w14:textId="77777777">
        <w:tc>
          <w:tcPr>
            <w:tcW w:w="1885" w:type="dxa"/>
            <w:vAlign w:val="center"/>
          </w:tcPr>
          <w:p w14:paraId="55EE4985" w14:textId="77777777" w:rsidR="0061388A" w:rsidRDefault="00000000">
            <w:pPr>
              <w:spacing w:before="0" w:after="0" w:line="240" w:lineRule="auto"/>
            </w:pPr>
            <w:r>
              <w:t>[17] AT&amp;T</w:t>
            </w:r>
          </w:p>
        </w:tc>
        <w:tc>
          <w:tcPr>
            <w:tcW w:w="8730" w:type="dxa"/>
            <w:vAlign w:val="center"/>
          </w:tcPr>
          <w:p w14:paraId="31875EB1" w14:textId="77777777" w:rsidR="0061388A" w:rsidRDefault="00000000">
            <w:pPr>
              <w:spacing w:before="0" w:after="0" w:line="240" w:lineRule="auto"/>
            </w:pPr>
            <w:r>
              <w:rPr>
                <w:b/>
                <w:bCs/>
              </w:rPr>
              <w:t>Observation 6:</w:t>
            </w:r>
            <w:r>
              <w:t xml:space="preserve"> Measurements conducted at 15 GHz over 650 RX locations on floors of an office building show that the mean delay spread for LoS and NLoS environments agree with the 3GPP SCM InH channel model. </w:t>
            </w:r>
          </w:p>
          <w:p w14:paraId="31486AF1" w14:textId="77777777" w:rsidR="0061388A" w:rsidRDefault="0061388A">
            <w:pPr>
              <w:spacing w:before="0" w:after="0" w:line="240" w:lineRule="auto"/>
            </w:pPr>
          </w:p>
          <w:p w14:paraId="423B73B2" w14:textId="77777777" w:rsidR="0061388A" w:rsidRDefault="00000000">
            <w:pPr>
              <w:spacing w:before="0" w:after="0" w:line="240" w:lineRule="auto"/>
            </w:pPr>
            <w:r>
              <w:rPr>
                <w:b/>
                <w:bCs/>
              </w:rPr>
              <w:t>Observation 7:</w:t>
            </w:r>
            <w:r>
              <w:t xml:space="preserve"> Measurements at 8GHz and 11GHz (same locations) are ongoing and needed to draw the conclusion over FR3 for InH delay spread mean and standard deviation</w:t>
            </w:r>
          </w:p>
          <w:p w14:paraId="7DD24CD3" w14:textId="77777777" w:rsidR="0061388A" w:rsidRDefault="0061388A">
            <w:pPr>
              <w:spacing w:before="0" w:after="0" w:line="240" w:lineRule="auto"/>
              <w:rPr>
                <w:lang w:val="en-GB"/>
              </w:rPr>
            </w:pPr>
          </w:p>
        </w:tc>
      </w:tr>
    </w:tbl>
    <w:p w14:paraId="5AF0EB37" w14:textId="77777777" w:rsidR="0061388A" w:rsidRDefault="0061388A">
      <w:pPr>
        <w:pStyle w:val="BodyText"/>
        <w:spacing w:after="0"/>
        <w:rPr>
          <w:rFonts w:ascii="Times New Roman" w:eastAsiaTheme="minorEastAsia" w:hAnsi="Times New Roman"/>
          <w:szCs w:val="20"/>
          <w:lang w:eastAsia="ko-KR"/>
        </w:rPr>
      </w:pPr>
    </w:p>
    <w:p w14:paraId="677C952A" w14:textId="77777777" w:rsidR="0061388A" w:rsidRDefault="0061388A">
      <w:pPr>
        <w:pStyle w:val="BodyText"/>
        <w:spacing w:after="0"/>
        <w:rPr>
          <w:rFonts w:ascii="Times New Roman" w:eastAsiaTheme="minorEastAsia" w:hAnsi="Times New Roman"/>
          <w:szCs w:val="20"/>
          <w:lang w:eastAsia="ko-KR"/>
        </w:rPr>
      </w:pPr>
    </w:p>
    <w:p w14:paraId="31735396" w14:textId="77777777" w:rsidR="0061388A" w:rsidRDefault="00000000">
      <w:pPr>
        <w:pStyle w:val="Heading4"/>
        <w:rPr>
          <w:rFonts w:eastAsia="SimSun"/>
          <w:lang w:eastAsia="zh-CN"/>
        </w:rPr>
      </w:pPr>
      <w:r>
        <w:rPr>
          <w:rFonts w:eastAsia="SimSun"/>
          <w:lang w:eastAsia="zh-CN"/>
        </w:rPr>
        <w:t>Summary of Issues</w:t>
      </w:r>
    </w:p>
    <w:p w14:paraId="305A677A"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14:paraId="17407FD3"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(Keysight)</w:t>
      </w:r>
    </w:p>
    <w:p w14:paraId="20748697"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315C0687"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 (Huawei, Keysight, Intel)</w:t>
      </w:r>
    </w:p>
    <w:p w14:paraId="3273414F"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0A9D4C7E"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4F8C3A9D"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51B185C1"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(Huawei)</w:t>
      </w:r>
    </w:p>
    <w:p w14:paraId="22652C75"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1E675B33"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7E226D12" w14:textId="77777777" w:rsidR="0061388A" w:rsidRDefault="0061388A">
      <w:pPr>
        <w:pStyle w:val="BodyText"/>
        <w:spacing w:after="0"/>
        <w:rPr>
          <w:rFonts w:ascii="Times New Roman" w:eastAsiaTheme="minorEastAsia" w:hAnsi="Times New Roman"/>
          <w:szCs w:val="20"/>
          <w:lang w:eastAsia="ko-KR"/>
        </w:rPr>
      </w:pPr>
    </w:p>
    <w:p w14:paraId="09BF389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07E9AAE2" w14:textId="77777777" w:rsidR="0061388A" w:rsidRDefault="00000000">
      <w:pPr>
        <w:pStyle w:val="BodyText"/>
        <w:numPr>
          <w:ilvl w:val="0"/>
          <w:numId w:val="15"/>
        </w:numPr>
        <w:spacing w:after="0"/>
        <w:rPr>
          <w:rFonts w:ascii="Times New Roman" w:eastAsiaTheme="minorEastAsia" w:hAnsi="Times New Roman"/>
          <w:szCs w:val="20"/>
          <w:lang w:val="es-ES" w:eastAsia="ko-KR"/>
        </w:rPr>
      </w:pPr>
      <w:proofErr w:type="spellStart"/>
      <w:r>
        <w:rPr>
          <w:rFonts w:ascii="Times New Roman" w:eastAsiaTheme="minorEastAsia" w:hAnsi="Times New Roman"/>
          <w:szCs w:val="20"/>
          <w:lang w:val="es-ES" w:eastAsia="ko-KR"/>
        </w:rPr>
        <w:t>InH</w:t>
      </w:r>
      <w:proofErr w:type="spellEnd"/>
      <w:r>
        <w:rPr>
          <w:rFonts w:ascii="Times New Roman" w:eastAsiaTheme="minorEastAsia" w:hAnsi="Times New Roman"/>
          <w:szCs w:val="20"/>
          <w:lang w:val="es-ES" w:eastAsia="ko-KR"/>
        </w:rPr>
        <w:t xml:space="preserve"> LOS, NLOS (Huawei, Sharp)</w:t>
      </w:r>
    </w:p>
    <w:p w14:paraId="2A4D46EB" w14:textId="77777777" w:rsidR="0061388A" w:rsidRDefault="00000000">
      <w:pPr>
        <w:pStyle w:val="BodyText"/>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(Huawei)</w:t>
      </w:r>
    </w:p>
    <w:p w14:paraId="71A65C4A" w14:textId="77777777" w:rsidR="0061388A" w:rsidRDefault="00000000">
      <w:pPr>
        <w:pStyle w:val="BodyText"/>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(Huawei)</w:t>
      </w:r>
    </w:p>
    <w:p w14:paraId="162F888F" w14:textId="77777777" w:rsidR="0061388A" w:rsidRDefault="0061388A">
      <w:pPr>
        <w:pStyle w:val="BodyText"/>
        <w:spacing w:after="0"/>
        <w:rPr>
          <w:rFonts w:ascii="Times New Roman" w:eastAsiaTheme="minorEastAsia" w:hAnsi="Times New Roman"/>
          <w:szCs w:val="20"/>
          <w:lang w:eastAsia="ko-KR"/>
        </w:rPr>
      </w:pPr>
    </w:p>
    <w:p w14:paraId="38968B39" w14:textId="77777777" w:rsidR="0061388A" w:rsidRDefault="0061388A">
      <w:pPr>
        <w:pStyle w:val="BodyText"/>
        <w:spacing w:after="0"/>
        <w:rPr>
          <w:rFonts w:ascii="Times New Roman" w:eastAsiaTheme="minorEastAsia" w:hAnsi="Times New Roman"/>
          <w:szCs w:val="20"/>
          <w:lang w:eastAsia="ko-KR"/>
        </w:rPr>
      </w:pPr>
    </w:p>
    <w:p w14:paraId="0267E92B"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14:paraId="6768D9D4"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C79979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1FB9A38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LOS and NLOS,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w:t>
      </w:r>
    </w:p>
    <w:p w14:paraId="2FC3F8F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0C330409"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and NLOS, </w:t>
      </w:r>
    </w:p>
    <w:p w14:paraId="1C2E7AC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3E27FB68"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some example of potential changes:</w:t>
      </w:r>
    </w:p>
    <w:p w14:paraId="1EE48E97"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413EE71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2534F61D"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7BD2814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55B7BE8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0515A44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2A4CF497"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w:t>
      </w:r>
    </w:p>
    <w:p w14:paraId="65501DCB"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4D93E5E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3DE719F2" w14:textId="77777777" w:rsidR="0061388A" w:rsidRDefault="0061388A">
      <w:pPr>
        <w:pStyle w:val="BodyText"/>
        <w:spacing w:after="0"/>
        <w:rPr>
          <w:rFonts w:ascii="Times New Roman" w:eastAsiaTheme="minorEastAsia" w:hAnsi="Times New Roman"/>
          <w:szCs w:val="20"/>
          <w:lang w:eastAsia="ko-KR"/>
        </w:rPr>
      </w:pPr>
    </w:p>
    <w:p w14:paraId="65DB22A4"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22CCE398"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943F4E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2F17A5C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LOS/NLOS,</w:t>
      </w:r>
    </w:p>
    <w:p w14:paraId="393F84EE"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54DB7CCB"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w:t>
      </w:r>
    </w:p>
    <w:p w14:paraId="034F6BE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on whether delay spread updates are needed at least for following scenarios”</w:t>
      </w:r>
    </w:p>
    <w:p w14:paraId="18EAABC6"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LOS/NLOS/O2I</w:t>
      </w:r>
    </w:p>
    <w:p w14:paraId="7DCC894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2ABB11B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examples of potential changes:</w:t>
      </w:r>
    </w:p>
    <w:p w14:paraId="65A3071F"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3A551D3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6E4E5823"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4E98276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w:t>
      </w:r>
    </w:p>
    <w:p w14:paraId="3E2CA1D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51488B04"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670A0C37"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w:t>
      </w:r>
    </w:p>
    <w:p w14:paraId="07838C2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-7.01</w:t>
      </w:r>
    </w:p>
    <w:p w14:paraId="5CA546E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-7.12</w:t>
      </w:r>
    </w:p>
    <w:p w14:paraId="4B9EF539" w14:textId="77777777" w:rsidR="0061388A" w:rsidRDefault="0061388A">
      <w:pPr>
        <w:pStyle w:val="BodyText"/>
        <w:spacing w:after="0"/>
        <w:rPr>
          <w:rFonts w:ascii="Times New Roman" w:eastAsiaTheme="minorEastAsia" w:hAnsi="Times New Roman"/>
          <w:szCs w:val="20"/>
          <w:lang w:eastAsia="ko-KR"/>
        </w:rPr>
      </w:pP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61388A" w14:paraId="316187DD"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2609A" w14:textId="77777777" w:rsidR="0061388A"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B0C61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AB570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35E9F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D03A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61388A" w14:paraId="56162A01"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60899" w14:textId="77777777" w:rsidR="0061388A" w:rsidRDefault="0061388A">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A48ADB" w14:textId="77777777" w:rsidR="0061388A"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FD305"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FF2A0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C25C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16DC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1E21A5"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D9E6B"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342C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61388A" w14:paraId="2881DA01"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6547D" w14:textId="77777777" w:rsidR="0061388A" w:rsidRDefault="0061388A">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3F70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7D90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D981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08D30"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5345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D4E50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278E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54DCB"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466C2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F839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58CC0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889B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791C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0AC3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C0F9B"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F5B6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61388A" w14:paraId="2A3F25B8"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5279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2D1B98E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C69F3B"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5CD759D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4C9DC0C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5AF8826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0AB0996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33F96C98"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02C7BFD7"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44174C8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4CE0DF4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69E32CD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4B3B2F5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3893AED0"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14A640B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490DC6E8" w14:textId="77777777" w:rsidR="0061388A"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309499FC" w14:textId="77777777" w:rsidR="0061388A"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4FE41B02" w14:textId="77777777" w:rsidR="0061388A"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7CECF9FC" w14:textId="77777777" w:rsidR="0061388A" w:rsidRDefault="00000000">
            <w:pPr>
              <w:pStyle w:val="B10"/>
              <w:keepNext/>
              <w:widowControl w:val="0"/>
              <w:spacing w:before="0" w:after="0" w:line="240" w:lineRule="auto"/>
              <w:ind w:left="0" w:firstLine="0"/>
              <w:jc w:val="center"/>
              <w:rPr>
                <w:sz w:val="10"/>
                <w:szCs w:val="10"/>
              </w:rPr>
            </w:pPr>
            <w:r>
              <w:rPr>
                <w:sz w:val="10"/>
                <w:szCs w:val="10"/>
              </w:rPr>
              <w:t>-7.12</w:t>
            </w:r>
          </w:p>
        </w:tc>
      </w:tr>
      <w:tr w:rsidR="0061388A" w14:paraId="04327FB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96D058"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3AB4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7C8E2DBC"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757D83EC"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6B3AF40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4FB0EE7C"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51B9F69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66350B9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1C0B784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7F12FBE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16560C1C"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7E1B3D2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7605D6BC"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590BD4E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35F4277E" w14:textId="77777777" w:rsidR="0061388A"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29BEABB" w14:textId="77777777" w:rsidR="0061388A"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6288FF98"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3CC24735"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61388A" w14:paraId="3B36C072"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596F10" w14:textId="77777777" w:rsidR="0061388A" w:rsidRDefault="0061388A">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67069"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6C133D70"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3928F4F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734A643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07F2C26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0718ED8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625CC3B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1BCCE008"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1DBB4E40"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35B5C1B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18D49857"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2EE510C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24C2887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55F986E8" w14:textId="77777777" w:rsidR="0061388A"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60B95808" w14:textId="77777777" w:rsidR="0061388A"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41731E5F" w14:textId="77777777" w:rsidR="0061388A"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7860F8D3" w14:textId="77777777" w:rsidR="0061388A" w:rsidRDefault="00000000">
            <w:pPr>
              <w:pStyle w:val="B10"/>
              <w:keepNext/>
              <w:widowControl w:val="0"/>
              <w:spacing w:before="0" w:after="0" w:line="240" w:lineRule="auto"/>
              <w:ind w:left="0" w:firstLine="0"/>
              <w:jc w:val="center"/>
              <w:rPr>
                <w:sz w:val="10"/>
                <w:szCs w:val="10"/>
              </w:rPr>
            </w:pPr>
            <w:r>
              <w:rPr>
                <w:sz w:val="10"/>
                <w:szCs w:val="10"/>
              </w:rPr>
              <w:t>0.42</w:t>
            </w:r>
          </w:p>
        </w:tc>
      </w:tr>
    </w:tbl>
    <w:p w14:paraId="3E81B0C1" w14:textId="77777777" w:rsidR="0061388A" w:rsidRDefault="0061388A">
      <w:pPr>
        <w:pStyle w:val="BodyText"/>
        <w:spacing w:after="0"/>
        <w:rPr>
          <w:rFonts w:ascii="Times New Roman" w:eastAsiaTheme="minorEastAsia" w:hAnsi="Times New Roman"/>
          <w:szCs w:val="20"/>
          <w:lang w:eastAsia="ko-KR"/>
        </w:rPr>
      </w:pPr>
    </w:p>
    <w:p w14:paraId="10669FB4" w14:textId="77777777" w:rsidR="0061388A" w:rsidRDefault="00000000">
      <w:pPr>
        <w:pStyle w:val="Heading4"/>
        <w:rPr>
          <w:rFonts w:eastAsia="SimSun"/>
          <w:lang w:eastAsia="zh-CN"/>
        </w:rPr>
      </w:pPr>
      <w:r>
        <w:rPr>
          <w:rFonts w:eastAsia="SimSun"/>
          <w:lang w:eastAsia="zh-CN"/>
        </w:rPr>
        <w:t>Round #1 Discussion</w:t>
      </w:r>
    </w:p>
    <w:p w14:paraId="4C0969B9" w14:textId="77777777" w:rsidR="0061388A" w:rsidRDefault="00000000">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61388A" w14:paraId="3F4A2A4F" w14:textId="77777777">
        <w:tc>
          <w:tcPr>
            <w:tcW w:w="1795" w:type="dxa"/>
            <w:shd w:val="clear" w:color="auto" w:fill="FBE4D5" w:themeFill="accent2" w:themeFillTint="33"/>
          </w:tcPr>
          <w:p w14:paraId="2029B3E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AE85D2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3C0B825C" w14:textId="77777777">
        <w:tc>
          <w:tcPr>
            <w:tcW w:w="1795" w:type="dxa"/>
          </w:tcPr>
          <w:p w14:paraId="1B45F8D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667DEF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scenario, our measurement results (R1-2404304) show the delay spread is not aligned with TR 38.901. Hence, we propose to update delay spread 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w:t>
            </w:r>
          </w:p>
          <w:p w14:paraId="39E09C0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our measurement results show the delay spread is aligned with TR 38.901with building clutter. Hence, we need to check more on this scenario. </w:t>
            </w:r>
          </w:p>
          <w:p w14:paraId="78CF195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61388A" w14:paraId="236E7470" w14:textId="77777777">
        <w:tc>
          <w:tcPr>
            <w:tcW w:w="1795" w:type="dxa"/>
          </w:tcPr>
          <w:p w14:paraId="2094CAFB"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73BC492" w14:textId="77777777" w:rsidR="0061388A" w:rsidRDefault="00000000">
            <w:pPr>
              <w:pStyle w:val="BodyText"/>
              <w:numPr>
                <w:ilvl w:val="0"/>
                <w:numId w:val="13"/>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1AF0D029" w14:textId="77777777" w:rsidR="0061388A"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61388A" w14:paraId="47FD2FAA" w14:textId="77777777">
        <w:tc>
          <w:tcPr>
            <w:tcW w:w="1795" w:type="dxa"/>
          </w:tcPr>
          <w:p w14:paraId="5F75A15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EBC3AD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LOS/NLOS/O2I was not in need of an update. </w:t>
            </w:r>
          </w:p>
          <w:p w14:paraId="562AEE1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61388A" w14:paraId="6F8FCED1" w14:textId="77777777">
        <w:tc>
          <w:tcPr>
            <w:tcW w:w="1795" w:type="dxa"/>
          </w:tcPr>
          <w:p w14:paraId="571A6CE4"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2BD04264"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 xml:space="preserve">s premature to list the exact values for the change of delay </w:t>
            </w:r>
            <w:proofErr w:type="gramStart"/>
            <w:r>
              <w:rPr>
                <w:rFonts w:ascii="Times New Roman" w:hAnsi="Times New Roman" w:hint="eastAsia"/>
                <w:szCs w:val="20"/>
                <w:lang w:eastAsia="zh-CN"/>
              </w:rPr>
              <w:t>spread,</w:t>
            </w:r>
            <w:proofErr w:type="gramEnd"/>
            <w:r>
              <w:rPr>
                <w:rFonts w:ascii="Times New Roman" w:hAnsi="Times New Roman" w:hint="eastAsia"/>
                <w:szCs w:val="20"/>
                <w:lang w:eastAsia="zh-CN"/>
              </w:rPr>
              <w:t xml:space="preserve"> more measurement results are needed on the potential scenarios that may require updates.</w:t>
            </w:r>
          </w:p>
        </w:tc>
      </w:tr>
      <w:tr w:rsidR="0061388A" w14:paraId="3AB140DE" w14:textId="77777777">
        <w:tc>
          <w:tcPr>
            <w:tcW w:w="1795" w:type="dxa"/>
          </w:tcPr>
          <w:p w14:paraId="7AFE159E"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00904B9C"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According to the measurement results in R1-2403925, </w:t>
            </w:r>
            <w:r>
              <w:rPr>
                <w:rFonts w:ascii="Times New Roman" w:eastAsia="DengXian" w:hAnsi="Times New Roman"/>
                <w:szCs w:val="20"/>
                <w:lang w:eastAsia="zh-CN"/>
              </w:rPr>
              <w:t xml:space="preserve">the measured DS is approximately 50% and 70% smaller than that in </w:t>
            </w:r>
            <w:r>
              <w:rPr>
                <w:rFonts w:ascii="Times New Roman" w:eastAsia="DengXian" w:hAnsi="Times New Roman" w:hint="eastAsia"/>
                <w:szCs w:val="20"/>
                <w:lang w:eastAsia="zh-CN"/>
              </w:rPr>
              <w:t>TR</w:t>
            </w:r>
            <w:r>
              <w:rPr>
                <w:rFonts w:ascii="Times New Roman" w:eastAsia="DengXian" w:hAnsi="Times New Roman"/>
                <w:szCs w:val="20"/>
                <w:lang w:eastAsia="zh-CN"/>
              </w:rPr>
              <w:t xml:space="preserve">38.901 for LOS and NLOS case, respectively under the </w:t>
            </w:r>
            <w:proofErr w:type="spellStart"/>
            <w:r>
              <w:rPr>
                <w:rFonts w:ascii="Times New Roman" w:eastAsia="DengXian" w:hAnsi="Times New Roman"/>
                <w:szCs w:val="20"/>
                <w:lang w:eastAsia="zh-CN"/>
              </w:rPr>
              <w:t>UMa</w:t>
            </w:r>
            <w:proofErr w:type="spellEnd"/>
            <w:r>
              <w:rPr>
                <w:rFonts w:ascii="Times New Roman" w:eastAsia="DengXian" w:hAnsi="Times New Roman"/>
                <w:szCs w:val="20"/>
                <w:lang w:eastAsia="zh-CN"/>
              </w:rPr>
              <w:t xml:space="preserve"> scenario at 6.5 GHz.</w:t>
            </w:r>
            <w:r>
              <w:rPr>
                <w:rFonts w:ascii="Times New Roman" w:eastAsia="DengXian" w:hAnsi="Times New Roman" w:hint="eastAsia"/>
                <w:szCs w:val="20"/>
                <w:lang w:eastAsia="zh-CN"/>
              </w:rPr>
              <w:t xml:space="preserve"> Therefore, the updates may be needed for </w:t>
            </w:r>
            <w:proofErr w:type="spellStart"/>
            <w:r>
              <w:rPr>
                <w:rFonts w:ascii="Times New Roman" w:eastAsia="DengXian" w:hAnsi="Times New Roman" w:hint="eastAsia"/>
                <w:szCs w:val="20"/>
                <w:lang w:eastAsia="zh-CN"/>
              </w:rPr>
              <w:t>UMa</w:t>
            </w:r>
            <w:proofErr w:type="spellEnd"/>
            <w:r>
              <w:rPr>
                <w:rFonts w:ascii="Times New Roman" w:eastAsia="DengXian" w:hAnsi="Times New Roman" w:hint="eastAsia"/>
                <w:szCs w:val="20"/>
                <w:lang w:eastAsia="zh-CN"/>
              </w:rPr>
              <w:t xml:space="preserve"> scenario.</w:t>
            </w:r>
            <w:r>
              <w:rPr>
                <w:rFonts w:ascii="Times New Roman" w:eastAsia="DengXian" w:hAnsi="Times New Roman"/>
                <w:szCs w:val="20"/>
                <w:lang w:eastAsia="zh-CN"/>
              </w:rPr>
              <w:t xml:space="preserve"> </w:t>
            </w:r>
          </w:p>
        </w:tc>
      </w:tr>
      <w:tr w:rsidR="0061388A" w14:paraId="31E6E615" w14:textId="77777777">
        <w:tc>
          <w:tcPr>
            <w:tcW w:w="1795" w:type="dxa"/>
          </w:tcPr>
          <w:p w14:paraId="3D124A0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GE</w:t>
            </w:r>
          </w:p>
        </w:tc>
        <w:tc>
          <w:tcPr>
            <w:tcW w:w="8995" w:type="dxa"/>
          </w:tcPr>
          <w:p w14:paraId="01AF01DB"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r w:rsidR="0061388A" w14:paraId="61AD86E7" w14:textId="77777777">
        <w:tc>
          <w:tcPr>
            <w:tcW w:w="1795" w:type="dxa"/>
          </w:tcPr>
          <w:p w14:paraId="02157DF7"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D8E180B"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Fine with the principle, while there may exist some misalignment during result collection</w:t>
            </w:r>
            <w:r>
              <w:rPr>
                <w:rFonts w:ascii="Times New Roman" w:eastAsia="DengXian" w:hAnsi="Times New Roman"/>
                <w:szCs w:val="20"/>
                <w:lang w:eastAsia="zh-CN"/>
              </w:rPr>
              <w:t xml:space="preserve">. </w:t>
            </w:r>
          </w:p>
          <w:p w14:paraId="1F3D1107" w14:textId="77777777" w:rsidR="0061388A" w:rsidRDefault="00000000">
            <w:pPr>
              <w:pStyle w:val="BodyText"/>
              <w:spacing w:after="0"/>
              <w:rPr>
                <w:rFonts w:ascii="Times New Roman" w:hAnsi="Times New Roman"/>
                <w:szCs w:val="20"/>
                <w:lang w:eastAsia="zh-CN"/>
              </w:rPr>
            </w:pPr>
            <w:r>
              <w:rPr>
                <w:rFonts w:ascii="Times New Roman" w:eastAsia="DengXian" w:hAnsi="Times New Roman"/>
                <w:szCs w:val="20"/>
                <w:lang w:eastAsia="zh-CN"/>
              </w:rPr>
              <w:t xml:space="preserve">We </w:t>
            </w:r>
            <w:r>
              <w:rPr>
                <w:rFonts w:ascii="Times New Roman" w:hAnsi="Times New Roman"/>
                <w:szCs w:val="20"/>
                <w:lang w:eastAsia="zh-CN"/>
              </w:rPr>
              <w:t xml:space="preserve">observe lower delay spread in the frequency ranges of interest for </w:t>
            </w:r>
            <w:r>
              <w:rPr>
                <w:rFonts w:ascii="Times New Roman" w:eastAsia="DengXian" w:hAnsi="Times New Roman"/>
                <w:szCs w:val="20"/>
                <w:lang w:eastAsia="zh-CN"/>
              </w:rPr>
              <w:t xml:space="preserve">also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LOS, and the measurement frequency for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is 13GHz rather than 12GHz. Furthermore, seems the result for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NLOS under 10.25GHz embodies mean log DS rather than mean DS.</w:t>
            </w:r>
            <w:r>
              <w:rPr>
                <w:rFonts w:ascii="Times New Roman" w:hAnsi="Times New Roman" w:hint="eastAsia"/>
                <w:szCs w:val="20"/>
                <w:lang w:eastAsia="zh-CN"/>
              </w:rPr>
              <w:t xml:space="preserve"> </w:t>
            </w:r>
            <w:r>
              <w:rPr>
                <w:rFonts w:ascii="Times New Roman" w:hAnsi="Times New Roman"/>
                <w:szCs w:val="20"/>
                <w:lang w:eastAsia="zh-CN"/>
              </w:rPr>
              <w:t xml:space="preserve">Accordingly, we suggest </w:t>
            </w:r>
            <w:proofErr w:type="gramStart"/>
            <w:r>
              <w:rPr>
                <w:rFonts w:ascii="Times New Roman" w:hAnsi="Times New Roman"/>
                <w:szCs w:val="20"/>
                <w:lang w:eastAsia="zh-CN"/>
              </w:rPr>
              <w:t>to update</w:t>
            </w:r>
            <w:proofErr w:type="gramEnd"/>
            <w:r>
              <w:rPr>
                <w:rFonts w:ascii="Times New Roman" w:hAnsi="Times New Roman"/>
                <w:szCs w:val="20"/>
                <w:lang w:eastAsia="zh-CN"/>
              </w:rPr>
              <w:t xml:space="preserve"> the Proposal 2.3-1/1A as below:</w:t>
            </w:r>
          </w:p>
          <w:p w14:paraId="04C2F869" w14:textId="77777777" w:rsidR="0061388A" w:rsidRDefault="00000000">
            <w:pPr>
              <w:numPr>
                <w:ilvl w:val="0"/>
                <w:numId w:val="11"/>
              </w:numPr>
              <w:spacing w:beforeLines="50" w:after="0" w:line="240" w:lineRule="auto"/>
              <w:ind w:hanging="357"/>
              <w:rPr>
                <w:rFonts w:eastAsiaTheme="minorEastAsia"/>
                <w:lang w:eastAsia="ko-KR"/>
              </w:rPr>
            </w:pPr>
            <w:r>
              <w:rPr>
                <w:rFonts w:eastAsiaTheme="minorEastAsia" w:hint="eastAsia"/>
                <w:lang w:eastAsia="ko-KR"/>
              </w:rPr>
              <w:t xml:space="preserve">Continue study on </w:t>
            </w:r>
            <w:r>
              <w:rPr>
                <w:rFonts w:eastAsiaTheme="minorEastAsia"/>
                <w:lang w:eastAsia="ko-KR"/>
              </w:rPr>
              <w:t>delay spread</w:t>
            </w:r>
            <w:r>
              <w:rPr>
                <w:rFonts w:eastAsiaTheme="minorEastAsia" w:hint="eastAsia"/>
                <w:lang w:eastAsia="ko-KR"/>
              </w:rPr>
              <w:t xml:space="preserve"> for</w:t>
            </w:r>
            <w:r>
              <w:rPr>
                <w:rFonts w:eastAsiaTheme="minorEastAsia"/>
                <w:lang w:eastAsia="ko-KR"/>
              </w:rPr>
              <w:t xml:space="preserve"> applicable scenarios. Following are some examples of potential changes:</w:t>
            </w:r>
          </w:p>
          <w:p w14:paraId="46C096D5" w14:textId="77777777" w:rsidR="0061388A" w:rsidRDefault="00000000">
            <w:pPr>
              <w:numPr>
                <w:ilvl w:val="1"/>
                <w:numId w:val="11"/>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LOS</w:t>
            </w:r>
          </w:p>
          <w:p w14:paraId="6567362E"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@10.25GHz: mean log DS -7.22 </w:t>
            </w:r>
            <w:r>
              <w:rPr>
                <w:rFonts w:ascii="Cambria Math" w:eastAsiaTheme="minorEastAsia" w:hAnsi="Cambria Math"/>
                <w:lang w:eastAsia="ko-KR"/>
              </w:rPr>
              <w:t>⇒</w:t>
            </w:r>
            <w:r>
              <w:rPr>
                <w:rFonts w:eastAsiaTheme="minorEastAsia"/>
                <w:lang w:eastAsia="ko-KR"/>
              </w:rPr>
              <w:t xml:space="preserve"> -7.695</w:t>
            </w:r>
          </w:p>
          <w:p w14:paraId="43966385" w14:textId="77777777" w:rsidR="0061388A" w:rsidRDefault="00000000">
            <w:pPr>
              <w:numPr>
                <w:ilvl w:val="1"/>
                <w:numId w:val="11"/>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NLOS</w:t>
            </w:r>
          </w:p>
          <w:p w14:paraId="7B74B2DD"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-7.37</w:t>
            </w:r>
          </w:p>
          <w:p w14:paraId="46FEC86A"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@10.25GHz: mean </w:t>
            </w:r>
            <w:r>
              <w:rPr>
                <w:rFonts w:eastAsiaTheme="minorEastAsia"/>
                <w:color w:val="FF0000"/>
                <w:lang w:eastAsia="ko-KR"/>
              </w:rPr>
              <w:t xml:space="preserve">log </w:t>
            </w:r>
            <w:r>
              <w:rPr>
                <w:rFonts w:eastAsiaTheme="minorEastAsia"/>
                <w:lang w:eastAsia="ko-KR"/>
              </w:rPr>
              <w:t xml:space="preserve">DS -6.714 </w:t>
            </w:r>
            <w:r>
              <w:rPr>
                <w:rFonts w:ascii="Cambria Math" w:eastAsiaTheme="minorEastAsia" w:hAnsi="Cambria Math"/>
                <w:lang w:eastAsia="ko-KR"/>
              </w:rPr>
              <w:t>⇒</w:t>
            </w:r>
            <w:r>
              <w:rPr>
                <w:rFonts w:eastAsiaTheme="minorEastAsia"/>
                <w:lang w:eastAsia="ko-KR"/>
              </w:rPr>
              <w:t xml:space="preserve"> -7.53</w:t>
            </w:r>
          </w:p>
          <w:p w14:paraId="375B555D"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-7.746</w:t>
            </w:r>
          </w:p>
          <w:p w14:paraId="45E695DE" w14:textId="77777777" w:rsidR="0061388A" w:rsidRDefault="00000000">
            <w:pPr>
              <w:numPr>
                <w:ilvl w:val="1"/>
                <w:numId w:val="11"/>
              </w:numPr>
              <w:spacing w:before="0" w:after="0" w:line="240" w:lineRule="auto"/>
              <w:ind w:hanging="357"/>
              <w:rPr>
                <w:rFonts w:eastAsiaTheme="minorEastAsia"/>
                <w:color w:val="FF0000"/>
                <w:lang w:eastAsia="ko-KR"/>
              </w:rPr>
            </w:pPr>
            <w:proofErr w:type="spellStart"/>
            <w:r>
              <w:rPr>
                <w:rFonts w:eastAsiaTheme="minorEastAsia"/>
                <w:color w:val="FF0000"/>
                <w:lang w:eastAsia="ko-KR"/>
              </w:rPr>
              <w:t>UMa</w:t>
            </w:r>
            <w:proofErr w:type="spellEnd"/>
            <w:r>
              <w:rPr>
                <w:rFonts w:eastAsiaTheme="minorEastAsia"/>
                <w:color w:val="FF0000"/>
                <w:lang w:eastAsia="ko-KR"/>
              </w:rPr>
              <w:t xml:space="preserve"> LOS</w:t>
            </w:r>
          </w:p>
          <w:p w14:paraId="3A10519F" w14:textId="77777777" w:rsidR="0061388A" w:rsidRDefault="00000000">
            <w:pPr>
              <w:numPr>
                <w:ilvl w:val="2"/>
                <w:numId w:val="11"/>
              </w:numPr>
              <w:spacing w:before="0" w:after="0" w:line="240" w:lineRule="auto"/>
              <w:ind w:hanging="357"/>
              <w:rPr>
                <w:rFonts w:eastAsiaTheme="minorEastAsia"/>
                <w:color w:val="FF0000"/>
                <w:lang w:eastAsia="ko-KR"/>
              </w:rPr>
            </w:pPr>
            <w:r>
              <w:rPr>
                <w:rFonts w:eastAsiaTheme="minorEastAsia"/>
                <w:color w:val="FF0000"/>
                <w:lang w:eastAsia="ko-KR"/>
              </w:rPr>
              <w:t xml:space="preserve">@6.5GHz: mean log DS -7.03 </w:t>
            </w:r>
            <w:r>
              <w:rPr>
                <w:rFonts w:ascii="Cambria Math" w:eastAsiaTheme="minorEastAsia" w:hAnsi="Cambria Math"/>
                <w:color w:val="FF0000"/>
                <w:lang w:eastAsia="ko-KR"/>
              </w:rPr>
              <w:t>⇒</w:t>
            </w:r>
            <w:r>
              <w:rPr>
                <w:rFonts w:eastAsiaTheme="minorEastAsia"/>
                <w:color w:val="FF0000"/>
                <w:lang w:eastAsia="ko-KR"/>
              </w:rPr>
              <w:t xml:space="preserve"> -7.32</w:t>
            </w:r>
          </w:p>
          <w:p w14:paraId="1F1810CA" w14:textId="77777777" w:rsidR="0061388A" w:rsidRDefault="00000000">
            <w:pPr>
              <w:numPr>
                <w:ilvl w:val="2"/>
                <w:numId w:val="11"/>
              </w:numPr>
              <w:spacing w:before="0" w:after="0" w:line="240" w:lineRule="auto"/>
              <w:ind w:hanging="357"/>
              <w:rPr>
                <w:rFonts w:eastAsiaTheme="minorEastAsia"/>
                <w:color w:val="FF0000"/>
                <w:lang w:eastAsia="ko-KR"/>
              </w:rPr>
            </w:pPr>
            <w:r>
              <w:rPr>
                <w:rFonts w:eastAsiaTheme="minorEastAsia"/>
                <w:color w:val="FF0000"/>
                <w:lang w:eastAsia="ko-KR"/>
              </w:rPr>
              <w:t xml:space="preserve">@13GHz: mean log DS -7.06 </w:t>
            </w:r>
            <w:r>
              <w:rPr>
                <w:rFonts w:ascii="Cambria Math" w:eastAsiaTheme="minorEastAsia" w:hAnsi="Cambria Math"/>
                <w:color w:val="FF0000"/>
                <w:lang w:eastAsia="ko-KR"/>
              </w:rPr>
              <w:t>⇒</w:t>
            </w:r>
            <w:r>
              <w:rPr>
                <w:rFonts w:eastAsiaTheme="minorEastAsia"/>
                <w:color w:val="FF0000"/>
                <w:lang w:eastAsia="ko-KR"/>
              </w:rPr>
              <w:t xml:space="preserve"> -7.59</w:t>
            </w:r>
          </w:p>
          <w:p w14:paraId="7948C88E" w14:textId="77777777" w:rsidR="0061388A" w:rsidRDefault="00000000">
            <w:pPr>
              <w:numPr>
                <w:ilvl w:val="1"/>
                <w:numId w:val="11"/>
              </w:numPr>
              <w:spacing w:before="0" w:after="0" w:line="240" w:lineRule="auto"/>
              <w:ind w:hanging="357"/>
              <w:rPr>
                <w:rFonts w:eastAsiaTheme="minorEastAsia"/>
                <w:lang w:eastAsia="ko-KR"/>
              </w:rPr>
            </w:pPr>
            <w:proofErr w:type="spellStart"/>
            <w:r>
              <w:rPr>
                <w:rFonts w:eastAsiaTheme="minorEastAsia"/>
                <w:lang w:eastAsia="ko-KR"/>
              </w:rPr>
              <w:t>UMa</w:t>
            </w:r>
            <w:proofErr w:type="spellEnd"/>
            <w:r>
              <w:rPr>
                <w:rFonts w:eastAsiaTheme="minorEastAsia"/>
                <w:lang w:eastAsia="ko-KR"/>
              </w:rPr>
              <w:t xml:space="preserve"> NLOS</w:t>
            </w:r>
          </w:p>
          <w:p w14:paraId="7842F21C"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3B4F0632"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@1</w:t>
            </w:r>
            <w:r>
              <w:rPr>
                <w:rFonts w:eastAsiaTheme="minorEastAsia"/>
                <w:color w:val="FF0000"/>
                <w:lang w:eastAsia="ko-KR"/>
              </w:rPr>
              <w:t>3</w:t>
            </w:r>
            <w:r>
              <w:rPr>
                <w:rFonts w:eastAsiaTheme="minorEastAsia"/>
                <w:lang w:eastAsia="ko-KR"/>
              </w:rPr>
              <w:t xml:space="preserve">GHz: mean log DS -6.51 </w:t>
            </w:r>
            <w:r>
              <w:rPr>
                <w:rFonts w:ascii="Cambria Math" w:eastAsiaTheme="minorEastAsia" w:hAnsi="Cambria Math"/>
                <w:lang w:eastAsia="ko-KR"/>
              </w:rPr>
              <w:t>⇒</w:t>
            </w:r>
            <w:r>
              <w:rPr>
                <w:rFonts w:eastAsiaTheme="minorEastAsia"/>
                <w:lang w:eastAsia="ko-KR"/>
              </w:rPr>
              <w:t xml:space="preserve"> -7.12</w:t>
            </w:r>
          </w:p>
        </w:tc>
      </w:tr>
      <w:tr w:rsidR="0061388A" w14:paraId="75A8640D" w14:textId="77777777">
        <w:tc>
          <w:tcPr>
            <w:tcW w:w="1795" w:type="dxa"/>
          </w:tcPr>
          <w:p w14:paraId="591D247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4E0D775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581334F1" w14:textId="77777777" w:rsidR="0061388A" w:rsidRDefault="0061388A">
      <w:pPr>
        <w:pStyle w:val="BodyText"/>
        <w:spacing w:after="0"/>
        <w:rPr>
          <w:rFonts w:ascii="Times New Roman" w:eastAsiaTheme="minorEastAsia" w:hAnsi="Times New Roman"/>
          <w:szCs w:val="20"/>
          <w:lang w:eastAsia="ko-KR"/>
        </w:rPr>
      </w:pPr>
    </w:p>
    <w:p w14:paraId="73E2E2E1" w14:textId="77777777" w:rsidR="0061388A" w:rsidRDefault="0061388A">
      <w:pPr>
        <w:pStyle w:val="BodyText"/>
        <w:spacing w:after="0"/>
        <w:rPr>
          <w:rFonts w:ascii="Times New Roman" w:eastAsiaTheme="minorEastAsia" w:hAnsi="Times New Roman"/>
          <w:szCs w:val="20"/>
          <w:lang w:eastAsia="ko-KR"/>
        </w:rPr>
      </w:pPr>
    </w:p>
    <w:p w14:paraId="6226D011" w14:textId="77777777" w:rsidR="0061388A" w:rsidRDefault="00000000">
      <w:pPr>
        <w:pStyle w:val="Heading4"/>
        <w:rPr>
          <w:rFonts w:eastAsia="SimSun"/>
          <w:lang w:eastAsia="zh-CN"/>
        </w:rPr>
      </w:pPr>
      <w:r>
        <w:rPr>
          <w:rFonts w:eastAsia="SimSun"/>
          <w:lang w:eastAsia="zh-CN"/>
        </w:rPr>
        <w:t>Round #2 Discussion</w:t>
      </w:r>
    </w:p>
    <w:p w14:paraId="0608FF9C" w14:textId="77777777" w:rsidR="0061388A" w:rsidRDefault="00000000">
      <w:pPr>
        <w:rPr>
          <w:lang w:val="en-GB" w:eastAsia="zh-CN"/>
        </w:rPr>
      </w:pPr>
      <w:r>
        <w:rPr>
          <w:lang w:val="en-GB" w:eastAsia="zh-CN"/>
        </w:rPr>
        <w:t>Please provide comments on issues regarding delay spread. Please provide comments on Proposal #2.3-1B.</w:t>
      </w:r>
    </w:p>
    <w:p w14:paraId="2242B893"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74AF9C04"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00143A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1B8C733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762C1AB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150A6269"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4A6E0DF7"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on whether delay spread updates are needed at least for following scenarios and further </w:t>
      </w:r>
      <w:r>
        <w:rPr>
          <w:szCs w:val="20"/>
        </w:rPr>
        <w:t xml:space="preserve">study and validation </w:t>
      </w:r>
      <w:r>
        <w:rPr>
          <w:rFonts w:ascii="Times New Roman" w:eastAsiaTheme="minorEastAsia" w:hAnsi="Times New Roman"/>
          <w:szCs w:val="20"/>
          <w:lang w:eastAsia="ko-KR"/>
        </w:rPr>
        <w:t>is needed.</w:t>
      </w:r>
    </w:p>
    <w:p w14:paraId="7B1AA2E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w:t>
      </w:r>
    </w:p>
    <w:p w14:paraId="47E97B5F"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Standard deviation of delay spread, frequency dependency aspects may need further study and validation</w:t>
      </w:r>
    </w:p>
    <w:p w14:paraId="632ECF8A"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LOS/NLOS/O2I</w:t>
      </w:r>
    </w:p>
    <w:p w14:paraId="15DCCDC8"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52CF33A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preliminary data samples:</w:t>
      </w:r>
    </w:p>
    <w:p w14:paraId="71FE01EE"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389D0D5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7C164CAC"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7E8862E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51476B5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3BEEF68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59754D4C" w14:textId="77777777" w:rsidR="0061388A" w:rsidRDefault="00000000">
      <w:pPr>
        <w:numPr>
          <w:ilvl w:val="1"/>
          <w:numId w:val="11"/>
        </w:numPr>
        <w:spacing w:after="0" w:line="240" w:lineRule="auto"/>
        <w:ind w:hanging="357"/>
        <w:rPr>
          <w:rFonts w:eastAsiaTheme="minorEastAsia"/>
          <w:color w:val="C00000"/>
          <w:lang w:eastAsia="ko-KR"/>
        </w:rPr>
      </w:pPr>
      <w:proofErr w:type="spellStart"/>
      <w:r>
        <w:rPr>
          <w:rFonts w:eastAsiaTheme="minorEastAsia"/>
          <w:color w:val="C00000"/>
          <w:lang w:eastAsia="ko-KR"/>
        </w:rPr>
        <w:t>UMa</w:t>
      </w:r>
      <w:proofErr w:type="spellEnd"/>
      <w:r>
        <w:rPr>
          <w:rFonts w:eastAsiaTheme="minorEastAsia"/>
          <w:color w:val="C00000"/>
          <w:lang w:eastAsia="ko-KR"/>
        </w:rPr>
        <w:t xml:space="preserve"> LOS</w:t>
      </w:r>
    </w:p>
    <w:p w14:paraId="042340CB"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@6.5GHz: mean log DS -7.03 </w:t>
      </w:r>
      <w:r>
        <w:rPr>
          <w:rFonts w:ascii="Cambria Math" w:eastAsiaTheme="minorEastAsia" w:hAnsi="Cambria Math"/>
          <w:color w:val="C00000"/>
          <w:lang w:eastAsia="ko-KR"/>
        </w:rPr>
        <w:t>⇒</w:t>
      </w:r>
      <w:r>
        <w:rPr>
          <w:rFonts w:eastAsiaTheme="minorEastAsia"/>
          <w:color w:val="C00000"/>
          <w:lang w:eastAsia="ko-KR"/>
        </w:rPr>
        <w:t xml:space="preserve"> -7.32</w:t>
      </w:r>
    </w:p>
    <w:p w14:paraId="5779599A"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@13GHz: mean log DS -7.06 </w:t>
      </w:r>
      <w:r>
        <w:rPr>
          <w:rFonts w:ascii="Cambria Math" w:eastAsiaTheme="minorEastAsia" w:hAnsi="Cambria Math"/>
          <w:color w:val="C00000"/>
          <w:lang w:eastAsia="ko-KR"/>
        </w:rPr>
        <w:t>⇒</w:t>
      </w:r>
      <w:r>
        <w:rPr>
          <w:rFonts w:eastAsiaTheme="minorEastAsia"/>
          <w:color w:val="C00000"/>
          <w:lang w:eastAsia="ko-KR"/>
        </w:rPr>
        <w:t xml:space="preserve"> -7.59</w:t>
      </w:r>
    </w:p>
    <w:p w14:paraId="656F4914" w14:textId="77777777" w:rsidR="0061388A" w:rsidRDefault="00000000">
      <w:pPr>
        <w:numPr>
          <w:ilvl w:val="1"/>
          <w:numId w:val="11"/>
        </w:numPr>
        <w:spacing w:after="0" w:line="240" w:lineRule="auto"/>
        <w:ind w:hanging="357"/>
        <w:rPr>
          <w:rFonts w:eastAsiaTheme="minorEastAsia"/>
          <w:color w:val="C00000"/>
          <w:lang w:eastAsia="ko-KR"/>
        </w:rPr>
      </w:pPr>
      <w:proofErr w:type="spellStart"/>
      <w:r>
        <w:rPr>
          <w:rFonts w:eastAsiaTheme="minorEastAsia"/>
          <w:color w:val="C00000"/>
          <w:lang w:eastAsia="ko-KR"/>
        </w:rPr>
        <w:t>UMa</w:t>
      </w:r>
      <w:proofErr w:type="spellEnd"/>
      <w:r>
        <w:rPr>
          <w:rFonts w:eastAsiaTheme="minorEastAsia"/>
          <w:color w:val="C00000"/>
          <w:lang w:eastAsia="ko-KR"/>
        </w:rPr>
        <w:t xml:space="preserve"> NLOS</w:t>
      </w:r>
    </w:p>
    <w:p w14:paraId="79535FD3"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@6.5GHz: mean log DS -6.458 </w:t>
      </w:r>
      <w:r>
        <w:rPr>
          <w:rFonts w:ascii="Cambria Math" w:eastAsiaTheme="minorEastAsia" w:hAnsi="Cambria Math"/>
          <w:color w:val="C00000"/>
          <w:lang w:eastAsia="ko-KR"/>
        </w:rPr>
        <w:t>⇒</w:t>
      </w:r>
      <w:r>
        <w:rPr>
          <w:rFonts w:eastAsiaTheme="minorEastAsia"/>
          <w:color w:val="C00000"/>
          <w:lang w:eastAsia="ko-KR"/>
        </w:rPr>
        <w:t xml:space="preserve"> -7.01</w:t>
      </w:r>
    </w:p>
    <w:p w14:paraId="0E902082"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@13GHz: mean log DS -6.51 </w:t>
      </w:r>
      <w:r>
        <w:rPr>
          <w:rFonts w:ascii="Cambria Math" w:eastAsiaTheme="minorEastAsia" w:hAnsi="Cambria Math"/>
          <w:color w:val="C00000"/>
          <w:lang w:eastAsia="ko-KR"/>
        </w:rPr>
        <w:t>⇒</w:t>
      </w:r>
      <w:r>
        <w:rPr>
          <w:rFonts w:eastAsiaTheme="minorEastAsia"/>
          <w:color w:val="C00000"/>
          <w:lang w:eastAsia="ko-KR"/>
        </w:rPr>
        <w:t xml:space="preserve"> -7.12</w:t>
      </w:r>
    </w:p>
    <w:p w14:paraId="4A3BE2A2" w14:textId="77777777" w:rsidR="0061388A" w:rsidRDefault="0061388A">
      <w:pPr>
        <w:rPr>
          <w:lang w:val="en-GB" w:eastAsia="zh-CN"/>
        </w:rPr>
      </w:pPr>
    </w:p>
    <w:p w14:paraId="76723EA9" w14:textId="77777777" w:rsidR="0061388A"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3</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17DAC31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E7C3B2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3EF523A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5D6670A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3DFC711D"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188C3317" w14:textId="77777777" w:rsidR="0061388A" w:rsidRDefault="00000000">
      <w:pPr>
        <w:pStyle w:val="BodyText"/>
        <w:numPr>
          <w:ilvl w:val="2"/>
          <w:numId w:val="11"/>
        </w:numPr>
        <w:spacing w:after="0"/>
        <w:rPr>
          <w:rFonts w:ascii="Times New Roman" w:eastAsiaTheme="minorEastAsia" w:hAnsi="Times New Roman"/>
          <w:color w:val="FF0000"/>
          <w:szCs w:val="20"/>
          <w:u w:val="single"/>
          <w:lang w:eastAsia="ko-KR"/>
        </w:rPr>
      </w:pPr>
      <w:r>
        <w:rPr>
          <w:rFonts w:ascii="Times New Roman" w:eastAsiaTheme="minorEastAsia" w:hAnsi="Times New Roman"/>
          <w:color w:val="FF0000"/>
          <w:szCs w:val="20"/>
          <w:u w:val="single"/>
          <w:lang w:eastAsia="ko-KR"/>
        </w:rPr>
        <w:t>InH-Office LOS</w:t>
      </w:r>
    </w:p>
    <w:p w14:paraId="5590ACC1" w14:textId="77777777" w:rsidR="0061388A" w:rsidRDefault="00000000">
      <w:pPr>
        <w:pStyle w:val="BodyText"/>
        <w:numPr>
          <w:ilvl w:val="3"/>
          <w:numId w:val="11"/>
        </w:numPr>
        <w:spacing w:after="0"/>
        <w:rPr>
          <w:rFonts w:ascii="Times New Roman" w:eastAsiaTheme="minorEastAsia" w:hAnsi="Times New Roman"/>
          <w:color w:val="FF0000"/>
          <w:szCs w:val="20"/>
          <w:u w:val="single"/>
          <w:lang w:eastAsia="ko-KR"/>
        </w:rPr>
      </w:pPr>
      <w:r>
        <w:rPr>
          <w:rFonts w:ascii="Times New Roman" w:eastAsiaTheme="minorEastAsia" w:hAnsi="Times New Roman"/>
          <w:color w:val="FF0000"/>
          <w:szCs w:val="20"/>
          <w:u w:val="single"/>
          <w:lang w:eastAsia="ko-KR"/>
        </w:rPr>
        <w:t>Standard deviation of delay spread, frequency dependency aspects may need further study and validation</w:t>
      </w:r>
    </w:p>
    <w:p w14:paraId="2A40592F" w14:textId="77777777" w:rsidR="0061388A" w:rsidRDefault="00000000">
      <w:pPr>
        <w:pStyle w:val="BodyText"/>
        <w:numPr>
          <w:ilvl w:val="2"/>
          <w:numId w:val="11"/>
        </w:numPr>
        <w:spacing w:after="0"/>
        <w:rPr>
          <w:rFonts w:ascii="Times New Roman" w:eastAsiaTheme="minorEastAsia" w:hAnsi="Times New Roman"/>
          <w:color w:val="FF0000"/>
          <w:szCs w:val="20"/>
          <w:u w:val="single"/>
          <w:lang w:eastAsia="ko-KR"/>
        </w:rPr>
      </w:pPr>
      <w:proofErr w:type="spellStart"/>
      <w:r>
        <w:rPr>
          <w:rFonts w:ascii="Times New Roman" w:eastAsiaTheme="minorEastAsia" w:hAnsi="Times New Roman"/>
          <w:color w:val="FF0000"/>
          <w:szCs w:val="20"/>
          <w:u w:val="single"/>
          <w:lang w:eastAsia="ko-KR"/>
        </w:rPr>
        <w:t>UMa</w:t>
      </w:r>
      <w:proofErr w:type="spellEnd"/>
      <w:r>
        <w:rPr>
          <w:rFonts w:ascii="Times New Roman" w:eastAsiaTheme="minorEastAsia" w:hAnsi="Times New Roman"/>
          <w:color w:val="FF0000"/>
          <w:szCs w:val="20"/>
          <w:u w:val="single"/>
          <w:lang w:eastAsia="ko-KR"/>
        </w:rPr>
        <w:t xml:space="preserve"> LOS/NLOS/O2I</w:t>
      </w:r>
    </w:p>
    <w:p w14:paraId="01AA173A" w14:textId="77777777" w:rsidR="0061388A" w:rsidRDefault="00000000">
      <w:pPr>
        <w:pStyle w:val="BodyText"/>
        <w:numPr>
          <w:ilvl w:val="1"/>
          <w:numId w:val="11"/>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 xml:space="preserve">Preliminary </w:t>
      </w:r>
      <w:proofErr w:type="gramStart"/>
      <w:r>
        <w:rPr>
          <w:rFonts w:ascii="Times New Roman" w:eastAsiaTheme="minorEastAsia" w:hAnsi="Times New Roman"/>
          <w:strike/>
          <w:color w:val="FF0000"/>
          <w:szCs w:val="20"/>
          <w:lang w:eastAsia="ko-KR"/>
        </w:rPr>
        <w:t>study</w:t>
      </w:r>
      <w:proofErr w:type="gramEnd"/>
      <w:r>
        <w:rPr>
          <w:rFonts w:ascii="Times New Roman" w:eastAsiaTheme="minorEastAsia" w:hAnsi="Times New Roman"/>
          <w:strike/>
          <w:color w:val="FF0000"/>
          <w:szCs w:val="20"/>
          <w:lang w:eastAsia="ko-KR"/>
        </w:rPr>
        <w:t xml:space="preserve"> are inconclusive on whether delay spread updates are needed at least for following scenarios and further </w:t>
      </w:r>
      <w:r>
        <w:rPr>
          <w:strike/>
          <w:color w:val="FF0000"/>
          <w:szCs w:val="20"/>
        </w:rPr>
        <w:t xml:space="preserve">study and validation </w:t>
      </w:r>
      <w:r>
        <w:rPr>
          <w:rFonts w:ascii="Times New Roman" w:eastAsiaTheme="minorEastAsia" w:hAnsi="Times New Roman"/>
          <w:strike/>
          <w:color w:val="FF0000"/>
          <w:szCs w:val="20"/>
          <w:lang w:eastAsia="ko-KR"/>
        </w:rPr>
        <w:t>is needed.</w:t>
      </w:r>
    </w:p>
    <w:p w14:paraId="7549B38E"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277A443A"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preliminary data samples:</w:t>
      </w:r>
    </w:p>
    <w:p w14:paraId="18982AD5"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20AFE4F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16F01C1F"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147387D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2F2DF30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10D143C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4722539B" w14:textId="77777777" w:rsidR="0061388A" w:rsidRDefault="00000000">
      <w:pPr>
        <w:numPr>
          <w:ilvl w:val="1"/>
          <w:numId w:val="11"/>
        </w:numPr>
        <w:spacing w:after="0" w:line="240" w:lineRule="auto"/>
        <w:ind w:hanging="357"/>
        <w:rPr>
          <w:rFonts w:eastAsiaTheme="minorEastAsia"/>
          <w:lang w:eastAsia="ko-KR"/>
        </w:rPr>
      </w:pPr>
      <w:proofErr w:type="spellStart"/>
      <w:r>
        <w:rPr>
          <w:rFonts w:eastAsiaTheme="minorEastAsia"/>
          <w:lang w:eastAsia="ko-KR"/>
        </w:rPr>
        <w:t>UMa</w:t>
      </w:r>
      <w:proofErr w:type="spellEnd"/>
      <w:r>
        <w:rPr>
          <w:rFonts w:eastAsiaTheme="minorEastAsia"/>
          <w:lang w:eastAsia="ko-KR"/>
        </w:rPr>
        <w:t xml:space="preserve"> LOS</w:t>
      </w:r>
    </w:p>
    <w:p w14:paraId="0AEE3622"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@6.5GHz: mean log DS -7.03 </w:t>
      </w:r>
      <w:r>
        <w:rPr>
          <w:rFonts w:ascii="Cambria Math" w:eastAsiaTheme="minorEastAsia" w:hAnsi="Cambria Math"/>
          <w:lang w:eastAsia="ko-KR"/>
        </w:rPr>
        <w:t>⇒</w:t>
      </w:r>
      <w:r>
        <w:rPr>
          <w:rFonts w:eastAsiaTheme="minorEastAsia"/>
          <w:lang w:eastAsia="ko-KR"/>
        </w:rPr>
        <w:t xml:space="preserve"> -7.32</w:t>
      </w:r>
    </w:p>
    <w:p w14:paraId="6F9F5B24"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@13GHz: mean log DS -7.06 </w:t>
      </w:r>
      <w:r>
        <w:rPr>
          <w:rFonts w:ascii="Cambria Math" w:eastAsiaTheme="minorEastAsia" w:hAnsi="Cambria Math"/>
          <w:lang w:eastAsia="ko-KR"/>
        </w:rPr>
        <w:t>⇒</w:t>
      </w:r>
      <w:r>
        <w:rPr>
          <w:rFonts w:eastAsiaTheme="minorEastAsia"/>
          <w:lang w:eastAsia="ko-KR"/>
        </w:rPr>
        <w:t xml:space="preserve"> -7.59</w:t>
      </w:r>
    </w:p>
    <w:p w14:paraId="4F785509" w14:textId="77777777" w:rsidR="0061388A" w:rsidRDefault="00000000">
      <w:pPr>
        <w:numPr>
          <w:ilvl w:val="1"/>
          <w:numId w:val="11"/>
        </w:numPr>
        <w:spacing w:after="0" w:line="240" w:lineRule="auto"/>
        <w:ind w:hanging="357"/>
        <w:rPr>
          <w:rFonts w:eastAsiaTheme="minorEastAsia"/>
          <w:lang w:eastAsia="ko-KR"/>
        </w:rPr>
      </w:pPr>
      <w:proofErr w:type="spellStart"/>
      <w:r>
        <w:rPr>
          <w:rFonts w:eastAsiaTheme="minorEastAsia"/>
          <w:lang w:eastAsia="ko-KR"/>
        </w:rPr>
        <w:t>UMa</w:t>
      </w:r>
      <w:proofErr w:type="spellEnd"/>
      <w:r>
        <w:rPr>
          <w:rFonts w:eastAsiaTheme="minorEastAsia"/>
          <w:lang w:eastAsia="ko-KR"/>
        </w:rPr>
        <w:t xml:space="preserve"> NLOS</w:t>
      </w:r>
    </w:p>
    <w:p w14:paraId="566315E8"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324C44BE"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@13GHz: mean log DS -6.51 </w:t>
      </w:r>
      <w:r>
        <w:rPr>
          <w:rFonts w:ascii="Cambria Math" w:eastAsiaTheme="minorEastAsia" w:hAnsi="Cambria Math"/>
          <w:lang w:eastAsia="ko-KR"/>
        </w:rPr>
        <w:t>⇒</w:t>
      </w:r>
      <w:r>
        <w:rPr>
          <w:rFonts w:eastAsiaTheme="minorEastAsia"/>
          <w:lang w:eastAsia="ko-KR"/>
        </w:rPr>
        <w:t xml:space="preserve"> -7.12</w:t>
      </w:r>
    </w:p>
    <w:p w14:paraId="32F5F03C" w14:textId="77777777" w:rsidR="0061388A" w:rsidRDefault="0061388A">
      <w:pPr>
        <w:pStyle w:val="BodyText"/>
        <w:spacing w:after="0"/>
        <w:rPr>
          <w:rFonts w:ascii="Times New Roman" w:eastAsiaTheme="minorEastAsia" w:hAnsi="Times New Roman"/>
          <w:szCs w:val="20"/>
          <w:lang w:eastAsia="ko-KR"/>
        </w:rPr>
      </w:pPr>
    </w:p>
    <w:p w14:paraId="200E0504" w14:textId="77777777" w:rsidR="0061388A" w:rsidRDefault="0061388A">
      <w:pPr>
        <w:pStyle w:val="BodyText"/>
        <w:spacing w:after="0"/>
        <w:rPr>
          <w:rFonts w:ascii="Times New Roman" w:eastAsiaTheme="minorEastAsia" w:hAnsi="Times New Roman"/>
          <w:szCs w:val="20"/>
          <w:lang w:eastAsia="ko-KR"/>
        </w:rPr>
      </w:pPr>
    </w:p>
    <w:p w14:paraId="54E32E6A" w14:textId="77777777" w:rsidR="00104EBE" w:rsidRDefault="00104EBE" w:rsidP="00104EBE">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D</w:t>
      </w:r>
      <w:r>
        <w:rPr>
          <w:rFonts w:eastAsiaTheme="minorEastAsia" w:hint="eastAsia"/>
          <w:lang w:eastAsia="ko-KR"/>
        </w:rPr>
        <w:t>:</w:t>
      </w:r>
    </w:p>
    <w:p w14:paraId="2A7868AF" w14:textId="77777777" w:rsidR="00104EBE" w:rsidRDefault="00104EBE" w:rsidP="00104EBE">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6854C2AF"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16BDADDC"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05C3952F"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3B3EF1C2"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78CD7677"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w:t>
      </w:r>
      <w:r w:rsidR="00511FED" w:rsidRPr="00511FED">
        <w:rPr>
          <w:rFonts w:ascii="Times New Roman" w:eastAsiaTheme="minorEastAsia" w:hAnsi="Times New Roman"/>
          <w:color w:val="7030A0"/>
          <w:szCs w:val="20"/>
          <w:u w:val="single"/>
          <w:lang w:eastAsia="ko-KR"/>
        </w:rPr>
        <w:t>(different conclusions from different sources)</w:t>
      </w:r>
      <w:r w:rsidR="00511FED" w:rsidRPr="00511FED">
        <w:rPr>
          <w:rFonts w:ascii="Times New Roman" w:eastAsiaTheme="minorEastAsia" w:hAnsi="Times New Roman"/>
          <w:color w:val="7030A0"/>
          <w:szCs w:val="20"/>
          <w:lang w:eastAsia="ko-KR"/>
        </w:rPr>
        <w:t xml:space="preserve"> </w:t>
      </w:r>
      <w:r>
        <w:rPr>
          <w:rFonts w:ascii="Times New Roman" w:eastAsiaTheme="minorEastAsia" w:hAnsi="Times New Roman"/>
          <w:szCs w:val="20"/>
          <w:lang w:eastAsia="ko-KR"/>
        </w:rPr>
        <w:t xml:space="preserve">on whether delay spread updates are needed at least for following scenarios and further </w:t>
      </w:r>
      <w:r>
        <w:rPr>
          <w:szCs w:val="20"/>
        </w:rPr>
        <w:t xml:space="preserve">study and validation </w:t>
      </w:r>
      <w:r>
        <w:rPr>
          <w:rFonts w:ascii="Times New Roman" w:eastAsiaTheme="minorEastAsia" w:hAnsi="Times New Roman"/>
          <w:szCs w:val="20"/>
          <w:lang w:eastAsia="ko-KR"/>
        </w:rPr>
        <w:t>is needed.</w:t>
      </w:r>
    </w:p>
    <w:p w14:paraId="7D46AF02"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w:t>
      </w:r>
    </w:p>
    <w:p w14:paraId="1BB4E2A1" w14:textId="77777777" w:rsidR="00104EBE" w:rsidRPr="00104EBE" w:rsidRDefault="00104EBE" w:rsidP="00104EBE">
      <w:pPr>
        <w:pStyle w:val="BodyText"/>
        <w:numPr>
          <w:ilvl w:val="3"/>
          <w:numId w:val="11"/>
        </w:numPr>
        <w:spacing w:after="0"/>
        <w:rPr>
          <w:rFonts w:ascii="Times New Roman" w:eastAsiaTheme="minorEastAsia" w:hAnsi="Times New Roman"/>
          <w:strike/>
          <w:color w:val="7030A0"/>
          <w:szCs w:val="20"/>
          <w:lang w:eastAsia="ko-KR"/>
        </w:rPr>
      </w:pPr>
      <w:r w:rsidRPr="00104EBE">
        <w:rPr>
          <w:rFonts w:ascii="Times New Roman" w:eastAsiaTheme="minorEastAsia" w:hAnsi="Times New Roman"/>
          <w:strike/>
          <w:color w:val="7030A0"/>
          <w:szCs w:val="20"/>
          <w:lang w:eastAsia="ko-KR"/>
        </w:rPr>
        <w:t>Standard deviation of delay spread, frequency dependency aspects may need further study and validation</w:t>
      </w:r>
    </w:p>
    <w:p w14:paraId="0566FA8E"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LOS/NLOS/O2I</w:t>
      </w:r>
    </w:p>
    <w:p w14:paraId="5AA6D8AD" w14:textId="77777777" w:rsidR="00104EBE" w:rsidRDefault="00104EBE" w:rsidP="00104EBE">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4DD33C70" w14:textId="77777777" w:rsidR="00104EBE" w:rsidRDefault="00104EBE" w:rsidP="00104EBE">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r w:rsidRPr="00104EBE">
        <w:rPr>
          <w:rFonts w:ascii="Times New Roman" w:eastAsiaTheme="minorEastAsia" w:hAnsi="Times New Roman"/>
          <w:color w:val="7030A0"/>
          <w:szCs w:val="20"/>
          <w:u w:val="single"/>
          <w:lang w:eastAsia="ko-KR"/>
        </w:rPr>
        <w:t>including any frequency dependency analysis of delay spread</w:t>
      </w:r>
      <w:r>
        <w:rPr>
          <w:rFonts w:ascii="Times New Roman" w:eastAsiaTheme="minorEastAsia" w:hAnsi="Times New Roman"/>
          <w:szCs w:val="20"/>
          <w:lang w:eastAsia="ko-KR"/>
        </w:rPr>
        <w:t>. Following are some preliminary data samples:</w:t>
      </w:r>
    </w:p>
    <w:p w14:paraId="3BC27B7D"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2F084C58"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6C658EF4"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0F2A0F52"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5B9A66D3"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4D6782AB"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170CC80B" w14:textId="77777777" w:rsidR="00104EBE" w:rsidRPr="00104EBE" w:rsidRDefault="00104EBE" w:rsidP="00104EBE">
      <w:pPr>
        <w:numPr>
          <w:ilvl w:val="1"/>
          <w:numId w:val="11"/>
        </w:numPr>
        <w:spacing w:after="0" w:line="240" w:lineRule="auto"/>
        <w:ind w:hanging="357"/>
        <w:rPr>
          <w:rFonts w:eastAsiaTheme="minorEastAsia"/>
          <w:strike/>
          <w:color w:val="7030A0"/>
          <w:lang w:eastAsia="ko-KR"/>
        </w:rPr>
      </w:pPr>
      <w:proofErr w:type="spellStart"/>
      <w:r w:rsidRPr="00104EBE">
        <w:rPr>
          <w:rFonts w:eastAsiaTheme="minorEastAsia"/>
          <w:strike/>
          <w:color w:val="7030A0"/>
          <w:lang w:eastAsia="ko-KR"/>
        </w:rPr>
        <w:t>UMa</w:t>
      </w:r>
      <w:proofErr w:type="spellEnd"/>
      <w:r w:rsidRPr="00104EBE">
        <w:rPr>
          <w:rFonts w:eastAsiaTheme="minorEastAsia"/>
          <w:strike/>
          <w:color w:val="7030A0"/>
          <w:lang w:eastAsia="ko-KR"/>
        </w:rPr>
        <w:t xml:space="preserve"> LOS</w:t>
      </w:r>
    </w:p>
    <w:p w14:paraId="60631361"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 xml:space="preserve">@6.5GHz: mean log DS -7.03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-7.32</w:t>
      </w:r>
    </w:p>
    <w:p w14:paraId="53EB51B8"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 xml:space="preserve">@13GHz: mean log DS -7.06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-7.59</w:t>
      </w:r>
    </w:p>
    <w:p w14:paraId="05AAE5C0" w14:textId="77777777" w:rsidR="00104EBE" w:rsidRPr="00104EBE" w:rsidRDefault="00104EBE" w:rsidP="00104EBE">
      <w:pPr>
        <w:numPr>
          <w:ilvl w:val="1"/>
          <w:numId w:val="11"/>
        </w:numPr>
        <w:spacing w:after="0" w:line="240" w:lineRule="auto"/>
        <w:ind w:hanging="357"/>
        <w:rPr>
          <w:rFonts w:eastAsiaTheme="minorEastAsia"/>
          <w:strike/>
          <w:color w:val="7030A0"/>
          <w:lang w:eastAsia="ko-KR"/>
        </w:rPr>
      </w:pPr>
      <w:proofErr w:type="spellStart"/>
      <w:r w:rsidRPr="00104EBE">
        <w:rPr>
          <w:rFonts w:eastAsiaTheme="minorEastAsia"/>
          <w:strike/>
          <w:color w:val="7030A0"/>
          <w:lang w:eastAsia="ko-KR"/>
        </w:rPr>
        <w:t>UMa</w:t>
      </w:r>
      <w:proofErr w:type="spellEnd"/>
      <w:r w:rsidRPr="00104EBE">
        <w:rPr>
          <w:rFonts w:eastAsiaTheme="minorEastAsia"/>
          <w:strike/>
          <w:color w:val="7030A0"/>
          <w:lang w:eastAsia="ko-KR"/>
        </w:rPr>
        <w:t xml:space="preserve"> NLOS</w:t>
      </w:r>
    </w:p>
    <w:p w14:paraId="083CAB6E"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 xml:space="preserve">@6.5GHz: mean log DS -6.458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-7.01</w:t>
      </w:r>
    </w:p>
    <w:p w14:paraId="1A8942AD"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lastRenderedPageBreak/>
        <w:t xml:space="preserve">@13GHz: mean log DS -6.51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-7.12</w:t>
      </w:r>
    </w:p>
    <w:p w14:paraId="1ECFA4AA" w14:textId="77777777" w:rsidR="00104EBE" w:rsidRDefault="00104EBE" w:rsidP="00104EBE">
      <w:pPr>
        <w:pStyle w:val="BodyText"/>
        <w:spacing w:after="0"/>
        <w:rPr>
          <w:rFonts w:ascii="Times New Roman" w:eastAsiaTheme="minorEastAsia" w:hAnsi="Times New Roman"/>
          <w:szCs w:val="20"/>
          <w:lang w:eastAsia="ko-KR"/>
        </w:rPr>
      </w:pPr>
    </w:p>
    <w:p w14:paraId="1EECE1FB" w14:textId="77777777" w:rsidR="00104EBE" w:rsidRDefault="00104EBE">
      <w:pPr>
        <w:pStyle w:val="BodyText"/>
        <w:spacing w:after="0"/>
        <w:rPr>
          <w:rFonts w:ascii="Times New Roman" w:eastAsiaTheme="minorEastAsia" w:hAnsi="Times New Roman"/>
          <w:szCs w:val="20"/>
          <w:lang w:eastAsia="ko-KR"/>
        </w:rPr>
      </w:pPr>
    </w:p>
    <w:p w14:paraId="00A613F5" w14:textId="77777777" w:rsidR="0061388A" w:rsidRDefault="0061388A">
      <w:pPr>
        <w:rPr>
          <w:lang w:val="en-GB" w:eastAsia="zh-CN"/>
        </w:rPr>
      </w:pPr>
    </w:p>
    <w:tbl>
      <w:tblPr>
        <w:tblStyle w:val="TableGrid"/>
        <w:tblW w:w="0" w:type="auto"/>
        <w:tblLook w:val="04A0" w:firstRow="1" w:lastRow="0" w:firstColumn="1" w:lastColumn="0" w:noHBand="0" w:noVBand="1"/>
      </w:tblPr>
      <w:tblGrid>
        <w:gridCol w:w="1795"/>
        <w:gridCol w:w="8995"/>
      </w:tblGrid>
      <w:tr w:rsidR="0061388A" w14:paraId="576CE48C" w14:textId="77777777">
        <w:tc>
          <w:tcPr>
            <w:tcW w:w="1795" w:type="dxa"/>
            <w:shd w:val="clear" w:color="auto" w:fill="FBE4D5" w:themeFill="accent2" w:themeFillTint="33"/>
          </w:tcPr>
          <w:p w14:paraId="7E585333"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D7CCA62"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4DF44A27" w14:textId="77777777">
        <w:tc>
          <w:tcPr>
            <w:tcW w:w="1795" w:type="dxa"/>
          </w:tcPr>
          <w:p w14:paraId="0788ABA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212CC7A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 clear what the difference between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and 3</w:t>
            </w:r>
            <w:r>
              <w:rPr>
                <w:rFonts w:ascii="Times New Roman" w:eastAsiaTheme="minorEastAsia" w:hAnsi="Times New Roman"/>
                <w:szCs w:val="20"/>
                <w:vertAlign w:val="superscript"/>
                <w:lang w:eastAsia="ko-KR"/>
              </w:rPr>
              <w:t>rd</w:t>
            </w:r>
            <w:r>
              <w:rPr>
                <w:rFonts w:ascii="Times New Roman" w:eastAsiaTheme="minorEastAsia" w:hAnsi="Times New Roman"/>
                <w:szCs w:val="20"/>
                <w:lang w:eastAsia="ko-KR"/>
              </w:rPr>
              <w:t xml:space="preserve"> bullets in main bullet 1 is. Recommend to just keep either bullet 2 or 3. InH LOS standard deviation of delay spread values to be added to main bullet 2 like other scenarios in bullet 2.</w:t>
            </w:r>
          </w:p>
        </w:tc>
      </w:tr>
    </w:tbl>
    <w:p w14:paraId="2FCD9701" w14:textId="77777777" w:rsidR="0061388A" w:rsidRDefault="0061388A">
      <w:pPr>
        <w:pStyle w:val="BodyText"/>
        <w:spacing w:after="0"/>
        <w:rPr>
          <w:rFonts w:ascii="Times New Roman" w:eastAsiaTheme="minorEastAsia" w:hAnsi="Times New Roman"/>
          <w:szCs w:val="20"/>
          <w:lang w:eastAsia="ko-KR"/>
        </w:rPr>
      </w:pPr>
    </w:p>
    <w:p w14:paraId="7D26DD39" w14:textId="77777777" w:rsidR="0061388A" w:rsidRDefault="0061388A">
      <w:pPr>
        <w:pStyle w:val="BodyText"/>
        <w:spacing w:after="0"/>
        <w:rPr>
          <w:rFonts w:ascii="Times New Roman" w:eastAsiaTheme="minorEastAsia" w:hAnsi="Times New Roman"/>
          <w:szCs w:val="20"/>
          <w:lang w:eastAsia="ko-KR"/>
        </w:rPr>
      </w:pPr>
    </w:p>
    <w:p w14:paraId="5701C812" w14:textId="77777777" w:rsidR="0061388A" w:rsidRDefault="00000000">
      <w:pPr>
        <w:pStyle w:val="Heading3"/>
        <w:rPr>
          <w:rFonts w:eastAsiaTheme="minorEastAsia"/>
          <w:lang w:eastAsia="ko-KR"/>
        </w:rPr>
      </w:pPr>
      <w:r>
        <w:rPr>
          <w:rFonts w:eastAsia="SimSun"/>
          <w:lang w:eastAsia="zh-CN"/>
        </w:rPr>
        <w:t>4.2.4 Angle Distribution</w:t>
      </w:r>
    </w:p>
    <w:tbl>
      <w:tblPr>
        <w:tblStyle w:val="TableGrid"/>
        <w:tblW w:w="0" w:type="auto"/>
        <w:tblLook w:val="04A0" w:firstRow="1" w:lastRow="0" w:firstColumn="1" w:lastColumn="0" w:noHBand="0" w:noVBand="1"/>
      </w:tblPr>
      <w:tblGrid>
        <w:gridCol w:w="1615"/>
        <w:gridCol w:w="8682"/>
      </w:tblGrid>
      <w:tr w:rsidR="0061388A" w14:paraId="70FC5100" w14:textId="77777777">
        <w:tc>
          <w:tcPr>
            <w:tcW w:w="1615" w:type="dxa"/>
            <w:shd w:val="clear" w:color="auto" w:fill="DEEAF6" w:themeFill="accent5" w:themeFillTint="33"/>
            <w:vAlign w:val="center"/>
          </w:tcPr>
          <w:p w14:paraId="7A6537D2"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181B78F7"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5642EA34" w14:textId="77777777">
        <w:tc>
          <w:tcPr>
            <w:tcW w:w="1615" w:type="dxa"/>
            <w:vAlign w:val="center"/>
          </w:tcPr>
          <w:p w14:paraId="1ABC72D3" w14:textId="77777777" w:rsidR="0061388A" w:rsidRDefault="00000000">
            <w:pPr>
              <w:spacing w:before="0" w:after="0" w:line="240" w:lineRule="auto"/>
              <w:jc w:val="left"/>
            </w:pPr>
            <w:r>
              <w:t xml:space="preserve">[1] Huawei, </w:t>
            </w:r>
            <w:proofErr w:type="spellStart"/>
            <w:r>
              <w:t>HiSilicon</w:t>
            </w:r>
            <w:proofErr w:type="spellEnd"/>
          </w:p>
        </w:tc>
        <w:tc>
          <w:tcPr>
            <w:tcW w:w="8682" w:type="dxa"/>
            <w:vAlign w:val="center"/>
          </w:tcPr>
          <w:p w14:paraId="4A8DCC03" w14:textId="77777777" w:rsidR="0061388A" w:rsidRDefault="00000000">
            <w:pPr>
              <w:pStyle w:val="Caption"/>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61388A" w14:paraId="12D95837"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8743E" w14:textId="77777777" w:rsidR="0061388A"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0509A"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11B3B"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E86DE"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D8C3B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@13 GHz</w:t>
                  </w:r>
                </w:p>
              </w:tc>
            </w:tr>
            <w:tr w:rsidR="0061388A" w14:paraId="4F6C3196"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9FED0" w14:textId="77777777" w:rsidR="0061388A" w:rsidRDefault="0061388A">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13A51" w14:textId="77777777" w:rsidR="0061388A" w:rsidRDefault="00000000">
                  <w:pPr>
                    <w:pStyle w:val="B10"/>
                    <w:keepNext/>
                    <w:widowControl w:val="0"/>
                    <w:spacing w:before="0" w:after="0" w:line="240" w:lineRule="auto"/>
                    <w:ind w:left="0" w:firstLineChars="100" w:firstLine="120"/>
                    <w:jc w:val="center"/>
                    <w:rPr>
                      <w:rFonts w:eastAsia="SimSun"/>
                      <w:b/>
                      <w:bCs/>
                      <w:sz w:val="12"/>
                      <w:szCs w:val="12"/>
                      <w:lang w:eastAsia="zh-CN"/>
                    </w:rPr>
                  </w:pPr>
                  <w:r>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71D93"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67CD3"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9F7E32"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9324F"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BDAFE"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CF107"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78091"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r>
            <w:tr w:rsidR="0061388A" w14:paraId="0230EF25"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72B87" w14:textId="77777777" w:rsidR="0061388A" w:rsidRDefault="0061388A">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D79F7"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CBABE"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4E5D7"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D23947"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EC4044"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A6B10"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A101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69176E"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4AA34"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F28587"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95075"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045C3"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11897"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A92F0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DCEA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E7FF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61388A" w14:paraId="3FD55F2A"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5316F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50A3CD6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AEB10"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38E8A31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4FC4D6B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4D6DD08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08E648D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0584A8D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4D4CE51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19FD7FA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2D17949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7CAB698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56FC144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1FA265C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3427141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5A3A111D" w14:textId="77777777" w:rsidR="0061388A" w:rsidRDefault="00000000">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00AF7B2D" w14:textId="77777777" w:rsidR="0061388A" w:rsidRDefault="00000000">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67152791" w14:textId="77777777" w:rsidR="0061388A" w:rsidRDefault="00000000">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319BC4B0" w14:textId="77777777" w:rsidR="0061388A" w:rsidRDefault="00000000">
                  <w:pPr>
                    <w:pStyle w:val="B10"/>
                    <w:keepNext/>
                    <w:widowControl w:val="0"/>
                    <w:spacing w:before="0" w:after="0" w:line="240" w:lineRule="auto"/>
                    <w:ind w:left="0" w:firstLine="0"/>
                    <w:jc w:val="center"/>
                    <w:rPr>
                      <w:sz w:val="12"/>
                      <w:szCs w:val="12"/>
                    </w:rPr>
                  </w:pPr>
                  <w:r>
                    <w:rPr>
                      <w:sz w:val="12"/>
                      <w:szCs w:val="12"/>
                    </w:rPr>
                    <w:t>1.25</w:t>
                  </w:r>
                </w:p>
              </w:tc>
            </w:tr>
            <w:tr w:rsidR="0061388A" w14:paraId="387BAEA2"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0B62E"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A007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EFFC11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549FB1F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0D7A9744"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3309B2F7"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16238E7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6D1D31C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140CD67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4B8BC42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4BF200B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1E12247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390D43E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4CF356A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2E510F8D" w14:textId="77777777" w:rsidR="0061388A" w:rsidRDefault="00000000">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76CE72DB" w14:textId="77777777" w:rsidR="0061388A" w:rsidRDefault="00000000">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69192535" w14:textId="77777777" w:rsidR="0061388A"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04B54098" w14:textId="77777777" w:rsidR="0061388A"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61388A" w14:paraId="3CB17275"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74527"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54F43B"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402A806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398DE5A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13B14FB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144C74A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5423FB9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0377B04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21B2D7F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65139A0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3C082DE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20D67F7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5FE5C68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0CFF483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3882783E" w14:textId="77777777" w:rsidR="0061388A" w:rsidRDefault="00000000">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004BAB95" w14:textId="77777777" w:rsidR="0061388A" w:rsidRDefault="00000000">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72022A6C" w14:textId="77777777" w:rsidR="0061388A" w:rsidRDefault="00000000">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58227363" w14:textId="77777777" w:rsidR="0061388A" w:rsidRDefault="00000000">
                  <w:pPr>
                    <w:pStyle w:val="B10"/>
                    <w:keepNext/>
                    <w:widowControl w:val="0"/>
                    <w:spacing w:before="0" w:after="0" w:line="240" w:lineRule="auto"/>
                    <w:ind w:left="0" w:firstLine="0"/>
                    <w:jc w:val="center"/>
                    <w:rPr>
                      <w:sz w:val="12"/>
                      <w:szCs w:val="12"/>
                    </w:rPr>
                  </w:pPr>
                  <w:r>
                    <w:rPr>
                      <w:sz w:val="12"/>
                      <w:szCs w:val="12"/>
                    </w:rPr>
                    <w:t>0.3</w:t>
                  </w:r>
                </w:p>
              </w:tc>
            </w:tr>
            <w:tr w:rsidR="0061388A" w14:paraId="7CE1F294"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80D60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2F9EECF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551EF"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2455435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76057B2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4B53895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5EC8FC1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5F7ADEC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07C0965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0255381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1A56919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061B4A2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5FF7DEC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43297B3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2969A6E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5535D525" w14:textId="77777777" w:rsidR="0061388A" w:rsidRDefault="00000000">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0D3EE0BC" w14:textId="77777777" w:rsidR="0061388A" w:rsidRDefault="00000000">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40403C2D"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B5166CE"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60DB3F9D"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420D0"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0B879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015D259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6D76EC4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0652B636"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2E24FBFA"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5BE36EC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3F1E852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10E77C2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1B93444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7BAF3CA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0CB6728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4E53ED12"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04BAB172"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09361718" w14:textId="77777777" w:rsidR="0061388A" w:rsidRDefault="00000000">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7B209B6D" w14:textId="77777777" w:rsidR="0061388A" w:rsidRDefault="00000000">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2CF7AF24"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506CC60"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33E7F55D"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4417A"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F0BE2F"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79BCFB3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61FF887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2323ECC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343EEE6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6D4BA42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09E6413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6161BAC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7D46E9D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2485A18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359218A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40C86E0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6431AE3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60F5BCF0" w14:textId="77777777" w:rsidR="0061388A" w:rsidRDefault="00000000">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4E5E232C" w14:textId="77777777" w:rsidR="0061388A" w:rsidRDefault="00000000">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0C781C9D"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6EE6D67"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12E297AB"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CCED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ZOD spread (ZSD)</w:t>
                  </w:r>
                </w:p>
                <w:p w14:paraId="3A57268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lgZSD</w:t>
                  </w:r>
                  <w:proofErr w:type="spellEnd"/>
                  <w:r>
                    <w:rPr>
                      <w:rFonts w:eastAsia="SimSun"/>
                      <w:sz w:val="12"/>
                      <w:szCs w:val="12"/>
                      <w:lang w:eastAsia="zh-CN"/>
                    </w:rPr>
                    <w:t>=log10(ZSD/1°)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EEE60" w14:textId="77777777" w:rsidR="0061388A"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06BBBC1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6B2B37F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740FADE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188EDAA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3B67C00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163F2B6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107009B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3531BDB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5049236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20E0DAA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6D31DCA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2CEB39F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571C0BF4" w14:textId="77777777" w:rsidR="0061388A" w:rsidRDefault="00000000">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6A036B33" w14:textId="77777777" w:rsidR="0061388A" w:rsidRDefault="00000000">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20348262" w14:textId="77777777" w:rsidR="0061388A" w:rsidRDefault="00000000">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197AB0F0" w14:textId="77777777" w:rsidR="0061388A" w:rsidRDefault="00000000">
                  <w:pPr>
                    <w:pStyle w:val="B10"/>
                    <w:keepNext/>
                    <w:widowControl w:val="0"/>
                    <w:spacing w:before="0" w:after="0" w:line="240" w:lineRule="auto"/>
                    <w:ind w:left="0" w:firstLine="0"/>
                    <w:jc w:val="center"/>
                    <w:rPr>
                      <w:sz w:val="12"/>
                      <w:szCs w:val="12"/>
                    </w:rPr>
                  </w:pPr>
                  <w:r>
                    <w:rPr>
                      <w:sz w:val="12"/>
                      <w:szCs w:val="12"/>
                    </w:rPr>
                    <w:t>0.83</w:t>
                  </w:r>
                </w:p>
              </w:tc>
            </w:tr>
            <w:tr w:rsidR="0061388A" w14:paraId="5DD0FDD7"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1429B"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4F2B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2BA088D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48AD52B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3C4B882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38B23CA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28CE4E6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0DA3916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570ED6A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6F4E305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25A0773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180AEA2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75C68EB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5D5E28E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0053C35E" w14:textId="77777777" w:rsidR="0061388A" w:rsidRDefault="00000000">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287AAF63" w14:textId="77777777" w:rsidR="0061388A" w:rsidRDefault="00000000">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05A73253" w14:textId="77777777" w:rsidR="0061388A" w:rsidRDefault="00000000">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7A425558" w14:textId="77777777" w:rsidR="0061388A" w:rsidRDefault="00000000">
                  <w:pPr>
                    <w:pStyle w:val="B10"/>
                    <w:keepNext/>
                    <w:widowControl w:val="0"/>
                    <w:spacing w:before="0" w:after="0" w:line="240" w:lineRule="auto"/>
                    <w:ind w:left="0" w:firstLine="0"/>
                    <w:jc w:val="center"/>
                    <w:rPr>
                      <w:sz w:val="12"/>
                      <w:szCs w:val="12"/>
                    </w:rPr>
                  </w:pPr>
                  <w:r>
                    <w:rPr>
                      <w:sz w:val="12"/>
                      <w:szCs w:val="12"/>
                    </w:rPr>
                    <w:t>6.8</w:t>
                  </w:r>
                </w:p>
              </w:tc>
            </w:tr>
            <w:tr w:rsidR="0061388A" w14:paraId="0FB849C4"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6F819"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88AC80" w14:textId="77777777" w:rsidR="0061388A"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534E870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069F4AA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27FE944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6C8A109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7ABA40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EBFC64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7E258A2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01329CA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0DB1082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5B92138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0E03640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3321B4E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2F255FD4" w14:textId="77777777" w:rsidR="0061388A" w:rsidRDefault="00000000">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47DA090E" w14:textId="77777777" w:rsidR="0061388A" w:rsidRDefault="00000000">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129A2B0A" w14:textId="77777777" w:rsidR="0061388A" w:rsidRDefault="00000000">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3F71E704" w14:textId="77777777" w:rsidR="0061388A" w:rsidRDefault="00000000">
                  <w:pPr>
                    <w:pStyle w:val="B10"/>
                    <w:keepNext/>
                    <w:widowControl w:val="0"/>
                    <w:spacing w:before="0" w:after="0" w:line="240" w:lineRule="auto"/>
                    <w:ind w:left="0" w:firstLine="0"/>
                    <w:jc w:val="center"/>
                    <w:rPr>
                      <w:sz w:val="12"/>
                      <w:szCs w:val="12"/>
                    </w:rPr>
                  </w:pPr>
                  <w:r>
                    <w:rPr>
                      <w:sz w:val="12"/>
                      <w:szCs w:val="12"/>
                    </w:rPr>
                    <w:t>0.35</w:t>
                  </w:r>
                </w:p>
              </w:tc>
            </w:tr>
            <w:tr w:rsidR="0061388A" w14:paraId="7EA2C5D7"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2985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ZOA spread (ZSA)</w:t>
                  </w:r>
                </w:p>
                <w:p w14:paraId="14CB9EB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lgZSA</w:t>
                  </w:r>
                  <w:proofErr w:type="spellEnd"/>
                  <w:r>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94D381"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0282F3D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74D0B81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0632834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5AE210A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2DA4DD4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28CA097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69DA132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6E1E128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12BA21A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09A9141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3674F18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3F6297D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4467FE1A" w14:textId="77777777" w:rsidR="0061388A" w:rsidRDefault="00000000">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648C13F8" w14:textId="77777777" w:rsidR="0061388A" w:rsidRDefault="00000000">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6CE6F9D7"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40BAAC2"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20D0452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CC290" w14:textId="77777777" w:rsidR="0061388A" w:rsidRDefault="0061388A">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0F91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5A30949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14C219C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75640A2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19E7A8E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748960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66B0E6D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2B94541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746BDB7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68CF328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6FD25E3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7474BFB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3DEBAC9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1549FAD9" w14:textId="77777777" w:rsidR="0061388A" w:rsidRDefault="00000000">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52291B51" w14:textId="77777777" w:rsidR="0061388A" w:rsidRDefault="00000000">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0E09CD04"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290ADD15"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675A27A6"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A7AF4" w14:textId="77777777" w:rsidR="0061388A" w:rsidRDefault="0061388A">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4BD7E7"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7CA69D1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1EE59C4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69AA161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3D1EE55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552460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20545BB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5F4E928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64574CB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0426A08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58E9670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0D219D4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5D9AA52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10BF6BAB" w14:textId="77777777" w:rsidR="0061388A" w:rsidRDefault="00000000">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1A923B11" w14:textId="77777777" w:rsidR="0061388A" w:rsidRDefault="00000000">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76F0BAA3"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C34F9A7"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bl>
          <w:p w14:paraId="08AFFD0D" w14:textId="77777777" w:rsidR="0061388A"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628B84DB"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14:paraId="1D74BB0C" w14:textId="77777777" w:rsidR="0061388A" w:rsidRDefault="0061388A">
            <w:pPr>
              <w:spacing w:before="0" w:after="0" w:line="240" w:lineRule="auto"/>
              <w:rPr>
                <w:rFonts w:eastAsiaTheme="minorEastAsia"/>
                <w:b/>
                <w:iCs/>
                <w:lang w:eastAsia="zh-CN"/>
              </w:rPr>
            </w:pPr>
          </w:p>
          <w:p w14:paraId="22388E02" w14:textId="77777777" w:rsidR="0061388A"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6EACA39D"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Cs w:val="20"/>
              </w:rPr>
            </w:pPr>
            <w:proofErr w:type="spellStart"/>
            <w:r>
              <w:rPr>
                <w:bCs/>
                <w:iCs/>
                <w:szCs w:val="20"/>
              </w:rPr>
              <w:t>AoD</w:t>
            </w:r>
            <w:proofErr w:type="spellEnd"/>
            <w:r>
              <w:rPr>
                <w:bCs/>
                <w:iCs/>
                <w:szCs w:val="20"/>
              </w:rPr>
              <w:t xml:space="preserve"> spread (mean, variance)</w:t>
            </w:r>
          </w:p>
          <w:p w14:paraId="700DA369" w14:textId="77777777" w:rsidR="0061388A" w:rsidRDefault="00000000">
            <w:pPr>
              <w:pStyle w:val="ListParagraph"/>
              <w:numPr>
                <w:ilvl w:val="0"/>
                <w:numId w:val="14"/>
              </w:numPr>
              <w:autoSpaceDE w:val="0"/>
              <w:autoSpaceDN w:val="0"/>
              <w:adjustRightInd w:val="0"/>
              <w:snapToGrid w:val="0"/>
              <w:spacing w:before="0" w:line="240" w:lineRule="auto"/>
              <w:ind w:left="357" w:hanging="357"/>
              <w:rPr>
                <w:b/>
                <w:i/>
                <w:szCs w:val="20"/>
              </w:rPr>
            </w:pPr>
            <w:proofErr w:type="spellStart"/>
            <w:r>
              <w:rPr>
                <w:bCs/>
                <w:iCs/>
                <w:szCs w:val="20"/>
              </w:rPr>
              <w:t>AoA</w:t>
            </w:r>
            <w:proofErr w:type="spellEnd"/>
            <w:r>
              <w:rPr>
                <w:bCs/>
                <w:iCs/>
                <w:szCs w:val="20"/>
              </w:rPr>
              <w:t xml:space="preserve"> spread (mean, variance)</w:t>
            </w:r>
          </w:p>
        </w:tc>
      </w:tr>
      <w:tr w:rsidR="0061388A" w14:paraId="472B768B" w14:textId="77777777">
        <w:tc>
          <w:tcPr>
            <w:tcW w:w="1615" w:type="dxa"/>
            <w:vAlign w:val="center"/>
          </w:tcPr>
          <w:p w14:paraId="601FBEDB" w14:textId="77777777" w:rsidR="0061388A" w:rsidRDefault="00000000">
            <w:pPr>
              <w:spacing w:before="0" w:after="0" w:line="240" w:lineRule="auto"/>
              <w:jc w:val="left"/>
            </w:pPr>
            <w:r>
              <w:t xml:space="preserve">[5] ZTE, </w:t>
            </w:r>
            <w:proofErr w:type="spellStart"/>
            <w:r>
              <w:t>Sanechips</w:t>
            </w:r>
            <w:proofErr w:type="spellEnd"/>
          </w:p>
        </w:tc>
        <w:tc>
          <w:tcPr>
            <w:tcW w:w="8682" w:type="dxa"/>
            <w:vAlign w:val="center"/>
          </w:tcPr>
          <w:p w14:paraId="3CE9BBF7" w14:textId="77777777" w:rsidR="0061388A" w:rsidRDefault="00000000">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6DDCB57D" w14:textId="77777777" w:rsidR="0061388A" w:rsidRDefault="0061388A">
            <w:pPr>
              <w:spacing w:before="0" w:after="0" w:line="240" w:lineRule="auto"/>
              <w:rPr>
                <w:lang w:eastAsia="ko-KR"/>
              </w:rPr>
            </w:pPr>
          </w:p>
        </w:tc>
      </w:tr>
      <w:tr w:rsidR="0061388A" w14:paraId="41CCB177" w14:textId="77777777">
        <w:tc>
          <w:tcPr>
            <w:tcW w:w="1615" w:type="dxa"/>
            <w:vAlign w:val="center"/>
          </w:tcPr>
          <w:p w14:paraId="696F8F54" w14:textId="77777777" w:rsidR="0061388A" w:rsidRDefault="00000000">
            <w:pPr>
              <w:spacing w:before="0" w:after="0" w:line="240" w:lineRule="auto"/>
              <w:jc w:val="left"/>
            </w:pPr>
            <w:r>
              <w:t>[9] CATT</w:t>
            </w:r>
          </w:p>
        </w:tc>
        <w:tc>
          <w:tcPr>
            <w:tcW w:w="8682" w:type="dxa"/>
            <w:vAlign w:val="center"/>
          </w:tcPr>
          <w:p w14:paraId="77DA8BBD" w14:textId="77777777" w:rsidR="0061388A" w:rsidRDefault="00000000">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14:paraId="162FC607" w14:textId="77777777" w:rsidR="0061388A" w:rsidRDefault="0061388A">
            <w:pPr>
              <w:spacing w:before="0" w:after="0" w:line="240" w:lineRule="auto"/>
              <w:rPr>
                <w:bCs/>
                <w:lang w:eastAsia="ko-KR"/>
              </w:rPr>
            </w:pPr>
          </w:p>
        </w:tc>
      </w:tr>
      <w:tr w:rsidR="0061388A" w14:paraId="1768026F" w14:textId="77777777">
        <w:tc>
          <w:tcPr>
            <w:tcW w:w="1615" w:type="dxa"/>
            <w:vAlign w:val="center"/>
          </w:tcPr>
          <w:p w14:paraId="64C1018A" w14:textId="77777777" w:rsidR="0061388A" w:rsidRDefault="00000000">
            <w:pPr>
              <w:spacing w:before="0" w:after="0" w:line="240" w:lineRule="auto"/>
              <w:jc w:val="left"/>
            </w:pPr>
            <w:r>
              <w:t>[10] Keysight</w:t>
            </w:r>
          </w:p>
        </w:tc>
        <w:tc>
          <w:tcPr>
            <w:tcW w:w="8682" w:type="dxa"/>
            <w:vAlign w:val="center"/>
          </w:tcPr>
          <w:p w14:paraId="5B64E6C5" w14:textId="77777777" w:rsidR="0061388A"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48F5F306" w14:textId="77777777" w:rsidR="0061388A" w:rsidRDefault="0061388A">
            <w:pPr>
              <w:spacing w:before="0" w:after="0" w:line="240" w:lineRule="auto"/>
            </w:pPr>
          </w:p>
          <w:p w14:paraId="1E7916C2"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61388A" w14:paraId="156425AC" w14:textId="77777777">
              <w:trPr>
                <w:trHeight w:val="513"/>
              </w:trPr>
              <w:tc>
                <w:tcPr>
                  <w:tcW w:w="1583" w:type="dxa"/>
                  <w:tcBorders>
                    <w:top w:val="nil"/>
                    <w:left w:val="nil"/>
                    <w:bottom w:val="single" w:sz="4" w:space="0" w:color="auto"/>
                    <w:right w:val="nil"/>
                  </w:tcBorders>
                </w:tcPr>
                <w:p w14:paraId="266AC155" w14:textId="77777777" w:rsidR="0061388A" w:rsidRDefault="0061388A">
                  <w:pPr>
                    <w:spacing w:before="0" w:after="0" w:line="240" w:lineRule="auto"/>
                  </w:pPr>
                </w:p>
              </w:tc>
              <w:tc>
                <w:tcPr>
                  <w:tcW w:w="673" w:type="dxa"/>
                  <w:tcBorders>
                    <w:top w:val="nil"/>
                    <w:left w:val="nil"/>
                  </w:tcBorders>
                  <w:shd w:val="clear" w:color="auto" w:fill="auto"/>
                </w:tcPr>
                <w:p w14:paraId="68879DD6" w14:textId="77777777" w:rsidR="0061388A" w:rsidRDefault="0061388A">
                  <w:pPr>
                    <w:spacing w:before="0" w:after="0" w:line="240" w:lineRule="auto"/>
                  </w:pPr>
                </w:p>
              </w:tc>
              <w:tc>
                <w:tcPr>
                  <w:tcW w:w="1370" w:type="dxa"/>
                  <w:shd w:val="clear" w:color="auto" w:fill="F2F2F2" w:themeFill="background1" w:themeFillShade="F2"/>
                </w:tcPr>
                <w:p w14:paraId="35BF1148" w14:textId="77777777" w:rsidR="0061388A" w:rsidRDefault="00000000">
                  <w:pPr>
                    <w:spacing w:before="0" w:after="0" w:line="240" w:lineRule="auto"/>
                  </w:pPr>
                  <w:r>
                    <w:t>Outdoor LOS measured</w:t>
                  </w:r>
                </w:p>
              </w:tc>
              <w:tc>
                <w:tcPr>
                  <w:tcW w:w="1381" w:type="dxa"/>
                  <w:shd w:val="clear" w:color="auto" w:fill="F2F2F2" w:themeFill="background1" w:themeFillShade="F2"/>
                </w:tcPr>
                <w:p w14:paraId="7E06B844" w14:textId="77777777" w:rsidR="0061388A" w:rsidRDefault="00000000">
                  <w:pPr>
                    <w:spacing w:before="0" w:after="0" w:line="240" w:lineRule="auto"/>
                  </w:pPr>
                  <w:proofErr w:type="spellStart"/>
                  <w:r>
                    <w:t>UMi</w:t>
                  </w:r>
                  <w:proofErr w:type="spellEnd"/>
                  <w:r>
                    <w:t xml:space="preserve"> LOS 38.901</w:t>
                  </w:r>
                </w:p>
              </w:tc>
              <w:tc>
                <w:tcPr>
                  <w:tcW w:w="1443" w:type="dxa"/>
                  <w:shd w:val="clear" w:color="auto" w:fill="F2F2F2" w:themeFill="background1" w:themeFillShade="F2"/>
                </w:tcPr>
                <w:p w14:paraId="62D802FC" w14:textId="77777777" w:rsidR="0061388A" w:rsidRDefault="00000000">
                  <w:pPr>
                    <w:spacing w:before="0" w:after="0" w:line="240" w:lineRule="auto"/>
                  </w:pPr>
                  <w:r>
                    <w:t>Outdoor NLOS measured</w:t>
                  </w:r>
                </w:p>
              </w:tc>
              <w:tc>
                <w:tcPr>
                  <w:tcW w:w="1437" w:type="dxa"/>
                  <w:shd w:val="clear" w:color="auto" w:fill="F2F2F2" w:themeFill="background1" w:themeFillShade="F2"/>
                </w:tcPr>
                <w:p w14:paraId="13F7682C" w14:textId="77777777" w:rsidR="0061388A" w:rsidRDefault="00000000">
                  <w:pPr>
                    <w:spacing w:before="0" w:after="0" w:line="240" w:lineRule="auto"/>
                  </w:pPr>
                  <w:proofErr w:type="spellStart"/>
                  <w:r>
                    <w:t>UMi</w:t>
                  </w:r>
                  <w:proofErr w:type="spellEnd"/>
                  <w:r>
                    <w:t xml:space="preserve"> NLOS 38.901</w:t>
                  </w:r>
                </w:p>
              </w:tc>
            </w:tr>
            <w:tr w:rsidR="0061388A" w14:paraId="5E085466" w14:textId="77777777">
              <w:trPr>
                <w:trHeight w:val="513"/>
              </w:trPr>
              <w:tc>
                <w:tcPr>
                  <w:tcW w:w="1583" w:type="dxa"/>
                  <w:tcBorders>
                    <w:bottom w:val="nil"/>
                  </w:tcBorders>
                  <w:shd w:val="clear" w:color="auto" w:fill="F2F2F2" w:themeFill="background1" w:themeFillShade="F2"/>
                </w:tcPr>
                <w:p w14:paraId="3E05E81D" w14:textId="77777777" w:rsidR="0061388A" w:rsidRDefault="00000000">
                  <w:pPr>
                    <w:spacing w:before="0" w:after="0" w:line="240" w:lineRule="auto"/>
                  </w:pPr>
                  <w:r>
                    <w:t>Azimuth spread of arrival [</w:t>
                  </w:r>
                  <w:r>
                    <w:rPr>
                      <w:rFonts w:eastAsia="Symbol"/>
                    </w:rPr>
                    <w:t>°</w:t>
                  </w:r>
                  <w:r>
                    <w:t>]</w:t>
                  </w:r>
                </w:p>
              </w:tc>
              <w:tc>
                <w:tcPr>
                  <w:tcW w:w="673" w:type="dxa"/>
                </w:tcPr>
                <w:p w14:paraId="03A675F5" w14:textId="77777777" w:rsidR="0061388A" w:rsidRDefault="00000000">
                  <w:pPr>
                    <w:spacing w:before="0" w:after="0" w:line="240" w:lineRule="auto"/>
                    <w:jc w:val="center"/>
                  </w:pPr>
                  <w:r>
                    <w:rPr>
                      <w:rFonts w:eastAsia="Symbol"/>
                    </w:rPr>
                    <w:t>m</w:t>
                  </w:r>
                </w:p>
              </w:tc>
              <w:tc>
                <w:tcPr>
                  <w:tcW w:w="1370" w:type="dxa"/>
                  <w:vAlign w:val="center"/>
                </w:tcPr>
                <w:p w14:paraId="2407EE2E" w14:textId="77777777" w:rsidR="0061388A" w:rsidRDefault="00000000">
                  <w:pPr>
                    <w:spacing w:before="0" w:after="0" w:line="240" w:lineRule="auto"/>
                    <w:jc w:val="center"/>
                  </w:pPr>
                  <w:r>
                    <w:t>36.7</w:t>
                  </w:r>
                </w:p>
              </w:tc>
              <w:tc>
                <w:tcPr>
                  <w:tcW w:w="1381" w:type="dxa"/>
                  <w:vAlign w:val="center"/>
                </w:tcPr>
                <w:p w14:paraId="5F491AB3" w14:textId="77777777" w:rsidR="0061388A" w:rsidRDefault="00000000">
                  <w:pPr>
                    <w:spacing w:before="0" w:after="0" w:line="240" w:lineRule="auto"/>
                    <w:jc w:val="center"/>
                  </w:pPr>
                  <w:r>
                    <w:t>55.7</w:t>
                  </w:r>
                </w:p>
              </w:tc>
              <w:tc>
                <w:tcPr>
                  <w:tcW w:w="1443" w:type="dxa"/>
                  <w:vAlign w:val="center"/>
                </w:tcPr>
                <w:p w14:paraId="12922384" w14:textId="77777777" w:rsidR="0061388A" w:rsidRDefault="00000000">
                  <w:pPr>
                    <w:spacing w:before="0" w:after="0" w:line="240" w:lineRule="auto"/>
                    <w:jc w:val="center"/>
                  </w:pPr>
                  <w:r>
                    <w:t>17.4</w:t>
                  </w:r>
                </w:p>
              </w:tc>
              <w:tc>
                <w:tcPr>
                  <w:tcW w:w="1437" w:type="dxa"/>
                  <w:vAlign w:val="center"/>
                </w:tcPr>
                <w:p w14:paraId="0B69344E" w14:textId="77777777" w:rsidR="0061388A" w:rsidRDefault="00000000">
                  <w:pPr>
                    <w:spacing w:before="0" w:after="0" w:line="240" w:lineRule="auto"/>
                    <w:jc w:val="center"/>
                  </w:pPr>
                  <w:r>
                    <w:t>73.9</w:t>
                  </w:r>
                </w:p>
              </w:tc>
            </w:tr>
            <w:tr w:rsidR="0061388A" w14:paraId="11AF8B72" w14:textId="77777777">
              <w:trPr>
                <w:trHeight w:val="256"/>
              </w:trPr>
              <w:tc>
                <w:tcPr>
                  <w:tcW w:w="1583" w:type="dxa"/>
                  <w:tcBorders>
                    <w:top w:val="nil"/>
                    <w:bottom w:val="single" w:sz="4" w:space="0" w:color="auto"/>
                  </w:tcBorders>
                  <w:shd w:val="clear" w:color="auto" w:fill="F2F2F2" w:themeFill="background1" w:themeFillShade="F2"/>
                </w:tcPr>
                <w:p w14:paraId="009AB283" w14:textId="77777777" w:rsidR="0061388A" w:rsidRDefault="0061388A">
                  <w:pPr>
                    <w:spacing w:before="0" w:after="0" w:line="240" w:lineRule="auto"/>
                  </w:pPr>
                </w:p>
              </w:tc>
              <w:tc>
                <w:tcPr>
                  <w:tcW w:w="673" w:type="dxa"/>
                </w:tcPr>
                <w:p w14:paraId="49BEFCD1" w14:textId="77777777" w:rsidR="0061388A" w:rsidRDefault="00000000">
                  <w:pPr>
                    <w:spacing w:before="0" w:after="0" w:line="240" w:lineRule="auto"/>
                    <w:jc w:val="center"/>
                  </w:pPr>
                  <w:r>
                    <w:rPr>
                      <w:rFonts w:eastAsia="Symbol"/>
                    </w:rPr>
                    <w:t>s</w:t>
                  </w:r>
                </w:p>
              </w:tc>
              <w:tc>
                <w:tcPr>
                  <w:tcW w:w="1370" w:type="dxa"/>
                  <w:vAlign w:val="center"/>
                </w:tcPr>
                <w:p w14:paraId="3EF5C4BB" w14:textId="77777777" w:rsidR="0061388A" w:rsidRDefault="00000000">
                  <w:pPr>
                    <w:spacing w:before="0" w:after="0" w:line="240" w:lineRule="auto"/>
                    <w:jc w:val="center"/>
                  </w:pPr>
                  <w:r>
                    <w:t>20.4</w:t>
                  </w:r>
                </w:p>
              </w:tc>
              <w:tc>
                <w:tcPr>
                  <w:tcW w:w="1381" w:type="dxa"/>
                  <w:vAlign w:val="center"/>
                </w:tcPr>
                <w:p w14:paraId="758900F6" w14:textId="77777777" w:rsidR="0061388A" w:rsidRDefault="00000000">
                  <w:pPr>
                    <w:spacing w:before="0" w:after="0" w:line="240" w:lineRule="auto"/>
                    <w:jc w:val="center"/>
                  </w:pPr>
                  <w:r>
                    <w:t>42.6</w:t>
                  </w:r>
                </w:p>
              </w:tc>
              <w:tc>
                <w:tcPr>
                  <w:tcW w:w="1443" w:type="dxa"/>
                  <w:vAlign w:val="center"/>
                </w:tcPr>
                <w:p w14:paraId="23F6E510" w14:textId="77777777" w:rsidR="0061388A" w:rsidRDefault="00000000">
                  <w:pPr>
                    <w:spacing w:before="0" w:after="0" w:line="240" w:lineRule="auto"/>
                    <w:jc w:val="center"/>
                  </w:pPr>
                  <w:r>
                    <w:t>24.0</w:t>
                  </w:r>
                </w:p>
              </w:tc>
              <w:tc>
                <w:tcPr>
                  <w:tcW w:w="1437" w:type="dxa"/>
                  <w:vAlign w:val="center"/>
                </w:tcPr>
                <w:p w14:paraId="51BE6EDA" w14:textId="77777777" w:rsidR="0061388A" w:rsidRDefault="00000000">
                  <w:pPr>
                    <w:spacing w:before="0" w:after="0" w:line="240" w:lineRule="auto"/>
                    <w:jc w:val="center"/>
                  </w:pPr>
                  <w:r>
                    <w:t>71.3</w:t>
                  </w:r>
                </w:p>
              </w:tc>
            </w:tr>
            <w:tr w:rsidR="0061388A" w14:paraId="7CC2CE3B" w14:textId="77777777">
              <w:trPr>
                <w:trHeight w:val="513"/>
              </w:trPr>
              <w:tc>
                <w:tcPr>
                  <w:tcW w:w="1583" w:type="dxa"/>
                  <w:tcBorders>
                    <w:bottom w:val="nil"/>
                  </w:tcBorders>
                  <w:shd w:val="clear" w:color="auto" w:fill="F2F2F2" w:themeFill="background1" w:themeFillShade="F2"/>
                </w:tcPr>
                <w:p w14:paraId="16855D9F" w14:textId="77777777" w:rsidR="0061388A" w:rsidRDefault="00000000">
                  <w:pPr>
                    <w:spacing w:before="0" w:after="0" w:line="240" w:lineRule="auto"/>
                  </w:pPr>
                  <w:r>
                    <w:t>Azimuth spread of departure [</w:t>
                  </w:r>
                  <w:r>
                    <w:rPr>
                      <w:rFonts w:eastAsia="Symbol"/>
                    </w:rPr>
                    <w:t>°</w:t>
                  </w:r>
                  <w:r>
                    <w:t>]</w:t>
                  </w:r>
                </w:p>
              </w:tc>
              <w:tc>
                <w:tcPr>
                  <w:tcW w:w="673" w:type="dxa"/>
                </w:tcPr>
                <w:p w14:paraId="15656200" w14:textId="77777777" w:rsidR="0061388A" w:rsidRDefault="00000000">
                  <w:pPr>
                    <w:spacing w:before="0" w:after="0" w:line="240" w:lineRule="auto"/>
                    <w:jc w:val="center"/>
                  </w:pPr>
                  <w:r>
                    <w:rPr>
                      <w:rFonts w:eastAsia="Symbol"/>
                    </w:rPr>
                    <w:t>m</w:t>
                  </w:r>
                </w:p>
              </w:tc>
              <w:tc>
                <w:tcPr>
                  <w:tcW w:w="1370" w:type="dxa"/>
                  <w:vAlign w:val="center"/>
                </w:tcPr>
                <w:p w14:paraId="6D6D472E" w14:textId="77777777" w:rsidR="0061388A" w:rsidRDefault="00000000">
                  <w:pPr>
                    <w:spacing w:before="0" w:after="0" w:line="240" w:lineRule="auto"/>
                    <w:jc w:val="center"/>
                  </w:pPr>
                  <w:r>
                    <w:t>19.2</w:t>
                  </w:r>
                </w:p>
              </w:tc>
              <w:tc>
                <w:tcPr>
                  <w:tcW w:w="1381" w:type="dxa"/>
                  <w:vAlign w:val="center"/>
                </w:tcPr>
                <w:p w14:paraId="14509DDC" w14:textId="77777777" w:rsidR="0061388A" w:rsidRDefault="00000000">
                  <w:pPr>
                    <w:spacing w:before="0" w:after="0" w:line="240" w:lineRule="auto"/>
                    <w:jc w:val="center"/>
                  </w:pPr>
                  <w:r>
                    <w:t>22.4</w:t>
                  </w:r>
                </w:p>
              </w:tc>
              <w:tc>
                <w:tcPr>
                  <w:tcW w:w="1443" w:type="dxa"/>
                  <w:vAlign w:val="center"/>
                </w:tcPr>
                <w:p w14:paraId="73C4B4FF" w14:textId="77777777" w:rsidR="0061388A" w:rsidRDefault="00000000">
                  <w:pPr>
                    <w:spacing w:before="0" w:after="0" w:line="240" w:lineRule="auto"/>
                    <w:jc w:val="center"/>
                  </w:pPr>
                  <w:r>
                    <w:t>31.7</w:t>
                  </w:r>
                </w:p>
              </w:tc>
              <w:tc>
                <w:tcPr>
                  <w:tcW w:w="1437" w:type="dxa"/>
                  <w:vAlign w:val="center"/>
                </w:tcPr>
                <w:p w14:paraId="5C607DB1" w14:textId="77777777" w:rsidR="0061388A" w:rsidRDefault="00000000">
                  <w:pPr>
                    <w:spacing w:before="0" w:after="0" w:line="240" w:lineRule="auto"/>
                    <w:jc w:val="center"/>
                  </w:pPr>
                  <w:r>
                    <w:t>32.9</w:t>
                  </w:r>
                </w:p>
              </w:tc>
            </w:tr>
            <w:tr w:rsidR="0061388A" w14:paraId="08F33DF2" w14:textId="77777777">
              <w:trPr>
                <w:trHeight w:val="265"/>
              </w:trPr>
              <w:tc>
                <w:tcPr>
                  <w:tcW w:w="1583" w:type="dxa"/>
                  <w:tcBorders>
                    <w:top w:val="nil"/>
                  </w:tcBorders>
                  <w:shd w:val="clear" w:color="auto" w:fill="F2F2F2" w:themeFill="background1" w:themeFillShade="F2"/>
                </w:tcPr>
                <w:p w14:paraId="586EB2F4" w14:textId="77777777" w:rsidR="0061388A" w:rsidRDefault="0061388A">
                  <w:pPr>
                    <w:spacing w:before="0" w:after="0" w:line="240" w:lineRule="auto"/>
                  </w:pPr>
                </w:p>
              </w:tc>
              <w:tc>
                <w:tcPr>
                  <w:tcW w:w="673" w:type="dxa"/>
                </w:tcPr>
                <w:p w14:paraId="29D42EDB" w14:textId="77777777" w:rsidR="0061388A" w:rsidRDefault="00000000">
                  <w:pPr>
                    <w:spacing w:before="0" w:after="0" w:line="240" w:lineRule="auto"/>
                    <w:jc w:val="center"/>
                  </w:pPr>
                  <w:r>
                    <w:rPr>
                      <w:rFonts w:eastAsia="Symbol"/>
                    </w:rPr>
                    <w:t>s</w:t>
                  </w:r>
                </w:p>
              </w:tc>
              <w:tc>
                <w:tcPr>
                  <w:tcW w:w="1370" w:type="dxa"/>
                  <w:vAlign w:val="center"/>
                </w:tcPr>
                <w:p w14:paraId="4C1656D5" w14:textId="77777777" w:rsidR="0061388A" w:rsidRDefault="00000000">
                  <w:pPr>
                    <w:spacing w:before="0" w:after="0" w:line="240" w:lineRule="auto"/>
                    <w:jc w:val="center"/>
                  </w:pPr>
                  <w:r>
                    <w:t>11.0</w:t>
                  </w:r>
                </w:p>
              </w:tc>
              <w:tc>
                <w:tcPr>
                  <w:tcW w:w="1381" w:type="dxa"/>
                  <w:vAlign w:val="center"/>
                </w:tcPr>
                <w:p w14:paraId="100E09F7" w14:textId="77777777" w:rsidR="0061388A" w:rsidRDefault="00000000">
                  <w:pPr>
                    <w:spacing w:before="0" w:after="0" w:line="240" w:lineRule="auto"/>
                    <w:jc w:val="center"/>
                  </w:pPr>
                  <w:r>
                    <w:t>27.0</w:t>
                  </w:r>
                </w:p>
              </w:tc>
              <w:tc>
                <w:tcPr>
                  <w:tcW w:w="1443" w:type="dxa"/>
                  <w:vAlign w:val="center"/>
                </w:tcPr>
                <w:p w14:paraId="05A10161" w14:textId="77777777" w:rsidR="0061388A" w:rsidRDefault="00000000">
                  <w:pPr>
                    <w:spacing w:before="0" w:after="0" w:line="240" w:lineRule="auto"/>
                    <w:jc w:val="center"/>
                  </w:pPr>
                  <w:r>
                    <w:t>9.3</w:t>
                  </w:r>
                </w:p>
              </w:tc>
              <w:tc>
                <w:tcPr>
                  <w:tcW w:w="1437" w:type="dxa"/>
                  <w:vAlign w:val="center"/>
                </w:tcPr>
                <w:p w14:paraId="0CBEA601" w14:textId="77777777" w:rsidR="0061388A" w:rsidRDefault="00000000">
                  <w:pPr>
                    <w:spacing w:before="0" w:after="0" w:line="240" w:lineRule="auto"/>
                    <w:jc w:val="center"/>
                  </w:pPr>
                  <w:r>
                    <w:t>44.6</w:t>
                  </w:r>
                </w:p>
              </w:tc>
            </w:tr>
          </w:tbl>
          <w:p w14:paraId="769C2EA0" w14:textId="77777777" w:rsidR="0061388A" w:rsidRDefault="0061388A">
            <w:pPr>
              <w:spacing w:before="0" w:after="0" w:line="240" w:lineRule="auto"/>
            </w:pPr>
          </w:p>
          <w:p w14:paraId="60B5956D" w14:textId="77777777" w:rsidR="0061388A" w:rsidRDefault="00000000">
            <w:pPr>
              <w:spacing w:before="0" w:after="0" w:line="240" w:lineRule="auto"/>
            </w:pPr>
            <w:r>
              <w:rPr>
                <w:b/>
                <w:bCs/>
              </w:rPr>
              <w:lastRenderedPageBreak/>
              <w:t>Observation 3</w:t>
            </w:r>
            <w:r>
              <w:t xml:space="preserve">: Some of the target angle spread values of 39.901 LOS models are in contradiction with the K-factor of the model and not feasible when LOS component is included into the angle spread calculation. </w:t>
            </w:r>
          </w:p>
          <w:p w14:paraId="3132669E" w14:textId="77777777" w:rsidR="0061388A" w:rsidRDefault="0061388A">
            <w:pPr>
              <w:spacing w:before="0" w:after="0" w:line="240" w:lineRule="auto"/>
            </w:pPr>
          </w:p>
          <w:p w14:paraId="75978413" w14:textId="77777777" w:rsidR="0061388A"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50B2D472" w14:textId="77777777" w:rsidR="0061388A" w:rsidRDefault="0061388A">
            <w:pPr>
              <w:spacing w:before="0" w:after="0" w:line="240" w:lineRule="auto"/>
              <w:rPr>
                <w:i/>
                <w:iCs/>
              </w:rPr>
            </w:pPr>
          </w:p>
          <w:p w14:paraId="778D09E1" w14:textId="77777777" w:rsidR="0061388A" w:rsidRDefault="00000000">
            <w:pPr>
              <w:pStyle w:val="Caption"/>
              <w:spacing w:before="0" w:after="0" w:line="240" w:lineRule="auto"/>
              <w:rPr>
                <w:b w:val="0"/>
                <w:bCs w:val="0"/>
                <w:sz w:val="20"/>
                <w:szCs w:val="20"/>
                <w:lang w:val="en-GB"/>
              </w:rPr>
            </w:pPr>
            <w:bookmarkStart w:id="20" w:name="_Ref171516694"/>
            <w:r>
              <w:rPr>
                <w:b w:val="0"/>
                <w:bCs w:val="0"/>
                <w:sz w:val="20"/>
                <w:szCs w:val="20"/>
                <w:lang w:val="en-GB"/>
              </w:rPr>
              <w:t xml:space="preserve">Table </w:t>
            </w:r>
            <w:bookmarkEnd w:id="20"/>
            <w:r>
              <w:rPr>
                <w:b w:val="0"/>
                <w:bCs w:val="0"/>
                <w:sz w:val="20"/>
                <w:szCs w:val="20"/>
                <w:lang w:val="en-GB"/>
              </w:rPr>
              <w:t xml:space="preserve">4.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61388A" w14:paraId="443006E2" w14:textId="77777777">
              <w:trPr>
                <w:trHeight w:val="259"/>
              </w:trPr>
              <w:tc>
                <w:tcPr>
                  <w:tcW w:w="1035" w:type="dxa"/>
                  <w:tcBorders>
                    <w:top w:val="nil"/>
                    <w:left w:val="nil"/>
                    <w:bottom w:val="single" w:sz="4" w:space="0" w:color="auto"/>
                    <w:right w:val="nil"/>
                  </w:tcBorders>
                </w:tcPr>
                <w:p w14:paraId="78C0EF3A" w14:textId="77777777" w:rsidR="0061388A" w:rsidRDefault="0061388A">
                  <w:pPr>
                    <w:spacing w:before="0" w:after="0" w:line="240" w:lineRule="auto"/>
                  </w:pPr>
                </w:p>
              </w:tc>
              <w:tc>
                <w:tcPr>
                  <w:tcW w:w="803" w:type="dxa"/>
                  <w:tcBorders>
                    <w:top w:val="nil"/>
                    <w:left w:val="nil"/>
                  </w:tcBorders>
                  <w:shd w:val="clear" w:color="auto" w:fill="FFFFFF" w:themeFill="background1"/>
                </w:tcPr>
                <w:p w14:paraId="1CA672E4" w14:textId="77777777" w:rsidR="0061388A" w:rsidRDefault="0061388A">
                  <w:pPr>
                    <w:spacing w:before="0" w:after="0" w:line="240" w:lineRule="auto"/>
                  </w:pPr>
                </w:p>
              </w:tc>
              <w:tc>
                <w:tcPr>
                  <w:tcW w:w="1495" w:type="dxa"/>
                  <w:shd w:val="clear" w:color="auto" w:fill="F2F2F2" w:themeFill="background1" w:themeFillShade="F2"/>
                </w:tcPr>
                <w:p w14:paraId="3892612E" w14:textId="77777777" w:rsidR="0061388A" w:rsidRDefault="00000000">
                  <w:pPr>
                    <w:spacing w:before="0" w:after="0" w:line="240" w:lineRule="auto"/>
                  </w:pPr>
                  <w:proofErr w:type="spellStart"/>
                  <w:r>
                    <w:t>UMi</w:t>
                  </w:r>
                  <w:proofErr w:type="spellEnd"/>
                  <w:r>
                    <w:t xml:space="preserve"> LOS measured</w:t>
                  </w:r>
                </w:p>
              </w:tc>
              <w:tc>
                <w:tcPr>
                  <w:tcW w:w="1495" w:type="dxa"/>
                  <w:shd w:val="clear" w:color="auto" w:fill="F2F2F2" w:themeFill="background1" w:themeFillShade="F2"/>
                </w:tcPr>
                <w:p w14:paraId="62A6FF12" w14:textId="77777777" w:rsidR="0061388A" w:rsidRDefault="00000000">
                  <w:pPr>
                    <w:spacing w:before="0" w:after="0" w:line="240" w:lineRule="auto"/>
                  </w:pPr>
                  <w:proofErr w:type="spellStart"/>
                  <w:r>
                    <w:t>UMi</w:t>
                  </w:r>
                  <w:proofErr w:type="spellEnd"/>
                  <w:r>
                    <w:t xml:space="preserve"> LOS 38.901</w:t>
                  </w:r>
                </w:p>
              </w:tc>
              <w:tc>
                <w:tcPr>
                  <w:tcW w:w="1609" w:type="dxa"/>
                  <w:shd w:val="clear" w:color="auto" w:fill="F2F2F2" w:themeFill="background1" w:themeFillShade="F2"/>
                </w:tcPr>
                <w:p w14:paraId="3B943BD1" w14:textId="77777777" w:rsidR="0061388A" w:rsidRDefault="00000000">
                  <w:pPr>
                    <w:spacing w:before="0" w:after="0" w:line="240" w:lineRule="auto"/>
                  </w:pPr>
                  <w:proofErr w:type="spellStart"/>
                  <w:r>
                    <w:t>UMi</w:t>
                  </w:r>
                  <w:proofErr w:type="spellEnd"/>
                  <w:r>
                    <w:t xml:space="preserve"> NLOS measured</w:t>
                  </w:r>
                </w:p>
              </w:tc>
              <w:tc>
                <w:tcPr>
                  <w:tcW w:w="1495" w:type="dxa"/>
                  <w:shd w:val="clear" w:color="auto" w:fill="F2F2F2" w:themeFill="background1" w:themeFillShade="F2"/>
                </w:tcPr>
                <w:p w14:paraId="40C79871" w14:textId="77777777" w:rsidR="0061388A" w:rsidRDefault="00000000">
                  <w:pPr>
                    <w:spacing w:before="0" w:after="0" w:line="240" w:lineRule="auto"/>
                  </w:pPr>
                  <w:proofErr w:type="spellStart"/>
                  <w:r>
                    <w:t>UMi</w:t>
                  </w:r>
                  <w:proofErr w:type="spellEnd"/>
                  <w:r>
                    <w:t xml:space="preserve"> NLOS 38.901</w:t>
                  </w:r>
                </w:p>
              </w:tc>
            </w:tr>
            <w:tr w:rsidR="0061388A" w14:paraId="25A894FB" w14:textId="77777777">
              <w:trPr>
                <w:trHeight w:val="259"/>
              </w:trPr>
              <w:tc>
                <w:tcPr>
                  <w:tcW w:w="1035" w:type="dxa"/>
                  <w:tcBorders>
                    <w:bottom w:val="nil"/>
                  </w:tcBorders>
                  <w:shd w:val="clear" w:color="auto" w:fill="F2F2F2" w:themeFill="background1" w:themeFillShade="F2"/>
                  <w:vAlign w:val="bottom"/>
                </w:tcPr>
                <w:p w14:paraId="0184F228" w14:textId="77777777" w:rsidR="0061388A" w:rsidRDefault="00000000">
                  <w:pPr>
                    <w:spacing w:before="0" w:after="0" w:line="240" w:lineRule="auto"/>
                  </w:pPr>
                  <w:r>
                    <w:rPr>
                      <w:color w:val="000000"/>
                      <w:position w:val="1"/>
                    </w:rPr>
                    <w:t>ASD [˚]</w:t>
                  </w:r>
                  <w:r>
                    <w:rPr>
                      <w:color w:val="000000"/>
                    </w:rPr>
                    <w:t>​</w:t>
                  </w:r>
                </w:p>
              </w:tc>
              <w:tc>
                <w:tcPr>
                  <w:tcW w:w="803" w:type="dxa"/>
                </w:tcPr>
                <w:p w14:paraId="644AAB24" w14:textId="77777777" w:rsidR="0061388A" w:rsidRDefault="00000000">
                  <w:pPr>
                    <w:spacing w:before="0" w:after="0" w:line="240" w:lineRule="auto"/>
                    <w:jc w:val="center"/>
                  </w:pPr>
                  <w:r>
                    <w:rPr>
                      <w:rFonts w:eastAsia="Symbol"/>
                    </w:rPr>
                    <w:t>m</w:t>
                  </w:r>
                </w:p>
              </w:tc>
              <w:tc>
                <w:tcPr>
                  <w:tcW w:w="1495" w:type="dxa"/>
                  <w:vAlign w:val="center"/>
                </w:tcPr>
                <w:p w14:paraId="1F947047" w14:textId="77777777" w:rsidR="0061388A" w:rsidRDefault="00000000">
                  <w:pPr>
                    <w:spacing w:before="0" w:after="0" w:line="240" w:lineRule="auto"/>
                    <w:jc w:val="center"/>
                  </w:pPr>
                  <w:r>
                    <w:t>16.6</w:t>
                  </w:r>
                </w:p>
              </w:tc>
              <w:tc>
                <w:tcPr>
                  <w:tcW w:w="1495" w:type="dxa"/>
                  <w:vAlign w:val="center"/>
                </w:tcPr>
                <w:p w14:paraId="1CA41DD3" w14:textId="77777777" w:rsidR="0061388A" w:rsidRDefault="00000000">
                  <w:pPr>
                    <w:spacing w:before="0" w:after="0" w:line="240" w:lineRule="auto"/>
                    <w:jc w:val="center"/>
                  </w:pPr>
                  <w:r>
                    <w:t>22.4</w:t>
                  </w:r>
                </w:p>
              </w:tc>
              <w:tc>
                <w:tcPr>
                  <w:tcW w:w="1609" w:type="dxa"/>
                  <w:vAlign w:val="center"/>
                </w:tcPr>
                <w:p w14:paraId="5F18ECCF" w14:textId="77777777" w:rsidR="0061388A" w:rsidRDefault="00000000">
                  <w:pPr>
                    <w:spacing w:before="0" w:after="0" w:line="240" w:lineRule="auto"/>
                    <w:jc w:val="center"/>
                  </w:pPr>
                  <w:r>
                    <w:t>22.8</w:t>
                  </w:r>
                </w:p>
              </w:tc>
              <w:tc>
                <w:tcPr>
                  <w:tcW w:w="1495" w:type="dxa"/>
                  <w:vAlign w:val="center"/>
                </w:tcPr>
                <w:p w14:paraId="5A41B423" w14:textId="77777777" w:rsidR="0061388A" w:rsidRDefault="00000000">
                  <w:pPr>
                    <w:spacing w:before="0" w:after="0" w:line="240" w:lineRule="auto"/>
                    <w:jc w:val="center"/>
                  </w:pPr>
                  <w:r>
                    <w:t>32.9</w:t>
                  </w:r>
                </w:p>
              </w:tc>
            </w:tr>
            <w:tr w:rsidR="0061388A" w14:paraId="10C10C65" w14:textId="77777777">
              <w:trPr>
                <w:trHeight w:val="270"/>
              </w:trPr>
              <w:tc>
                <w:tcPr>
                  <w:tcW w:w="1035" w:type="dxa"/>
                  <w:tcBorders>
                    <w:top w:val="nil"/>
                    <w:bottom w:val="single" w:sz="4" w:space="0" w:color="auto"/>
                  </w:tcBorders>
                  <w:shd w:val="clear" w:color="auto" w:fill="F2F2F2" w:themeFill="background1" w:themeFillShade="F2"/>
                  <w:vAlign w:val="bottom"/>
                </w:tcPr>
                <w:p w14:paraId="4F683B19" w14:textId="77777777" w:rsidR="0061388A" w:rsidRDefault="0061388A">
                  <w:pPr>
                    <w:spacing w:before="0" w:after="0" w:line="240" w:lineRule="auto"/>
                    <w:rPr>
                      <w:color w:val="000000"/>
                      <w:position w:val="1"/>
                    </w:rPr>
                  </w:pPr>
                </w:p>
              </w:tc>
              <w:tc>
                <w:tcPr>
                  <w:tcW w:w="803" w:type="dxa"/>
                </w:tcPr>
                <w:p w14:paraId="6CB006B8" w14:textId="77777777" w:rsidR="0061388A" w:rsidRDefault="00000000">
                  <w:pPr>
                    <w:spacing w:before="0" w:after="0" w:line="240" w:lineRule="auto"/>
                    <w:jc w:val="center"/>
                  </w:pPr>
                  <w:r>
                    <w:rPr>
                      <w:rFonts w:eastAsia="Symbol"/>
                    </w:rPr>
                    <w:t>s</w:t>
                  </w:r>
                </w:p>
              </w:tc>
              <w:tc>
                <w:tcPr>
                  <w:tcW w:w="1495" w:type="dxa"/>
                  <w:vAlign w:val="center"/>
                </w:tcPr>
                <w:p w14:paraId="37FEBC7A" w14:textId="77777777" w:rsidR="0061388A" w:rsidRDefault="00000000">
                  <w:pPr>
                    <w:spacing w:before="0" w:after="0" w:line="240" w:lineRule="auto"/>
                    <w:jc w:val="center"/>
                  </w:pPr>
                  <w:r>
                    <w:t>15.8</w:t>
                  </w:r>
                </w:p>
              </w:tc>
              <w:tc>
                <w:tcPr>
                  <w:tcW w:w="1495" w:type="dxa"/>
                  <w:vAlign w:val="center"/>
                </w:tcPr>
                <w:p w14:paraId="42916312" w14:textId="77777777" w:rsidR="0061388A" w:rsidRDefault="00000000">
                  <w:pPr>
                    <w:spacing w:before="0" w:after="0" w:line="240" w:lineRule="auto"/>
                    <w:jc w:val="center"/>
                  </w:pPr>
                  <w:r>
                    <w:t>27.0</w:t>
                  </w:r>
                </w:p>
              </w:tc>
              <w:tc>
                <w:tcPr>
                  <w:tcW w:w="1609" w:type="dxa"/>
                  <w:vAlign w:val="center"/>
                </w:tcPr>
                <w:p w14:paraId="5E927FB4" w14:textId="77777777" w:rsidR="0061388A" w:rsidRDefault="00000000">
                  <w:pPr>
                    <w:spacing w:before="0" w:after="0" w:line="240" w:lineRule="auto"/>
                    <w:jc w:val="center"/>
                  </w:pPr>
                  <w:r>
                    <w:t>19.3</w:t>
                  </w:r>
                </w:p>
              </w:tc>
              <w:tc>
                <w:tcPr>
                  <w:tcW w:w="1495" w:type="dxa"/>
                  <w:vAlign w:val="center"/>
                </w:tcPr>
                <w:p w14:paraId="353A1840" w14:textId="77777777" w:rsidR="0061388A" w:rsidRDefault="00000000">
                  <w:pPr>
                    <w:spacing w:before="0" w:after="0" w:line="240" w:lineRule="auto"/>
                    <w:jc w:val="center"/>
                  </w:pPr>
                  <w:r>
                    <w:t>44.6</w:t>
                  </w:r>
                </w:p>
              </w:tc>
            </w:tr>
            <w:tr w:rsidR="0061388A" w14:paraId="4385CF9D" w14:textId="77777777">
              <w:trPr>
                <w:trHeight w:val="259"/>
              </w:trPr>
              <w:tc>
                <w:tcPr>
                  <w:tcW w:w="1035" w:type="dxa"/>
                  <w:tcBorders>
                    <w:bottom w:val="nil"/>
                  </w:tcBorders>
                  <w:shd w:val="clear" w:color="auto" w:fill="F2F2F2" w:themeFill="background1" w:themeFillShade="F2"/>
                  <w:vAlign w:val="bottom"/>
                </w:tcPr>
                <w:p w14:paraId="59053A8F" w14:textId="77777777" w:rsidR="0061388A" w:rsidRDefault="00000000">
                  <w:pPr>
                    <w:spacing w:before="0" w:after="0" w:line="240" w:lineRule="auto"/>
                  </w:pPr>
                  <w:r>
                    <w:rPr>
                      <w:color w:val="000000"/>
                      <w:position w:val="1"/>
                    </w:rPr>
                    <w:t>ASA [˚]</w:t>
                  </w:r>
                  <w:r>
                    <w:rPr>
                      <w:color w:val="000000"/>
                    </w:rPr>
                    <w:t>​</w:t>
                  </w:r>
                </w:p>
              </w:tc>
              <w:tc>
                <w:tcPr>
                  <w:tcW w:w="803" w:type="dxa"/>
                </w:tcPr>
                <w:p w14:paraId="38A45ECF" w14:textId="77777777" w:rsidR="0061388A" w:rsidRDefault="00000000">
                  <w:pPr>
                    <w:spacing w:before="0" w:after="0" w:line="240" w:lineRule="auto"/>
                    <w:jc w:val="center"/>
                  </w:pPr>
                  <w:r>
                    <w:rPr>
                      <w:rFonts w:eastAsia="Symbol"/>
                    </w:rPr>
                    <w:t>m</w:t>
                  </w:r>
                </w:p>
              </w:tc>
              <w:tc>
                <w:tcPr>
                  <w:tcW w:w="1495" w:type="dxa"/>
                  <w:vAlign w:val="center"/>
                </w:tcPr>
                <w:p w14:paraId="14D60365" w14:textId="77777777" w:rsidR="0061388A" w:rsidRDefault="00000000">
                  <w:pPr>
                    <w:spacing w:before="0" w:after="0" w:line="240" w:lineRule="auto"/>
                    <w:jc w:val="center"/>
                  </w:pPr>
                  <w:r>
                    <w:t>32.8</w:t>
                  </w:r>
                </w:p>
              </w:tc>
              <w:tc>
                <w:tcPr>
                  <w:tcW w:w="1495" w:type="dxa"/>
                  <w:vAlign w:val="center"/>
                </w:tcPr>
                <w:p w14:paraId="714CE526" w14:textId="77777777" w:rsidR="0061388A" w:rsidRDefault="00000000">
                  <w:pPr>
                    <w:spacing w:before="0" w:after="0" w:line="240" w:lineRule="auto"/>
                    <w:jc w:val="center"/>
                  </w:pPr>
                  <w:r>
                    <w:t>55.7</w:t>
                  </w:r>
                </w:p>
              </w:tc>
              <w:tc>
                <w:tcPr>
                  <w:tcW w:w="1609" w:type="dxa"/>
                  <w:vAlign w:val="center"/>
                </w:tcPr>
                <w:p w14:paraId="2DFFCA22" w14:textId="77777777" w:rsidR="0061388A" w:rsidRDefault="00000000">
                  <w:pPr>
                    <w:spacing w:before="0" w:after="0" w:line="240" w:lineRule="auto"/>
                    <w:jc w:val="center"/>
                  </w:pPr>
                  <w:r>
                    <w:t>60.2</w:t>
                  </w:r>
                </w:p>
              </w:tc>
              <w:tc>
                <w:tcPr>
                  <w:tcW w:w="1495" w:type="dxa"/>
                  <w:vAlign w:val="center"/>
                </w:tcPr>
                <w:p w14:paraId="48FA4069" w14:textId="77777777" w:rsidR="0061388A" w:rsidRDefault="00000000">
                  <w:pPr>
                    <w:spacing w:before="0" w:after="0" w:line="240" w:lineRule="auto"/>
                    <w:jc w:val="center"/>
                  </w:pPr>
                  <w:r>
                    <w:t>73.9</w:t>
                  </w:r>
                </w:p>
              </w:tc>
            </w:tr>
            <w:tr w:rsidR="0061388A" w14:paraId="1EBF149E" w14:textId="77777777">
              <w:trPr>
                <w:trHeight w:val="259"/>
              </w:trPr>
              <w:tc>
                <w:tcPr>
                  <w:tcW w:w="1035" w:type="dxa"/>
                  <w:tcBorders>
                    <w:top w:val="nil"/>
                    <w:bottom w:val="single" w:sz="4" w:space="0" w:color="auto"/>
                  </w:tcBorders>
                  <w:shd w:val="clear" w:color="auto" w:fill="F2F2F2" w:themeFill="background1" w:themeFillShade="F2"/>
                  <w:vAlign w:val="bottom"/>
                </w:tcPr>
                <w:p w14:paraId="7F7AA135" w14:textId="77777777" w:rsidR="0061388A" w:rsidRDefault="0061388A">
                  <w:pPr>
                    <w:spacing w:before="0" w:after="0" w:line="240" w:lineRule="auto"/>
                    <w:rPr>
                      <w:color w:val="000000"/>
                      <w:position w:val="1"/>
                    </w:rPr>
                  </w:pPr>
                </w:p>
              </w:tc>
              <w:tc>
                <w:tcPr>
                  <w:tcW w:w="803" w:type="dxa"/>
                </w:tcPr>
                <w:p w14:paraId="1E877307" w14:textId="77777777" w:rsidR="0061388A" w:rsidRDefault="00000000">
                  <w:pPr>
                    <w:spacing w:before="0" w:after="0" w:line="240" w:lineRule="auto"/>
                    <w:jc w:val="center"/>
                  </w:pPr>
                  <w:r>
                    <w:rPr>
                      <w:rFonts w:eastAsia="Symbol"/>
                    </w:rPr>
                    <w:t>s</w:t>
                  </w:r>
                </w:p>
              </w:tc>
              <w:tc>
                <w:tcPr>
                  <w:tcW w:w="1495" w:type="dxa"/>
                  <w:vAlign w:val="center"/>
                </w:tcPr>
                <w:p w14:paraId="4D54A849" w14:textId="77777777" w:rsidR="0061388A" w:rsidRDefault="00000000">
                  <w:pPr>
                    <w:spacing w:before="0" w:after="0" w:line="240" w:lineRule="auto"/>
                    <w:jc w:val="center"/>
                  </w:pPr>
                  <w:r>
                    <w:t>16.0</w:t>
                  </w:r>
                </w:p>
              </w:tc>
              <w:tc>
                <w:tcPr>
                  <w:tcW w:w="1495" w:type="dxa"/>
                  <w:vAlign w:val="center"/>
                </w:tcPr>
                <w:p w14:paraId="43C8E311" w14:textId="77777777" w:rsidR="0061388A" w:rsidRDefault="00000000">
                  <w:pPr>
                    <w:spacing w:before="0" w:after="0" w:line="240" w:lineRule="auto"/>
                    <w:jc w:val="center"/>
                  </w:pPr>
                  <w:r>
                    <w:t>42.6</w:t>
                  </w:r>
                </w:p>
              </w:tc>
              <w:tc>
                <w:tcPr>
                  <w:tcW w:w="1609" w:type="dxa"/>
                  <w:vAlign w:val="center"/>
                </w:tcPr>
                <w:p w14:paraId="0CBBE842" w14:textId="77777777" w:rsidR="0061388A" w:rsidRDefault="00000000">
                  <w:pPr>
                    <w:spacing w:before="0" w:after="0" w:line="240" w:lineRule="auto"/>
                    <w:jc w:val="center"/>
                  </w:pPr>
                  <w:r>
                    <w:t>12.6</w:t>
                  </w:r>
                </w:p>
              </w:tc>
              <w:tc>
                <w:tcPr>
                  <w:tcW w:w="1495" w:type="dxa"/>
                  <w:vAlign w:val="center"/>
                </w:tcPr>
                <w:p w14:paraId="1FC9E0BA" w14:textId="77777777" w:rsidR="0061388A" w:rsidRDefault="00000000">
                  <w:pPr>
                    <w:spacing w:before="0" w:after="0" w:line="240" w:lineRule="auto"/>
                    <w:jc w:val="center"/>
                  </w:pPr>
                  <w:r>
                    <w:t>71.3</w:t>
                  </w:r>
                </w:p>
              </w:tc>
            </w:tr>
            <w:tr w:rsidR="0061388A" w14:paraId="4ED8DA06" w14:textId="77777777">
              <w:trPr>
                <w:trHeight w:val="259"/>
              </w:trPr>
              <w:tc>
                <w:tcPr>
                  <w:tcW w:w="1035" w:type="dxa"/>
                  <w:tcBorders>
                    <w:bottom w:val="nil"/>
                  </w:tcBorders>
                  <w:shd w:val="clear" w:color="auto" w:fill="F2F2F2" w:themeFill="background1" w:themeFillShade="F2"/>
                  <w:vAlign w:val="bottom"/>
                </w:tcPr>
                <w:p w14:paraId="2386AB18" w14:textId="77777777" w:rsidR="0061388A" w:rsidRDefault="00000000">
                  <w:pPr>
                    <w:spacing w:before="0" w:after="0" w:line="240" w:lineRule="auto"/>
                  </w:pPr>
                  <w:r>
                    <w:rPr>
                      <w:color w:val="000000"/>
                      <w:position w:val="1"/>
                    </w:rPr>
                    <w:t>ZSD [˚]</w:t>
                  </w:r>
                  <w:r>
                    <w:rPr>
                      <w:color w:val="000000"/>
                    </w:rPr>
                    <w:t>​</w:t>
                  </w:r>
                </w:p>
              </w:tc>
              <w:tc>
                <w:tcPr>
                  <w:tcW w:w="803" w:type="dxa"/>
                </w:tcPr>
                <w:p w14:paraId="005E8C51" w14:textId="77777777" w:rsidR="0061388A" w:rsidRDefault="00000000">
                  <w:pPr>
                    <w:spacing w:before="0" w:after="0" w:line="240" w:lineRule="auto"/>
                    <w:jc w:val="center"/>
                  </w:pPr>
                  <w:r>
                    <w:rPr>
                      <w:rFonts w:eastAsia="Symbol"/>
                    </w:rPr>
                    <w:t>m</w:t>
                  </w:r>
                </w:p>
              </w:tc>
              <w:tc>
                <w:tcPr>
                  <w:tcW w:w="1495" w:type="dxa"/>
                  <w:vAlign w:val="center"/>
                </w:tcPr>
                <w:p w14:paraId="4639B5AC" w14:textId="77777777" w:rsidR="0061388A" w:rsidRDefault="00000000">
                  <w:pPr>
                    <w:spacing w:before="0" w:after="0" w:line="240" w:lineRule="auto"/>
                    <w:jc w:val="center"/>
                  </w:pPr>
                  <w:r>
                    <w:t>6.8</w:t>
                  </w:r>
                </w:p>
              </w:tc>
              <w:tc>
                <w:tcPr>
                  <w:tcW w:w="1495" w:type="dxa"/>
                  <w:vAlign w:val="center"/>
                </w:tcPr>
                <w:p w14:paraId="2EFB74CF" w14:textId="77777777" w:rsidR="0061388A" w:rsidRDefault="00000000">
                  <w:pPr>
                    <w:spacing w:before="0" w:after="0" w:line="240" w:lineRule="auto"/>
                    <w:jc w:val="center"/>
                  </w:pPr>
                  <w:r>
                    <w:t>-</w:t>
                  </w:r>
                </w:p>
              </w:tc>
              <w:tc>
                <w:tcPr>
                  <w:tcW w:w="1609" w:type="dxa"/>
                  <w:vAlign w:val="center"/>
                </w:tcPr>
                <w:p w14:paraId="7FBCEB95" w14:textId="77777777" w:rsidR="0061388A" w:rsidRDefault="00000000">
                  <w:pPr>
                    <w:spacing w:before="0" w:after="0" w:line="240" w:lineRule="auto"/>
                    <w:jc w:val="center"/>
                  </w:pPr>
                  <w:r>
                    <w:t>7.9</w:t>
                  </w:r>
                </w:p>
              </w:tc>
              <w:tc>
                <w:tcPr>
                  <w:tcW w:w="1495" w:type="dxa"/>
                  <w:vAlign w:val="center"/>
                </w:tcPr>
                <w:p w14:paraId="0DA6B0C9" w14:textId="77777777" w:rsidR="0061388A" w:rsidRDefault="00000000">
                  <w:pPr>
                    <w:spacing w:before="0" w:after="0" w:line="240" w:lineRule="auto"/>
                    <w:jc w:val="center"/>
                  </w:pPr>
                  <w:r>
                    <w:t>-</w:t>
                  </w:r>
                </w:p>
              </w:tc>
            </w:tr>
            <w:tr w:rsidR="0061388A" w14:paraId="6418440C" w14:textId="77777777">
              <w:trPr>
                <w:trHeight w:val="259"/>
              </w:trPr>
              <w:tc>
                <w:tcPr>
                  <w:tcW w:w="1035" w:type="dxa"/>
                  <w:tcBorders>
                    <w:top w:val="nil"/>
                    <w:bottom w:val="single" w:sz="4" w:space="0" w:color="auto"/>
                  </w:tcBorders>
                  <w:shd w:val="clear" w:color="auto" w:fill="F2F2F2" w:themeFill="background1" w:themeFillShade="F2"/>
                  <w:vAlign w:val="bottom"/>
                </w:tcPr>
                <w:p w14:paraId="7030EB33" w14:textId="77777777" w:rsidR="0061388A" w:rsidRDefault="0061388A">
                  <w:pPr>
                    <w:spacing w:before="0" w:after="0" w:line="240" w:lineRule="auto"/>
                    <w:rPr>
                      <w:color w:val="000000"/>
                      <w:position w:val="1"/>
                    </w:rPr>
                  </w:pPr>
                </w:p>
              </w:tc>
              <w:tc>
                <w:tcPr>
                  <w:tcW w:w="803" w:type="dxa"/>
                </w:tcPr>
                <w:p w14:paraId="1FBBE742" w14:textId="77777777" w:rsidR="0061388A" w:rsidRDefault="00000000">
                  <w:pPr>
                    <w:spacing w:before="0" w:after="0" w:line="240" w:lineRule="auto"/>
                    <w:jc w:val="center"/>
                  </w:pPr>
                  <w:r>
                    <w:rPr>
                      <w:rFonts w:eastAsia="Symbol"/>
                    </w:rPr>
                    <w:t>s</w:t>
                  </w:r>
                </w:p>
              </w:tc>
              <w:tc>
                <w:tcPr>
                  <w:tcW w:w="1495" w:type="dxa"/>
                  <w:vAlign w:val="center"/>
                </w:tcPr>
                <w:p w14:paraId="06A39FD4" w14:textId="77777777" w:rsidR="0061388A" w:rsidRDefault="00000000">
                  <w:pPr>
                    <w:spacing w:before="0" w:after="0" w:line="240" w:lineRule="auto"/>
                    <w:jc w:val="center"/>
                  </w:pPr>
                  <w:r>
                    <w:t>2.8</w:t>
                  </w:r>
                </w:p>
              </w:tc>
              <w:tc>
                <w:tcPr>
                  <w:tcW w:w="1495" w:type="dxa"/>
                  <w:vAlign w:val="center"/>
                </w:tcPr>
                <w:p w14:paraId="4E373B1E" w14:textId="77777777" w:rsidR="0061388A" w:rsidRDefault="00000000">
                  <w:pPr>
                    <w:spacing w:before="0" w:after="0" w:line="240" w:lineRule="auto"/>
                    <w:jc w:val="center"/>
                  </w:pPr>
                  <w:r>
                    <w:t>-</w:t>
                  </w:r>
                </w:p>
              </w:tc>
              <w:tc>
                <w:tcPr>
                  <w:tcW w:w="1609" w:type="dxa"/>
                  <w:vAlign w:val="center"/>
                </w:tcPr>
                <w:p w14:paraId="37E3C318" w14:textId="77777777" w:rsidR="0061388A" w:rsidRDefault="00000000">
                  <w:pPr>
                    <w:spacing w:before="0" w:after="0" w:line="240" w:lineRule="auto"/>
                    <w:jc w:val="center"/>
                  </w:pPr>
                  <w:r>
                    <w:t>1.3</w:t>
                  </w:r>
                </w:p>
              </w:tc>
              <w:tc>
                <w:tcPr>
                  <w:tcW w:w="1495" w:type="dxa"/>
                  <w:vAlign w:val="center"/>
                </w:tcPr>
                <w:p w14:paraId="37C0375A" w14:textId="77777777" w:rsidR="0061388A" w:rsidRDefault="00000000">
                  <w:pPr>
                    <w:spacing w:before="0" w:after="0" w:line="240" w:lineRule="auto"/>
                    <w:jc w:val="center"/>
                  </w:pPr>
                  <w:r>
                    <w:t>-</w:t>
                  </w:r>
                </w:p>
              </w:tc>
            </w:tr>
            <w:tr w:rsidR="0061388A" w14:paraId="7F928E7B" w14:textId="77777777">
              <w:trPr>
                <w:trHeight w:val="259"/>
              </w:trPr>
              <w:tc>
                <w:tcPr>
                  <w:tcW w:w="1035" w:type="dxa"/>
                  <w:tcBorders>
                    <w:bottom w:val="nil"/>
                  </w:tcBorders>
                  <w:shd w:val="clear" w:color="auto" w:fill="F2F2F2" w:themeFill="background1" w:themeFillShade="F2"/>
                  <w:vAlign w:val="bottom"/>
                </w:tcPr>
                <w:p w14:paraId="11F75DB9" w14:textId="77777777" w:rsidR="0061388A" w:rsidRDefault="00000000">
                  <w:pPr>
                    <w:spacing w:before="0" w:after="0" w:line="240" w:lineRule="auto"/>
                  </w:pPr>
                  <w:r>
                    <w:rPr>
                      <w:color w:val="000000"/>
                      <w:position w:val="1"/>
                    </w:rPr>
                    <w:t>ZSA [˚]</w:t>
                  </w:r>
                  <w:r>
                    <w:rPr>
                      <w:color w:val="000000"/>
                    </w:rPr>
                    <w:t>​</w:t>
                  </w:r>
                </w:p>
              </w:tc>
              <w:tc>
                <w:tcPr>
                  <w:tcW w:w="803" w:type="dxa"/>
                </w:tcPr>
                <w:p w14:paraId="59D3421F" w14:textId="77777777" w:rsidR="0061388A" w:rsidRDefault="00000000">
                  <w:pPr>
                    <w:spacing w:before="0" w:after="0" w:line="240" w:lineRule="auto"/>
                    <w:jc w:val="center"/>
                  </w:pPr>
                  <w:r>
                    <w:rPr>
                      <w:rFonts w:eastAsia="Symbol"/>
                    </w:rPr>
                    <w:t>m</w:t>
                  </w:r>
                </w:p>
              </w:tc>
              <w:tc>
                <w:tcPr>
                  <w:tcW w:w="1495" w:type="dxa"/>
                  <w:vAlign w:val="center"/>
                </w:tcPr>
                <w:p w14:paraId="189C76C8" w14:textId="77777777" w:rsidR="0061388A" w:rsidRDefault="00000000">
                  <w:pPr>
                    <w:spacing w:before="0" w:after="0" w:line="240" w:lineRule="auto"/>
                    <w:jc w:val="center"/>
                  </w:pPr>
                  <w:r>
                    <w:t>13.5</w:t>
                  </w:r>
                </w:p>
              </w:tc>
              <w:tc>
                <w:tcPr>
                  <w:tcW w:w="1495" w:type="dxa"/>
                  <w:vAlign w:val="center"/>
                </w:tcPr>
                <w:p w14:paraId="45859020" w14:textId="77777777" w:rsidR="0061388A" w:rsidRDefault="00000000">
                  <w:pPr>
                    <w:spacing w:before="0" w:after="0" w:line="240" w:lineRule="auto"/>
                    <w:jc w:val="center"/>
                  </w:pPr>
                  <w:r>
                    <w:t>5.3</w:t>
                  </w:r>
                </w:p>
              </w:tc>
              <w:tc>
                <w:tcPr>
                  <w:tcW w:w="1609" w:type="dxa"/>
                  <w:vAlign w:val="center"/>
                </w:tcPr>
                <w:p w14:paraId="2FF701AE" w14:textId="77777777" w:rsidR="0061388A" w:rsidRDefault="00000000">
                  <w:pPr>
                    <w:spacing w:before="0" w:after="0" w:line="240" w:lineRule="auto"/>
                    <w:jc w:val="center"/>
                  </w:pPr>
                  <w:r>
                    <w:t>12.6</w:t>
                  </w:r>
                </w:p>
              </w:tc>
              <w:tc>
                <w:tcPr>
                  <w:tcW w:w="1495" w:type="dxa"/>
                  <w:vAlign w:val="center"/>
                </w:tcPr>
                <w:p w14:paraId="320832D3" w14:textId="77777777" w:rsidR="0061388A" w:rsidRDefault="00000000">
                  <w:pPr>
                    <w:spacing w:before="0" w:after="0" w:line="240" w:lineRule="auto"/>
                    <w:jc w:val="center"/>
                  </w:pPr>
                  <w:r>
                    <w:t>10.2</w:t>
                  </w:r>
                </w:p>
              </w:tc>
            </w:tr>
            <w:tr w:rsidR="0061388A" w14:paraId="03C1EC97" w14:textId="77777777">
              <w:trPr>
                <w:trHeight w:val="270"/>
              </w:trPr>
              <w:tc>
                <w:tcPr>
                  <w:tcW w:w="1035" w:type="dxa"/>
                  <w:tcBorders>
                    <w:top w:val="nil"/>
                    <w:bottom w:val="single" w:sz="4" w:space="0" w:color="auto"/>
                  </w:tcBorders>
                  <w:shd w:val="clear" w:color="auto" w:fill="F2F2F2" w:themeFill="background1" w:themeFillShade="F2"/>
                  <w:vAlign w:val="bottom"/>
                </w:tcPr>
                <w:p w14:paraId="34710FFA" w14:textId="77777777" w:rsidR="0061388A" w:rsidRDefault="0061388A">
                  <w:pPr>
                    <w:spacing w:before="0" w:after="0" w:line="240" w:lineRule="auto"/>
                    <w:rPr>
                      <w:color w:val="000000"/>
                      <w:position w:val="1"/>
                    </w:rPr>
                  </w:pPr>
                </w:p>
              </w:tc>
              <w:tc>
                <w:tcPr>
                  <w:tcW w:w="803" w:type="dxa"/>
                </w:tcPr>
                <w:p w14:paraId="707EB712" w14:textId="77777777" w:rsidR="0061388A" w:rsidRDefault="00000000">
                  <w:pPr>
                    <w:spacing w:before="0" w:after="0" w:line="240" w:lineRule="auto"/>
                    <w:jc w:val="center"/>
                  </w:pPr>
                  <w:r>
                    <w:rPr>
                      <w:rFonts w:eastAsia="Symbol"/>
                    </w:rPr>
                    <w:t>s</w:t>
                  </w:r>
                </w:p>
              </w:tc>
              <w:tc>
                <w:tcPr>
                  <w:tcW w:w="1495" w:type="dxa"/>
                  <w:vAlign w:val="center"/>
                </w:tcPr>
                <w:p w14:paraId="484211CB" w14:textId="77777777" w:rsidR="0061388A" w:rsidRDefault="00000000">
                  <w:pPr>
                    <w:spacing w:before="0" w:after="0" w:line="240" w:lineRule="auto"/>
                    <w:jc w:val="center"/>
                  </w:pPr>
                  <w:r>
                    <w:t>3.2</w:t>
                  </w:r>
                </w:p>
              </w:tc>
              <w:tc>
                <w:tcPr>
                  <w:tcW w:w="1495" w:type="dxa"/>
                  <w:vAlign w:val="center"/>
                </w:tcPr>
                <w:p w14:paraId="29B17416" w14:textId="77777777" w:rsidR="0061388A" w:rsidRDefault="00000000">
                  <w:pPr>
                    <w:spacing w:before="0" w:after="0" w:line="240" w:lineRule="auto"/>
                    <w:jc w:val="center"/>
                  </w:pPr>
                  <w:r>
                    <w:t>4.1</w:t>
                  </w:r>
                </w:p>
              </w:tc>
              <w:tc>
                <w:tcPr>
                  <w:tcW w:w="1609" w:type="dxa"/>
                  <w:vAlign w:val="center"/>
                </w:tcPr>
                <w:p w14:paraId="17BF3395" w14:textId="77777777" w:rsidR="0061388A" w:rsidRDefault="00000000">
                  <w:pPr>
                    <w:spacing w:before="0" w:after="0" w:line="240" w:lineRule="auto"/>
                    <w:jc w:val="center"/>
                  </w:pPr>
                  <w:r>
                    <w:t>3.8</w:t>
                  </w:r>
                </w:p>
              </w:tc>
              <w:tc>
                <w:tcPr>
                  <w:tcW w:w="1495" w:type="dxa"/>
                  <w:vAlign w:val="center"/>
                </w:tcPr>
                <w:p w14:paraId="1D2A8877" w14:textId="77777777" w:rsidR="0061388A" w:rsidRDefault="00000000">
                  <w:pPr>
                    <w:spacing w:before="0" w:after="0" w:line="240" w:lineRule="auto"/>
                    <w:jc w:val="center"/>
                  </w:pPr>
                  <w:r>
                    <w:t>9.3</w:t>
                  </w:r>
                </w:p>
              </w:tc>
            </w:tr>
          </w:tbl>
          <w:p w14:paraId="419E088A" w14:textId="77777777" w:rsidR="0061388A" w:rsidRDefault="0061388A">
            <w:pPr>
              <w:spacing w:before="0" w:after="0" w:line="240" w:lineRule="auto"/>
            </w:pPr>
          </w:p>
          <w:p w14:paraId="66BA6C00"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61388A" w14:paraId="230D46C8" w14:textId="77777777">
              <w:trPr>
                <w:trHeight w:val="476"/>
              </w:trPr>
              <w:tc>
                <w:tcPr>
                  <w:tcW w:w="1033" w:type="dxa"/>
                  <w:tcBorders>
                    <w:top w:val="nil"/>
                    <w:left w:val="nil"/>
                    <w:bottom w:val="single" w:sz="4" w:space="0" w:color="auto"/>
                    <w:right w:val="nil"/>
                  </w:tcBorders>
                </w:tcPr>
                <w:p w14:paraId="18CE1BFC" w14:textId="77777777" w:rsidR="0061388A" w:rsidRDefault="0061388A">
                  <w:pPr>
                    <w:spacing w:before="0" w:after="0" w:line="240" w:lineRule="auto"/>
                  </w:pPr>
                </w:p>
              </w:tc>
              <w:tc>
                <w:tcPr>
                  <w:tcW w:w="802" w:type="dxa"/>
                  <w:tcBorders>
                    <w:top w:val="nil"/>
                    <w:left w:val="nil"/>
                  </w:tcBorders>
                  <w:shd w:val="clear" w:color="auto" w:fill="FFFFFF" w:themeFill="background1"/>
                </w:tcPr>
                <w:p w14:paraId="3614602C" w14:textId="77777777" w:rsidR="0061388A" w:rsidRDefault="0061388A">
                  <w:pPr>
                    <w:spacing w:before="0" w:after="0" w:line="240" w:lineRule="auto"/>
                  </w:pPr>
                </w:p>
              </w:tc>
              <w:tc>
                <w:tcPr>
                  <w:tcW w:w="1492" w:type="dxa"/>
                  <w:shd w:val="clear" w:color="auto" w:fill="F2F2F2" w:themeFill="background1" w:themeFillShade="F2"/>
                </w:tcPr>
                <w:p w14:paraId="46BA58B7" w14:textId="77777777" w:rsidR="0061388A" w:rsidRDefault="00000000">
                  <w:pPr>
                    <w:spacing w:before="0" w:after="0" w:line="240" w:lineRule="auto"/>
                  </w:pPr>
                  <w:r>
                    <w:t>Indoor LOS measured</w:t>
                  </w:r>
                </w:p>
              </w:tc>
              <w:tc>
                <w:tcPr>
                  <w:tcW w:w="1492" w:type="dxa"/>
                  <w:shd w:val="clear" w:color="auto" w:fill="F2F2F2" w:themeFill="background1" w:themeFillShade="F2"/>
                </w:tcPr>
                <w:p w14:paraId="75EA516C" w14:textId="77777777" w:rsidR="0061388A" w:rsidRDefault="00000000">
                  <w:pPr>
                    <w:spacing w:before="0" w:after="0" w:line="240" w:lineRule="auto"/>
                  </w:pPr>
                  <w:r>
                    <w:t>Indoor LOS 38.901</w:t>
                  </w:r>
                </w:p>
              </w:tc>
              <w:tc>
                <w:tcPr>
                  <w:tcW w:w="1606" w:type="dxa"/>
                  <w:shd w:val="clear" w:color="auto" w:fill="F2F2F2" w:themeFill="background1" w:themeFillShade="F2"/>
                </w:tcPr>
                <w:p w14:paraId="3942A07C" w14:textId="77777777" w:rsidR="0061388A" w:rsidRDefault="00000000">
                  <w:pPr>
                    <w:spacing w:before="0" w:after="0" w:line="240" w:lineRule="auto"/>
                  </w:pPr>
                  <w:r>
                    <w:t>Indoor NLOS measured</w:t>
                  </w:r>
                </w:p>
              </w:tc>
              <w:tc>
                <w:tcPr>
                  <w:tcW w:w="1492" w:type="dxa"/>
                  <w:shd w:val="clear" w:color="auto" w:fill="F2F2F2" w:themeFill="background1" w:themeFillShade="F2"/>
                </w:tcPr>
                <w:p w14:paraId="4C137F73" w14:textId="77777777" w:rsidR="0061388A" w:rsidRDefault="00000000">
                  <w:pPr>
                    <w:spacing w:before="0" w:after="0" w:line="240" w:lineRule="auto"/>
                  </w:pPr>
                  <w:r>
                    <w:t>Indoor NLOS 38.901</w:t>
                  </w:r>
                </w:p>
              </w:tc>
            </w:tr>
            <w:tr w:rsidR="0061388A" w14:paraId="56113ED5" w14:textId="77777777">
              <w:trPr>
                <w:trHeight w:val="237"/>
              </w:trPr>
              <w:tc>
                <w:tcPr>
                  <w:tcW w:w="1033" w:type="dxa"/>
                  <w:tcBorders>
                    <w:bottom w:val="nil"/>
                  </w:tcBorders>
                  <w:shd w:val="clear" w:color="auto" w:fill="F2F2F2" w:themeFill="background1" w:themeFillShade="F2"/>
                  <w:vAlign w:val="bottom"/>
                </w:tcPr>
                <w:p w14:paraId="4F611EA1" w14:textId="77777777" w:rsidR="0061388A" w:rsidRDefault="00000000">
                  <w:pPr>
                    <w:spacing w:before="0" w:after="0" w:line="240" w:lineRule="auto"/>
                  </w:pPr>
                  <w:r>
                    <w:rPr>
                      <w:color w:val="000000"/>
                      <w:position w:val="1"/>
                    </w:rPr>
                    <w:t>ASD [˚]</w:t>
                  </w:r>
                  <w:r>
                    <w:rPr>
                      <w:color w:val="000000"/>
                    </w:rPr>
                    <w:t>​</w:t>
                  </w:r>
                </w:p>
              </w:tc>
              <w:tc>
                <w:tcPr>
                  <w:tcW w:w="802" w:type="dxa"/>
                </w:tcPr>
                <w:p w14:paraId="5BE0D443" w14:textId="77777777" w:rsidR="0061388A" w:rsidRDefault="00000000">
                  <w:pPr>
                    <w:spacing w:before="0" w:after="0" w:line="240" w:lineRule="auto"/>
                    <w:jc w:val="center"/>
                  </w:pPr>
                  <w:r>
                    <w:rPr>
                      <w:rFonts w:eastAsia="Symbol"/>
                    </w:rPr>
                    <w:t>m</w:t>
                  </w:r>
                </w:p>
              </w:tc>
              <w:tc>
                <w:tcPr>
                  <w:tcW w:w="1492" w:type="dxa"/>
                  <w:vAlign w:val="center"/>
                </w:tcPr>
                <w:p w14:paraId="5B3BFD02" w14:textId="77777777" w:rsidR="0061388A" w:rsidRDefault="00000000">
                  <w:pPr>
                    <w:spacing w:before="0" w:after="0" w:line="240" w:lineRule="auto"/>
                    <w:jc w:val="center"/>
                  </w:pPr>
                  <w:r>
                    <w:t>8.3</w:t>
                  </w:r>
                </w:p>
              </w:tc>
              <w:tc>
                <w:tcPr>
                  <w:tcW w:w="1492" w:type="dxa"/>
                  <w:vAlign w:val="center"/>
                </w:tcPr>
                <w:p w14:paraId="27661A6F" w14:textId="77777777" w:rsidR="0061388A" w:rsidRDefault="00000000">
                  <w:pPr>
                    <w:spacing w:before="0" w:after="0" w:line="240" w:lineRule="auto"/>
                    <w:jc w:val="center"/>
                  </w:pPr>
                  <w:r>
                    <w:t>43.4</w:t>
                  </w:r>
                </w:p>
              </w:tc>
              <w:tc>
                <w:tcPr>
                  <w:tcW w:w="1606" w:type="dxa"/>
                  <w:vAlign w:val="center"/>
                </w:tcPr>
                <w:p w14:paraId="1310CC99" w14:textId="77777777" w:rsidR="0061388A" w:rsidRDefault="00000000">
                  <w:pPr>
                    <w:spacing w:before="0" w:after="0" w:line="240" w:lineRule="auto"/>
                    <w:jc w:val="center"/>
                  </w:pPr>
                  <w:r>
                    <w:t>24.0</w:t>
                  </w:r>
                </w:p>
              </w:tc>
              <w:tc>
                <w:tcPr>
                  <w:tcW w:w="1492" w:type="dxa"/>
                  <w:vAlign w:val="center"/>
                </w:tcPr>
                <w:p w14:paraId="0685CCDF" w14:textId="77777777" w:rsidR="0061388A" w:rsidRDefault="00000000">
                  <w:pPr>
                    <w:spacing w:before="0" w:after="0" w:line="240" w:lineRule="auto"/>
                    <w:jc w:val="center"/>
                  </w:pPr>
                  <w:r>
                    <w:t>49.2</w:t>
                  </w:r>
                </w:p>
              </w:tc>
            </w:tr>
            <w:tr w:rsidR="0061388A" w14:paraId="06149193" w14:textId="77777777">
              <w:trPr>
                <w:trHeight w:val="237"/>
              </w:trPr>
              <w:tc>
                <w:tcPr>
                  <w:tcW w:w="1033" w:type="dxa"/>
                  <w:tcBorders>
                    <w:top w:val="nil"/>
                    <w:bottom w:val="single" w:sz="4" w:space="0" w:color="auto"/>
                  </w:tcBorders>
                  <w:shd w:val="clear" w:color="auto" w:fill="F2F2F2" w:themeFill="background1" w:themeFillShade="F2"/>
                  <w:vAlign w:val="bottom"/>
                </w:tcPr>
                <w:p w14:paraId="6EA45794" w14:textId="77777777" w:rsidR="0061388A" w:rsidRDefault="0061388A">
                  <w:pPr>
                    <w:spacing w:before="0" w:after="0" w:line="240" w:lineRule="auto"/>
                    <w:rPr>
                      <w:color w:val="000000"/>
                      <w:position w:val="1"/>
                    </w:rPr>
                  </w:pPr>
                </w:p>
              </w:tc>
              <w:tc>
                <w:tcPr>
                  <w:tcW w:w="802" w:type="dxa"/>
                </w:tcPr>
                <w:p w14:paraId="31C0BFAE" w14:textId="77777777" w:rsidR="0061388A" w:rsidRDefault="00000000">
                  <w:pPr>
                    <w:spacing w:before="0" w:after="0" w:line="240" w:lineRule="auto"/>
                    <w:jc w:val="center"/>
                  </w:pPr>
                  <w:r>
                    <w:rPr>
                      <w:rFonts w:eastAsia="Symbol"/>
                    </w:rPr>
                    <w:t>s</w:t>
                  </w:r>
                </w:p>
              </w:tc>
              <w:tc>
                <w:tcPr>
                  <w:tcW w:w="1492" w:type="dxa"/>
                  <w:vAlign w:val="center"/>
                </w:tcPr>
                <w:p w14:paraId="4A8633E0" w14:textId="77777777" w:rsidR="0061388A" w:rsidRDefault="00000000">
                  <w:pPr>
                    <w:spacing w:before="0" w:after="0" w:line="240" w:lineRule="auto"/>
                    <w:jc w:val="center"/>
                  </w:pPr>
                  <w:r>
                    <w:t>4.8</w:t>
                  </w:r>
                </w:p>
              </w:tc>
              <w:tc>
                <w:tcPr>
                  <w:tcW w:w="1492" w:type="dxa"/>
                  <w:vAlign w:val="center"/>
                </w:tcPr>
                <w:p w14:paraId="19810506" w14:textId="77777777" w:rsidR="0061388A" w:rsidRDefault="00000000">
                  <w:pPr>
                    <w:spacing w:before="0" w:after="0" w:line="240" w:lineRule="auto"/>
                    <w:jc w:val="center"/>
                  </w:pPr>
                  <w:r>
                    <w:t>18.8</w:t>
                  </w:r>
                </w:p>
              </w:tc>
              <w:tc>
                <w:tcPr>
                  <w:tcW w:w="1606" w:type="dxa"/>
                  <w:vAlign w:val="center"/>
                </w:tcPr>
                <w:p w14:paraId="05AA7932" w14:textId="77777777" w:rsidR="0061388A" w:rsidRDefault="00000000">
                  <w:pPr>
                    <w:spacing w:before="0" w:after="0" w:line="240" w:lineRule="auto"/>
                    <w:jc w:val="center"/>
                  </w:pPr>
                  <w:r>
                    <w:t>13.7</w:t>
                  </w:r>
                </w:p>
              </w:tc>
              <w:tc>
                <w:tcPr>
                  <w:tcW w:w="1492" w:type="dxa"/>
                  <w:vAlign w:val="center"/>
                </w:tcPr>
                <w:p w14:paraId="77F8279C" w14:textId="77777777" w:rsidR="0061388A" w:rsidRDefault="00000000">
                  <w:pPr>
                    <w:spacing w:before="0" w:after="0" w:line="240" w:lineRule="auto"/>
                    <w:jc w:val="center"/>
                  </w:pPr>
                  <w:r>
                    <w:t>30.9</w:t>
                  </w:r>
                </w:p>
              </w:tc>
            </w:tr>
            <w:tr w:rsidR="0061388A" w14:paraId="4485DD17" w14:textId="77777777">
              <w:trPr>
                <w:trHeight w:val="247"/>
              </w:trPr>
              <w:tc>
                <w:tcPr>
                  <w:tcW w:w="1033" w:type="dxa"/>
                  <w:tcBorders>
                    <w:bottom w:val="nil"/>
                  </w:tcBorders>
                  <w:shd w:val="clear" w:color="auto" w:fill="F2F2F2" w:themeFill="background1" w:themeFillShade="F2"/>
                  <w:vAlign w:val="bottom"/>
                </w:tcPr>
                <w:p w14:paraId="5E21584B" w14:textId="77777777" w:rsidR="0061388A" w:rsidRDefault="00000000">
                  <w:pPr>
                    <w:spacing w:before="0" w:after="0" w:line="240" w:lineRule="auto"/>
                  </w:pPr>
                  <w:r>
                    <w:rPr>
                      <w:color w:val="000000"/>
                      <w:position w:val="1"/>
                    </w:rPr>
                    <w:t>ASA [˚]</w:t>
                  </w:r>
                  <w:r>
                    <w:rPr>
                      <w:color w:val="000000"/>
                    </w:rPr>
                    <w:t>​</w:t>
                  </w:r>
                </w:p>
              </w:tc>
              <w:tc>
                <w:tcPr>
                  <w:tcW w:w="802" w:type="dxa"/>
                </w:tcPr>
                <w:p w14:paraId="40450F4F" w14:textId="77777777" w:rsidR="0061388A" w:rsidRDefault="00000000">
                  <w:pPr>
                    <w:spacing w:before="0" w:after="0" w:line="240" w:lineRule="auto"/>
                    <w:jc w:val="center"/>
                  </w:pPr>
                  <w:r>
                    <w:rPr>
                      <w:rFonts w:eastAsia="Symbol"/>
                    </w:rPr>
                    <w:t>m</w:t>
                  </w:r>
                </w:p>
              </w:tc>
              <w:tc>
                <w:tcPr>
                  <w:tcW w:w="1492" w:type="dxa"/>
                  <w:vAlign w:val="center"/>
                </w:tcPr>
                <w:p w14:paraId="34693047" w14:textId="77777777" w:rsidR="0061388A" w:rsidRDefault="00000000">
                  <w:pPr>
                    <w:spacing w:before="0" w:after="0" w:line="240" w:lineRule="auto"/>
                    <w:jc w:val="center"/>
                  </w:pPr>
                  <w:r>
                    <w:t>28.4</w:t>
                  </w:r>
                </w:p>
              </w:tc>
              <w:tc>
                <w:tcPr>
                  <w:tcW w:w="1492" w:type="dxa"/>
                  <w:vAlign w:val="center"/>
                </w:tcPr>
                <w:p w14:paraId="426DE0D2" w14:textId="77777777" w:rsidR="0061388A" w:rsidRDefault="00000000">
                  <w:pPr>
                    <w:spacing w:before="0" w:after="0" w:line="240" w:lineRule="auto"/>
                    <w:jc w:val="center"/>
                  </w:pPr>
                  <w:r>
                    <w:t>44.8</w:t>
                  </w:r>
                </w:p>
              </w:tc>
              <w:tc>
                <w:tcPr>
                  <w:tcW w:w="1606" w:type="dxa"/>
                  <w:vAlign w:val="center"/>
                </w:tcPr>
                <w:p w14:paraId="0C56A7A4" w14:textId="77777777" w:rsidR="0061388A" w:rsidRDefault="00000000">
                  <w:pPr>
                    <w:spacing w:before="0" w:after="0" w:line="240" w:lineRule="auto"/>
                    <w:jc w:val="center"/>
                  </w:pPr>
                  <w:r>
                    <w:t>47.6</w:t>
                  </w:r>
                </w:p>
              </w:tc>
              <w:tc>
                <w:tcPr>
                  <w:tcW w:w="1492" w:type="dxa"/>
                  <w:vAlign w:val="center"/>
                </w:tcPr>
                <w:p w14:paraId="7369FFC3" w14:textId="77777777" w:rsidR="0061388A" w:rsidRDefault="00000000">
                  <w:pPr>
                    <w:spacing w:before="0" w:after="0" w:line="240" w:lineRule="auto"/>
                    <w:jc w:val="center"/>
                  </w:pPr>
                  <w:r>
                    <w:t>61.3</w:t>
                  </w:r>
                </w:p>
              </w:tc>
            </w:tr>
            <w:tr w:rsidR="0061388A" w14:paraId="2642D463" w14:textId="77777777">
              <w:trPr>
                <w:trHeight w:val="237"/>
              </w:trPr>
              <w:tc>
                <w:tcPr>
                  <w:tcW w:w="1033" w:type="dxa"/>
                  <w:tcBorders>
                    <w:top w:val="nil"/>
                    <w:bottom w:val="single" w:sz="4" w:space="0" w:color="auto"/>
                  </w:tcBorders>
                  <w:shd w:val="clear" w:color="auto" w:fill="F2F2F2" w:themeFill="background1" w:themeFillShade="F2"/>
                  <w:vAlign w:val="bottom"/>
                </w:tcPr>
                <w:p w14:paraId="5E7FA1EE" w14:textId="77777777" w:rsidR="0061388A" w:rsidRDefault="0061388A">
                  <w:pPr>
                    <w:spacing w:before="0" w:after="0" w:line="240" w:lineRule="auto"/>
                    <w:rPr>
                      <w:color w:val="000000"/>
                      <w:position w:val="1"/>
                    </w:rPr>
                  </w:pPr>
                </w:p>
              </w:tc>
              <w:tc>
                <w:tcPr>
                  <w:tcW w:w="802" w:type="dxa"/>
                </w:tcPr>
                <w:p w14:paraId="61741AD9" w14:textId="77777777" w:rsidR="0061388A" w:rsidRDefault="00000000">
                  <w:pPr>
                    <w:spacing w:before="0" w:after="0" w:line="240" w:lineRule="auto"/>
                    <w:jc w:val="center"/>
                  </w:pPr>
                  <w:r>
                    <w:rPr>
                      <w:rFonts w:eastAsia="Symbol"/>
                    </w:rPr>
                    <w:t>s</w:t>
                  </w:r>
                </w:p>
              </w:tc>
              <w:tc>
                <w:tcPr>
                  <w:tcW w:w="1492" w:type="dxa"/>
                  <w:vAlign w:val="center"/>
                </w:tcPr>
                <w:p w14:paraId="3E36EC8B" w14:textId="77777777" w:rsidR="0061388A" w:rsidRDefault="00000000">
                  <w:pPr>
                    <w:spacing w:before="0" w:after="0" w:line="240" w:lineRule="auto"/>
                    <w:jc w:val="center"/>
                  </w:pPr>
                  <w:r>
                    <w:t>7.3</w:t>
                  </w:r>
                </w:p>
              </w:tc>
              <w:tc>
                <w:tcPr>
                  <w:tcW w:w="1492" w:type="dxa"/>
                  <w:vAlign w:val="center"/>
                </w:tcPr>
                <w:p w14:paraId="5C1D780C" w14:textId="77777777" w:rsidR="0061388A" w:rsidRDefault="00000000">
                  <w:pPr>
                    <w:spacing w:before="0" w:after="0" w:line="240" w:lineRule="auto"/>
                    <w:jc w:val="center"/>
                  </w:pPr>
                  <w:r>
                    <w:t>27.3</w:t>
                  </w:r>
                </w:p>
              </w:tc>
              <w:tc>
                <w:tcPr>
                  <w:tcW w:w="1606" w:type="dxa"/>
                  <w:vAlign w:val="center"/>
                </w:tcPr>
                <w:p w14:paraId="71933F3F" w14:textId="77777777" w:rsidR="0061388A" w:rsidRDefault="00000000">
                  <w:pPr>
                    <w:spacing w:before="0" w:after="0" w:line="240" w:lineRule="auto"/>
                    <w:jc w:val="center"/>
                  </w:pPr>
                  <w:r>
                    <w:t>20.6</w:t>
                  </w:r>
                </w:p>
              </w:tc>
              <w:tc>
                <w:tcPr>
                  <w:tcW w:w="1492" w:type="dxa"/>
                  <w:vAlign w:val="center"/>
                </w:tcPr>
                <w:p w14:paraId="38EE3A64" w14:textId="77777777" w:rsidR="0061388A" w:rsidRDefault="00000000">
                  <w:pPr>
                    <w:spacing w:before="0" w:after="0" w:line="240" w:lineRule="auto"/>
                    <w:jc w:val="center"/>
                  </w:pPr>
                  <w:r>
                    <w:t>27.3</w:t>
                  </w:r>
                </w:p>
              </w:tc>
            </w:tr>
            <w:tr w:rsidR="0061388A" w14:paraId="3A09019B" w14:textId="77777777">
              <w:trPr>
                <w:trHeight w:val="287"/>
              </w:trPr>
              <w:tc>
                <w:tcPr>
                  <w:tcW w:w="1033" w:type="dxa"/>
                  <w:tcBorders>
                    <w:bottom w:val="nil"/>
                  </w:tcBorders>
                  <w:shd w:val="clear" w:color="auto" w:fill="F2F2F2" w:themeFill="background1" w:themeFillShade="F2"/>
                  <w:vAlign w:val="bottom"/>
                </w:tcPr>
                <w:p w14:paraId="6CDAAD6F" w14:textId="77777777" w:rsidR="0061388A" w:rsidRDefault="00000000">
                  <w:pPr>
                    <w:spacing w:before="0" w:after="0" w:line="240" w:lineRule="auto"/>
                  </w:pPr>
                  <w:r>
                    <w:rPr>
                      <w:color w:val="000000"/>
                      <w:position w:val="1"/>
                    </w:rPr>
                    <w:t>ZSD [˚]</w:t>
                  </w:r>
                  <w:r>
                    <w:rPr>
                      <w:color w:val="000000"/>
                    </w:rPr>
                    <w:t>​</w:t>
                  </w:r>
                </w:p>
              </w:tc>
              <w:tc>
                <w:tcPr>
                  <w:tcW w:w="802" w:type="dxa"/>
                </w:tcPr>
                <w:p w14:paraId="1C3C6281" w14:textId="77777777" w:rsidR="0061388A" w:rsidRDefault="00000000">
                  <w:pPr>
                    <w:spacing w:before="0" w:after="0" w:line="240" w:lineRule="auto"/>
                    <w:jc w:val="center"/>
                  </w:pPr>
                  <w:r>
                    <w:rPr>
                      <w:rFonts w:eastAsia="Symbol"/>
                    </w:rPr>
                    <w:t>m</w:t>
                  </w:r>
                </w:p>
              </w:tc>
              <w:tc>
                <w:tcPr>
                  <w:tcW w:w="1492" w:type="dxa"/>
                  <w:vAlign w:val="center"/>
                </w:tcPr>
                <w:p w14:paraId="539BA6FC" w14:textId="77777777" w:rsidR="0061388A" w:rsidRDefault="00000000">
                  <w:pPr>
                    <w:spacing w:before="0" w:after="0" w:line="240" w:lineRule="auto"/>
                    <w:jc w:val="center"/>
                  </w:pPr>
                  <w:r>
                    <w:t>10.5</w:t>
                  </w:r>
                </w:p>
              </w:tc>
              <w:tc>
                <w:tcPr>
                  <w:tcW w:w="1492" w:type="dxa"/>
                  <w:vAlign w:val="center"/>
                </w:tcPr>
                <w:p w14:paraId="1561ED43" w14:textId="77777777" w:rsidR="0061388A" w:rsidRDefault="00000000">
                  <w:pPr>
                    <w:spacing w:before="0" w:after="0" w:line="240" w:lineRule="auto"/>
                    <w:jc w:val="center"/>
                  </w:pPr>
                  <w:r>
                    <w:t>-</w:t>
                  </w:r>
                </w:p>
              </w:tc>
              <w:tc>
                <w:tcPr>
                  <w:tcW w:w="1606" w:type="dxa"/>
                  <w:vAlign w:val="center"/>
                </w:tcPr>
                <w:p w14:paraId="68D7E367" w14:textId="77777777" w:rsidR="0061388A" w:rsidRDefault="00000000">
                  <w:pPr>
                    <w:spacing w:before="0" w:after="0" w:line="240" w:lineRule="auto"/>
                    <w:jc w:val="center"/>
                  </w:pPr>
                  <w:r>
                    <w:t>6.6</w:t>
                  </w:r>
                </w:p>
              </w:tc>
              <w:tc>
                <w:tcPr>
                  <w:tcW w:w="1492" w:type="dxa"/>
                  <w:vAlign w:val="center"/>
                </w:tcPr>
                <w:p w14:paraId="3D3BCBDF" w14:textId="77777777" w:rsidR="0061388A" w:rsidRDefault="00000000">
                  <w:pPr>
                    <w:spacing w:before="0" w:after="0" w:line="240" w:lineRule="auto"/>
                    <w:jc w:val="center"/>
                  </w:pPr>
                  <w:r>
                    <w:t>-</w:t>
                  </w:r>
                </w:p>
              </w:tc>
            </w:tr>
            <w:tr w:rsidR="0061388A" w14:paraId="70078098" w14:textId="77777777">
              <w:trPr>
                <w:trHeight w:val="237"/>
              </w:trPr>
              <w:tc>
                <w:tcPr>
                  <w:tcW w:w="1033" w:type="dxa"/>
                  <w:tcBorders>
                    <w:top w:val="nil"/>
                    <w:bottom w:val="single" w:sz="4" w:space="0" w:color="auto"/>
                  </w:tcBorders>
                  <w:shd w:val="clear" w:color="auto" w:fill="F2F2F2" w:themeFill="background1" w:themeFillShade="F2"/>
                  <w:vAlign w:val="bottom"/>
                </w:tcPr>
                <w:p w14:paraId="068F57C0" w14:textId="77777777" w:rsidR="0061388A" w:rsidRDefault="0061388A">
                  <w:pPr>
                    <w:spacing w:before="0" w:after="0" w:line="240" w:lineRule="auto"/>
                    <w:rPr>
                      <w:color w:val="000000"/>
                      <w:position w:val="1"/>
                    </w:rPr>
                  </w:pPr>
                </w:p>
              </w:tc>
              <w:tc>
                <w:tcPr>
                  <w:tcW w:w="802" w:type="dxa"/>
                </w:tcPr>
                <w:p w14:paraId="44261C51" w14:textId="77777777" w:rsidR="0061388A" w:rsidRDefault="00000000">
                  <w:pPr>
                    <w:spacing w:before="0" w:after="0" w:line="240" w:lineRule="auto"/>
                    <w:jc w:val="center"/>
                  </w:pPr>
                  <w:r>
                    <w:rPr>
                      <w:rFonts w:eastAsia="Symbol"/>
                    </w:rPr>
                    <w:t>s</w:t>
                  </w:r>
                </w:p>
              </w:tc>
              <w:tc>
                <w:tcPr>
                  <w:tcW w:w="1492" w:type="dxa"/>
                  <w:vAlign w:val="center"/>
                </w:tcPr>
                <w:p w14:paraId="051938C7" w14:textId="77777777" w:rsidR="0061388A" w:rsidRDefault="00000000">
                  <w:pPr>
                    <w:spacing w:before="0" w:after="0" w:line="240" w:lineRule="auto"/>
                    <w:jc w:val="center"/>
                  </w:pPr>
                  <w:r>
                    <w:t>8.6</w:t>
                  </w:r>
                </w:p>
              </w:tc>
              <w:tc>
                <w:tcPr>
                  <w:tcW w:w="1492" w:type="dxa"/>
                  <w:vAlign w:val="center"/>
                </w:tcPr>
                <w:p w14:paraId="33A3EC9B" w14:textId="77777777" w:rsidR="0061388A" w:rsidRDefault="00000000">
                  <w:pPr>
                    <w:spacing w:before="0" w:after="0" w:line="240" w:lineRule="auto"/>
                    <w:jc w:val="center"/>
                  </w:pPr>
                  <w:r>
                    <w:t>-</w:t>
                  </w:r>
                </w:p>
              </w:tc>
              <w:tc>
                <w:tcPr>
                  <w:tcW w:w="1606" w:type="dxa"/>
                  <w:vAlign w:val="center"/>
                </w:tcPr>
                <w:p w14:paraId="32B8C6A2" w14:textId="77777777" w:rsidR="0061388A" w:rsidRDefault="00000000">
                  <w:pPr>
                    <w:spacing w:before="0" w:after="0" w:line="240" w:lineRule="auto"/>
                    <w:jc w:val="center"/>
                  </w:pPr>
                  <w:r>
                    <w:t>10.5</w:t>
                  </w:r>
                </w:p>
              </w:tc>
              <w:tc>
                <w:tcPr>
                  <w:tcW w:w="1492" w:type="dxa"/>
                  <w:vAlign w:val="center"/>
                </w:tcPr>
                <w:p w14:paraId="75A903E6" w14:textId="77777777" w:rsidR="0061388A" w:rsidRDefault="00000000">
                  <w:pPr>
                    <w:spacing w:before="0" w:after="0" w:line="240" w:lineRule="auto"/>
                    <w:jc w:val="center"/>
                  </w:pPr>
                  <w:r>
                    <w:t>-</w:t>
                  </w:r>
                </w:p>
              </w:tc>
            </w:tr>
            <w:tr w:rsidR="0061388A" w14:paraId="2D3AB170" w14:textId="77777777">
              <w:trPr>
                <w:trHeight w:val="237"/>
              </w:trPr>
              <w:tc>
                <w:tcPr>
                  <w:tcW w:w="1033" w:type="dxa"/>
                  <w:tcBorders>
                    <w:bottom w:val="nil"/>
                  </w:tcBorders>
                  <w:shd w:val="clear" w:color="auto" w:fill="F2F2F2" w:themeFill="background1" w:themeFillShade="F2"/>
                  <w:vAlign w:val="bottom"/>
                </w:tcPr>
                <w:p w14:paraId="6ADD32BD" w14:textId="77777777" w:rsidR="0061388A" w:rsidRDefault="00000000">
                  <w:pPr>
                    <w:spacing w:before="0" w:after="0" w:line="240" w:lineRule="auto"/>
                  </w:pPr>
                  <w:r>
                    <w:rPr>
                      <w:color w:val="000000"/>
                      <w:position w:val="1"/>
                    </w:rPr>
                    <w:t>ZSA [˚]</w:t>
                  </w:r>
                  <w:r>
                    <w:rPr>
                      <w:color w:val="000000"/>
                    </w:rPr>
                    <w:t>​</w:t>
                  </w:r>
                </w:p>
              </w:tc>
              <w:tc>
                <w:tcPr>
                  <w:tcW w:w="802" w:type="dxa"/>
                </w:tcPr>
                <w:p w14:paraId="42F06FAD" w14:textId="77777777" w:rsidR="0061388A" w:rsidRDefault="00000000">
                  <w:pPr>
                    <w:spacing w:before="0" w:after="0" w:line="240" w:lineRule="auto"/>
                    <w:jc w:val="center"/>
                  </w:pPr>
                  <w:r>
                    <w:rPr>
                      <w:rFonts w:eastAsia="Symbol"/>
                    </w:rPr>
                    <w:t>m</w:t>
                  </w:r>
                </w:p>
              </w:tc>
              <w:tc>
                <w:tcPr>
                  <w:tcW w:w="1492" w:type="dxa"/>
                  <w:vAlign w:val="center"/>
                </w:tcPr>
                <w:p w14:paraId="1CF912CC" w14:textId="77777777" w:rsidR="0061388A" w:rsidRDefault="00000000">
                  <w:pPr>
                    <w:spacing w:before="0" w:after="0" w:line="240" w:lineRule="auto"/>
                    <w:jc w:val="center"/>
                  </w:pPr>
                  <w:r>
                    <w:t>4.4</w:t>
                  </w:r>
                </w:p>
              </w:tc>
              <w:tc>
                <w:tcPr>
                  <w:tcW w:w="1492" w:type="dxa"/>
                  <w:vAlign w:val="center"/>
                </w:tcPr>
                <w:p w14:paraId="1A52D283" w14:textId="77777777" w:rsidR="0061388A" w:rsidRDefault="00000000">
                  <w:pPr>
                    <w:spacing w:before="0" w:after="0" w:line="240" w:lineRule="auto"/>
                    <w:jc w:val="center"/>
                  </w:pPr>
                  <w:r>
                    <w:t>16.8</w:t>
                  </w:r>
                </w:p>
              </w:tc>
              <w:tc>
                <w:tcPr>
                  <w:tcW w:w="1606" w:type="dxa"/>
                  <w:vAlign w:val="center"/>
                </w:tcPr>
                <w:p w14:paraId="76629A1E" w14:textId="77777777" w:rsidR="0061388A" w:rsidRDefault="00000000">
                  <w:pPr>
                    <w:spacing w:before="0" w:after="0" w:line="240" w:lineRule="auto"/>
                    <w:jc w:val="center"/>
                  </w:pPr>
                  <w:r>
                    <w:t>8.3</w:t>
                  </w:r>
                </w:p>
              </w:tc>
              <w:tc>
                <w:tcPr>
                  <w:tcW w:w="1492" w:type="dxa"/>
                  <w:vAlign w:val="center"/>
                </w:tcPr>
                <w:p w14:paraId="3FBF6962" w14:textId="77777777" w:rsidR="0061388A" w:rsidRDefault="00000000">
                  <w:pPr>
                    <w:spacing w:before="0" w:after="0" w:line="240" w:lineRule="auto"/>
                    <w:jc w:val="center"/>
                  </w:pPr>
                  <w:r>
                    <w:t>52.3</w:t>
                  </w:r>
                </w:p>
              </w:tc>
            </w:tr>
            <w:tr w:rsidR="0061388A" w14:paraId="3788609A" w14:textId="77777777">
              <w:trPr>
                <w:trHeight w:val="237"/>
              </w:trPr>
              <w:tc>
                <w:tcPr>
                  <w:tcW w:w="1033" w:type="dxa"/>
                  <w:tcBorders>
                    <w:top w:val="nil"/>
                  </w:tcBorders>
                  <w:shd w:val="clear" w:color="auto" w:fill="F2F2F2" w:themeFill="background1" w:themeFillShade="F2"/>
                  <w:vAlign w:val="bottom"/>
                </w:tcPr>
                <w:p w14:paraId="3FB5F18D" w14:textId="77777777" w:rsidR="0061388A" w:rsidRDefault="0061388A">
                  <w:pPr>
                    <w:spacing w:before="0" w:after="0" w:line="240" w:lineRule="auto"/>
                    <w:rPr>
                      <w:color w:val="000000"/>
                      <w:position w:val="1"/>
                    </w:rPr>
                  </w:pPr>
                </w:p>
              </w:tc>
              <w:tc>
                <w:tcPr>
                  <w:tcW w:w="802" w:type="dxa"/>
                </w:tcPr>
                <w:p w14:paraId="42007C39" w14:textId="77777777" w:rsidR="0061388A" w:rsidRDefault="00000000">
                  <w:pPr>
                    <w:spacing w:before="0" w:after="0" w:line="240" w:lineRule="auto"/>
                    <w:jc w:val="center"/>
                  </w:pPr>
                  <w:r>
                    <w:rPr>
                      <w:rFonts w:eastAsia="Symbol"/>
                    </w:rPr>
                    <w:t>s</w:t>
                  </w:r>
                </w:p>
              </w:tc>
              <w:tc>
                <w:tcPr>
                  <w:tcW w:w="1492" w:type="dxa"/>
                  <w:vAlign w:val="center"/>
                </w:tcPr>
                <w:p w14:paraId="27AA73EB" w14:textId="77777777" w:rsidR="0061388A" w:rsidRDefault="00000000">
                  <w:pPr>
                    <w:spacing w:before="0" w:after="0" w:line="240" w:lineRule="auto"/>
                    <w:jc w:val="center"/>
                  </w:pPr>
                  <w:r>
                    <w:t>1.8</w:t>
                  </w:r>
                </w:p>
              </w:tc>
              <w:tc>
                <w:tcPr>
                  <w:tcW w:w="1492" w:type="dxa"/>
                  <w:vAlign w:val="center"/>
                </w:tcPr>
                <w:p w14:paraId="512DD6B6" w14:textId="77777777" w:rsidR="0061388A" w:rsidRDefault="00000000">
                  <w:pPr>
                    <w:spacing w:before="0" w:after="0" w:line="240" w:lineRule="auto"/>
                    <w:jc w:val="center"/>
                  </w:pPr>
                  <w:r>
                    <w:t>9.2</w:t>
                  </w:r>
                </w:p>
              </w:tc>
              <w:tc>
                <w:tcPr>
                  <w:tcW w:w="1606" w:type="dxa"/>
                  <w:vAlign w:val="center"/>
                </w:tcPr>
                <w:p w14:paraId="6692E3E0" w14:textId="77777777" w:rsidR="0061388A" w:rsidRDefault="00000000">
                  <w:pPr>
                    <w:spacing w:before="0" w:after="0" w:line="240" w:lineRule="auto"/>
                    <w:jc w:val="center"/>
                  </w:pPr>
                  <w:r>
                    <w:t>6.2</w:t>
                  </w:r>
                </w:p>
              </w:tc>
              <w:tc>
                <w:tcPr>
                  <w:tcW w:w="1492" w:type="dxa"/>
                  <w:vAlign w:val="center"/>
                </w:tcPr>
                <w:p w14:paraId="2C3CE776" w14:textId="77777777" w:rsidR="0061388A" w:rsidRDefault="00000000">
                  <w:pPr>
                    <w:spacing w:before="0" w:after="0" w:line="240" w:lineRule="auto"/>
                    <w:jc w:val="center"/>
                  </w:pPr>
                  <w:r>
                    <w:t>155.6</w:t>
                  </w:r>
                </w:p>
              </w:tc>
            </w:tr>
          </w:tbl>
          <w:p w14:paraId="05EEB968" w14:textId="77777777" w:rsidR="0061388A" w:rsidRDefault="0061388A">
            <w:pPr>
              <w:pStyle w:val="Caption"/>
              <w:spacing w:before="0" w:after="0" w:line="240" w:lineRule="auto"/>
              <w:rPr>
                <w:sz w:val="20"/>
                <w:szCs w:val="20"/>
                <w:lang w:val="en-GB"/>
              </w:rPr>
            </w:pPr>
          </w:p>
          <w:p w14:paraId="324B8CDF" w14:textId="77777777" w:rsidR="0061388A" w:rsidRDefault="0061388A">
            <w:pPr>
              <w:spacing w:before="0" w:after="0" w:line="240" w:lineRule="auto"/>
              <w:rPr>
                <w:rFonts w:eastAsiaTheme="minorEastAsia"/>
                <w:b/>
                <w:lang w:eastAsia="zh-CN"/>
              </w:rPr>
            </w:pPr>
          </w:p>
        </w:tc>
      </w:tr>
      <w:tr w:rsidR="0061388A" w14:paraId="3DF69A59" w14:textId="77777777">
        <w:tc>
          <w:tcPr>
            <w:tcW w:w="1615" w:type="dxa"/>
            <w:vAlign w:val="center"/>
          </w:tcPr>
          <w:p w14:paraId="0C321160" w14:textId="77777777" w:rsidR="0061388A" w:rsidRDefault="00000000">
            <w:pPr>
              <w:spacing w:before="0" w:after="0" w:line="240" w:lineRule="auto"/>
              <w:jc w:val="left"/>
            </w:pPr>
            <w:r>
              <w:lastRenderedPageBreak/>
              <w:t>[13] Samsung</w:t>
            </w:r>
          </w:p>
        </w:tc>
        <w:tc>
          <w:tcPr>
            <w:tcW w:w="8682" w:type="dxa"/>
            <w:vAlign w:val="center"/>
          </w:tcPr>
          <w:p w14:paraId="77D15A6D" w14:textId="77777777" w:rsidR="0061388A" w:rsidRDefault="00000000">
            <w:pPr>
              <w:spacing w:before="0" w:after="0" w:line="240" w:lineRule="auto"/>
            </w:pPr>
            <w:r>
              <w:rPr>
                <w:b/>
                <w:bCs/>
              </w:rPr>
              <w:t>Observation 1:</w:t>
            </w:r>
            <w:r>
              <w:t xml:space="preserve"> Slight difference compared to mean and standard deviation of ASD for </w:t>
            </w:r>
            <w:proofErr w:type="spellStart"/>
            <w:r>
              <w:t>UMi</w:t>
            </w:r>
            <w:proofErr w:type="spellEnd"/>
            <w:r>
              <w:t xml:space="preserve"> scenario in the existing channel model were confirmed.</w:t>
            </w:r>
          </w:p>
          <w:p w14:paraId="3586FD89" w14:textId="77777777" w:rsidR="0061388A" w:rsidRDefault="0061388A">
            <w:pPr>
              <w:spacing w:before="0" w:after="0" w:line="240" w:lineRule="auto"/>
              <w:rPr>
                <w:b/>
                <w:bCs/>
              </w:rPr>
            </w:pPr>
          </w:p>
          <w:p w14:paraId="16B94704" w14:textId="77777777" w:rsidR="0061388A" w:rsidRDefault="00000000">
            <w:pPr>
              <w:spacing w:before="0" w:after="0" w:line="240" w:lineRule="auto"/>
            </w:pPr>
            <w:r>
              <w:rPr>
                <w:b/>
                <w:bCs/>
              </w:rPr>
              <w:t>Observation 2:</w:t>
            </w:r>
            <w:r>
              <w:t xml:space="preserve"> Significant difference compared to mean and standard deviation of ASA for </w:t>
            </w:r>
            <w:proofErr w:type="spellStart"/>
            <w:r>
              <w:t>UMi</w:t>
            </w:r>
            <w:proofErr w:type="spellEnd"/>
            <w:r>
              <w:t xml:space="preserve"> scenario in the existing channel model were confirmed</w:t>
            </w:r>
          </w:p>
          <w:p w14:paraId="5CE61A8D" w14:textId="77777777" w:rsidR="0061388A" w:rsidRDefault="0061388A">
            <w:pPr>
              <w:spacing w:before="0" w:after="0" w:line="240" w:lineRule="auto"/>
            </w:pPr>
          </w:p>
          <w:p w14:paraId="0295729C" w14:textId="77777777" w:rsidR="0061388A" w:rsidRDefault="00000000">
            <w:pPr>
              <w:spacing w:before="0" w:after="0" w:line="240" w:lineRule="auto"/>
            </w:pPr>
            <w:r>
              <w:rPr>
                <w:b/>
                <w:bCs/>
              </w:rPr>
              <w:t>Proposal 1:</w:t>
            </w:r>
            <w:r>
              <w:t xml:space="preserve"> RAN1 discuss whether the updates of azimuth spread of departure/arrival angles in </w:t>
            </w:r>
            <w:proofErr w:type="spellStart"/>
            <w:r>
              <w:t>UMi</w:t>
            </w:r>
            <w:proofErr w:type="spellEnd"/>
            <w:r>
              <w:t xml:space="preserve"> scenario is needed</w:t>
            </w:r>
          </w:p>
          <w:p w14:paraId="3A5A86EA" w14:textId="77777777" w:rsidR="0061388A" w:rsidRDefault="0061388A">
            <w:pPr>
              <w:spacing w:before="0" w:after="0" w:line="240" w:lineRule="auto"/>
            </w:pPr>
          </w:p>
        </w:tc>
      </w:tr>
      <w:tr w:rsidR="0061388A" w14:paraId="397AC8E7" w14:textId="77777777">
        <w:tc>
          <w:tcPr>
            <w:tcW w:w="1615" w:type="dxa"/>
            <w:vAlign w:val="center"/>
          </w:tcPr>
          <w:p w14:paraId="388C22EC" w14:textId="77777777" w:rsidR="0061388A" w:rsidRDefault="00000000">
            <w:pPr>
              <w:spacing w:after="0" w:line="240" w:lineRule="auto"/>
            </w:pPr>
            <w:r>
              <w:t>[14] Ericsson</w:t>
            </w:r>
          </w:p>
        </w:tc>
        <w:tc>
          <w:tcPr>
            <w:tcW w:w="8682" w:type="dxa"/>
            <w:vAlign w:val="center"/>
          </w:tcPr>
          <w:p w14:paraId="7324825C" w14:textId="77777777" w:rsidR="0061388A" w:rsidRDefault="0061388A">
            <w:pPr>
              <w:spacing w:before="0" w:after="0" w:line="240" w:lineRule="auto"/>
            </w:pPr>
          </w:p>
          <w:p w14:paraId="5AAA0053" w14:textId="77777777" w:rsidR="0061388A" w:rsidRDefault="00000000">
            <w:pPr>
              <w:autoSpaceDE w:val="0"/>
              <w:autoSpaceDN w:val="0"/>
              <w:adjustRightInd w:val="0"/>
              <w:snapToGrid w:val="0"/>
              <w:spacing w:before="0" w:after="0" w:line="240" w:lineRule="auto"/>
              <w:contextualSpacing/>
              <w:rPr>
                <w:lang w:eastAsia="zh-CN"/>
              </w:rPr>
            </w:pPr>
            <w:r>
              <w:rPr>
                <w:b/>
                <w:bCs/>
                <w:lang w:eastAsia="zh-CN"/>
              </w:rPr>
              <w:t>Observation 3</w:t>
            </w:r>
            <w:r>
              <w:rPr>
                <w:b/>
                <w:bCs/>
                <w:lang w:eastAsia="zh-CN"/>
              </w:rPr>
              <w:tab/>
            </w:r>
            <w:r>
              <w:rPr>
                <w:lang w:eastAsia="zh-CN"/>
              </w:rPr>
              <w:t xml:space="preserve">The measured angular ASD at 13 GHz and 28 GHz is lower than expected from 38.901, similar to previous measurements at 3.5 GHz. </w:t>
            </w:r>
          </w:p>
          <w:p w14:paraId="46DB6890" w14:textId="77777777" w:rsidR="0061388A" w:rsidRDefault="0061388A">
            <w:pPr>
              <w:autoSpaceDE w:val="0"/>
              <w:autoSpaceDN w:val="0"/>
              <w:adjustRightInd w:val="0"/>
              <w:snapToGrid w:val="0"/>
              <w:spacing w:before="0" w:after="0" w:line="240" w:lineRule="auto"/>
              <w:contextualSpacing/>
              <w:rPr>
                <w:b/>
                <w:bCs/>
                <w:lang w:eastAsia="zh-CN"/>
              </w:rPr>
            </w:pPr>
          </w:p>
          <w:p w14:paraId="6A47322E" w14:textId="77777777" w:rsidR="0061388A" w:rsidRDefault="00000000">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485CEEB2" w14:textId="77777777" w:rsidR="0061388A" w:rsidRDefault="0061388A">
            <w:pPr>
              <w:autoSpaceDE w:val="0"/>
              <w:autoSpaceDN w:val="0"/>
              <w:adjustRightInd w:val="0"/>
              <w:snapToGrid w:val="0"/>
              <w:spacing w:before="0" w:after="0" w:line="240" w:lineRule="auto"/>
              <w:contextualSpacing/>
              <w:rPr>
                <w:lang w:eastAsia="zh-CN"/>
              </w:rPr>
            </w:pPr>
          </w:p>
          <w:p w14:paraId="303DF04B" w14:textId="77777777" w:rsidR="0061388A" w:rsidRDefault="00000000">
            <w:pPr>
              <w:pStyle w:val="Caption"/>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w:t>
            </w:r>
            <w:proofErr w:type="spellStart"/>
            <w:r>
              <w:rPr>
                <w:sz w:val="20"/>
                <w:szCs w:val="20"/>
              </w:rPr>
              <w:t>UMa</w:t>
            </w:r>
            <w:proofErr w:type="spellEnd"/>
            <w:r>
              <w:rPr>
                <w:sz w:val="20"/>
                <w:szCs w:val="20"/>
              </w:rPr>
              <w:t xml:space="preserve">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61388A" w14:paraId="4563E112" w14:textId="77777777">
              <w:trPr>
                <w:cantSplit/>
                <w:tblHeader/>
                <w:jc w:val="center"/>
              </w:trPr>
              <w:tc>
                <w:tcPr>
                  <w:tcW w:w="1535" w:type="pct"/>
                  <w:gridSpan w:val="2"/>
                  <w:vMerge w:val="restart"/>
                  <w:shd w:val="clear" w:color="auto" w:fill="E0E0E0"/>
                  <w:vAlign w:val="center"/>
                </w:tcPr>
                <w:p w14:paraId="5338279D"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2C549EFB" w14:textId="77777777" w:rsidR="0061388A" w:rsidRDefault="00000000">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p>
              </w:tc>
            </w:tr>
            <w:tr w:rsidR="0061388A" w14:paraId="76C61881" w14:textId="77777777">
              <w:trPr>
                <w:cantSplit/>
                <w:tblHeader/>
                <w:jc w:val="center"/>
              </w:trPr>
              <w:tc>
                <w:tcPr>
                  <w:tcW w:w="1535" w:type="pct"/>
                  <w:gridSpan w:val="2"/>
                  <w:vMerge/>
                  <w:shd w:val="clear" w:color="auto" w:fill="E0E0E0"/>
                  <w:vAlign w:val="center"/>
                </w:tcPr>
                <w:p w14:paraId="23BE39DF" w14:textId="77777777" w:rsidR="0061388A" w:rsidRDefault="0061388A">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53BEDAAE"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5BD827AA"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0E769886"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61388A" w14:paraId="418753AD" w14:textId="77777777">
              <w:trPr>
                <w:cantSplit/>
                <w:jc w:val="center"/>
              </w:trPr>
              <w:tc>
                <w:tcPr>
                  <w:tcW w:w="1110" w:type="pct"/>
                  <w:vMerge w:val="restart"/>
                  <w:vAlign w:val="center"/>
                </w:tcPr>
                <w:p w14:paraId="28A7062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2AA4A2D2"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09072E2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73825C2A"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6B16BAD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620A55B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61388A" w14:paraId="4ADB2AE5" w14:textId="77777777">
              <w:trPr>
                <w:cantSplit/>
                <w:jc w:val="center"/>
              </w:trPr>
              <w:tc>
                <w:tcPr>
                  <w:tcW w:w="1110" w:type="pct"/>
                  <w:vMerge/>
                  <w:vAlign w:val="center"/>
                </w:tcPr>
                <w:p w14:paraId="7FA1F9E5"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03FCD589"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15988851"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17B250F6"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2ED8B66C"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61388A" w14:paraId="693A69D2" w14:textId="77777777">
              <w:trPr>
                <w:cantSplit/>
                <w:jc w:val="center"/>
              </w:trPr>
              <w:tc>
                <w:tcPr>
                  <w:tcW w:w="1535" w:type="pct"/>
                  <w:gridSpan w:val="2"/>
                  <w:vAlign w:val="center"/>
                </w:tcPr>
                <w:p w14:paraId="55096EFA"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73" w:dyaOrig="398" w14:anchorId="24E46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0.4pt" o:ole="">
                        <v:imagedata r:id="rId14" o:title=""/>
                      </v:shape>
                      <o:OLEObject Type="Embed" ProgID="Equation.3" ShapeID="_x0000_i1025" DrawAspect="Content" ObjectID="_1785812787" r:id="rId15"/>
                    </w:object>
                  </w:r>
                  <w:r>
                    <w:rPr>
                      <w:rFonts w:ascii="Times New Roman" w:eastAsia="MS Mincho" w:hAnsi="Times New Roman" w:cs="Times New Roman"/>
                      <w:sz w:val="20"/>
                      <w:szCs w:val="20"/>
                      <w:lang w:eastAsia="ja-JP"/>
                    </w:rPr>
                    <w:t>) in [deg]</w:t>
                  </w:r>
                </w:p>
              </w:tc>
              <w:tc>
                <w:tcPr>
                  <w:tcW w:w="1005" w:type="pct"/>
                  <w:vAlign w:val="center"/>
                </w:tcPr>
                <w:p w14:paraId="65F35A37"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43D8D150"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6FE2C207"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00FA910F" w14:textId="77777777" w:rsidR="0061388A" w:rsidRDefault="0061388A">
            <w:pPr>
              <w:spacing w:before="0" w:after="0" w:line="240" w:lineRule="auto"/>
            </w:pPr>
          </w:p>
          <w:p w14:paraId="279B91EA" w14:textId="77777777" w:rsidR="0061388A" w:rsidRDefault="00000000">
            <w:pPr>
              <w:spacing w:before="0" w:after="0" w:line="240" w:lineRule="auto"/>
            </w:pPr>
            <w:r>
              <w:rPr>
                <w:b/>
                <w:bCs/>
              </w:rPr>
              <w:t>Proposal 5</w:t>
            </w:r>
            <w:r>
              <w:t xml:space="preserve"> The ASD parameters for the </w:t>
            </w:r>
            <w:proofErr w:type="spellStart"/>
            <w:r>
              <w:t>UMa</w:t>
            </w:r>
            <w:proofErr w:type="spellEnd"/>
            <w:r>
              <w:t xml:space="preserve">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163990F5" w14:textId="77777777" w:rsidR="0061388A" w:rsidRDefault="0061388A">
            <w:pPr>
              <w:spacing w:after="0" w:line="240" w:lineRule="auto"/>
              <w:rPr>
                <w:b/>
                <w:bCs/>
              </w:rPr>
            </w:pPr>
          </w:p>
        </w:tc>
      </w:tr>
      <w:tr w:rsidR="0061388A" w14:paraId="5F0E5EE4" w14:textId="77777777">
        <w:tc>
          <w:tcPr>
            <w:tcW w:w="1615" w:type="dxa"/>
            <w:vAlign w:val="center"/>
          </w:tcPr>
          <w:p w14:paraId="367A2976" w14:textId="77777777" w:rsidR="0061388A" w:rsidRDefault="00000000">
            <w:pPr>
              <w:spacing w:before="0" w:after="0" w:line="240" w:lineRule="auto"/>
              <w:jc w:val="left"/>
            </w:pPr>
            <w:r>
              <w:lastRenderedPageBreak/>
              <w:t>[17] AT&amp;T</w:t>
            </w:r>
          </w:p>
        </w:tc>
        <w:tc>
          <w:tcPr>
            <w:tcW w:w="8682" w:type="dxa"/>
            <w:vAlign w:val="center"/>
          </w:tcPr>
          <w:p w14:paraId="07956671" w14:textId="77777777" w:rsidR="0061388A" w:rsidRDefault="00000000">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LoS and NLoS environments agree with the 3GPP SCM InH channel model. </w:t>
            </w:r>
          </w:p>
          <w:p w14:paraId="0987B6F9" w14:textId="77777777" w:rsidR="0061388A" w:rsidRDefault="0061388A">
            <w:pPr>
              <w:spacing w:before="0" w:after="0" w:line="240" w:lineRule="auto"/>
              <w:rPr>
                <w:b/>
                <w:bCs/>
                <w:lang w:val="en-GB" w:eastAsia="zh-CN"/>
              </w:rPr>
            </w:pPr>
          </w:p>
          <w:p w14:paraId="36833198" w14:textId="77777777" w:rsidR="0061388A" w:rsidRDefault="00000000">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w:t>
            </w:r>
            <w:proofErr w:type="gramStart"/>
            <w:r>
              <w:rPr>
                <w:lang w:val="en-GB" w:eastAsia="zh-CN"/>
              </w:rPr>
              <w:t>InH  ASA</w:t>
            </w:r>
            <w:proofErr w:type="gramEnd"/>
            <w:r>
              <w:rPr>
                <w:lang w:val="en-GB" w:eastAsia="zh-CN"/>
              </w:rPr>
              <w:t xml:space="preserve"> mean and standard deviation</w:t>
            </w:r>
          </w:p>
          <w:p w14:paraId="62126477" w14:textId="77777777" w:rsidR="0061388A" w:rsidRDefault="0061388A">
            <w:pPr>
              <w:spacing w:before="0" w:after="0" w:line="240" w:lineRule="auto"/>
              <w:rPr>
                <w:rStyle w:val="ui-provider"/>
                <w:b/>
                <w:bCs/>
              </w:rPr>
            </w:pPr>
          </w:p>
          <w:p w14:paraId="76A517AC" w14:textId="77777777" w:rsidR="0061388A" w:rsidRDefault="00000000">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LoS and NLoS environments do not agree with the 3GPP SCM InH channel model. </w:t>
            </w:r>
          </w:p>
          <w:p w14:paraId="368A17A6" w14:textId="77777777" w:rsidR="0061388A" w:rsidRDefault="0061388A">
            <w:pPr>
              <w:spacing w:before="0" w:after="0" w:line="240" w:lineRule="auto"/>
              <w:rPr>
                <w:b/>
                <w:bCs/>
                <w:lang w:val="en-GB" w:eastAsia="zh-CN"/>
              </w:rPr>
            </w:pPr>
          </w:p>
          <w:p w14:paraId="6ABA0003" w14:textId="77777777" w:rsidR="0061388A" w:rsidRDefault="00000000">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w:t>
            </w:r>
            <w:proofErr w:type="gramStart"/>
            <w:r>
              <w:rPr>
                <w:lang w:val="en-GB" w:eastAsia="zh-CN"/>
              </w:rPr>
              <w:t>InH  ZSA</w:t>
            </w:r>
            <w:proofErr w:type="gramEnd"/>
            <w:r>
              <w:rPr>
                <w:lang w:val="en-GB" w:eastAsia="zh-CN"/>
              </w:rPr>
              <w:t xml:space="preserve"> mean and standard deviation</w:t>
            </w:r>
          </w:p>
          <w:p w14:paraId="7C9F6294" w14:textId="77777777" w:rsidR="0061388A" w:rsidRDefault="00000000">
            <w:pPr>
              <w:pStyle w:val="Caption"/>
              <w:keepNext/>
              <w:spacing w:before="0" w:after="0" w:line="240" w:lineRule="auto"/>
              <w:rPr>
                <w:b w:val="0"/>
                <w:bCs w:val="0"/>
                <w:sz w:val="20"/>
                <w:szCs w:val="20"/>
              </w:rPr>
            </w:pPr>
            <w:r>
              <w:rPr>
                <w:b w:val="0"/>
                <w:bCs w:val="0"/>
                <w:sz w:val="20"/>
                <w:szCs w:val="20"/>
              </w:rPr>
              <w:t>Table 1: Channel parameters comparison between AT&amp;T indoor measurements at 15GHz and 3GPP InH model in TR38.901</w:t>
            </w:r>
          </w:p>
          <w:tbl>
            <w:tblPr>
              <w:tblStyle w:val="TableGrid"/>
              <w:tblW w:w="7651" w:type="dxa"/>
              <w:jc w:val="center"/>
              <w:tblLook w:val="04A0" w:firstRow="1" w:lastRow="0" w:firstColumn="1" w:lastColumn="0" w:noHBand="0" w:noVBand="1"/>
            </w:tblPr>
            <w:tblGrid>
              <w:gridCol w:w="1226"/>
              <w:gridCol w:w="720"/>
              <w:gridCol w:w="1333"/>
              <w:gridCol w:w="1505"/>
              <w:gridCol w:w="1328"/>
              <w:gridCol w:w="1539"/>
            </w:tblGrid>
            <w:tr w:rsidR="0061388A" w14:paraId="44EF6A88" w14:textId="77777777">
              <w:trPr>
                <w:trHeight w:val="160"/>
                <w:jc w:val="center"/>
              </w:trPr>
              <w:tc>
                <w:tcPr>
                  <w:tcW w:w="1920" w:type="dxa"/>
                  <w:gridSpan w:val="2"/>
                  <w:vMerge w:val="restart"/>
                </w:tcPr>
                <w:p w14:paraId="0995D2C3" w14:textId="77777777" w:rsidR="0061388A" w:rsidRDefault="00000000">
                  <w:pPr>
                    <w:tabs>
                      <w:tab w:val="left" w:pos="3376"/>
                    </w:tabs>
                    <w:spacing w:before="0" w:after="0" w:line="240" w:lineRule="auto"/>
                    <w:rPr>
                      <w:b/>
                      <w:bCs/>
                    </w:rPr>
                  </w:pPr>
                  <w:r>
                    <w:rPr>
                      <w:b/>
                      <w:bCs/>
                    </w:rPr>
                    <w:t>Parameter</w:t>
                  </w:r>
                </w:p>
              </w:tc>
              <w:tc>
                <w:tcPr>
                  <w:tcW w:w="2851" w:type="dxa"/>
                  <w:gridSpan w:val="2"/>
                </w:tcPr>
                <w:p w14:paraId="53C33437" w14:textId="77777777" w:rsidR="0061388A" w:rsidRDefault="00000000">
                  <w:pPr>
                    <w:tabs>
                      <w:tab w:val="left" w:pos="3376"/>
                    </w:tabs>
                    <w:spacing w:before="0" w:after="0" w:line="240" w:lineRule="auto"/>
                    <w:jc w:val="center"/>
                    <w:rPr>
                      <w:b/>
                      <w:bCs/>
                    </w:rPr>
                  </w:pPr>
                  <w:r>
                    <w:rPr>
                      <w:b/>
                      <w:bCs/>
                    </w:rPr>
                    <w:t>LOS</w:t>
                  </w:r>
                </w:p>
              </w:tc>
              <w:tc>
                <w:tcPr>
                  <w:tcW w:w="2880" w:type="dxa"/>
                  <w:gridSpan w:val="2"/>
                </w:tcPr>
                <w:p w14:paraId="02B716B9" w14:textId="77777777" w:rsidR="0061388A" w:rsidRDefault="00000000">
                  <w:pPr>
                    <w:tabs>
                      <w:tab w:val="left" w:pos="3376"/>
                    </w:tabs>
                    <w:spacing w:before="0" w:after="0" w:line="240" w:lineRule="auto"/>
                    <w:jc w:val="center"/>
                    <w:rPr>
                      <w:b/>
                      <w:bCs/>
                    </w:rPr>
                  </w:pPr>
                  <w:r>
                    <w:rPr>
                      <w:b/>
                      <w:bCs/>
                    </w:rPr>
                    <w:t>NLOS</w:t>
                  </w:r>
                </w:p>
              </w:tc>
            </w:tr>
            <w:tr w:rsidR="0061388A" w14:paraId="4B86694F" w14:textId="77777777">
              <w:trPr>
                <w:trHeight w:val="280"/>
                <w:jc w:val="center"/>
              </w:trPr>
              <w:tc>
                <w:tcPr>
                  <w:tcW w:w="1920" w:type="dxa"/>
                  <w:gridSpan w:val="2"/>
                  <w:vMerge/>
                </w:tcPr>
                <w:p w14:paraId="2FD6CD82" w14:textId="77777777" w:rsidR="0061388A" w:rsidRDefault="0061388A">
                  <w:pPr>
                    <w:tabs>
                      <w:tab w:val="left" w:pos="3376"/>
                    </w:tabs>
                    <w:spacing w:before="0" w:after="0" w:line="240" w:lineRule="auto"/>
                    <w:rPr>
                      <w:b/>
                      <w:bCs/>
                    </w:rPr>
                  </w:pPr>
                </w:p>
              </w:tc>
              <w:tc>
                <w:tcPr>
                  <w:tcW w:w="1345" w:type="dxa"/>
                </w:tcPr>
                <w:p w14:paraId="5E96C67F" w14:textId="77777777" w:rsidR="0061388A" w:rsidRDefault="00000000">
                  <w:pPr>
                    <w:tabs>
                      <w:tab w:val="left" w:pos="3376"/>
                    </w:tabs>
                    <w:spacing w:before="0" w:after="0" w:line="240" w:lineRule="auto"/>
                    <w:rPr>
                      <w:b/>
                      <w:bCs/>
                    </w:rPr>
                  </w:pPr>
                  <w:r>
                    <w:rPr>
                      <w:b/>
                      <w:bCs/>
                    </w:rPr>
                    <w:t>3GPP Model</w:t>
                  </w:r>
                </w:p>
              </w:tc>
              <w:tc>
                <w:tcPr>
                  <w:tcW w:w="1506" w:type="dxa"/>
                </w:tcPr>
                <w:p w14:paraId="5949E0E9" w14:textId="77777777" w:rsidR="0061388A" w:rsidRDefault="00000000">
                  <w:pPr>
                    <w:tabs>
                      <w:tab w:val="left" w:pos="3376"/>
                    </w:tabs>
                    <w:spacing w:before="0" w:after="0" w:line="240" w:lineRule="auto"/>
                    <w:rPr>
                      <w:b/>
                      <w:bCs/>
                    </w:rPr>
                  </w:pPr>
                  <w:r>
                    <w:rPr>
                      <w:b/>
                      <w:bCs/>
                    </w:rPr>
                    <w:t>AT&amp;T Measurements</w:t>
                  </w:r>
                </w:p>
              </w:tc>
              <w:tc>
                <w:tcPr>
                  <w:tcW w:w="1340" w:type="dxa"/>
                </w:tcPr>
                <w:p w14:paraId="02461E45" w14:textId="77777777" w:rsidR="0061388A" w:rsidRDefault="00000000">
                  <w:pPr>
                    <w:tabs>
                      <w:tab w:val="left" w:pos="3376"/>
                    </w:tabs>
                    <w:spacing w:before="0" w:after="0" w:line="240" w:lineRule="auto"/>
                    <w:rPr>
                      <w:b/>
                      <w:bCs/>
                    </w:rPr>
                  </w:pPr>
                  <w:r>
                    <w:rPr>
                      <w:b/>
                      <w:bCs/>
                    </w:rPr>
                    <w:t>3GPP Model</w:t>
                  </w:r>
                </w:p>
              </w:tc>
              <w:tc>
                <w:tcPr>
                  <w:tcW w:w="1539" w:type="dxa"/>
                </w:tcPr>
                <w:p w14:paraId="5703E574" w14:textId="77777777" w:rsidR="0061388A" w:rsidRDefault="00000000">
                  <w:pPr>
                    <w:tabs>
                      <w:tab w:val="left" w:pos="3376"/>
                    </w:tabs>
                    <w:spacing w:before="0" w:after="0" w:line="240" w:lineRule="auto"/>
                    <w:rPr>
                      <w:b/>
                      <w:bCs/>
                    </w:rPr>
                  </w:pPr>
                  <w:r>
                    <w:rPr>
                      <w:b/>
                      <w:bCs/>
                    </w:rPr>
                    <w:t>AT&amp;T Measurements</w:t>
                  </w:r>
                </w:p>
              </w:tc>
            </w:tr>
            <w:tr w:rsidR="0061388A" w14:paraId="1C22CB90" w14:textId="77777777">
              <w:trPr>
                <w:trHeight w:val="210"/>
                <w:jc w:val="center"/>
              </w:trPr>
              <w:tc>
                <w:tcPr>
                  <w:tcW w:w="1920" w:type="dxa"/>
                  <w:gridSpan w:val="2"/>
                </w:tcPr>
                <w:p w14:paraId="7E82E831" w14:textId="77777777" w:rsidR="0061388A" w:rsidRDefault="00000000">
                  <w:pPr>
                    <w:tabs>
                      <w:tab w:val="left" w:pos="3376"/>
                    </w:tabs>
                    <w:spacing w:before="0" w:after="0" w:line="240" w:lineRule="auto"/>
                  </w:pPr>
                  <w:r>
                    <w:t>PLE</w:t>
                  </w:r>
                </w:p>
              </w:tc>
              <w:tc>
                <w:tcPr>
                  <w:tcW w:w="1345" w:type="dxa"/>
                </w:tcPr>
                <w:p w14:paraId="7F12A099" w14:textId="77777777" w:rsidR="0061388A" w:rsidRDefault="00000000">
                  <w:pPr>
                    <w:tabs>
                      <w:tab w:val="left" w:pos="3376"/>
                    </w:tabs>
                    <w:spacing w:before="0" w:after="0" w:line="240" w:lineRule="auto"/>
                  </w:pPr>
                  <w:r>
                    <w:t>1.7</w:t>
                  </w:r>
                </w:p>
              </w:tc>
              <w:tc>
                <w:tcPr>
                  <w:tcW w:w="1506" w:type="dxa"/>
                </w:tcPr>
                <w:p w14:paraId="08A81714" w14:textId="77777777" w:rsidR="0061388A" w:rsidRDefault="00000000">
                  <w:pPr>
                    <w:tabs>
                      <w:tab w:val="left" w:pos="3376"/>
                    </w:tabs>
                    <w:spacing w:before="0" w:after="0" w:line="240" w:lineRule="auto"/>
                  </w:pPr>
                  <w:r>
                    <w:t>1.5</w:t>
                  </w:r>
                </w:p>
              </w:tc>
              <w:tc>
                <w:tcPr>
                  <w:tcW w:w="1340" w:type="dxa"/>
                </w:tcPr>
                <w:p w14:paraId="338A19BB" w14:textId="77777777" w:rsidR="0061388A" w:rsidRDefault="00000000">
                  <w:pPr>
                    <w:tabs>
                      <w:tab w:val="left" w:pos="3376"/>
                    </w:tabs>
                    <w:spacing w:before="0" w:after="0" w:line="240" w:lineRule="auto"/>
                  </w:pPr>
                  <w:r>
                    <w:t>3.8</w:t>
                  </w:r>
                </w:p>
              </w:tc>
              <w:tc>
                <w:tcPr>
                  <w:tcW w:w="1539" w:type="dxa"/>
                </w:tcPr>
                <w:p w14:paraId="5409EF01" w14:textId="77777777" w:rsidR="0061388A" w:rsidRDefault="00000000">
                  <w:pPr>
                    <w:tabs>
                      <w:tab w:val="left" w:pos="3376"/>
                    </w:tabs>
                    <w:spacing w:before="0" w:after="0" w:line="240" w:lineRule="auto"/>
                  </w:pPr>
                  <w:r>
                    <w:t>3.4</w:t>
                  </w:r>
                </w:p>
              </w:tc>
            </w:tr>
            <w:tr w:rsidR="0061388A" w14:paraId="59DFA8C5" w14:textId="77777777">
              <w:trPr>
                <w:trHeight w:val="185"/>
                <w:jc w:val="center"/>
              </w:trPr>
              <w:tc>
                <w:tcPr>
                  <w:tcW w:w="1920" w:type="dxa"/>
                  <w:gridSpan w:val="2"/>
                </w:tcPr>
                <w:p w14:paraId="7DE810C0" w14:textId="77777777" w:rsidR="0061388A" w:rsidRDefault="00000000">
                  <w:pPr>
                    <w:tabs>
                      <w:tab w:val="left" w:pos="3376"/>
                    </w:tabs>
                    <w:spacing w:before="0" w:after="0" w:line="240" w:lineRule="auto"/>
                  </w:pPr>
                  <w:r>
                    <w:t>Shadow Fading</w:t>
                  </w:r>
                </w:p>
              </w:tc>
              <w:tc>
                <w:tcPr>
                  <w:tcW w:w="1345" w:type="dxa"/>
                </w:tcPr>
                <w:p w14:paraId="4AD793DB" w14:textId="77777777" w:rsidR="0061388A" w:rsidRDefault="00000000">
                  <w:pPr>
                    <w:tabs>
                      <w:tab w:val="left" w:pos="3376"/>
                    </w:tabs>
                    <w:spacing w:before="0" w:after="0" w:line="240" w:lineRule="auto"/>
                  </w:pPr>
                  <w:r>
                    <w:t>3.0</w:t>
                  </w:r>
                </w:p>
              </w:tc>
              <w:tc>
                <w:tcPr>
                  <w:tcW w:w="1506" w:type="dxa"/>
                </w:tcPr>
                <w:p w14:paraId="4B500702" w14:textId="77777777" w:rsidR="0061388A" w:rsidRDefault="00000000">
                  <w:pPr>
                    <w:tabs>
                      <w:tab w:val="left" w:pos="3376"/>
                    </w:tabs>
                    <w:spacing w:before="0" w:after="0" w:line="240" w:lineRule="auto"/>
                  </w:pPr>
                  <w:r>
                    <w:t>2.4</w:t>
                  </w:r>
                </w:p>
              </w:tc>
              <w:tc>
                <w:tcPr>
                  <w:tcW w:w="1340" w:type="dxa"/>
                </w:tcPr>
                <w:p w14:paraId="5829B862" w14:textId="77777777" w:rsidR="0061388A" w:rsidRDefault="00000000">
                  <w:pPr>
                    <w:tabs>
                      <w:tab w:val="left" w:pos="3376"/>
                    </w:tabs>
                    <w:spacing w:before="0" w:after="0" w:line="240" w:lineRule="auto"/>
                  </w:pPr>
                  <w:r>
                    <w:t>8.0</w:t>
                  </w:r>
                </w:p>
              </w:tc>
              <w:tc>
                <w:tcPr>
                  <w:tcW w:w="1539" w:type="dxa"/>
                </w:tcPr>
                <w:p w14:paraId="53936D94" w14:textId="77777777" w:rsidR="0061388A" w:rsidRDefault="00000000">
                  <w:pPr>
                    <w:tabs>
                      <w:tab w:val="left" w:pos="3376"/>
                    </w:tabs>
                    <w:spacing w:before="0" w:after="0" w:line="240" w:lineRule="auto"/>
                  </w:pPr>
                  <w:r>
                    <w:t>7.3</w:t>
                  </w:r>
                </w:p>
              </w:tc>
            </w:tr>
            <w:tr w:rsidR="0061388A" w14:paraId="5F467E7A" w14:textId="77777777">
              <w:trPr>
                <w:trHeight w:val="351"/>
                <w:jc w:val="center"/>
              </w:trPr>
              <w:tc>
                <w:tcPr>
                  <w:tcW w:w="1191" w:type="dxa"/>
                </w:tcPr>
                <w:p w14:paraId="745A7DE2" w14:textId="77777777" w:rsidR="0061388A" w:rsidRDefault="00000000">
                  <w:pPr>
                    <w:tabs>
                      <w:tab w:val="left" w:pos="3376"/>
                    </w:tabs>
                    <w:spacing w:before="0" w:after="0" w:line="240" w:lineRule="auto"/>
                  </w:pPr>
                  <w:proofErr w:type="gramStart"/>
                  <w:r>
                    <w:t>log(</w:t>
                  </w:r>
                  <w:proofErr w:type="gramEnd"/>
                  <w:r>
                    <w:t>Delay Spread/1s)</w:t>
                  </w:r>
                </w:p>
              </w:tc>
              <w:tc>
                <w:tcPr>
                  <w:tcW w:w="729" w:type="dxa"/>
                </w:tcPr>
                <w:p w14:paraId="4E9C2BA8" w14:textId="77777777" w:rsidR="0061388A" w:rsidRDefault="00000000">
                  <w:pPr>
                    <w:tabs>
                      <w:tab w:val="left" w:pos="3376"/>
                    </w:tabs>
                    <w:spacing w:before="0" w:after="0" w:line="240" w:lineRule="auto"/>
                  </w:pPr>
                  <m:oMathPara>
                    <m:oMath>
                      <m:r>
                        <w:rPr>
                          <w:rFonts w:ascii="Cambria Math" w:hAnsi="Cambria Math"/>
                        </w:rPr>
                        <m:t>μ</m:t>
                      </m:r>
                    </m:oMath>
                  </m:oMathPara>
                </w:p>
              </w:tc>
              <w:tc>
                <w:tcPr>
                  <w:tcW w:w="1345" w:type="dxa"/>
                </w:tcPr>
                <w:p w14:paraId="58439CE1" w14:textId="77777777" w:rsidR="0061388A" w:rsidRDefault="00000000">
                  <w:pPr>
                    <w:tabs>
                      <w:tab w:val="left" w:pos="3376"/>
                    </w:tabs>
                    <w:spacing w:before="0" w:after="0" w:line="240" w:lineRule="auto"/>
                  </w:pPr>
                  <w:r>
                    <w:t xml:space="preserve"> -7.70</w:t>
                  </w:r>
                </w:p>
              </w:tc>
              <w:tc>
                <w:tcPr>
                  <w:tcW w:w="1506" w:type="dxa"/>
                </w:tcPr>
                <w:p w14:paraId="34E63D34" w14:textId="77777777" w:rsidR="0061388A" w:rsidRDefault="00000000">
                  <w:pPr>
                    <w:tabs>
                      <w:tab w:val="left" w:pos="3376"/>
                    </w:tabs>
                    <w:spacing w:before="0" w:after="0" w:line="240" w:lineRule="auto"/>
                  </w:pPr>
                  <w:r>
                    <w:t>-7.94</w:t>
                  </w:r>
                </w:p>
              </w:tc>
              <w:tc>
                <w:tcPr>
                  <w:tcW w:w="1340" w:type="dxa"/>
                </w:tcPr>
                <w:p w14:paraId="7FC6C915" w14:textId="77777777" w:rsidR="0061388A" w:rsidRDefault="00000000">
                  <w:pPr>
                    <w:tabs>
                      <w:tab w:val="left" w:pos="3376"/>
                    </w:tabs>
                    <w:spacing w:before="0" w:after="0" w:line="240" w:lineRule="auto"/>
                  </w:pPr>
                  <w:r>
                    <w:t>-7.51</w:t>
                  </w:r>
                </w:p>
              </w:tc>
              <w:tc>
                <w:tcPr>
                  <w:tcW w:w="1539" w:type="dxa"/>
                </w:tcPr>
                <w:p w14:paraId="081D18A1" w14:textId="77777777" w:rsidR="0061388A" w:rsidRDefault="00000000">
                  <w:pPr>
                    <w:tabs>
                      <w:tab w:val="left" w:pos="3376"/>
                    </w:tabs>
                    <w:spacing w:before="0" w:after="0" w:line="240" w:lineRule="auto"/>
                  </w:pPr>
                  <w:r>
                    <w:t>-7.57</w:t>
                  </w:r>
                </w:p>
              </w:tc>
            </w:tr>
            <w:tr w:rsidR="0061388A" w14:paraId="21ABB567" w14:textId="77777777">
              <w:trPr>
                <w:trHeight w:val="246"/>
                <w:jc w:val="center"/>
              </w:trPr>
              <w:tc>
                <w:tcPr>
                  <w:tcW w:w="1191" w:type="dxa"/>
                </w:tcPr>
                <w:p w14:paraId="2E6EEBAF" w14:textId="77777777" w:rsidR="0061388A" w:rsidRDefault="0061388A">
                  <w:pPr>
                    <w:tabs>
                      <w:tab w:val="left" w:pos="3376"/>
                    </w:tabs>
                    <w:spacing w:before="0" w:after="0" w:line="240" w:lineRule="auto"/>
                  </w:pPr>
                </w:p>
              </w:tc>
              <w:tc>
                <w:tcPr>
                  <w:tcW w:w="729" w:type="dxa"/>
                </w:tcPr>
                <w:p w14:paraId="7054587C" w14:textId="77777777" w:rsidR="0061388A" w:rsidRDefault="00000000">
                  <w:pPr>
                    <w:tabs>
                      <w:tab w:val="left" w:pos="3376"/>
                    </w:tabs>
                    <w:spacing w:before="0" w:after="0" w:line="240" w:lineRule="auto"/>
                  </w:pPr>
                  <m:oMathPara>
                    <m:oMath>
                      <m:r>
                        <w:rPr>
                          <w:rFonts w:ascii="Cambria Math" w:hAnsi="Cambria Math"/>
                        </w:rPr>
                        <m:t>σ</m:t>
                      </m:r>
                    </m:oMath>
                  </m:oMathPara>
                </w:p>
              </w:tc>
              <w:tc>
                <w:tcPr>
                  <w:tcW w:w="1345" w:type="dxa"/>
                </w:tcPr>
                <w:p w14:paraId="6ED38AED" w14:textId="77777777" w:rsidR="0061388A" w:rsidRDefault="00000000">
                  <w:pPr>
                    <w:tabs>
                      <w:tab w:val="left" w:pos="3376"/>
                    </w:tabs>
                    <w:spacing w:before="0" w:after="0" w:line="240" w:lineRule="auto"/>
                  </w:pPr>
                  <w:r>
                    <w:t>0.18</w:t>
                  </w:r>
                </w:p>
              </w:tc>
              <w:tc>
                <w:tcPr>
                  <w:tcW w:w="1506" w:type="dxa"/>
                </w:tcPr>
                <w:p w14:paraId="448585EE" w14:textId="77777777" w:rsidR="0061388A" w:rsidRDefault="00000000">
                  <w:pPr>
                    <w:tabs>
                      <w:tab w:val="left" w:pos="3376"/>
                    </w:tabs>
                    <w:spacing w:before="0" w:after="0" w:line="240" w:lineRule="auto"/>
                  </w:pPr>
                  <w:r>
                    <w:t xml:space="preserve"> 0.34</w:t>
                  </w:r>
                </w:p>
              </w:tc>
              <w:tc>
                <w:tcPr>
                  <w:tcW w:w="1340" w:type="dxa"/>
                </w:tcPr>
                <w:p w14:paraId="516FE196" w14:textId="77777777" w:rsidR="0061388A" w:rsidRDefault="00000000">
                  <w:pPr>
                    <w:tabs>
                      <w:tab w:val="left" w:pos="3376"/>
                    </w:tabs>
                    <w:spacing w:before="0" w:after="0" w:line="240" w:lineRule="auto"/>
                  </w:pPr>
                  <w:r>
                    <w:t>0.17</w:t>
                  </w:r>
                </w:p>
              </w:tc>
              <w:tc>
                <w:tcPr>
                  <w:tcW w:w="1539" w:type="dxa"/>
                </w:tcPr>
                <w:p w14:paraId="4C2E276F" w14:textId="77777777" w:rsidR="0061388A" w:rsidRDefault="00000000">
                  <w:pPr>
                    <w:tabs>
                      <w:tab w:val="left" w:pos="3376"/>
                    </w:tabs>
                    <w:spacing w:before="0" w:after="0" w:line="240" w:lineRule="auto"/>
                  </w:pPr>
                  <w:r>
                    <w:t xml:space="preserve"> 0.22</w:t>
                  </w:r>
                </w:p>
              </w:tc>
            </w:tr>
            <w:tr w:rsidR="0061388A" w14:paraId="1A3D313E" w14:textId="77777777">
              <w:trPr>
                <w:trHeight w:val="127"/>
                <w:jc w:val="center"/>
              </w:trPr>
              <w:tc>
                <w:tcPr>
                  <w:tcW w:w="1191" w:type="dxa"/>
                </w:tcPr>
                <w:p w14:paraId="535AEF5B" w14:textId="77777777" w:rsidR="0061388A" w:rsidRDefault="00000000">
                  <w:pPr>
                    <w:tabs>
                      <w:tab w:val="left" w:pos="3376"/>
                    </w:tabs>
                    <w:spacing w:before="0" w:after="0" w:line="240" w:lineRule="auto"/>
                  </w:pPr>
                  <w:proofErr w:type="gramStart"/>
                  <w:r>
                    <w:t>log(</w:t>
                  </w:r>
                  <w:proofErr w:type="gramEnd"/>
                  <w:r>
                    <w:t>ASA/1</w:t>
                  </w:r>
                  <w:r>
                    <w:rPr>
                      <w:vertAlign w:val="superscript"/>
                    </w:rPr>
                    <w:t>o</w:t>
                  </w:r>
                  <w:r>
                    <w:t>)</w:t>
                  </w:r>
                </w:p>
              </w:tc>
              <w:tc>
                <w:tcPr>
                  <w:tcW w:w="729" w:type="dxa"/>
                </w:tcPr>
                <w:p w14:paraId="629D6613" w14:textId="77777777" w:rsidR="0061388A" w:rsidRDefault="00000000">
                  <w:pPr>
                    <w:tabs>
                      <w:tab w:val="left" w:pos="3376"/>
                    </w:tabs>
                    <w:spacing w:before="0" w:after="0" w:line="240" w:lineRule="auto"/>
                  </w:pPr>
                  <m:oMathPara>
                    <m:oMath>
                      <m:r>
                        <w:rPr>
                          <w:rFonts w:ascii="Cambria Math" w:hAnsi="Cambria Math"/>
                        </w:rPr>
                        <m:t>μ</m:t>
                      </m:r>
                    </m:oMath>
                  </m:oMathPara>
                </w:p>
              </w:tc>
              <w:tc>
                <w:tcPr>
                  <w:tcW w:w="1345" w:type="dxa"/>
                </w:tcPr>
                <w:p w14:paraId="4B61D5F2" w14:textId="77777777" w:rsidR="0061388A" w:rsidRDefault="00000000">
                  <w:pPr>
                    <w:tabs>
                      <w:tab w:val="left" w:pos="3376"/>
                    </w:tabs>
                    <w:spacing w:before="0" w:after="0" w:line="240" w:lineRule="auto"/>
                  </w:pPr>
                  <w:r>
                    <w:t>1.55</w:t>
                  </w:r>
                </w:p>
              </w:tc>
              <w:tc>
                <w:tcPr>
                  <w:tcW w:w="1506" w:type="dxa"/>
                </w:tcPr>
                <w:p w14:paraId="0359861A" w14:textId="77777777" w:rsidR="0061388A" w:rsidRDefault="00000000">
                  <w:pPr>
                    <w:tabs>
                      <w:tab w:val="left" w:pos="3376"/>
                    </w:tabs>
                    <w:spacing w:before="0" w:after="0" w:line="240" w:lineRule="auto"/>
                  </w:pPr>
                  <w:r>
                    <w:t>1.57</w:t>
                  </w:r>
                </w:p>
              </w:tc>
              <w:tc>
                <w:tcPr>
                  <w:tcW w:w="1340" w:type="dxa"/>
                </w:tcPr>
                <w:p w14:paraId="1C7A371D" w14:textId="77777777" w:rsidR="0061388A" w:rsidRDefault="00000000">
                  <w:pPr>
                    <w:tabs>
                      <w:tab w:val="left" w:pos="3376"/>
                    </w:tabs>
                    <w:spacing w:before="0" w:after="0" w:line="240" w:lineRule="auto"/>
                  </w:pPr>
                  <w:r>
                    <w:t>1.73</w:t>
                  </w:r>
                </w:p>
              </w:tc>
              <w:tc>
                <w:tcPr>
                  <w:tcW w:w="1539" w:type="dxa"/>
                </w:tcPr>
                <w:p w14:paraId="17A118B2" w14:textId="77777777" w:rsidR="0061388A" w:rsidRDefault="00000000">
                  <w:pPr>
                    <w:tabs>
                      <w:tab w:val="left" w:pos="3376"/>
                    </w:tabs>
                    <w:spacing w:before="0" w:after="0" w:line="240" w:lineRule="auto"/>
                  </w:pPr>
                  <w:r>
                    <w:t>1.78</w:t>
                  </w:r>
                </w:p>
              </w:tc>
            </w:tr>
            <w:tr w:rsidR="0061388A" w14:paraId="47766161" w14:textId="77777777">
              <w:trPr>
                <w:trHeight w:val="293"/>
                <w:jc w:val="center"/>
              </w:trPr>
              <w:tc>
                <w:tcPr>
                  <w:tcW w:w="1191" w:type="dxa"/>
                </w:tcPr>
                <w:p w14:paraId="3896E36D" w14:textId="77777777" w:rsidR="0061388A" w:rsidRDefault="0061388A">
                  <w:pPr>
                    <w:tabs>
                      <w:tab w:val="left" w:pos="3376"/>
                    </w:tabs>
                    <w:spacing w:before="0" w:after="0" w:line="240" w:lineRule="auto"/>
                  </w:pPr>
                </w:p>
              </w:tc>
              <w:tc>
                <w:tcPr>
                  <w:tcW w:w="729" w:type="dxa"/>
                </w:tcPr>
                <w:p w14:paraId="0F9FA684" w14:textId="77777777" w:rsidR="0061388A" w:rsidRDefault="00000000">
                  <w:pPr>
                    <w:tabs>
                      <w:tab w:val="left" w:pos="3376"/>
                    </w:tabs>
                    <w:spacing w:before="0" w:after="0" w:line="240" w:lineRule="auto"/>
                  </w:pPr>
                  <m:oMathPara>
                    <m:oMath>
                      <m:r>
                        <w:rPr>
                          <w:rFonts w:ascii="Cambria Math" w:hAnsi="Cambria Math"/>
                        </w:rPr>
                        <m:t>σ</m:t>
                      </m:r>
                    </m:oMath>
                  </m:oMathPara>
                </w:p>
              </w:tc>
              <w:tc>
                <w:tcPr>
                  <w:tcW w:w="1345" w:type="dxa"/>
                </w:tcPr>
                <w:p w14:paraId="7AC3C83A" w14:textId="77777777" w:rsidR="0061388A" w:rsidRDefault="00000000">
                  <w:pPr>
                    <w:tabs>
                      <w:tab w:val="left" w:pos="3376"/>
                    </w:tabs>
                    <w:spacing w:before="0" w:after="0" w:line="240" w:lineRule="auto"/>
                  </w:pPr>
                  <w:r>
                    <w:t>0.26</w:t>
                  </w:r>
                </w:p>
              </w:tc>
              <w:tc>
                <w:tcPr>
                  <w:tcW w:w="1506" w:type="dxa"/>
                </w:tcPr>
                <w:p w14:paraId="43E554B4" w14:textId="77777777" w:rsidR="0061388A" w:rsidRDefault="00000000">
                  <w:pPr>
                    <w:tabs>
                      <w:tab w:val="left" w:pos="3376"/>
                    </w:tabs>
                    <w:spacing w:before="0" w:after="0" w:line="240" w:lineRule="auto"/>
                  </w:pPr>
                  <w:r>
                    <w:t>0.15</w:t>
                  </w:r>
                </w:p>
              </w:tc>
              <w:tc>
                <w:tcPr>
                  <w:tcW w:w="1340" w:type="dxa"/>
                </w:tcPr>
                <w:p w14:paraId="4FEF4C24" w14:textId="77777777" w:rsidR="0061388A" w:rsidRDefault="00000000">
                  <w:pPr>
                    <w:tabs>
                      <w:tab w:val="left" w:pos="3376"/>
                    </w:tabs>
                    <w:spacing w:before="0" w:after="0" w:line="240" w:lineRule="auto"/>
                  </w:pPr>
                  <w:r>
                    <w:t>0.20</w:t>
                  </w:r>
                </w:p>
              </w:tc>
              <w:tc>
                <w:tcPr>
                  <w:tcW w:w="1539" w:type="dxa"/>
                </w:tcPr>
                <w:p w14:paraId="2A48D73F" w14:textId="77777777" w:rsidR="0061388A" w:rsidRDefault="00000000">
                  <w:pPr>
                    <w:tabs>
                      <w:tab w:val="left" w:pos="3376"/>
                    </w:tabs>
                    <w:spacing w:before="0" w:after="0" w:line="240" w:lineRule="auto"/>
                  </w:pPr>
                  <w:r>
                    <w:t>0.15</w:t>
                  </w:r>
                </w:p>
              </w:tc>
            </w:tr>
            <w:tr w:rsidR="0061388A" w14:paraId="657DBE32" w14:textId="77777777">
              <w:trPr>
                <w:trHeight w:val="381"/>
                <w:jc w:val="center"/>
              </w:trPr>
              <w:tc>
                <w:tcPr>
                  <w:tcW w:w="1191" w:type="dxa"/>
                </w:tcPr>
                <w:p w14:paraId="2382A9BF" w14:textId="77777777" w:rsidR="0061388A" w:rsidRDefault="00000000">
                  <w:pPr>
                    <w:tabs>
                      <w:tab w:val="left" w:pos="3376"/>
                    </w:tabs>
                    <w:spacing w:before="0" w:after="0" w:line="240" w:lineRule="auto"/>
                  </w:pPr>
                  <w:proofErr w:type="gramStart"/>
                  <w:r>
                    <w:t>log(</w:t>
                  </w:r>
                  <w:proofErr w:type="gramEnd"/>
                  <w:r>
                    <w:t>ZSA/1</w:t>
                  </w:r>
                  <w:r>
                    <w:rPr>
                      <w:vertAlign w:val="superscript"/>
                    </w:rPr>
                    <w:t>o</w:t>
                  </w:r>
                  <w:r>
                    <w:t>)</w:t>
                  </w:r>
                </w:p>
              </w:tc>
              <w:tc>
                <w:tcPr>
                  <w:tcW w:w="729" w:type="dxa"/>
                </w:tcPr>
                <w:p w14:paraId="66B6C041" w14:textId="77777777" w:rsidR="0061388A" w:rsidRDefault="00000000">
                  <w:pPr>
                    <w:tabs>
                      <w:tab w:val="left" w:pos="3376"/>
                    </w:tabs>
                    <w:spacing w:before="0" w:after="0" w:line="240" w:lineRule="auto"/>
                  </w:pPr>
                  <m:oMathPara>
                    <m:oMath>
                      <m:r>
                        <w:rPr>
                          <w:rFonts w:ascii="Cambria Math" w:hAnsi="Cambria Math"/>
                        </w:rPr>
                        <m:t>μ</m:t>
                      </m:r>
                    </m:oMath>
                  </m:oMathPara>
                </w:p>
              </w:tc>
              <w:tc>
                <w:tcPr>
                  <w:tcW w:w="1345" w:type="dxa"/>
                </w:tcPr>
                <w:p w14:paraId="0BFA5C7A" w14:textId="77777777" w:rsidR="0061388A" w:rsidRDefault="00000000">
                  <w:pPr>
                    <w:tabs>
                      <w:tab w:val="left" w:pos="3376"/>
                    </w:tabs>
                    <w:spacing w:before="0" w:after="0" w:line="240" w:lineRule="auto"/>
                  </w:pPr>
                  <w:r>
                    <w:t>1.13</w:t>
                  </w:r>
                </w:p>
              </w:tc>
              <w:tc>
                <w:tcPr>
                  <w:tcW w:w="1506" w:type="dxa"/>
                </w:tcPr>
                <w:p w14:paraId="1EBA6626" w14:textId="77777777" w:rsidR="0061388A" w:rsidRDefault="00000000">
                  <w:pPr>
                    <w:tabs>
                      <w:tab w:val="left" w:pos="3376"/>
                    </w:tabs>
                    <w:spacing w:before="0" w:after="0" w:line="240" w:lineRule="auto"/>
                  </w:pPr>
                  <w:r>
                    <w:t>0.94</w:t>
                  </w:r>
                </w:p>
              </w:tc>
              <w:tc>
                <w:tcPr>
                  <w:tcW w:w="1340" w:type="dxa"/>
                </w:tcPr>
                <w:p w14:paraId="6FED91A0" w14:textId="77777777" w:rsidR="0061388A" w:rsidRDefault="00000000">
                  <w:pPr>
                    <w:tabs>
                      <w:tab w:val="left" w:pos="3376"/>
                    </w:tabs>
                    <w:spacing w:before="0" w:after="0" w:line="240" w:lineRule="auto"/>
                  </w:pPr>
                  <w:r>
                    <w:t>1.21</w:t>
                  </w:r>
                </w:p>
              </w:tc>
              <w:tc>
                <w:tcPr>
                  <w:tcW w:w="1539" w:type="dxa"/>
                </w:tcPr>
                <w:p w14:paraId="07F88E74" w14:textId="77777777" w:rsidR="0061388A" w:rsidRDefault="00000000">
                  <w:pPr>
                    <w:tabs>
                      <w:tab w:val="left" w:pos="3376"/>
                    </w:tabs>
                    <w:spacing w:before="0" w:after="0" w:line="240" w:lineRule="auto"/>
                  </w:pPr>
                  <w:r>
                    <w:t>0.94</w:t>
                  </w:r>
                </w:p>
              </w:tc>
            </w:tr>
            <w:tr w:rsidR="0061388A" w14:paraId="4964884C" w14:textId="77777777">
              <w:trPr>
                <w:trHeight w:val="29"/>
                <w:jc w:val="center"/>
              </w:trPr>
              <w:tc>
                <w:tcPr>
                  <w:tcW w:w="1191" w:type="dxa"/>
                </w:tcPr>
                <w:p w14:paraId="23F67E00" w14:textId="77777777" w:rsidR="0061388A" w:rsidRDefault="0061388A">
                  <w:pPr>
                    <w:tabs>
                      <w:tab w:val="left" w:pos="3376"/>
                    </w:tabs>
                    <w:spacing w:before="0" w:after="0" w:line="240" w:lineRule="auto"/>
                  </w:pPr>
                </w:p>
              </w:tc>
              <w:tc>
                <w:tcPr>
                  <w:tcW w:w="729" w:type="dxa"/>
                </w:tcPr>
                <w:p w14:paraId="424C86D0" w14:textId="77777777" w:rsidR="0061388A" w:rsidRDefault="00000000">
                  <w:pPr>
                    <w:tabs>
                      <w:tab w:val="left" w:pos="3376"/>
                    </w:tabs>
                    <w:spacing w:before="0" w:after="0" w:line="240" w:lineRule="auto"/>
                  </w:pPr>
                  <m:oMathPara>
                    <m:oMath>
                      <m:r>
                        <w:rPr>
                          <w:rFonts w:ascii="Cambria Math" w:hAnsi="Cambria Math"/>
                        </w:rPr>
                        <m:t>σ</m:t>
                      </m:r>
                    </m:oMath>
                  </m:oMathPara>
                </w:p>
              </w:tc>
              <w:tc>
                <w:tcPr>
                  <w:tcW w:w="1345" w:type="dxa"/>
                </w:tcPr>
                <w:p w14:paraId="0CDCB7FA" w14:textId="77777777" w:rsidR="0061388A" w:rsidRDefault="00000000">
                  <w:pPr>
                    <w:tabs>
                      <w:tab w:val="left" w:pos="3376"/>
                    </w:tabs>
                    <w:spacing w:before="0" w:after="0" w:line="240" w:lineRule="auto"/>
                  </w:pPr>
                  <w:r>
                    <w:t>0.22</w:t>
                  </w:r>
                </w:p>
              </w:tc>
              <w:tc>
                <w:tcPr>
                  <w:tcW w:w="1506" w:type="dxa"/>
                </w:tcPr>
                <w:p w14:paraId="0A8AA034" w14:textId="77777777" w:rsidR="0061388A" w:rsidRDefault="00000000">
                  <w:pPr>
                    <w:tabs>
                      <w:tab w:val="left" w:pos="3376"/>
                    </w:tabs>
                    <w:spacing w:before="0" w:after="0" w:line="240" w:lineRule="auto"/>
                  </w:pPr>
                  <w:r>
                    <w:t>0.05</w:t>
                  </w:r>
                </w:p>
              </w:tc>
              <w:tc>
                <w:tcPr>
                  <w:tcW w:w="1340" w:type="dxa"/>
                </w:tcPr>
                <w:p w14:paraId="0330AF14" w14:textId="77777777" w:rsidR="0061388A" w:rsidRDefault="00000000">
                  <w:pPr>
                    <w:tabs>
                      <w:tab w:val="left" w:pos="3376"/>
                    </w:tabs>
                    <w:spacing w:before="0" w:after="0" w:line="240" w:lineRule="auto"/>
                  </w:pPr>
                  <w:r>
                    <w:t>0.64</w:t>
                  </w:r>
                </w:p>
              </w:tc>
              <w:tc>
                <w:tcPr>
                  <w:tcW w:w="1539" w:type="dxa"/>
                </w:tcPr>
                <w:p w14:paraId="7DB950FA" w14:textId="77777777" w:rsidR="0061388A" w:rsidRDefault="00000000">
                  <w:pPr>
                    <w:tabs>
                      <w:tab w:val="left" w:pos="3376"/>
                    </w:tabs>
                    <w:spacing w:before="0" w:after="0" w:line="240" w:lineRule="auto"/>
                  </w:pPr>
                  <w:r>
                    <w:t>0.06</w:t>
                  </w:r>
                </w:p>
              </w:tc>
            </w:tr>
          </w:tbl>
          <w:p w14:paraId="30CDB7BB" w14:textId="77777777" w:rsidR="0061388A" w:rsidRDefault="0061388A">
            <w:pPr>
              <w:spacing w:before="0" w:after="0" w:line="240" w:lineRule="auto"/>
              <w:rPr>
                <w:i/>
                <w:iCs/>
                <w:lang w:val="en-GB"/>
              </w:rPr>
            </w:pPr>
          </w:p>
        </w:tc>
      </w:tr>
    </w:tbl>
    <w:p w14:paraId="455B487D" w14:textId="77777777" w:rsidR="0061388A" w:rsidRDefault="0061388A">
      <w:pPr>
        <w:pStyle w:val="BodyText"/>
        <w:spacing w:after="0"/>
        <w:rPr>
          <w:rFonts w:ascii="Times New Roman" w:eastAsiaTheme="minorEastAsia" w:hAnsi="Times New Roman"/>
          <w:szCs w:val="20"/>
          <w:lang w:eastAsia="ko-KR"/>
        </w:rPr>
      </w:pPr>
    </w:p>
    <w:p w14:paraId="59F8C052" w14:textId="77777777" w:rsidR="0061388A" w:rsidRDefault="0061388A">
      <w:pPr>
        <w:pStyle w:val="BodyText"/>
        <w:spacing w:after="0"/>
        <w:rPr>
          <w:rFonts w:ascii="Times New Roman" w:eastAsiaTheme="minorEastAsia" w:hAnsi="Times New Roman"/>
          <w:szCs w:val="20"/>
          <w:lang w:eastAsia="ko-KR"/>
        </w:rPr>
      </w:pPr>
    </w:p>
    <w:p w14:paraId="36F6EC9F" w14:textId="77777777" w:rsidR="0061388A" w:rsidRDefault="00000000">
      <w:pPr>
        <w:pStyle w:val="Heading4"/>
        <w:rPr>
          <w:rFonts w:eastAsia="SimSun"/>
          <w:lang w:eastAsia="zh-CN"/>
        </w:rPr>
      </w:pPr>
      <w:r>
        <w:rPr>
          <w:rFonts w:eastAsia="SimSun"/>
          <w:lang w:eastAsia="zh-CN"/>
        </w:rPr>
        <w:t>Summary of Issues</w:t>
      </w:r>
    </w:p>
    <w:p w14:paraId="39E059A4"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6EDBC629" w14:textId="77777777" w:rsidR="0061388A" w:rsidRDefault="00000000">
      <w:pPr>
        <w:pStyle w:val="BodyText"/>
        <w:numPr>
          <w:ilvl w:val="0"/>
          <w:numId w:val="12"/>
        </w:numPr>
        <w:spacing w:after="0"/>
        <w:rPr>
          <w:rFonts w:ascii="Times New Roman" w:eastAsiaTheme="minorEastAsia" w:hAnsi="Times New Roman"/>
          <w:szCs w:val="20"/>
          <w:lang w:val="es-ES" w:eastAsia="ko-KR"/>
        </w:rPr>
      </w:pPr>
      <w:proofErr w:type="spellStart"/>
      <w:r>
        <w:rPr>
          <w:rFonts w:ascii="Times New Roman" w:eastAsiaTheme="minorEastAsia" w:hAnsi="Times New Roman"/>
          <w:szCs w:val="20"/>
          <w:lang w:val="es-ES" w:eastAsia="ko-KR"/>
        </w:rPr>
        <w:t>InH</w:t>
      </w:r>
      <w:proofErr w:type="spellEnd"/>
      <w:r>
        <w:rPr>
          <w:rFonts w:ascii="Times New Roman" w:eastAsiaTheme="minorEastAsia" w:hAnsi="Times New Roman"/>
          <w:szCs w:val="20"/>
          <w:lang w:val="es-ES" w:eastAsia="ko-KR"/>
        </w:rPr>
        <w:t xml:space="preserve"> LOS/NLOS ASD, ASA (Huawei)</w:t>
      </w:r>
    </w:p>
    <w:p w14:paraId="004E0E15"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(Keysight, AT&amp;T)</w:t>
      </w:r>
    </w:p>
    <w:p w14:paraId="4D7EE06B"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ASA (Huawei, Keysight, Samsung)</w:t>
      </w:r>
    </w:p>
    <w:p w14:paraId="177449D5"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ASD (Keysight, Samsung)</w:t>
      </w:r>
    </w:p>
    <w:p w14:paraId="634133E3" w14:textId="77777777" w:rsidR="0061388A" w:rsidRDefault="00000000">
      <w:pPr>
        <w:pStyle w:val="BodyText"/>
        <w:numPr>
          <w:ilvl w:val="0"/>
          <w:numId w:val="12"/>
        </w:numPr>
        <w:spacing w:after="0"/>
        <w:rPr>
          <w:rFonts w:ascii="Times New Roman" w:eastAsiaTheme="minorEastAsia" w:hAnsi="Times New Roman"/>
          <w:szCs w:val="20"/>
          <w:lang w:val="es-ES" w:eastAsia="ko-KR"/>
        </w:rPr>
      </w:pPr>
      <w:proofErr w:type="spellStart"/>
      <w:r>
        <w:rPr>
          <w:rFonts w:ascii="Times New Roman" w:eastAsiaTheme="minorEastAsia" w:hAnsi="Times New Roman"/>
          <w:szCs w:val="20"/>
          <w:lang w:val="es-ES" w:eastAsia="ko-KR"/>
        </w:rPr>
        <w:t>UMa</w:t>
      </w:r>
      <w:proofErr w:type="spellEnd"/>
      <w:r>
        <w:rPr>
          <w:rFonts w:ascii="Times New Roman" w:eastAsiaTheme="minorEastAsia" w:hAnsi="Times New Roman"/>
          <w:szCs w:val="20"/>
          <w:lang w:val="es-ES" w:eastAsia="ko-KR"/>
        </w:rPr>
        <w:t xml:space="preserve"> LOS/NLOS ASA, ASD (Huawei)</w:t>
      </w:r>
    </w:p>
    <w:p w14:paraId="57707E8E" w14:textId="77777777" w:rsidR="0061388A" w:rsidRDefault="0061388A">
      <w:pPr>
        <w:pStyle w:val="BodyText"/>
        <w:spacing w:after="0"/>
        <w:rPr>
          <w:rFonts w:ascii="Times New Roman" w:eastAsiaTheme="minorEastAsia" w:hAnsi="Times New Roman"/>
          <w:szCs w:val="20"/>
          <w:lang w:val="es-ES" w:eastAsia="ko-KR"/>
        </w:rPr>
      </w:pPr>
    </w:p>
    <w:p w14:paraId="11B3E76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3DC21245" w14:textId="77777777" w:rsidR="0061388A" w:rsidRDefault="00000000">
      <w:pPr>
        <w:pStyle w:val="BodyText"/>
        <w:numPr>
          <w:ilvl w:val="0"/>
          <w:numId w:val="15"/>
        </w:numPr>
        <w:spacing w:after="0"/>
        <w:rPr>
          <w:rFonts w:ascii="Times New Roman" w:eastAsiaTheme="minorEastAsia" w:hAnsi="Times New Roman"/>
          <w:szCs w:val="20"/>
          <w:lang w:val="es-ES" w:eastAsia="ko-KR"/>
        </w:rPr>
      </w:pPr>
      <w:proofErr w:type="spellStart"/>
      <w:r>
        <w:rPr>
          <w:rFonts w:ascii="Times New Roman" w:eastAsiaTheme="minorEastAsia" w:hAnsi="Times New Roman"/>
          <w:szCs w:val="20"/>
          <w:lang w:val="es-ES" w:eastAsia="ko-KR"/>
        </w:rPr>
        <w:t>InH</w:t>
      </w:r>
      <w:proofErr w:type="spellEnd"/>
      <w:r>
        <w:rPr>
          <w:rFonts w:ascii="Times New Roman" w:eastAsiaTheme="minorEastAsia" w:hAnsi="Times New Roman"/>
          <w:szCs w:val="20"/>
          <w:lang w:val="es-ES" w:eastAsia="ko-KR"/>
        </w:rPr>
        <w:t xml:space="preserve"> LOS/NLOS ASA (AT&amp;T)</w:t>
      </w:r>
    </w:p>
    <w:p w14:paraId="5943BA74" w14:textId="77777777" w:rsidR="0061388A" w:rsidRDefault="00000000">
      <w:pPr>
        <w:pStyle w:val="BodyText"/>
        <w:numPr>
          <w:ilvl w:val="0"/>
          <w:numId w:val="15"/>
        </w:numPr>
        <w:spacing w:after="0"/>
        <w:rPr>
          <w:rFonts w:ascii="Times New Roman" w:eastAsiaTheme="minorEastAsia" w:hAnsi="Times New Roman"/>
          <w:szCs w:val="20"/>
          <w:lang w:val="es-ES" w:eastAsia="ko-KR"/>
        </w:rPr>
      </w:pPr>
      <w:proofErr w:type="spellStart"/>
      <w:r>
        <w:rPr>
          <w:rFonts w:ascii="Times New Roman" w:eastAsiaTheme="minorEastAsia" w:hAnsi="Times New Roman"/>
          <w:szCs w:val="20"/>
          <w:lang w:val="es-ES" w:eastAsia="ko-KR"/>
        </w:rPr>
        <w:t>InH</w:t>
      </w:r>
      <w:proofErr w:type="spellEnd"/>
      <w:r>
        <w:rPr>
          <w:rFonts w:ascii="Times New Roman" w:eastAsiaTheme="minorEastAsia" w:hAnsi="Times New Roman"/>
          <w:szCs w:val="20"/>
          <w:lang w:val="es-ES" w:eastAsia="ko-KR"/>
        </w:rPr>
        <w:t xml:space="preserve"> LOS/NLOS ZSA, ZSD (Huawei)</w:t>
      </w:r>
    </w:p>
    <w:p w14:paraId="1654E8BB" w14:textId="77777777" w:rsidR="0061388A" w:rsidRDefault="00000000">
      <w:pPr>
        <w:pStyle w:val="BodyText"/>
        <w:numPr>
          <w:ilvl w:val="0"/>
          <w:numId w:val="15"/>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ZSA, ZSD (Huawei)</w:t>
      </w:r>
    </w:p>
    <w:p w14:paraId="527119AF" w14:textId="77777777" w:rsidR="0061388A" w:rsidRDefault="00000000">
      <w:pPr>
        <w:pStyle w:val="BodyText"/>
        <w:numPr>
          <w:ilvl w:val="0"/>
          <w:numId w:val="15"/>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 ZSA, ZSD (Huawei)</w:t>
      </w:r>
    </w:p>
    <w:p w14:paraId="57F340EA" w14:textId="77777777" w:rsidR="0061388A" w:rsidRDefault="0061388A">
      <w:pPr>
        <w:pStyle w:val="BodyText"/>
        <w:spacing w:after="0"/>
        <w:rPr>
          <w:rFonts w:ascii="Times New Roman" w:eastAsiaTheme="minorEastAsia" w:hAnsi="Times New Roman"/>
          <w:szCs w:val="20"/>
          <w:lang w:val="fr-FR" w:eastAsia="ko-KR"/>
        </w:rPr>
      </w:pPr>
    </w:p>
    <w:p w14:paraId="2A0E31E4" w14:textId="77777777" w:rsidR="0061388A" w:rsidRDefault="0061388A">
      <w:pPr>
        <w:pStyle w:val="BodyText"/>
        <w:spacing w:after="0"/>
        <w:rPr>
          <w:rFonts w:ascii="Times New Roman" w:eastAsiaTheme="minorEastAsia" w:hAnsi="Times New Roman"/>
          <w:szCs w:val="20"/>
          <w:lang w:val="fr-FR" w:eastAsia="ko-KR"/>
        </w:rPr>
      </w:pPr>
    </w:p>
    <w:p w14:paraId="7D9CCC58"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035847F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CCE0CF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37D48D6A"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7041F72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2DB325E7"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4CC1D247" w14:textId="77777777" w:rsidR="0061388A" w:rsidRDefault="0061388A">
      <w:pPr>
        <w:pStyle w:val="BodyText"/>
        <w:spacing w:after="0"/>
        <w:rPr>
          <w:rFonts w:ascii="Times New Roman" w:eastAsiaTheme="minorEastAsia" w:hAnsi="Times New Roman"/>
          <w:szCs w:val="20"/>
          <w:lang w:eastAsia="ko-KR"/>
        </w:rPr>
      </w:pPr>
    </w:p>
    <w:p w14:paraId="42ACD2F2" w14:textId="77777777" w:rsidR="0061388A"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.4</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7B256FF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6465A8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azimuth and zenith angular spread for at least following scenarios:</w:t>
      </w:r>
    </w:p>
    <w:p w14:paraId="340D0062"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71D480A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w:t>
      </w:r>
      <w:r>
        <w:rPr>
          <w:rFonts w:ascii="Times New Roman" w:eastAsiaTheme="minorEastAsia" w:hAnsi="Times New Roman"/>
          <w:lang w:eastAsia="ko-KR"/>
        </w:rPr>
        <w:t xml:space="preserve"> </w:t>
      </w: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05934DC"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potential changes:</w:t>
      </w:r>
    </w:p>
    <w:p w14:paraId="794D7E7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760"/>
        <w:gridCol w:w="755"/>
        <w:gridCol w:w="6"/>
        <w:gridCol w:w="761"/>
        <w:gridCol w:w="761"/>
        <w:gridCol w:w="14"/>
        <w:gridCol w:w="746"/>
        <w:gridCol w:w="761"/>
        <w:gridCol w:w="33"/>
        <w:gridCol w:w="728"/>
        <w:gridCol w:w="761"/>
      </w:tblGrid>
      <w:tr w:rsidR="0061388A" w14:paraId="7DC3A0ED" w14:textId="77777777">
        <w:trPr>
          <w:cantSplit/>
          <w:trHeight w:hRule="exact" w:val="284"/>
          <w:jc w:val="center"/>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96AF5" w14:textId="77777777" w:rsidR="0061388A"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89050E"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3D1EF"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9B4BC"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@6.5 GHz</w:t>
            </w:r>
          </w:p>
        </w:tc>
        <w:tc>
          <w:tcPr>
            <w:tcW w:w="14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77441"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@13 GHz</w:t>
            </w:r>
          </w:p>
        </w:tc>
      </w:tr>
      <w:tr w:rsidR="0061388A" w14:paraId="40B9353E" w14:textId="77777777">
        <w:trPr>
          <w:cantSplit/>
          <w:trHeight w:val="254"/>
          <w:jc w:val="center"/>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19098" w14:textId="77777777" w:rsidR="0061388A" w:rsidRDefault="0061388A">
            <w:pPr>
              <w:pStyle w:val="B10"/>
              <w:keepNext/>
              <w:widowControl w:val="0"/>
              <w:spacing w:before="0" w:after="0" w:line="240" w:lineRule="auto"/>
              <w:jc w:val="center"/>
              <w:rPr>
                <w:rFonts w:eastAsia="SimSun"/>
                <w:b/>
                <w:bCs/>
                <w:sz w:val="12"/>
                <w:szCs w:val="12"/>
                <w:lang w:eastAsia="zh-CN"/>
              </w:rPr>
            </w:pP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4F1A8"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79D17"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233C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A92A84"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0DFE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2A3B25"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BC3F2"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8FC0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61388A" w14:paraId="26C91DAD"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3C54C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518E2F0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F620E"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2151A19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53B18E1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761" w:type="dxa"/>
            <w:tcBorders>
              <w:top w:val="single" w:sz="4" w:space="0" w:color="auto"/>
              <w:left w:val="single" w:sz="4" w:space="0" w:color="auto"/>
              <w:bottom w:val="single" w:sz="4" w:space="0" w:color="auto"/>
              <w:right w:val="single" w:sz="4" w:space="0" w:color="auto"/>
            </w:tcBorders>
            <w:vAlign w:val="center"/>
          </w:tcPr>
          <w:p w14:paraId="5DA455C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761" w:type="dxa"/>
            <w:tcBorders>
              <w:top w:val="single" w:sz="4" w:space="0" w:color="auto"/>
              <w:left w:val="single" w:sz="4" w:space="0" w:color="auto"/>
              <w:bottom w:val="single" w:sz="4" w:space="0" w:color="auto"/>
              <w:right w:val="single" w:sz="4" w:space="0" w:color="auto"/>
            </w:tcBorders>
            <w:vAlign w:val="center"/>
          </w:tcPr>
          <w:p w14:paraId="047B9C3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1523E90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761" w:type="dxa"/>
            <w:tcBorders>
              <w:top w:val="single" w:sz="4" w:space="0" w:color="auto"/>
              <w:left w:val="single" w:sz="4" w:space="0" w:color="auto"/>
              <w:bottom w:val="single" w:sz="4" w:space="0" w:color="auto"/>
              <w:right w:val="single" w:sz="4" w:space="0" w:color="auto"/>
            </w:tcBorders>
            <w:vAlign w:val="center"/>
          </w:tcPr>
          <w:p w14:paraId="1DAF9A9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4CA8604" w14:textId="77777777" w:rsidR="0061388A" w:rsidRDefault="00000000">
            <w:pPr>
              <w:pStyle w:val="B10"/>
              <w:keepNext/>
              <w:widowControl w:val="0"/>
              <w:spacing w:before="0" w:after="0" w:line="240" w:lineRule="auto"/>
              <w:ind w:left="0" w:firstLine="0"/>
              <w:jc w:val="center"/>
              <w:rPr>
                <w:sz w:val="12"/>
                <w:szCs w:val="12"/>
              </w:rPr>
            </w:pPr>
            <w:r>
              <w:rPr>
                <w:sz w:val="12"/>
                <w:szCs w:val="12"/>
              </w:rPr>
              <w:t>1.08</w:t>
            </w:r>
          </w:p>
        </w:tc>
        <w:tc>
          <w:tcPr>
            <w:tcW w:w="761" w:type="dxa"/>
            <w:tcBorders>
              <w:top w:val="single" w:sz="4" w:space="0" w:color="auto"/>
              <w:left w:val="single" w:sz="4" w:space="0" w:color="auto"/>
              <w:bottom w:val="single" w:sz="4" w:space="0" w:color="auto"/>
              <w:right w:val="single" w:sz="4" w:space="0" w:color="auto"/>
            </w:tcBorders>
            <w:vAlign w:val="center"/>
          </w:tcPr>
          <w:p w14:paraId="18844EA0" w14:textId="77777777" w:rsidR="0061388A" w:rsidRDefault="00000000">
            <w:pPr>
              <w:pStyle w:val="B10"/>
              <w:keepNext/>
              <w:widowControl w:val="0"/>
              <w:spacing w:before="0" w:after="0" w:line="240" w:lineRule="auto"/>
              <w:ind w:left="0" w:firstLine="0"/>
              <w:jc w:val="center"/>
              <w:rPr>
                <w:sz w:val="12"/>
                <w:szCs w:val="12"/>
              </w:rPr>
            </w:pPr>
            <w:r>
              <w:rPr>
                <w:sz w:val="12"/>
                <w:szCs w:val="12"/>
              </w:rPr>
              <w:t>1.25</w:t>
            </w:r>
          </w:p>
        </w:tc>
      </w:tr>
      <w:tr w:rsidR="0061388A" w14:paraId="0FDE70C3"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44F9D"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F04B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4E95A42C"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5DC7F9D5"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761" w:type="dxa"/>
            <w:tcBorders>
              <w:top w:val="single" w:sz="4" w:space="0" w:color="auto"/>
              <w:left w:val="single" w:sz="4" w:space="0" w:color="auto"/>
              <w:bottom w:val="single" w:sz="4" w:space="0" w:color="auto"/>
              <w:right w:val="single" w:sz="4" w:space="0" w:color="auto"/>
            </w:tcBorders>
            <w:vAlign w:val="center"/>
          </w:tcPr>
          <w:p w14:paraId="5BC8560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761" w:type="dxa"/>
            <w:tcBorders>
              <w:top w:val="single" w:sz="4" w:space="0" w:color="auto"/>
              <w:left w:val="single" w:sz="4" w:space="0" w:color="auto"/>
              <w:bottom w:val="single" w:sz="4" w:space="0" w:color="auto"/>
              <w:right w:val="single" w:sz="4" w:space="0" w:color="auto"/>
            </w:tcBorders>
            <w:vAlign w:val="center"/>
          </w:tcPr>
          <w:p w14:paraId="2F98B80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10D9104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761" w:type="dxa"/>
            <w:tcBorders>
              <w:top w:val="single" w:sz="4" w:space="0" w:color="auto"/>
              <w:left w:val="single" w:sz="4" w:space="0" w:color="auto"/>
              <w:bottom w:val="single" w:sz="4" w:space="0" w:color="auto"/>
              <w:right w:val="single" w:sz="4" w:space="0" w:color="auto"/>
            </w:tcBorders>
            <w:vAlign w:val="center"/>
          </w:tcPr>
          <w:p w14:paraId="725259E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5C507C50" w14:textId="77777777" w:rsidR="0061388A"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sz="4" w:space="0" w:color="auto"/>
              <w:left w:val="single" w:sz="4" w:space="0" w:color="auto"/>
              <w:bottom w:val="single" w:sz="4" w:space="0" w:color="auto"/>
              <w:right w:val="single" w:sz="4" w:space="0" w:color="auto"/>
            </w:tcBorders>
            <w:vAlign w:val="center"/>
          </w:tcPr>
          <w:p w14:paraId="16BDF14A" w14:textId="77777777" w:rsidR="0061388A"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61388A" w14:paraId="19FFCAB3"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98AA40"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8490A"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08A7052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A7CD6F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761" w:type="dxa"/>
            <w:tcBorders>
              <w:top w:val="single" w:sz="4" w:space="0" w:color="auto"/>
              <w:left w:val="single" w:sz="4" w:space="0" w:color="auto"/>
              <w:bottom w:val="single" w:sz="4" w:space="0" w:color="auto"/>
              <w:right w:val="single" w:sz="4" w:space="0" w:color="auto"/>
            </w:tcBorders>
            <w:vAlign w:val="center"/>
          </w:tcPr>
          <w:p w14:paraId="724FDE5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761" w:type="dxa"/>
            <w:tcBorders>
              <w:top w:val="single" w:sz="4" w:space="0" w:color="auto"/>
              <w:left w:val="single" w:sz="4" w:space="0" w:color="auto"/>
              <w:bottom w:val="single" w:sz="4" w:space="0" w:color="auto"/>
              <w:right w:val="single" w:sz="4" w:space="0" w:color="auto"/>
            </w:tcBorders>
            <w:vAlign w:val="center"/>
          </w:tcPr>
          <w:p w14:paraId="7D112E7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1731092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761" w:type="dxa"/>
            <w:tcBorders>
              <w:top w:val="single" w:sz="4" w:space="0" w:color="auto"/>
              <w:left w:val="single" w:sz="4" w:space="0" w:color="auto"/>
              <w:bottom w:val="single" w:sz="4" w:space="0" w:color="auto"/>
              <w:right w:val="single" w:sz="4" w:space="0" w:color="auto"/>
            </w:tcBorders>
            <w:vAlign w:val="center"/>
          </w:tcPr>
          <w:p w14:paraId="4F395A1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640EE6D" w14:textId="77777777" w:rsidR="0061388A" w:rsidRDefault="00000000">
            <w:pPr>
              <w:pStyle w:val="B10"/>
              <w:keepNext/>
              <w:widowControl w:val="0"/>
              <w:spacing w:before="0" w:after="0" w:line="240" w:lineRule="auto"/>
              <w:ind w:left="0" w:firstLine="0"/>
              <w:jc w:val="center"/>
              <w:rPr>
                <w:sz w:val="12"/>
                <w:szCs w:val="12"/>
              </w:rPr>
            </w:pPr>
            <w:r>
              <w:rPr>
                <w:sz w:val="12"/>
                <w:szCs w:val="12"/>
              </w:rPr>
              <w:t>0.21</w:t>
            </w:r>
          </w:p>
        </w:tc>
        <w:tc>
          <w:tcPr>
            <w:tcW w:w="761" w:type="dxa"/>
            <w:tcBorders>
              <w:top w:val="single" w:sz="4" w:space="0" w:color="auto"/>
              <w:left w:val="single" w:sz="4" w:space="0" w:color="auto"/>
              <w:bottom w:val="single" w:sz="4" w:space="0" w:color="auto"/>
              <w:right w:val="single" w:sz="4" w:space="0" w:color="auto"/>
            </w:tcBorders>
            <w:vAlign w:val="center"/>
          </w:tcPr>
          <w:p w14:paraId="6407CAE6" w14:textId="77777777" w:rsidR="0061388A" w:rsidRDefault="00000000">
            <w:pPr>
              <w:pStyle w:val="B10"/>
              <w:keepNext/>
              <w:widowControl w:val="0"/>
              <w:spacing w:before="0" w:after="0" w:line="240" w:lineRule="auto"/>
              <w:ind w:left="0" w:firstLine="0"/>
              <w:jc w:val="center"/>
              <w:rPr>
                <w:sz w:val="12"/>
                <w:szCs w:val="12"/>
              </w:rPr>
            </w:pPr>
            <w:r>
              <w:rPr>
                <w:sz w:val="12"/>
                <w:szCs w:val="12"/>
              </w:rPr>
              <w:t>0.3</w:t>
            </w:r>
          </w:p>
        </w:tc>
      </w:tr>
      <w:tr w:rsidR="0061388A" w14:paraId="03B237F5"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0FF32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4FEF9C2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713A2"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5FC90AE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EB47D6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761" w:type="dxa"/>
            <w:tcBorders>
              <w:top w:val="single" w:sz="4" w:space="0" w:color="auto"/>
              <w:left w:val="single" w:sz="4" w:space="0" w:color="auto"/>
              <w:bottom w:val="single" w:sz="4" w:space="0" w:color="auto"/>
              <w:right w:val="single" w:sz="4" w:space="0" w:color="auto"/>
            </w:tcBorders>
            <w:vAlign w:val="center"/>
          </w:tcPr>
          <w:p w14:paraId="2D3C0D2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761" w:type="dxa"/>
            <w:tcBorders>
              <w:top w:val="single" w:sz="4" w:space="0" w:color="auto"/>
              <w:left w:val="single" w:sz="4" w:space="0" w:color="auto"/>
              <w:bottom w:val="single" w:sz="4" w:space="0" w:color="auto"/>
              <w:right w:val="single" w:sz="4" w:space="0" w:color="auto"/>
            </w:tcBorders>
            <w:vAlign w:val="center"/>
          </w:tcPr>
          <w:p w14:paraId="73D122C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392FFA1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761" w:type="dxa"/>
            <w:tcBorders>
              <w:top w:val="single" w:sz="4" w:space="0" w:color="auto"/>
              <w:left w:val="single" w:sz="4" w:space="0" w:color="auto"/>
              <w:bottom w:val="single" w:sz="4" w:space="0" w:color="auto"/>
              <w:right w:val="single" w:sz="4" w:space="0" w:color="auto"/>
            </w:tcBorders>
            <w:vAlign w:val="center"/>
          </w:tcPr>
          <w:p w14:paraId="00994D0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42B9EEB"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687C4D66"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484DF343"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97164"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FFCC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2431CE11"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5BB1F3F"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761" w:type="dxa"/>
            <w:tcBorders>
              <w:top w:val="single" w:sz="4" w:space="0" w:color="auto"/>
              <w:left w:val="single" w:sz="4" w:space="0" w:color="auto"/>
              <w:bottom w:val="single" w:sz="4" w:space="0" w:color="auto"/>
              <w:right w:val="single" w:sz="4" w:space="0" w:color="auto"/>
            </w:tcBorders>
            <w:vAlign w:val="center"/>
          </w:tcPr>
          <w:p w14:paraId="16AA68C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761" w:type="dxa"/>
            <w:tcBorders>
              <w:top w:val="single" w:sz="4" w:space="0" w:color="auto"/>
              <w:left w:val="single" w:sz="4" w:space="0" w:color="auto"/>
              <w:bottom w:val="single" w:sz="4" w:space="0" w:color="auto"/>
              <w:right w:val="single" w:sz="4" w:space="0" w:color="auto"/>
            </w:tcBorders>
            <w:vAlign w:val="center"/>
          </w:tcPr>
          <w:p w14:paraId="2282CA0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E8C39D2"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761" w:type="dxa"/>
            <w:tcBorders>
              <w:top w:val="single" w:sz="4" w:space="0" w:color="auto"/>
              <w:left w:val="single" w:sz="4" w:space="0" w:color="auto"/>
              <w:bottom w:val="single" w:sz="4" w:space="0" w:color="auto"/>
              <w:right w:val="single" w:sz="4" w:space="0" w:color="auto"/>
            </w:tcBorders>
            <w:vAlign w:val="center"/>
          </w:tcPr>
          <w:p w14:paraId="3492DC45"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11918A4"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3AD2E953"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423A4F2D"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7A3C09"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E1848"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29D67B7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44B611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761" w:type="dxa"/>
            <w:tcBorders>
              <w:top w:val="single" w:sz="4" w:space="0" w:color="auto"/>
              <w:left w:val="single" w:sz="4" w:space="0" w:color="auto"/>
              <w:bottom w:val="single" w:sz="4" w:space="0" w:color="auto"/>
              <w:right w:val="single" w:sz="4" w:space="0" w:color="auto"/>
            </w:tcBorders>
            <w:vAlign w:val="center"/>
          </w:tcPr>
          <w:p w14:paraId="7AD7A50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tcBorders>
              <w:top w:val="single" w:sz="4" w:space="0" w:color="auto"/>
              <w:left w:val="single" w:sz="4" w:space="0" w:color="auto"/>
              <w:bottom w:val="single" w:sz="4" w:space="0" w:color="auto"/>
              <w:right w:val="single" w:sz="4" w:space="0" w:color="auto"/>
            </w:tcBorders>
            <w:vAlign w:val="center"/>
          </w:tcPr>
          <w:p w14:paraId="3DE33EA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51E6AA2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761" w:type="dxa"/>
            <w:tcBorders>
              <w:top w:val="single" w:sz="4" w:space="0" w:color="auto"/>
              <w:left w:val="single" w:sz="4" w:space="0" w:color="auto"/>
              <w:bottom w:val="single" w:sz="4" w:space="0" w:color="auto"/>
              <w:right w:val="single" w:sz="4" w:space="0" w:color="auto"/>
            </w:tcBorders>
            <w:vAlign w:val="center"/>
          </w:tcPr>
          <w:p w14:paraId="1919E00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0B421D2"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69822E62"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bl>
    <w:p w14:paraId="51FC4890" w14:textId="77777777" w:rsidR="0061388A" w:rsidRDefault="0061388A">
      <w:pPr>
        <w:pStyle w:val="BodyText"/>
        <w:spacing w:after="0"/>
        <w:ind w:left="1440"/>
        <w:rPr>
          <w:rFonts w:ascii="Times New Roman" w:eastAsiaTheme="minorEastAsia" w:hAnsi="Times New Roman"/>
          <w:szCs w:val="20"/>
          <w:lang w:eastAsia="ko-KR"/>
        </w:rPr>
      </w:pPr>
    </w:p>
    <w:p w14:paraId="5678A6A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tbl>
      <w:tblPr>
        <w:tblStyle w:val="TableGrid"/>
        <w:tblW w:w="0" w:type="auto"/>
        <w:jc w:val="center"/>
        <w:tblLook w:val="04A0" w:firstRow="1" w:lastRow="0" w:firstColumn="1" w:lastColumn="0" w:noHBand="0" w:noVBand="1"/>
      </w:tblPr>
      <w:tblGrid>
        <w:gridCol w:w="1538"/>
        <w:gridCol w:w="654"/>
        <w:gridCol w:w="1331"/>
        <w:gridCol w:w="1402"/>
      </w:tblGrid>
      <w:tr w:rsidR="0061388A" w14:paraId="14ED846C" w14:textId="77777777">
        <w:trPr>
          <w:trHeight w:val="321"/>
          <w:jc w:val="center"/>
        </w:trPr>
        <w:tc>
          <w:tcPr>
            <w:tcW w:w="1538" w:type="dxa"/>
          </w:tcPr>
          <w:p w14:paraId="6D9D8B63" w14:textId="77777777" w:rsidR="0061388A" w:rsidRDefault="0061388A">
            <w:pPr>
              <w:spacing w:before="0" w:after="0" w:line="240" w:lineRule="auto"/>
            </w:pPr>
          </w:p>
        </w:tc>
        <w:tc>
          <w:tcPr>
            <w:tcW w:w="654" w:type="dxa"/>
            <w:shd w:val="clear" w:color="auto" w:fill="auto"/>
          </w:tcPr>
          <w:p w14:paraId="4FF93C71" w14:textId="77777777" w:rsidR="0061388A" w:rsidRDefault="0061388A">
            <w:pPr>
              <w:spacing w:before="0" w:after="0" w:line="240" w:lineRule="auto"/>
            </w:pPr>
          </w:p>
        </w:tc>
        <w:tc>
          <w:tcPr>
            <w:tcW w:w="1331" w:type="dxa"/>
            <w:shd w:val="clear" w:color="auto" w:fill="F2F2F2" w:themeFill="background1" w:themeFillShade="F2"/>
          </w:tcPr>
          <w:p w14:paraId="27908F0C" w14:textId="77777777" w:rsidR="0061388A" w:rsidRDefault="00000000">
            <w:pPr>
              <w:spacing w:before="0" w:after="0" w:line="240" w:lineRule="auto"/>
            </w:pPr>
            <w:proofErr w:type="spellStart"/>
            <w:r>
              <w:t>UMi</w:t>
            </w:r>
            <w:proofErr w:type="spellEnd"/>
            <w:r>
              <w:t xml:space="preserve"> LOS</w:t>
            </w:r>
          </w:p>
        </w:tc>
        <w:tc>
          <w:tcPr>
            <w:tcW w:w="1402" w:type="dxa"/>
            <w:shd w:val="clear" w:color="auto" w:fill="F2F2F2" w:themeFill="background1" w:themeFillShade="F2"/>
          </w:tcPr>
          <w:p w14:paraId="6FCC8A96" w14:textId="77777777" w:rsidR="0061388A" w:rsidRDefault="00000000">
            <w:pPr>
              <w:spacing w:before="0" w:after="0" w:line="240" w:lineRule="auto"/>
            </w:pPr>
            <w:proofErr w:type="spellStart"/>
            <w:r>
              <w:t>UMi</w:t>
            </w:r>
            <w:proofErr w:type="spellEnd"/>
            <w:r>
              <w:t xml:space="preserve"> NLOS</w:t>
            </w:r>
          </w:p>
        </w:tc>
      </w:tr>
      <w:tr w:rsidR="0061388A" w14:paraId="3125D243" w14:textId="77777777">
        <w:trPr>
          <w:trHeight w:val="321"/>
          <w:jc w:val="center"/>
        </w:trPr>
        <w:tc>
          <w:tcPr>
            <w:tcW w:w="1538" w:type="dxa"/>
            <w:vMerge w:val="restart"/>
            <w:shd w:val="clear" w:color="auto" w:fill="F2F2F2" w:themeFill="background1" w:themeFillShade="F2"/>
          </w:tcPr>
          <w:p w14:paraId="76FDD44F" w14:textId="77777777" w:rsidR="0061388A" w:rsidRDefault="00000000">
            <w:pPr>
              <w:spacing w:before="0" w:after="0" w:line="240" w:lineRule="auto"/>
            </w:pPr>
            <w:r>
              <w:t>Azimuth spread of arrival [</w:t>
            </w:r>
            <w:r>
              <w:rPr>
                <w:rFonts w:eastAsia="Symbol"/>
              </w:rPr>
              <w:t>°</w:t>
            </w:r>
            <w:r>
              <w:t>]</w:t>
            </w:r>
          </w:p>
        </w:tc>
        <w:tc>
          <w:tcPr>
            <w:tcW w:w="654" w:type="dxa"/>
          </w:tcPr>
          <w:p w14:paraId="02C6D9EE" w14:textId="77777777" w:rsidR="0061388A" w:rsidRDefault="00000000">
            <w:pPr>
              <w:spacing w:before="0" w:after="0" w:line="240" w:lineRule="auto"/>
              <w:jc w:val="center"/>
            </w:pPr>
            <w:r>
              <w:t>µ</w:t>
            </w:r>
          </w:p>
        </w:tc>
        <w:tc>
          <w:tcPr>
            <w:tcW w:w="1331" w:type="dxa"/>
            <w:vAlign w:val="center"/>
          </w:tcPr>
          <w:p w14:paraId="21A3436C" w14:textId="77777777" w:rsidR="0061388A" w:rsidRDefault="00000000">
            <w:pPr>
              <w:spacing w:before="0" w:after="0" w:line="240" w:lineRule="auto"/>
              <w:jc w:val="center"/>
            </w:pPr>
            <w:r>
              <w:t>36.7</w:t>
            </w:r>
          </w:p>
        </w:tc>
        <w:tc>
          <w:tcPr>
            <w:tcW w:w="1402" w:type="dxa"/>
            <w:vAlign w:val="center"/>
          </w:tcPr>
          <w:p w14:paraId="0F5E566A" w14:textId="77777777" w:rsidR="0061388A" w:rsidRDefault="00000000">
            <w:pPr>
              <w:spacing w:before="0" w:after="0" w:line="240" w:lineRule="auto"/>
              <w:jc w:val="center"/>
            </w:pPr>
            <w:r>
              <w:t>17.4</w:t>
            </w:r>
          </w:p>
        </w:tc>
      </w:tr>
      <w:tr w:rsidR="0061388A" w14:paraId="35264274" w14:textId="77777777">
        <w:trPr>
          <w:trHeight w:val="160"/>
          <w:jc w:val="center"/>
        </w:trPr>
        <w:tc>
          <w:tcPr>
            <w:tcW w:w="1538" w:type="dxa"/>
            <w:vMerge/>
            <w:shd w:val="clear" w:color="auto" w:fill="F2F2F2" w:themeFill="background1" w:themeFillShade="F2"/>
          </w:tcPr>
          <w:p w14:paraId="13001F32" w14:textId="77777777" w:rsidR="0061388A" w:rsidRDefault="0061388A">
            <w:pPr>
              <w:spacing w:before="0" w:after="0" w:line="240" w:lineRule="auto"/>
            </w:pPr>
          </w:p>
        </w:tc>
        <w:tc>
          <w:tcPr>
            <w:tcW w:w="654" w:type="dxa"/>
          </w:tcPr>
          <w:p w14:paraId="06B98640" w14:textId="77777777" w:rsidR="0061388A" w:rsidRDefault="00000000">
            <w:pPr>
              <w:spacing w:before="0" w:after="0" w:line="240" w:lineRule="auto"/>
              <w:jc w:val="center"/>
            </w:pPr>
            <w:r>
              <w:rPr>
                <w:rFonts w:ascii="Cambria Math" w:eastAsia="Symbol" w:hAnsi="Cambria Math"/>
              </w:rPr>
              <w:t>σ</w:t>
            </w:r>
          </w:p>
        </w:tc>
        <w:tc>
          <w:tcPr>
            <w:tcW w:w="1331" w:type="dxa"/>
            <w:vAlign w:val="center"/>
          </w:tcPr>
          <w:p w14:paraId="16600ADC" w14:textId="77777777" w:rsidR="0061388A" w:rsidRDefault="00000000">
            <w:pPr>
              <w:spacing w:before="0" w:after="0" w:line="240" w:lineRule="auto"/>
              <w:jc w:val="center"/>
            </w:pPr>
            <w:r>
              <w:t>20.4</w:t>
            </w:r>
          </w:p>
        </w:tc>
        <w:tc>
          <w:tcPr>
            <w:tcW w:w="1402" w:type="dxa"/>
            <w:vAlign w:val="center"/>
          </w:tcPr>
          <w:p w14:paraId="7D8D69F1" w14:textId="77777777" w:rsidR="0061388A" w:rsidRDefault="00000000">
            <w:pPr>
              <w:spacing w:before="0" w:after="0" w:line="240" w:lineRule="auto"/>
              <w:jc w:val="center"/>
            </w:pPr>
            <w:r>
              <w:t>24.0</w:t>
            </w:r>
          </w:p>
        </w:tc>
      </w:tr>
      <w:tr w:rsidR="0061388A" w14:paraId="7003496C" w14:textId="77777777">
        <w:trPr>
          <w:trHeight w:val="321"/>
          <w:jc w:val="center"/>
        </w:trPr>
        <w:tc>
          <w:tcPr>
            <w:tcW w:w="1538" w:type="dxa"/>
            <w:vMerge w:val="restart"/>
            <w:shd w:val="clear" w:color="auto" w:fill="F2F2F2" w:themeFill="background1" w:themeFillShade="F2"/>
          </w:tcPr>
          <w:p w14:paraId="17D03861" w14:textId="77777777" w:rsidR="0061388A" w:rsidRDefault="00000000">
            <w:pPr>
              <w:spacing w:before="0" w:after="0" w:line="240" w:lineRule="auto"/>
            </w:pPr>
            <w:r>
              <w:t>Azimuth spread of departure [</w:t>
            </w:r>
            <w:r>
              <w:rPr>
                <w:rFonts w:eastAsia="Symbol"/>
              </w:rPr>
              <w:t>°</w:t>
            </w:r>
            <w:r>
              <w:t>]</w:t>
            </w:r>
          </w:p>
        </w:tc>
        <w:tc>
          <w:tcPr>
            <w:tcW w:w="654" w:type="dxa"/>
          </w:tcPr>
          <w:p w14:paraId="2A0FABB8" w14:textId="77777777" w:rsidR="0061388A" w:rsidRDefault="00000000">
            <w:pPr>
              <w:spacing w:before="0" w:after="0" w:line="240" w:lineRule="auto"/>
              <w:jc w:val="center"/>
            </w:pPr>
            <w:r>
              <w:t>µ</w:t>
            </w:r>
          </w:p>
        </w:tc>
        <w:tc>
          <w:tcPr>
            <w:tcW w:w="1331" w:type="dxa"/>
            <w:vAlign w:val="center"/>
          </w:tcPr>
          <w:p w14:paraId="363B7A73" w14:textId="77777777" w:rsidR="0061388A" w:rsidRDefault="00000000">
            <w:pPr>
              <w:spacing w:before="0" w:after="0" w:line="240" w:lineRule="auto"/>
              <w:jc w:val="center"/>
            </w:pPr>
            <w:r>
              <w:t>19.2</w:t>
            </w:r>
          </w:p>
        </w:tc>
        <w:tc>
          <w:tcPr>
            <w:tcW w:w="1402" w:type="dxa"/>
            <w:vAlign w:val="center"/>
          </w:tcPr>
          <w:p w14:paraId="22D567FE" w14:textId="77777777" w:rsidR="0061388A" w:rsidRDefault="00000000">
            <w:pPr>
              <w:spacing w:before="0" w:after="0" w:line="240" w:lineRule="auto"/>
              <w:jc w:val="center"/>
            </w:pPr>
            <w:r>
              <w:t>31.7</w:t>
            </w:r>
          </w:p>
        </w:tc>
      </w:tr>
      <w:tr w:rsidR="0061388A" w14:paraId="21F0E7DB" w14:textId="77777777">
        <w:trPr>
          <w:trHeight w:val="166"/>
          <w:jc w:val="center"/>
        </w:trPr>
        <w:tc>
          <w:tcPr>
            <w:tcW w:w="1538" w:type="dxa"/>
            <w:vMerge/>
            <w:shd w:val="clear" w:color="auto" w:fill="F2F2F2" w:themeFill="background1" w:themeFillShade="F2"/>
          </w:tcPr>
          <w:p w14:paraId="49249F62" w14:textId="77777777" w:rsidR="0061388A" w:rsidRDefault="0061388A">
            <w:pPr>
              <w:spacing w:before="0" w:after="0" w:line="240" w:lineRule="auto"/>
            </w:pPr>
          </w:p>
        </w:tc>
        <w:tc>
          <w:tcPr>
            <w:tcW w:w="654" w:type="dxa"/>
          </w:tcPr>
          <w:p w14:paraId="1D0342DA" w14:textId="77777777" w:rsidR="0061388A" w:rsidRDefault="00000000">
            <w:pPr>
              <w:spacing w:before="0" w:after="0" w:line="240" w:lineRule="auto"/>
              <w:jc w:val="center"/>
            </w:pPr>
            <w:r>
              <w:rPr>
                <w:rFonts w:ascii="Cambria Math" w:eastAsia="Symbol" w:hAnsi="Cambria Math"/>
              </w:rPr>
              <w:t>σ</w:t>
            </w:r>
          </w:p>
        </w:tc>
        <w:tc>
          <w:tcPr>
            <w:tcW w:w="1331" w:type="dxa"/>
            <w:vAlign w:val="center"/>
          </w:tcPr>
          <w:p w14:paraId="21286D47" w14:textId="77777777" w:rsidR="0061388A" w:rsidRDefault="00000000">
            <w:pPr>
              <w:spacing w:before="0" w:after="0" w:line="240" w:lineRule="auto"/>
              <w:jc w:val="center"/>
            </w:pPr>
            <w:r>
              <w:t>11.0</w:t>
            </w:r>
          </w:p>
        </w:tc>
        <w:tc>
          <w:tcPr>
            <w:tcW w:w="1402" w:type="dxa"/>
            <w:vAlign w:val="center"/>
          </w:tcPr>
          <w:p w14:paraId="26F50C98" w14:textId="77777777" w:rsidR="0061388A" w:rsidRDefault="00000000">
            <w:pPr>
              <w:spacing w:before="0" w:after="0" w:line="240" w:lineRule="auto"/>
              <w:jc w:val="center"/>
            </w:pPr>
            <w:r>
              <w:t>9.3</w:t>
            </w:r>
          </w:p>
        </w:tc>
      </w:tr>
    </w:tbl>
    <w:p w14:paraId="31FB7EB9" w14:textId="77777777" w:rsidR="0061388A" w:rsidRDefault="0061388A">
      <w:pPr>
        <w:pStyle w:val="BodyText"/>
        <w:spacing w:after="0"/>
        <w:ind w:left="1440"/>
        <w:rPr>
          <w:rFonts w:ascii="Times New Roman" w:eastAsiaTheme="minorEastAsia" w:hAnsi="Times New Roman"/>
          <w:szCs w:val="20"/>
          <w:lang w:eastAsia="ko-KR"/>
        </w:rPr>
      </w:pPr>
    </w:p>
    <w:p w14:paraId="1839419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3)</w:t>
      </w:r>
    </w:p>
    <w:tbl>
      <w:tblPr>
        <w:tblStyle w:val="TableGrid"/>
        <w:tblW w:w="8120" w:type="dxa"/>
        <w:jc w:val="center"/>
        <w:tblLook w:val="04A0" w:firstRow="1" w:lastRow="0" w:firstColumn="1" w:lastColumn="0" w:noHBand="0" w:noVBand="1"/>
      </w:tblPr>
      <w:tblGrid>
        <w:gridCol w:w="1030"/>
        <w:gridCol w:w="799"/>
        <w:gridCol w:w="1488"/>
        <w:gridCol w:w="1601"/>
        <w:gridCol w:w="1601"/>
        <w:gridCol w:w="1601"/>
      </w:tblGrid>
      <w:tr w:rsidR="0061388A" w14:paraId="34F4C276" w14:textId="77777777">
        <w:trPr>
          <w:trHeight w:val="190"/>
          <w:jc w:val="center"/>
        </w:trPr>
        <w:tc>
          <w:tcPr>
            <w:tcW w:w="1030" w:type="dxa"/>
            <w:vAlign w:val="center"/>
          </w:tcPr>
          <w:p w14:paraId="67963B82" w14:textId="77777777" w:rsidR="0061388A" w:rsidRDefault="0061388A">
            <w:pPr>
              <w:spacing w:before="0" w:after="0" w:line="240" w:lineRule="auto"/>
              <w:jc w:val="center"/>
            </w:pPr>
          </w:p>
        </w:tc>
        <w:tc>
          <w:tcPr>
            <w:tcW w:w="799" w:type="dxa"/>
            <w:shd w:val="clear" w:color="auto" w:fill="FFFFFF" w:themeFill="background1"/>
            <w:vAlign w:val="center"/>
          </w:tcPr>
          <w:p w14:paraId="0975DB86" w14:textId="77777777" w:rsidR="0061388A" w:rsidRDefault="0061388A">
            <w:pPr>
              <w:spacing w:before="0" w:after="0" w:line="240" w:lineRule="auto"/>
              <w:jc w:val="center"/>
            </w:pPr>
          </w:p>
        </w:tc>
        <w:tc>
          <w:tcPr>
            <w:tcW w:w="1488" w:type="dxa"/>
            <w:shd w:val="clear" w:color="auto" w:fill="F2F2F2" w:themeFill="background1" w:themeFillShade="F2"/>
            <w:vAlign w:val="center"/>
          </w:tcPr>
          <w:p w14:paraId="0973495F" w14:textId="77777777" w:rsidR="0061388A" w:rsidRDefault="00000000">
            <w:pPr>
              <w:spacing w:before="0" w:after="0" w:line="240" w:lineRule="auto"/>
              <w:jc w:val="center"/>
            </w:pPr>
            <w:proofErr w:type="spellStart"/>
            <w:r>
              <w:t>UMi</w:t>
            </w:r>
            <w:proofErr w:type="spellEnd"/>
            <w:r>
              <w:t xml:space="preserve"> LOS</w:t>
            </w:r>
          </w:p>
        </w:tc>
        <w:tc>
          <w:tcPr>
            <w:tcW w:w="1601" w:type="dxa"/>
            <w:shd w:val="clear" w:color="auto" w:fill="F2F2F2" w:themeFill="background1" w:themeFillShade="F2"/>
            <w:vAlign w:val="center"/>
          </w:tcPr>
          <w:p w14:paraId="26D28300" w14:textId="77777777" w:rsidR="0061388A" w:rsidRDefault="00000000">
            <w:pPr>
              <w:spacing w:before="0" w:after="0" w:line="240" w:lineRule="auto"/>
              <w:jc w:val="center"/>
            </w:pPr>
            <w:proofErr w:type="spellStart"/>
            <w:r>
              <w:t>UMi</w:t>
            </w:r>
            <w:proofErr w:type="spellEnd"/>
            <w:r>
              <w:t xml:space="preserve"> NLOS</w:t>
            </w:r>
          </w:p>
        </w:tc>
        <w:tc>
          <w:tcPr>
            <w:tcW w:w="1601" w:type="dxa"/>
            <w:shd w:val="clear" w:color="auto" w:fill="F2F2F2" w:themeFill="background1" w:themeFillShade="F2"/>
            <w:vAlign w:val="center"/>
          </w:tcPr>
          <w:p w14:paraId="74F86765" w14:textId="77777777" w:rsidR="0061388A" w:rsidRDefault="00000000">
            <w:pPr>
              <w:spacing w:before="0" w:after="0" w:line="240" w:lineRule="auto"/>
              <w:jc w:val="center"/>
            </w:pPr>
            <w:r>
              <w:t>Indoor LOS</w:t>
            </w:r>
          </w:p>
        </w:tc>
        <w:tc>
          <w:tcPr>
            <w:tcW w:w="1601" w:type="dxa"/>
            <w:shd w:val="clear" w:color="auto" w:fill="F2F2F2" w:themeFill="background1" w:themeFillShade="F2"/>
            <w:vAlign w:val="center"/>
          </w:tcPr>
          <w:p w14:paraId="78A38A12" w14:textId="77777777" w:rsidR="0061388A" w:rsidRDefault="00000000">
            <w:pPr>
              <w:spacing w:before="0" w:after="0" w:line="240" w:lineRule="auto"/>
              <w:jc w:val="center"/>
            </w:pPr>
            <w:r>
              <w:t>Indoor NLOS</w:t>
            </w:r>
          </w:p>
        </w:tc>
      </w:tr>
      <w:tr w:rsidR="0061388A" w14:paraId="001C821E" w14:textId="77777777">
        <w:trPr>
          <w:trHeight w:val="190"/>
          <w:jc w:val="center"/>
        </w:trPr>
        <w:tc>
          <w:tcPr>
            <w:tcW w:w="1030" w:type="dxa"/>
            <w:vMerge w:val="restart"/>
            <w:shd w:val="clear" w:color="auto" w:fill="F2F2F2" w:themeFill="background1" w:themeFillShade="F2"/>
            <w:vAlign w:val="center"/>
          </w:tcPr>
          <w:p w14:paraId="2CD4EE54" w14:textId="77777777" w:rsidR="0061388A" w:rsidRDefault="00000000">
            <w:pPr>
              <w:spacing w:before="0" w:after="0" w:line="240" w:lineRule="auto"/>
              <w:jc w:val="center"/>
            </w:pPr>
            <w:r>
              <w:rPr>
                <w:color w:val="000000"/>
                <w:position w:val="1"/>
              </w:rPr>
              <w:t>ASD [˚]</w:t>
            </w:r>
            <w:r>
              <w:rPr>
                <w:color w:val="000000"/>
              </w:rPr>
              <w:t>​</w:t>
            </w:r>
          </w:p>
        </w:tc>
        <w:tc>
          <w:tcPr>
            <w:tcW w:w="799" w:type="dxa"/>
            <w:vAlign w:val="center"/>
          </w:tcPr>
          <w:p w14:paraId="7FC7CE99" w14:textId="77777777" w:rsidR="0061388A" w:rsidRDefault="00000000">
            <w:pPr>
              <w:tabs>
                <w:tab w:val="center" w:pos="293"/>
              </w:tabs>
              <w:spacing w:before="0" w:after="0" w:line="240" w:lineRule="auto"/>
              <w:jc w:val="center"/>
            </w:pPr>
            <w:r>
              <w:t>µ</w:t>
            </w:r>
          </w:p>
        </w:tc>
        <w:tc>
          <w:tcPr>
            <w:tcW w:w="1488" w:type="dxa"/>
            <w:vAlign w:val="center"/>
          </w:tcPr>
          <w:p w14:paraId="2F4DCBBA" w14:textId="77777777" w:rsidR="0061388A" w:rsidRDefault="00000000">
            <w:pPr>
              <w:spacing w:before="0" w:after="0" w:line="240" w:lineRule="auto"/>
              <w:jc w:val="center"/>
            </w:pPr>
            <w:r>
              <w:t>16.6</w:t>
            </w:r>
          </w:p>
        </w:tc>
        <w:tc>
          <w:tcPr>
            <w:tcW w:w="1601" w:type="dxa"/>
            <w:vAlign w:val="center"/>
          </w:tcPr>
          <w:p w14:paraId="568D7A0F" w14:textId="77777777" w:rsidR="0061388A" w:rsidRDefault="00000000">
            <w:pPr>
              <w:spacing w:before="0" w:after="0" w:line="240" w:lineRule="auto"/>
              <w:jc w:val="center"/>
            </w:pPr>
            <w:r>
              <w:t>22.8</w:t>
            </w:r>
          </w:p>
        </w:tc>
        <w:tc>
          <w:tcPr>
            <w:tcW w:w="1601" w:type="dxa"/>
            <w:vAlign w:val="center"/>
          </w:tcPr>
          <w:p w14:paraId="0C9062FA" w14:textId="77777777" w:rsidR="0061388A" w:rsidRDefault="00000000">
            <w:pPr>
              <w:spacing w:before="0" w:after="0" w:line="240" w:lineRule="auto"/>
              <w:jc w:val="center"/>
            </w:pPr>
            <w:r>
              <w:t>8.3</w:t>
            </w:r>
          </w:p>
        </w:tc>
        <w:tc>
          <w:tcPr>
            <w:tcW w:w="1601" w:type="dxa"/>
            <w:vAlign w:val="center"/>
          </w:tcPr>
          <w:p w14:paraId="1A31B5EA" w14:textId="77777777" w:rsidR="0061388A" w:rsidRDefault="00000000">
            <w:pPr>
              <w:spacing w:before="0" w:after="0" w:line="240" w:lineRule="auto"/>
              <w:jc w:val="center"/>
            </w:pPr>
            <w:r>
              <w:t>24.0</w:t>
            </w:r>
          </w:p>
        </w:tc>
      </w:tr>
      <w:tr w:rsidR="0061388A" w14:paraId="0A5885E4" w14:textId="77777777">
        <w:trPr>
          <w:trHeight w:val="198"/>
          <w:jc w:val="center"/>
        </w:trPr>
        <w:tc>
          <w:tcPr>
            <w:tcW w:w="1030" w:type="dxa"/>
            <w:vMerge/>
            <w:shd w:val="clear" w:color="auto" w:fill="F2F2F2" w:themeFill="background1" w:themeFillShade="F2"/>
            <w:vAlign w:val="center"/>
          </w:tcPr>
          <w:p w14:paraId="60B85D89" w14:textId="77777777" w:rsidR="0061388A" w:rsidRDefault="0061388A">
            <w:pPr>
              <w:spacing w:before="0" w:after="0" w:line="240" w:lineRule="auto"/>
              <w:jc w:val="center"/>
              <w:rPr>
                <w:color w:val="000000"/>
                <w:position w:val="1"/>
              </w:rPr>
            </w:pPr>
          </w:p>
        </w:tc>
        <w:tc>
          <w:tcPr>
            <w:tcW w:w="799" w:type="dxa"/>
            <w:vAlign w:val="center"/>
          </w:tcPr>
          <w:p w14:paraId="1BE94A28"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5FCEAC48" w14:textId="77777777" w:rsidR="0061388A" w:rsidRDefault="00000000">
            <w:pPr>
              <w:spacing w:before="0" w:after="0" w:line="240" w:lineRule="auto"/>
              <w:jc w:val="center"/>
            </w:pPr>
            <w:r>
              <w:t>15.8</w:t>
            </w:r>
          </w:p>
        </w:tc>
        <w:tc>
          <w:tcPr>
            <w:tcW w:w="1601" w:type="dxa"/>
            <w:vAlign w:val="center"/>
          </w:tcPr>
          <w:p w14:paraId="16B43880" w14:textId="77777777" w:rsidR="0061388A" w:rsidRDefault="00000000">
            <w:pPr>
              <w:spacing w:before="0" w:after="0" w:line="240" w:lineRule="auto"/>
              <w:jc w:val="center"/>
            </w:pPr>
            <w:r>
              <w:t>19.3</w:t>
            </w:r>
          </w:p>
        </w:tc>
        <w:tc>
          <w:tcPr>
            <w:tcW w:w="1601" w:type="dxa"/>
            <w:vAlign w:val="center"/>
          </w:tcPr>
          <w:p w14:paraId="1AE84106" w14:textId="77777777" w:rsidR="0061388A" w:rsidRDefault="00000000">
            <w:pPr>
              <w:spacing w:before="0" w:after="0" w:line="240" w:lineRule="auto"/>
              <w:jc w:val="center"/>
            </w:pPr>
            <w:r>
              <w:t>4.8</w:t>
            </w:r>
          </w:p>
        </w:tc>
        <w:tc>
          <w:tcPr>
            <w:tcW w:w="1601" w:type="dxa"/>
            <w:vAlign w:val="center"/>
          </w:tcPr>
          <w:p w14:paraId="5B133156" w14:textId="77777777" w:rsidR="0061388A" w:rsidRDefault="00000000">
            <w:pPr>
              <w:spacing w:before="0" w:after="0" w:line="240" w:lineRule="auto"/>
              <w:jc w:val="center"/>
            </w:pPr>
            <w:r>
              <w:t>13.7</w:t>
            </w:r>
          </w:p>
        </w:tc>
      </w:tr>
      <w:tr w:rsidR="0061388A" w14:paraId="73477480" w14:textId="77777777">
        <w:trPr>
          <w:trHeight w:val="190"/>
          <w:jc w:val="center"/>
        </w:trPr>
        <w:tc>
          <w:tcPr>
            <w:tcW w:w="1030" w:type="dxa"/>
            <w:vMerge w:val="restart"/>
            <w:shd w:val="clear" w:color="auto" w:fill="F2F2F2" w:themeFill="background1" w:themeFillShade="F2"/>
            <w:vAlign w:val="center"/>
          </w:tcPr>
          <w:p w14:paraId="0115208C" w14:textId="77777777" w:rsidR="0061388A" w:rsidRDefault="00000000">
            <w:pPr>
              <w:spacing w:before="0" w:after="0" w:line="240" w:lineRule="auto"/>
              <w:jc w:val="center"/>
            </w:pPr>
            <w:r>
              <w:rPr>
                <w:color w:val="000000"/>
                <w:position w:val="1"/>
              </w:rPr>
              <w:t>ASA [˚]</w:t>
            </w:r>
            <w:r>
              <w:rPr>
                <w:color w:val="000000"/>
              </w:rPr>
              <w:t>​</w:t>
            </w:r>
          </w:p>
        </w:tc>
        <w:tc>
          <w:tcPr>
            <w:tcW w:w="799" w:type="dxa"/>
            <w:vAlign w:val="center"/>
          </w:tcPr>
          <w:p w14:paraId="228E4E7D" w14:textId="77777777" w:rsidR="0061388A" w:rsidRDefault="00000000">
            <w:pPr>
              <w:spacing w:before="0" w:after="0" w:line="240" w:lineRule="auto"/>
              <w:jc w:val="center"/>
            </w:pPr>
            <w:r>
              <w:t>µ</w:t>
            </w:r>
          </w:p>
        </w:tc>
        <w:tc>
          <w:tcPr>
            <w:tcW w:w="1488" w:type="dxa"/>
            <w:vAlign w:val="center"/>
          </w:tcPr>
          <w:p w14:paraId="4865CAA8" w14:textId="77777777" w:rsidR="0061388A" w:rsidRDefault="00000000">
            <w:pPr>
              <w:spacing w:before="0" w:after="0" w:line="240" w:lineRule="auto"/>
              <w:jc w:val="center"/>
            </w:pPr>
            <w:r>
              <w:t>32.8</w:t>
            </w:r>
          </w:p>
        </w:tc>
        <w:tc>
          <w:tcPr>
            <w:tcW w:w="1601" w:type="dxa"/>
            <w:vAlign w:val="center"/>
          </w:tcPr>
          <w:p w14:paraId="041C6BAF" w14:textId="77777777" w:rsidR="0061388A" w:rsidRDefault="00000000">
            <w:pPr>
              <w:spacing w:before="0" w:after="0" w:line="240" w:lineRule="auto"/>
              <w:jc w:val="center"/>
            </w:pPr>
            <w:r>
              <w:t>60.2</w:t>
            </w:r>
          </w:p>
        </w:tc>
        <w:tc>
          <w:tcPr>
            <w:tcW w:w="1601" w:type="dxa"/>
            <w:vAlign w:val="center"/>
          </w:tcPr>
          <w:p w14:paraId="515BCFDF" w14:textId="77777777" w:rsidR="0061388A" w:rsidRDefault="00000000">
            <w:pPr>
              <w:spacing w:before="0" w:after="0" w:line="240" w:lineRule="auto"/>
              <w:jc w:val="center"/>
            </w:pPr>
            <w:r>
              <w:t>28.4</w:t>
            </w:r>
          </w:p>
        </w:tc>
        <w:tc>
          <w:tcPr>
            <w:tcW w:w="1601" w:type="dxa"/>
            <w:vAlign w:val="center"/>
          </w:tcPr>
          <w:p w14:paraId="4A4279CC" w14:textId="77777777" w:rsidR="0061388A" w:rsidRDefault="00000000">
            <w:pPr>
              <w:spacing w:before="0" w:after="0" w:line="240" w:lineRule="auto"/>
              <w:jc w:val="center"/>
            </w:pPr>
            <w:r>
              <w:t>47.6</w:t>
            </w:r>
          </w:p>
        </w:tc>
      </w:tr>
      <w:tr w:rsidR="0061388A" w14:paraId="0997AE41" w14:textId="77777777">
        <w:trPr>
          <w:trHeight w:val="190"/>
          <w:jc w:val="center"/>
        </w:trPr>
        <w:tc>
          <w:tcPr>
            <w:tcW w:w="1030" w:type="dxa"/>
            <w:vMerge/>
            <w:shd w:val="clear" w:color="auto" w:fill="F2F2F2" w:themeFill="background1" w:themeFillShade="F2"/>
            <w:vAlign w:val="center"/>
          </w:tcPr>
          <w:p w14:paraId="174D5A33" w14:textId="77777777" w:rsidR="0061388A" w:rsidRDefault="0061388A">
            <w:pPr>
              <w:spacing w:before="0" w:after="0" w:line="240" w:lineRule="auto"/>
              <w:jc w:val="center"/>
              <w:rPr>
                <w:color w:val="000000"/>
                <w:position w:val="1"/>
              </w:rPr>
            </w:pPr>
          </w:p>
        </w:tc>
        <w:tc>
          <w:tcPr>
            <w:tcW w:w="799" w:type="dxa"/>
            <w:vAlign w:val="center"/>
          </w:tcPr>
          <w:p w14:paraId="0D8A0835"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03699D25" w14:textId="77777777" w:rsidR="0061388A" w:rsidRDefault="00000000">
            <w:pPr>
              <w:spacing w:before="0" w:after="0" w:line="240" w:lineRule="auto"/>
              <w:jc w:val="center"/>
            </w:pPr>
            <w:r>
              <w:t>16.0</w:t>
            </w:r>
          </w:p>
        </w:tc>
        <w:tc>
          <w:tcPr>
            <w:tcW w:w="1601" w:type="dxa"/>
            <w:vAlign w:val="center"/>
          </w:tcPr>
          <w:p w14:paraId="05BE3749" w14:textId="77777777" w:rsidR="0061388A" w:rsidRDefault="00000000">
            <w:pPr>
              <w:spacing w:before="0" w:after="0" w:line="240" w:lineRule="auto"/>
              <w:jc w:val="center"/>
            </w:pPr>
            <w:r>
              <w:t>12.6</w:t>
            </w:r>
          </w:p>
        </w:tc>
        <w:tc>
          <w:tcPr>
            <w:tcW w:w="1601" w:type="dxa"/>
            <w:vAlign w:val="center"/>
          </w:tcPr>
          <w:p w14:paraId="6D5BB0C0" w14:textId="77777777" w:rsidR="0061388A" w:rsidRDefault="00000000">
            <w:pPr>
              <w:spacing w:before="0" w:after="0" w:line="240" w:lineRule="auto"/>
              <w:jc w:val="center"/>
            </w:pPr>
            <w:r>
              <w:t>7.3</w:t>
            </w:r>
          </w:p>
        </w:tc>
        <w:tc>
          <w:tcPr>
            <w:tcW w:w="1601" w:type="dxa"/>
            <w:vAlign w:val="center"/>
          </w:tcPr>
          <w:p w14:paraId="7198AFA8" w14:textId="77777777" w:rsidR="0061388A" w:rsidRDefault="00000000">
            <w:pPr>
              <w:spacing w:before="0" w:after="0" w:line="240" w:lineRule="auto"/>
              <w:jc w:val="center"/>
            </w:pPr>
            <w:r>
              <w:t>20.6</w:t>
            </w:r>
          </w:p>
        </w:tc>
      </w:tr>
      <w:tr w:rsidR="0061388A" w14:paraId="4E1818F0" w14:textId="77777777">
        <w:trPr>
          <w:trHeight w:val="190"/>
          <w:jc w:val="center"/>
        </w:trPr>
        <w:tc>
          <w:tcPr>
            <w:tcW w:w="1030" w:type="dxa"/>
            <w:vMerge w:val="restart"/>
            <w:shd w:val="clear" w:color="auto" w:fill="F2F2F2" w:themeFill="background1" w:themeFillShade="F2"/>
            <w:vAlign w:val="center"/>
          </w:tcPr>
          <w:p w14:paraId="1B04AE96" w14:textId="77777777" w:rsidR="0061388A" w:rsidRDefault="00000000">
            <w:pPr>
              <w:spacing w:before="0" w:after="0" w:line="240" w:lineRule="auto"/>
              <w:jc w:val="center"/>
            </w:pPr>
            <w:r>
              <w:rPr>
                <w:color w:val="000000"/>
                <w:position w:val="1"/>
              </w:rPr>
              <w:t>ZSD [˚]</w:t>
            </w:r>
            <w:r>
              <w:rPr>
                <w:color w:val="000000"/>
              </w:rPr>
              <w:t>​</w:t>
            </w:r>
          </w:p>
        </w:tc>
        <w:tc>
          <w:tcPr>
            <w:tcW w:w="799" w:type="dxa"/>
            <w:vAlign w:val="center"/>
          </w:tcPr>
          <w:p w14:paraId="1DAA6219" w14:textId="77777777" w:rsidR="0061388A" w:rsidRDefault="00000000">
            <w:pPr>
              <w:spacing w:before="0" w:after="0" w:line="240" w:lineRule="auto"/>
              <w:jc w:val="center"/>
            </w:pPr>
            <w:r>
              <w:t>µ</w:t>
            </w:r>
          </w:p>
        </w:tc>
        <w:tc>
          <w:tcPr>
            <w:tcW w:w="1488" w:type="dxa"/>
            <w:vAlign w:val="center"/>
          </w:tcPr>
          <w:p w14:paraId="2C821600" w14:textId="77777777" w:rsidR="0061388A" w:rsidRDefault="00000000">
            <w:pPr>
              <w:spacing w:before="0" w:after="0" w:line="240" w:lineRule="auto"/>
              <w:jc w:val="center"/>
            </w:pPr>
            <w:r>
              <w:t>6.8</w:t>
            </w:r>
          </w:p>
        </w:tc>
        <w:tc>
          <w:tcPr>
            <w:tcW w:w="1601" w:type="dxa"/>
            <w:vAlign w:val="center"/>
          </w:tcPr>
          <w:p w14:paraId="1592CB54" w14:textId="77777777" w:rsidR="0061388A" w:rsidRDefault="00000000">
            <w:pPr>
              <w:spacing w:before="0" w:after="0" w:line="240" w:lineRule="auto"/>
              <w:jc w:val="center"/>
            </w:pPr>
            <w:r>
              <w:t>7.9</w:t>
            </w:r>
          </w:p>
        </w:tc>
        <w:tc>
          <w:tcPr>
            <w:tcW w:w="1601" w:type="dxa"/>
            <w:vAlign w:val="center"/>
          </w:tcPr>
          <w:p w14:paraId="3B8F1A60" w14:textId="77777777" w:rsidR="0061388A" w:rsidRDefault="00000000">
            <w:pPr>
              <w:spacing w:before="0" w:after="0" w:line="240" w:lineRule="auto"/>
              <w:jc w:val="center"/>
            </w:pPr>
            <w:r>
              <w:t>10.5</w:t>
            </w:r>
          </w:p>
        </w:tc>
        <w:tc>
          <w:tcPr>
            <w:tcW w:w="1601" w:type="dxa"/>
            <w:vAlign w:val="center"/>
          </w:tcPr>
          <w:p w14:paraId="7BF3ABF0" w14:textId="77777777" w:rsidR="0061388A" w:rsidRDefault="00000000">
            <w:pPr>
              <w:spacing w:before="0" w:after="0" w:line="240" w:lineRule="auto"/>
              <w:jc w:val="center"/>
            </w:pPr>
            <w:r>
              <w:t>6.6</w:t>
            </w:r>
          </w:p>
        </w:tc>
      </w:tr>
      <w:tr w:rsidR="0061388A" w14:paraId="59FC9726" w14:textId="77777777">
        <w:trPr>
          <w:trHeight w:val="190"/>
          <w:jc w:val="center"/>
        </w:trPr>
        <w:tc>
          <w:tcPr>
            <w:tcW w:w="1030" w:type="dxa"/>
            <w:vMerge/>
            <w:shd w:val="clear" w:color="auto" w:fill="F2F2F2" w:themeFill="background1" w:themeFillShade="F2"/>
            <w:vAlign w:val="center"/>
          </w:tcPr>
          <w:p w14:paraId="0D8187AE" w14:textId="77777777" w:rsidR="0061388A" w:rsidRDefault="0061388A">
            <w:pPr>
              <w:spacing w:before="0" w:after="0" w:line="240" w:lineRule="auto"/>
              <w:jc w:val="center"/>
              <w:rPr>
                <w:color w:val="000000"/>
                <w:position w:val="1"/>
              </w:rPr>
            </w:pPr>
          </w:p>
        </w:tc>
        <w:tc>
          <w:tcPr>
            <w:tcW w:w="799" w:type="dxa"/>
            <w:vAlign w:val="center"/>
          </w:tcPr>
          <w:p w14:paraId="3D3EE58B"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30F8DC57" w14:textId="77777777" w:rsidR="0061388A" w:rsidRDefault="00000000">
            <w:pPr>
              <w:spacing w:before="0" w:after="0" w:line="240" w:lineRule="auto"/>
              <w:jc w:val="center"/>
            </w:pPr>
            <w:r>
              <w:t>2.8</w:t>
            </w:r>
          </w:p>
        </w:tc>
        <w:tc>
          <w:tcPr>
            <w:tcW w:w="1601" w:type="dxa"/>
            <w:vAlign w:val="center"/>
          </w:tcPr>
          <w:p w14:paraId="5629BD16" w14:textId="77777777" w:rsidR="0061388A" w:rsidRDefault="00000000">
            <w:pPr>
              <w:spacing w:before="0" w:after="0" w:line="240" w:lineRule="auto"/>
              <w:jc w:val="center"/>
            </w:pPr>
            <w:r>
              <w:t>1.3</w:t>
            </w:r>
          </w:p>
        </w:tc>
        <w:tc>
          <w:tcPr>
            <w:tcW w:w="1601" w:type="dxa"/>
            <w:vAlign w:val="center"/>
          </w:tcPr>
          <w:p w14:paraId="1A47D9C6" w14:textId="77777777" w:rsidR="0061388A" w:rsidRDefault="00000000">
            <w:pPr>
              <w:spacing w:before="0" w:after="0" w:line="240" w:lineRule="auto"/>
              <w:jc w:val="center"/>
            </w:pPr>
            <w:r>
              <w:t>8.6</w:t>
            </w:r>
          </w:p>
        </w:tc>
        <w:tc>
          <w:tcPr>
            <w:tcW w:w="1601" w:type="dxa"/>
            <w:vAlign w:val="center"/>
          </w:tcPr>
          <w:p w14:paraId="517A402B" w14:textId="77777777" w:rsidR="0061388A" w:rsidRDefault="00000000">
            <w:pPr>
              <w:spacing w:before="0" w:after="0" w:line="240" w:lineRule="auto"/>
              <w:jc w:val="center"/>
            </w:pPr>
            <w:r>
              <w:t>10.5</w:t>
            </w:r>
          </w:p>
        </w:tc>
      </w:tr>
      <w:tr w:rsidR="0061388A" w14:paraId="094427D6" w14:textId="77777777">
        <w:trPr>
          <w:trHeight w:val="190"/>
          <w:jc w:val="center"/>
        </w:trPr>
        <w:tc>
          <w:tcPr>
            <w:tcW w:w="1030" w:type="dxa"/>
            <w:vMerge w:val="restart"/>
            <w:shd w:val="clear" w:color="auto" w:fill="F2F2F2" w:themeFill="background1" w:themeFillShade="F2"/>
            <w:vAlign w:val="center"/>
          </w:tcPr>
          <w:p w14:paraId="4A3F6B5D" w14:textId="77777777" w:rsidR="0061388A" w:rsidRDefault="00000000">
            <w:pPr>
              <w:spacing w:before="0" w:after="0" w:line="240" w:lineRule="auto"/>
              <w:jc w:val="center"/>
            </w:pPr>
            <w:r>
              <w:rPr>
                <w:color w:val="000000"/>
                <w:position w:val="1"/>
              </w:rPr>
              <w:t>ZSA [˚]</w:t>
            </w:r>
            <w:r>
              <w:rPr>
                <w:color w:val="000000"/>
              </w:rPr>
              <w:t>​</w:t>
            </w:r>
          </w:p>
        </w:tc>
        <w:tc>
          <w:tcPr>
            <w:tcW w:w="799" w:type="dxa"/>
            <w:vAlign w:val="center"/>
          </w:tcPr>
          <w:p w14:paraId="7E06B176" w14:textId="77777777" w:rsidR="0061388A" w:rsidRDefault="00000000">
            <w:pPr>
              <w:spacing w:before="0" w:after="0" w:line="240" w:lineRule="auto"/>
              <w:jc w:val="center"/>
            </w:pPr>
            <w:r>
              <w:t>µ</w:t>
            </w:r>
          </w:p>
        </w:tc>
        <w:tc>
          <w:tcPr>
            <w:tcW w:w="1488" w:type="dxa"/>
            <w:vAlign w:val="center"/>
          </w:tcPr>
          <w:p w14:paraId="61D30489" w14:textId="77777777" w:rsidR="0061388A" w:rsidRDefault="00000000">
            <w:pPr>
              <w:spacing w:before="0" w:after="0" w:line="240" w:lineRule="auto"/>
              <w:jc w:val="center"/>
            </w:pPr>
            <w:r>
              <w:t>13.5</w:t>
            </w:r>
          </w:p>
        </w:tc>
        <w:tc>
          <w:tcPr>
            <w:tcW w:w="1601" w:type="dxa"/>
            <w:vAlign w:val="center"/>
          </w:tcPr>
          <w:p w14:paraId="7761E198" w14:textId="77777777" w:rsidR="0061388A" w:rsidRDefault="00000000">
            <w:pPr>
              <w:spacing w:before="0" w:after="0" w:line="240" w:lineRule="auto"/>
              <w:jc w:val="center"/>
            </w:pPr>
            <w:r>
              <w:t>12.6</w:t>
            </w:r>
          </w:p>
        </w:tc>
        <w:tc>
          <w:tcPr>
            <w:tcW w:w="1601" w:type="dxa"/>
            <w:vAlign w:val="center"/>
          </w:tcPr>
          <w:p w14:paraId="01187EA8" w14:textId="77777777" w:rsidR="0061388A" w:rsidRDefault="00000000">
            <w:pPr>
              <w:spacing w:before="0" w:after="0" w:line="240" w:lineRule="auto"/>
              <w:jc w:val="center"/>
            </w:pPr>
            <w:r>
              <w:t>4.4</w:t>
            </w:r>
          </w:p>
        </w:tc>
        <w:tc>
          <w:tcPr>
            <w:tcW w:w="1601" w:type="dxa"/>
            <w:vAlign w:val="center"/>
          </w:tcPr>
          <w:p w14:paraId="23BF9F04" w14:textId="77777777" w:rsidR="0061388A" w:rsidRDefault="00000000">
            <w:pPr>
              <w:spacing w:before="0" w:after="0" w:line="240" w:lineRule="auto"/>
              <w:jc w:val="center"/>
            </w:pPr>
            <w:r>
              <w:t>8.3</w:t>
            </w:r>
          </w:p>
        </w:tc>
      </w:tr>
      <w:tr w:rsidR="0061388A" w14:paraId="498FC836" w14:textId="77777777">
        <w:trPr>
          <w:trHeight w:val="198"/>
          <w:jc w:val="center"/>
        </w:trPr>
        <w:tc>
          <w:tcPr>
            <w:tcW w:w="1030" w:type="dxa"/>
            <w:vMerge/>
            <w:shd w:val="clear" w:color="auto" w:fill="F2F2F2" w:themeFill="background1" w:themeFillShade="F2"/>
            <w:vAlign w:val="center"/>
          </w:tcPr>
          <w:p w14:paraId="16B8F162" w14:textId="77777777" w:rsidR="0061388A" w:rsidRDefault="0061388A">
            <w:pPr>
              <w:spacing w:before="0" w:after="0" w:line="240" w:lineRule="auto"/>
              <w:jc w:val="center"/>
              <w:rPr>
                <w:color w:val="000000"/>
                <w:position w:val="1"/>
              </w:rPr>
            </w:pPr>
          </w:p>
        </w:tc>
        <w:tc>
          <w:tcPr>
            <w:tcW w:w="799" w:type="dxa"/>
            <w:vAlign w:val="center"/>
          </w:tcPr>
          <w:p w14:paraId="5010F403"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356DEA26" w14:textId="77777777" w:rsidR="0061388A" w:rsidRDefault="00000000">
            <w:pPr>
              <w:spacing w:before="0" w:after="0" w:line="240" w:lineRule="auto"/>
              <w:jc w:val="center"/>
            </w:pPr>
            <w:r>
              <w:t>3.2</w:t>
            </w:r>
          </w:p>
        </w:tc>
        <w:tc>
          <w:tcPr>
            <w:tcW w:w="1601" w:type="dxa"/>
            <w:vAlign w:val="center"/>
          </w:tcPr>
          <w:p w14:paraId="54BC87E0" w14:textId="77777777" w:rsidR="0061388A" w:rsidRDefault="00000000">
            <w:pPr>
              <w:spacing w:before="0" w:after="0" w:line="240" w:lineRule="auto"/>
              <w:jc w:val="center"/>
            </w:pPr>
            <w:r>
              <w:t>3.8</w:t>
            </w:r>
          </w:p>
        </w:tc>
        <w:tc>
          <w:tcPr>
            <w:tcW w:w="1601" w:type="dxa"/>
            <w:vAlign w:val="center"/>
          </w:tcPr>
          <w:p w14:paraId="5FB56E92" w14:textId="77777777" w:rsidR="0061388A" w:rsidRDefault="00000000">
            <w:pPr>
              <w:spacing w:before="0" w:after="0" w:line="240" w:lineRule="auto"/>
              <w:jc w:val="center"/>
            </w:pPr>
            <w:r>
              <w:t>1.8</w:t>
            </w:r>
          </w:p>
        </w:tc>
        <w:tc>
          <w:tcPr>
            <w:tcW w:w="1601" w:type="dxa"/>
            <w:vAlign w:val="center"/>
          </w:tcPr>
          <w:p w14:paraId="4E5FBAD8" w14:textId="77777777" w:rsidR="0061388A" w:rsidRDefault="00000000">
            <w:pPr>
              <w:spacing w:before="0" w:after="0" w:line="240" w:lineRule="auto"/>
              <w:jc w:val="center"/>
            </w:pPr>
            <w:r>
              <w:t>6.2</w:t>
            </w:r>
          </w:p>
        </w:tc>
      </w:tr>
    </w:tbl>
    <w:p w14:paraId="2C008DFE" w14:textId="77777777" w:rsidR="0061388A" w:rsidRDefault="0061388A">
      <w:pPr>
        <w:pStyle w:val="BodyText"/>
        <w:spacing w:after="0"/>
        <w:ind w:left="1440"/>
        <w:rPr>
          <w:rFonts w:ascii="Times New Roman" w:eastAsiaTheme="minorEastAsia" w:hAnsi="Times New Roman"/>
          <w:szCs w:val="20"/>
          <w:lang w:eastAsia="ko-KR"/>
        </w:rPr>
      </w:pPr>
    </w:p>
    <w:p w14:paraId="2C5422F7"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4)</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23"/>
        <w:gridCol w:w="1946"/>
        <w:gridCol w:w="2062"/>
        <w:gridCol w:w="2702"/>
      </w:tblGrid>
      <w:tr w:rsidR="0061388A" w14:paraId="358EF2C3" w14:textId="77777777">
        <w:trPr>
          <w:cantSplit/>
          <w:tblHeader/>
          <w:jc w:val="center"/>
        </w:trPr>
        <w:tc>
          <w:tcPr>
            <w:tcW w:w="1535" w:type="pct"/>
            <w:gridSpan w:val="2"/>
            <w:vMerge w:val="restart"/>
            <w:shd w:val="clear" w:color="auto" w:fill="E0E0E0"/>
            <w:vAlign w:val="center"/>
          </w:tcPr>
          <w:p w14:paraId="32CE2177"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28E6B3DD" w14:textId="77777777" w:rsidR="0061388A" w:rsidRDefault="00000000">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p>
        </w:tc>
      </w:tr>
      <w:tr w:rsidR="0061388A" w14:paraId="53F08611" w14:textId="77777777">
        <w:trPr>
          <w:cantSplit/>
          <w:tblHeader/>
          <w:jc w:val="center"/>
        </w:trPr>
        <w:tc>
          <w:tcPr>
            <w:tcW w:w="1535" w:type="pct"/>
            <w:gridSpan w:val="2"/>
            <w:vMerge/>
            <w:shd w:val="clear" w:color="auto" w:fill="E0E0E0"/>
            <w:vAlign w:val="center"/>
          </w:tcPr>
          <w:p w14:paraId="4803F5A3" w14:textId="77777777" w:rsidR="0061388A" w:rsidRDefault="0061388A">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5AF33D0A"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407985C5"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110DA7F1"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61388A" w14:paraId="5FA506AD" w14:textId="77777777">
        <w:trPr>
          <w:cantSplit/>
          <w:jc w:val="center"/>
        </w:trPr>
        <w:tc>
          <w:tcPr>
            <w:tcW w:w="1110" w:type="pct"/>
            <w:vMerge w:val="restart"/>
            <w:vAlign w:val="center"/>
          </w:tcPr>
          <w:p w14:paraId="4D5418E2"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2E4B86B8"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227C1AE9"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0E211CD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275CF0F3"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339469A1"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61388A" w14:paraId="356064A2" w14:textId="77777777">
        <w:trPr>
          <w:cantSplit/>
          <w:jc w:val="center"/>
        </w:trPr>
        <w:tc>
          <w:tcPr>
            <w:tcW w:w="1110" w:type="pct"/>
            <w:vMerge/>
            <w:vAlign w:val="center"/>
          </w:tcPr>
          <w:p w14:paraId="58FDF5BC"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21C913CD"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3A096588"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1588E5E1"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3FE7A98D"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61388A" w14:paraId="295E951D" w14:textId="77777777">
        <w:trPr>
          <w:cantSplit/>
          <w:jc w:val="center"/>
        </w:trPr>
        <w:tc>
          <w:tcPr>
            <w:tcW w:w="1535" w:type="pct"/>
            <w:gridSpan w:val="2"/>
            <w:vAlign w:val="center"/>
          </w:tcPr>
          <w:p w14:paraId="4E016F98"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73" w:dyaOrig="398" w14:anchorId="6878CA56">
                <v:shape id="_x0000_i1026" type="#_x0000_t75" style="width:24pt;height:20.4pt" o:ole="">
                  <v:imagedata r:id="rId14" o:title=""/>
                </v:shape>
                <o:OLEObject Type="Embed" ProgID="Equation.3" ShapeID="_x0000_i1026" DrawAspect="Content" ObjectID="_1785812788" r:id="rId16"/>
              </w:object>
            </w:r>
            <w:r>
              <w:rPr>
                <w:rFonts w:ascii="Times New Roman" w:eastAsia="MS Mincho" w:hAnsi="Times New Roman" w:cs="Times New Roman"/>
                <w:sz w:val="20"/>
                <w:szCs w:val="20"/>
                <w:lang w:eastAsia="ja-JP"/>
              </w:rPr>
              <w:t>) in [deg]</w:t>
            </w:r>
          </w:p>
        </w:tc>
        <w:tc>
          <w:tcPr>
            <w:tcW w:w="1005" w:type="pct"/>
            <w:vAlign w:val="center"/>
          </w:tcPr>
          <w:p w14:paraId="282304C5"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627AB848"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18FC7D46"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2C8B333B" w14:textId="77777777" w:rsidR="0061388A" w:rsidRDefault="0061388A">
      <w:pPr>
        <w:pStyle w:val="BodyText"/>
        <w:spacing w:after="0"/>
        <w:ind w:left="720"/>
        <w:rPr>
          <w:rFonts w:ascii="Times New Roman" w:eastAsiaTheme="minorEastAsia" w:hAnsi="Times New Roman"/>
          <w:szCs w:val="20"/>
          <w:lang w:eastAsia="ko-KR"/>
        </w:rPr>
      </w:pPr>
    </w:p>
    <w:p w14:paraId="7339330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5)</w:t>
      </w:r>
    </w:p>
    <w:p w14:paraId="74677027" w14:textId="77777777" w:rsidR="0061388A" w:rsidRDefault="0061388A">
      <w:pPr>
        <w:pStyle w:val="BodyText"/>
        <w:spacing w:after="0"/>
        <w:rPr>
          <w:rFonts w:ascii="Times New Roman" w:eastAsiaTheme="minorEastAsia" w:hAnsi="Times New Roman"/>
          <w:szCs w:val="20"/>
          <w:lang w:eastAsia="ko-KR"/>
        </w:rPr>
      </w:pPr>
    </w:p>
    <w:tbl>
      <w:tblPr>
        <w:tblStyle w:val="TableGrid"/>
        <w:tblW w:w="7651" w:type="dxa"/>
        <w:jc w:val="center"/>
        <w:tblLook w:val="04A0" w:firstRow="1" w:lastRow="0" w:firstColumn="1" w:lastColumn="0" w:noHBand="0" w:noVBand="1"/>
      </w:tblPr>
      <w:tblGrid>
        <w:gridCol w:w="1226"/>
        <w:gridCol w:w="723"/>
        <w:gridCol w:w="2837"/>
        <w:gridCol w:w="2865"/>
      </w:tblGrid>
      <w:tr w:rsidR="0061388A" w14:paraId="368C9440" w14:textId="77777777">
        <w:trPr>
          <w:trHeight w:val="160"/>
          <w:jc w:val="center"/>
        </w:trPr>
        <w:tc>
          <w:tcPr>
            <w:tcW w:w="1949" w:type="dxa"/>
            <w:gridSpan w:val="2"/>
            <w:vAlign w:val="center"/>
          </w:tcPr>
          <w:p w14:paraId="3F46757D" w14:textId="77777777" w:rsidR="0061388A" w:rsidRDefault="00000000">
            <w:pPr>
              <w:tabs>
                <w:tab w:val="left" w:pos="3376"/>
              </w:tabs>
              <w:spacing w:before="0" w:after="0" w:line="240" w:lineRule="auto"/>
              <w:jc w:val="center"/>
              <w:rPr>
                <w:b/>
                <w:bCs/>
              </w:rPr>
            </w:pPr>
            <w:r>
              <w:rPr>
                <w:b/>
                <w:bCs/>
              </w:rPr>
              <w:t>Parameter</w:t>
            </w:r>
          </w:p>
        </w:tc>
        <w:tc>
          <w:tcPr>
            <w:tcW w:w="2837" w:type="dxa"/>
            <w:vAlign w:val="center"/>
          </w:tcPr>
          <w:p w14:paraId="0D1616DA" w14:textId="77777777" w:rsidR="0061388A" w:rsidRDefault="00000000">
            <w:pPr>
              <w:tabs>
                <w:tab w:val="left" w:pos="3376"/>
              </w:tabs>
              <w:spacing w:before="0" w:after="0" w:line="240" w:lineRule="auto"/>
              <w:jc w:val="center"/>
              <w:rPr>
                <w:b/>
                <w:bCs/>
              </w:rPr>
            </w:pPr>
            <w:r>
              <w:rPr>
                <w:b/>
                <w:bCs/>
              </w:rPr>
              <w:t>LOS</w:t>
            </w:r>
          </w:p>
        </w:tc>
        <w:tc>
          <w:tcPr>
            <w:tcW w:w="2865" w:type="dxa"/>
            <w:vAlign w:val="center"/>
          </w:tcPr>
          <w:p w14:paraId="237765E4" w14:textId="77777777" w:rsidR="0061388A" w:rsidRDefault="00000000">
            <w:pPr>
              <w:tabs>
                <w:tab w:val="left" w:pos="3376"/>
              </w:tabs>
              <w:spacing w:before="0" w:after="0" w:line="240" w:lineRule="auto"/>
              <w:jc w:val="center"/>
              <w:rPr>
                <w:b/>
                <w:bCs/>
              </w:rPr>
            </w:pPr>
            <w:r>
              <w:rPr>
                <w:b/>
                <w:bCs/>
              </w:rPr>
              <w:t>NLOS</w:t>
            </w:r>
          </w:p>
        </w:tc>
      </w:tr>
      <w:tr w:rsidR="0061388A" w14:paraId="761B280A" w14:textId="77777777">
        <w:trPr>
          <w:trHeight w:val="127"/>
          <w:jc w:val="center"/>
        </w:trPr>
        <w:tc>
          <w:tcPr>
            <w:tcW w:w="1226" w:type="dxa"/>
            <w:vMerge w:val="restart"/>
            <w:vAlign w:val="center"/>
          </w:tcPr>
          <w:p w14:paraId="4A202C79" w14:textId="77777777" w:rsidR="0061388A" w:rsidRDefault="00000000">
            <w:pPr>
              <w:tabs>
                <w:tab w:val="left" w:pos="3376"/>
              </w:tabs>
              <w:spacing w:before="0" w:after="0" w:line="240" w:lineRule="auto"/>
              <w:jc w:val="center"/>
            </w:pPr>
            <w:proofErr w:type="gramStart"/>
            <w:r>
              <w:t>log(</w:t>
            </w:r>
            <w:proofErr w:type="gramEnd"/>
            <w:r>
              <w:t>ASA/1</w:t>
            </w:r>
            <w:r>
              <w:rPr>
                <w:vertAlign w:val="superscript"/>
              </w:rPr>
              <w:t>o</w:t>
            </w:r>
            <w:r>
              <w:t>)</w:t>
            </w:r>
          </w:p>
        </w:tc>
        <w:tc>
          <w:tcPr>
            <w:tcW w:w="723" w:type="dxa"/>
            <w:vAlign w:val="center"/>
          </w:tcPr>
          <w:p w14:paraId="4F56F3E6" w14:textId="77777777" w:rsidR="0061388A"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55D7A581" w14:textId="77777777" w:rsidR="0061388A" w:rsidRDefault="00000000">
            <w:pPr>
              <w:tabs>
                <w:tab w:val="left" w:pos="3376"/>
              </w:tabs>
              <w:spacing w:before="0" w:after="0" w:line="240" w:lineRule="auto"/>
              <w:jc w:val="center"/>
            </w:pPr>
            <w:r>
              <w:t>1.57</w:t>
            </w:r>
          </w:p>
        </w:tc>
        <w:tc>
          <w:tcPr>
            <w:tcW w:w="2865" w:type="dxa"/>
            <w:vAlign w:val="center"/>
          </w:tcPr>
          <w:p w14:paraId="4CF535BB" w14:textId="77777777" w:rsidR="0061388A" w:rsidRDefault="00000000">
            <w:pPr>
              <w:tabs>
                <w:tab w:val="left" w:pos="3376"/>
              </w:tabs>
              <w:spacing w:before="0" w:after="0" w:line="240" w:lineRule="auto"/>
              <w:jc w:val="center"/>
            </w:pPr>
            <w:r>
              <w:t>1.78</w:t>
            </w:r>
          </w:p>
        </w:tc>
      </w:tr>
      <w:tr w:rsidR="0061388A" w14:paraId="1F2A5E70" w14:textId="77777777">
        <w:trPr>
          <w:trHeight w:val="293"/>
          <w:jc w:val="center"/>
        </w:trPr>
        <w:tc>
          <w:tcPr>
            <w:tcW w:w="1226" w:type="dxa"/>
            <w:vMerge/>
            <w:vAlign w:val="center"/>
          </w:tcPr>
          <w:p w14:paraId="0ADBF10F" w14:textId="77777777" w:rsidR="0061388A" w:rsidRDefault="0061388A">
            <w:pPr>
              <w:tabs>
                <w:tab w:val="left" w:pos="3376"/>
              </w:tabs>
              <w:spacing w:before="0" w:after="0" w:line="240" w:lineRule="auto"/>
              <w:jc w:val="center"/>
            </w:pPr>
          </w:p>
        </w:tc>
        <w:tc>
          <w:tcPr>
            <w:tcW w:w="723" w:type="dxa"/>
            <w:vAlign w:val="center"/>
          </w:tcPr>
          <w:p w14:paraId="32BB95CE" w14:textId="77777777" w:rsidR="0061388A"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616ED301" w14:textId="77777777" w:rsidR="0061388A" w:rsidRDefault="00000000">
            <w:pPr>
              <w:tabs>
                <w:tab w:val="left" w:pos="3376"/>
              </w:tabs>
              <w:spacing w:before="0" w:after="0" w:line="240" w:lineRule="auto"/>
              <w:jc w:val="center"/>
            </w:pPr>
            <w:r>
              <w:t>0.15</w:t>
            </w:r>
          </w:p>
        </w:tc>
        <w:tc>
          <w:tcPr>
            <w:tcW w:w="2865" w:type="dxa"/>
            <w:vAlign w:val="center"/>
          </w:tcPr>
          <w:p w14:paraId="73A1BF07" w14:textId="77777777" w:rsidR="0061388A" w:rsidRDefault="00000000">
            <w:pPr>
              <w:tabs>
                <w:tab w:val="left" w:pos="3376"/>
              </w:tabs>
              <w:spacing w:before="0" w:after="0" w:line="240" w:lineRule="auto"/>
              <w:jc w:val="center"/>
            </w:pPr>
            <w:r>
              <w:t>0.15</w:t>
            </w:r>
          </w:p>
        </w:tc>
      </w:tr>
      <w:tr w:rsidR="0061388A" w14:paraId="00414D72" w14:textId="77777777">
        <w:trPr>
          <w:trHeight w:val="381"/>
          <w:jc w:val="center"/>
        </w:trPr>
        <w:tc>
          <w:tcPr>
            <w:tcW w:w="1226" w:type="dxa"/>
            <w:vMerge w:val="restart"/>
            <w:vAlign w:val="center"/>
          </w:tcPr>
          <w:p w14:paraId="3775C1EF" w14:textId="77777777" w:rsidR="0061388A" w:rsidRDefault="00000000">
            <w:pPr>
              <w:tabs>
                <w:tab w:val="left" w:pos="3376"/>
              </w:tabs>
              <w:spacing w:before="0" w:after="0" w:line="240" w:lineRule="auto"/>
              <w:jc w:val="center"/>
            </w:pPr>
            <w:proofErr w:type="gramStart"/>
            <w:r>
              <w:t>log(</w:t>
            </w:r>
            <w:proofErr w:type="gramEnd"/>
            <w:r>
              <w:t>ZSA/1</w:t>
            </w:r>
            <w:r>
              <w:rPr>
                <w:vertAlign w:val="superscript"/>
              </w:rPr>
              <w:t>o</w:t>
            </w:r>
            <w:r>
              <w:t>)</w:t>
            </w:r>
          </w:p>
        </w:tc>
        <w:tc>
          <w:tcPr>
            <w:tcW w:w="723" w:type="dxa"/>
            <w:vAlign w:val="center"/>
          </w:tcPr>
          <w:p w14:paraId="3B9DC019" w14:textId="77777777" w:rsidR="0061388A"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2DDF437E" w14:textId="77777777" w:rsidR="0061388A" w:rsidRDefault="00000000">
            <w:pPr>
              <w:tabs>
                <w:tab w:val="left" w:pos="3376"/>
              </w:tabs>
              <w:spacing w:before="0" w:after="0" w:line="240" w:lineRule="auto"/>
              <w:jc w:val="center"/>
            </w:pPr>
            <w:r>
              <w:t>0.94</w:t>
            </w:r>
          </w:p>
        </w:tc>
        <w:tc>
          <w:tcPr>
            <w:tcW w:w="2865" w:type="dxa"/>
            <w:vAlign w:val="center"/>
          </w:tcPr>
          <w:p w14:paraId="692D0C64" w14:textId="77777777" w:rsidR="0061388A" w:rsidRDefault="00000000">
            <w:pPr>
              <w:tabs>
                <w:tab w:val="left" w:pos="3376"/>
              </w:tabs>
              <w:spacing w:before="0" w:after="0" w:line="240" w:lineRule="auto"/>
              <w:jc w:val="center"/>
            </w:pPr>
            <w:r>
              <w:t>0.94</w:t>
            </w:r>
          </w:p>
        </w:tc>
      </w:tr>
      <w:tr w:rsidR="0061388A" w14:paraId="24FF87C4" w14:textId="77777777">
        <w:trPr>
          <w:trHeight w:val="29"/>
          <w:jc w:val="center"/>
        </w:trPr>
        <w:tc>
          <w:tcPr>
            <w:tcW w:w="1226" w:type="dxa"/>
            <w:vMerge/>
            <w:vAlign w:val="center"/>
          </w:tcPr>
          <w:p w14:paraId="6444BE37" w14:textId="77777777" w:rsidR="0061388A" w:rsidRDefault="0061388A">
            <w:pPr>
              <w:tabs>
                <w:tab w:val="left" w:pos="3376"/>
              </w:tabs>
              <w:spacing w:before="0" w:after="0" w:line="240" w:lineRule="auto"/>
              <w:jc w:val="center"/>
            </w:pPr>
          </w:p>
        </w:tc>
        <w:tc>
          <w:tcPr>
            <w:tcW w:w="723" w:type="dxa"/>
            <w:vAlign w:val="center"/>
          </w:tcPr>
          <w:p w14:paraId="3C423FD7" w14:textId="77777777" w:rsidR="0061388A"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5497E6A2" w14:textId="77777777" w:rsidR="0061388A" w:rsidRDefault="00000000">
            <w:pPr>
              <w:tabs>
                <w:tab w:val="left" w:pos="3376"/>
              </w:tabs>
              <w:spacing w:before="0" w:after="0" w:line="240" w:lineRule="auto"/>
              <w:jc w:val="center"/>
            </w:pPr>
            <w:r>
              <w:t>0.05</w:t>
            </w:r>
          </w:p>
        </w:tc>
        <w:tc>
          <w:tcPr>
            <w:tcW w:w="2865" w:type="dxa"/>
            <w:vAlign w:val="center"/>
          </w:tcPr>
          <w:p w14:paraId="6277B249" w14:textId="77777777" w:rsidR="0061388A" w:rsidRDefault="00000000">
            <w:pPr>
              <w:tabs>
                <w:tab w:val="left" w:pos="3376"/>
              </w:tabs>
              <w:spacing w:before="0" w:after="0" w:line="240" w:lineRule="auto"/>
              <w:jc w:val="center"/>
            </w:pPr>
            <w:r>
              <w:t>0.06</w:t>
            </w:r>
          </w:p>
        </w:tc>
      </w:tr>
    </w:tbl>
    <w:p w14:paraId="7A083D98" w14:textId="77777777" w:rsidR="0061388A" w:rsidRDefault="00000000">
      <w:pPr>
        <w:pStyle w:val="BodyText"/>
        <w:tabs>
          <w:tab w:val="left" w:pos="861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
    <w:p w14:paraId="292FF6CB" w14:textId="77777777" w:rsidR="0061388A" w:rsidRDefault="0061388A">
      <w:pPr>
        <w:pStyle w:val="BodyText"/>
        <w:tabs>
          <w:tab w:val="left" w:pos="8614"/>
        </w:tabs>
        <w:spacing w:after="0"/>
        <w:rPr>
          <w:rFonts w:ascii="Times New Roman" w:eastAsiaTheme="minorEastAsia" w:hAnsi="Times New Roman"/>
          <w:szCs w:val="20"/>
          <w:lang w:eastAsia="ko-KR"/>
        </w:rPr>
      </w:pPr>
    </w:p>
    <w:p w14:paraId="301B85EA" w14:textId="77777777" w:rsidR="0061388A" w:rsidRDefault="00000000">
      <w:pPr>
        <w:pStyle w:val="Heading4"/>
        <w:rPr>
          <w:rFonts w:eastAsia="SimSun"/>
          <w:lang w:eastAsia="zh-CN"/>
        </w:rPr>
      </w:pPr>
      <w:r>
        <w:rPr>
          <w:rFonts w:eastAsia="SimSun"/>
          <w:lang w:eastAsia="zh-CN"/>
        </w:rPr>
        <w:lastRenderedPageBreak/>
        <w:t>Round #1 Discussion</w:t>
      </w:r>
    </w:p>
    <w:p w14:paraId="2AED3661" w14:textId="77777777" w:rsidR="0061388A" w:rsidRDefault="00000000">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61388A" w14:paraId="12A9100A" w14:textId="77777777">
        <w:tc>
          <w:tcPr>
            <w:tcW w:w="1795" w:type="dxa"/>
            <w:shd w:val="clear" w:color="auto" w:fill="FBE4D5" w:themeFill="accent2" w:themeFillTint="33"/>
          </w:tcPr>
          <w:p w14:paraId="694BEEF1"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11A8D3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5AE89DC4" w14:textId="77777777">
        <w:tc>
          <w:tcPr>
            <w:tcW w:w="1795" w:type="dxa"/>
          </w:tcPr>
          <w:p w14:paraId="7AD90FEB"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7444A4B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14:paraId="0870653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61388A" w14:paraId="2BE097F7" w14:textId="77777777">
        <w:tc>
          <w:tcPr>
            <w:tcW w:w="1795" w:type="dxa"/>
          </w:tcPr>
          <w:p w14:paraId="28F9426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D75D10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using the words “azimuth angular spread (ASD)” or “angular </w:t>
            </w:r>
            <w:proofErr w:type="gramStart"/>
            <w:r>
              <w:rPr>
                <w:rFonts w:ascii="Times New Roman" w:eastAsiaTheme="minorEastAsia" w:hAnsi="Times New Roman"/>
                <w:szCs w:val="20"/>
                <w:lang w:eastAsia="ko-KR"/>
              </w:rPr>
              <w:t>spread ”</w:t>
            </w:r>
            <w:proofErr w:type="gramEnd"/>
            <w:r>
              <w:rPr>
                <w:rFonts w:ascii="Times New Roman" w:eastAsiaTheme="minorEastAsia" w:hAnsi="Times New Roman"/>
                <w:szCs w:val="20"/>
                <w:lang w:eastAsia="ko-KR"/>
              </w:rPr>
              <w:t xml:space="preserve"> instead of “cluster angular distribution”.</w:t>
            </w:r>
          </w:p>
        </w:tc>
      </w:tr>
      <w:tr w:rsidR="0061388A" w14:paraId="4DA44F80" w14:textId="77777777">
        <w:tc>
          <w:tcPr>
            <w:tcW w:w="1795" w:type="dxa"/>
          </w:tcPr>
          <w:p w14:paraId="6232AEFA"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4D6F9B44"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61388A" w14:paraId="57F69825" w14:textId="77777777">
        <w:tc>
          <w:tcPr>
            <w:tcW w:w="1795" w:type="dxa"/>
          </w:tcPr>
          <w:p w14:paraId="338ACC80"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6ED40CA9" w14:textId="77777777" w:rsidR="0061388A" w:rsidRDefault="00000000">
            <w:pPr>
              <w:pStyle w:val="BodyText"/>
              <w:spacing w:after="0"/>
              <w:rPr>
                <w:rFonts w:ascii="Times New Roman" w:hAnsi="Times New Roman"/>
                <w:szCs w:val="20"/>
                <w:lang w:eastAsia="zh-CN"/>
              </w:rPr>
            </w:pPr>
            <w:proofErr w:type="gramStart"/>
            <w:r>
              <w:rPr>
                <w:rFonts w:ascii="Times New Roman" w:eastAsia="DengXian" w:hAnsi="Times New Roman" w:hint="eastAsia"/>
                <w:szCs w:val="20"/>
                <w:lang w:eastAsia="zh-CN"/>
              </w:rPr>
              <w:t>Agree  that</w:t>
            </w:r>
            <w:proofErr w:type="gramEnd"/>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ASD/ASA/ZSD/ZSA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or </w:t>
            </w:r>
            <w:r>
              <w:rPr>
                <w:rFonts w:ascii="Times New Roman" w:eastAsia="DengXian" w:hAnsi="Times New Roman"/>
                <w:szCs w:val="20"/>
                <w:lang w:eastAsia="zh-CN"/>
              </w:rPr>
              <w:t>“</w:t>
            </w:r>
            <w:r>
              <w:rPr>
                <w:rFonts w:ascii="Times New Roman" w:eastAsia="DengXian" w:hAnsi="Times New Roman" w:hint="eastAsia"/>
                <w:szCs w:val="20"/>
                <w:lang w:eastAsia="zh-CN"/>
              </w:rPr>
              <w:t>angular spread</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can be used </w:t>
            </w:r>
            <w:r>
              <w:rPr>
                <w:rFonts w:ascii="Times New Roman" w:eastAsia="DengXian" w:hAnsi="Times New Roman"/>
                <w:szCs w:val="20"/>
                <w:lang w:eastAsia="zh-CN"/>
              </w:rPr>
              <w:t>inst</w:t>
            </w:r>
            <w:r>
              <w:rPr>
                <w:rFonts w:ascii="Times New Roman" w:eastAsia="DengXian"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DengXian" w:hAnsi="Times New Roman" w:hint="eastAsia"/>
                <w:szCs w:val="20"/>
                <w:lang w:eastAsia="zh-CN"/>
              </w:rPr>
              <w:t>.</w:t>
            </w:r>
          </w:p>
        </w:tc>
      </w:tr>
      <w:tr w:rsidR="0061388A" w14:paraId="0287F5E8" w14:textId="77777777">
        <w:tc>
          <w:tcPr>
            <w:tcW w:w="1795" w:type="dxa"/>
          </w:tcPr>
          <w:p w14:paraId="2A379AE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323DA8F8"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r w:rsidR="0061388A" w14:paraId="6C812AA8" w14:textId="77777777">
        <w:tc>
          <w:tcPr>
            <w:tcW w:w="1795" w:type="dxa"/>
          </w:tcPr>
          <w:p w14:paraId="34F18785"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30E8C2AD"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P</w:t>
            </w:r>
            <w:r>
              <w:rPr>
                <w:rFonts w:ascii="Times New Roman" w:eastAsia="DengXian" w:hAnsi="Times New Roman"/>
                <w:szCs w:val="20"/>
                <w:lang w:eastAsia="zh-CN"/>
              </w:rPr>
              <w:t>refer Proposal 2.4-1A.</w:t>
            </w:r>
          </w:p>
        </w:tc>
      </w:tr>
      <w:tr w:rsidR="0061388A" w14:paraId="36A8E36D" w14:textId="77777777">
        <w:tc>
          <w:tcPr>
            <w:tcW w:w="1795" w:type="dxa"/>
          </w:tcPr>
          <w:p w14:paraId="324E57A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0284AB3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with both proposals, but we prefer to original proposal. </w:t>
            </w:r>
          </w:p>
        </w:tc>
      </w:tr>
    </w:tbl>
    <w:p w14:paraId="082997E8" w14:textId="77777777" w:rsidR="0061388A" w:rsidRDefault="0061388A">
      <w:pPr>
        <w:pStyle w:val="BodyText"/>
        <w:spacing w:after="0"/>
        <w:rPr>
          <w:rFonts w:ascii="Times New Roman" w:eastAsiaTheme="minorEastAsia" w:hAnsi="Times New Roman"/>
          <w:szCs w:val="20"/>
          <w:lang w:eastAsia="ko-KR"/>
        </w:rPr>
      </w:pPr>
    </w:p>
    <w:p w14:paraId="3EB55874" w14:textId="77777777" w:rsidR="0061388A" w:rsidRDefault="0061388A">
      <w:pPr>
        <w:pStyle w:val="BodyText"/>
        <w:spacing w:after="0"/>
        <w:rPr>
          <w:rFonts w:ascii="Times New Roman" w:eastAsiaTheme="minorEastAsia" w:hAnsi="Times New Roman"/>
          <w:szCs w:val="20"/>
          <w:lang w:eastAsia="ko-KR"/>
        </w:rPr>
      </w:pPr>
    </w:p>
    <w:p w14:paraId="4E0F2452" w14:textId="77777777" w:rsidR="0061388A" w:rsidRDefault="00000000">
      <w:pPr>
        <w:pStyle w:val="Heading4"/>
        <w:rPr>
          <w:rFonts w:eastAsia="SimSun"/>
          <w:lang w:eastAsia="zh-CN"/>
        </w:rPr>
      </w:pPr>
      <w:r>
        <w:rPr>
          <w:rFonts w:eastAsia="SimSun"/>
          <w:lang w:eastAsia="zh-CN"/>
        </w:rPr>
        <w:t>Round #2 Discussion</w:t>
      </w:r>
    </w:p>
    <w:p w14:paraId="35F130E3" w14:textId="77777777" w:rsidR="0061388A" w:rsidRDefault="00000000">
      <w:pPr>
        <w:rPr>
          <w:lang w:val="en-GB" w:eastAsia="zh-CN"/>
        </w:rPr>
      </w:pPr>
      <w:r>
        <w:rPr>
          <w:lang w:val="en-GB" w:eastAsia="zh-CN"/>
        </w:rPr>
        <w:t>Please provide comments on issues regarding angle distribution. Please provide comments on Proposal #2.4-1A.</w:t>
      </w:r>
    </w:p>
    <w:tbl>
      <w:tblPr>
        <w:tblStyle w:val="TableGrid"/>
        <w:tblW w:w="0" w:type="auto"/>
        <w:tblLook w:val="04A0" w:firstRow="1" w:lastRow="0" w:firstColumn="1" w:lastColumn="0" w:noHBand="0" w:noVBand="1"/>
      </w:tblPr>
      <w:tblGrid>
        <w:gridCol w:w="1795"/>
        <w:gridCol w:w="8995"/>
      </w:tblGrid>
      <w:tr w:rsidR="0061388A" w14:paraId="1437E780" w14:textId="77777777">
        <w:tc>
          <w:tcPr>
            <w:tcW w:w="1795" w:type="dxa"/>
            <w:shd w:val="clear" w:color="auto" w:fill="FBE4D5" w:themeFill="accent2" w:themeFillTint="33"/>
          </w:tcPr>
          <w:p w14:paraId="00ED38CE"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7A8DD20"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7A26373E" w14:textId="77777777">
        <w:tc>
          <w:tcPr>
            <w:tcW w:w="1795" w:type="dxa"/>
          </w:tcPr>
          <w:p w14:paraId="3FB8D46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30BA67A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bl>
    <w:p w14:paraId="272248BA" w14:textId="77777777" w:rsidR="0061388A" w:rsidRDefault="0061388A">
      <w:pPr>
        <w:pStyle w:val="BodyText"/>
        <w:spacing w:after="0"/>
        <w:rPr>
          <w:rFonts w:ascii="Times New Roman" w:eastAsiaTheme="minorEastAsia" w:hAnsi="Times New Roman"/>
          <w:szCs w:val="20"/>
          <w:lang w:eastAsia="ko-KR"/>
        </w:rPr>
      </w:pPr>
    </w:p>
    <w:p w14:paraId="694CBD24" w14:textId="77777777" w:rsidR="0061388A" w:rsidRDefault="0061388A">
      <w:pPr>
        <w:pStyle w:val="BodyText"/>
        <w:spacing w:after="0"/>
        <w:rPr>
          <w:rFonts w:ascii="Times New Roman" w:eastAsiaTheme="minorEastAsia" w:hAnsi="Times New Roman"/>
          <w:szCs w:val="20"/>
          <w:lang w:eastAsia="ko-KR"/>
        </w:rPr>
      </w:pPr>
    </w:p>
    <w:p w14:paraId="40010969"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02D2DA3D"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6E0B0882" w14:textId="77777777" w:rsidR="0061388A" w:rsidRDefault="00000000">
      <w:pPr>
        <w:pStyle w:val="BodyText"/>
        <w:numPr>
          <w:ilvl w:val="1"/>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azimuth and zenith angular spread for at least following scenarios:</w:t>
      </w:r>
    </w:p>
    <w:p w14:paraId="385265D4" w14:textId="77777777" w:rsidR="0061388A" w:rsidRDefault="00000000">
      <w:pPr>
        <w:pStyle w:val="BodyText"/>
        <w:numPr>
          <w:ilvl w:val="2"/>
          <w:numId w:val="11"/>
        </w:numPr>
        <w:spacing w:after="0" w:line="240" w:lineRule="auto"/>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4C19577F"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033E890B" w14:textId="77777777" w:rsidR="0061388A" w:rsidRDefault="00000000">
      <w:pPr>
        <w:pStyle w:val="BodyText"/>
        <w:numPr>
          <w:ilvl w:val="0"/>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Continue study on angular spread for applicable scenarios. The following are preliminary data samples for identified scenarios:</w:t>
      </w:r>
    </w:p>
    <w:p w14:paraId="111C1FAD" w14:textId="77777777" w:rsidR="0061388A" w:rsidRDefault="0061388A">
      <w:pPr>
        <w:pStyle w:val="BodyText"/>
        <w:spacing w:after="0" w:line="240" w:lineRule="auto"/>
        <w:ind w:left="720"/>
        <w:rPr>
          <w:rFonts w:ascii="Times New Roman" w:eastAsiaTheme="minorEastAsia" w:hAnsi="Times New Roman"/>
          <w:szCs w:val="20"/>
          <w:lang w:eastAsia="ko-KR"/>
        </w:rPr>
      </w:pPr>
    </w:p>
    <w:tbl>
      <w:tblPr>
        <w:tblStyle w:val="TableGrid"/>
        <w:tblW w:w="9579" w:type="dxa"/>
        <w:jc w:val="center"/>
        <w:tblLayout w:type="fixed"/>
        <w:tblCellMar>
          <w:left w:w="0" w:type="dxa"/>
          <w:right w:w="0" w:type="dxa"/>
        </w:tblCellMar>
        <w:tblLook w:val="04A0" w:firstRow="1" w:lastRow="0" w:firstColumn="1" w:lastColumn="0" w:noHBand="0" w:noVBand="1"/>
      </w:tblPr>
      <w:tblGrid>
        <w:gridCol w:w="2425"/>
        <w:gridCol w:w="630"/>
        <w:gridCol w:w="1087"/>
        <w:gridCol w:w="1087"/>
        <w:gridCol w:w="1088"/>
        <w:gridCol w:w="1087"/>
        <w:gridCol w:w="1087"/>
        <w:gridCol w:w="1088"/>
      </w:tblGrid>
      <w:tr w:rsidR="0061388A" w14:paraId="44EB63C7" w14:textId="77777777">
        <w:trPr>
          <w:cantSplit/>
          <w:trHeight w:hRule="exact" w:val="282"/>
          <w:jc w:val="center"/>
        </w:trPr>
        <w:tc>
          <w:tcPr>
            <w:tcW w:w="305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7D78F" w14:textId="77777777" w:rsidR="0061388A"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58423"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7AD782"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AA50D1"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UMa</w:t>
            </w:r>
            <w:proofErr w:type="spellEnd"/>
            <w:r>
              <w:rPr>
                <w:rFonts w:eastAsia="SimSun"/>
                <w:b/>
                <w:bCs/>
                <w:sz w:val="20"/>
                <w:szCs w:val="20"/>
                <w:lang w:eastAsia="zh-CN"/>
              </w:rPr>
              <w:t xml:space="preserve"> @13 GHz</w:t>
            </w:r>
          </w:p>
        </w:tc>
      </w:tr>
      <w:tr w:rsidR="0061388A" w14:paraId="6063BFA7" w14:textId="77777777">
        <w:trPr>
          <w:cantSplit/>
          <w:trHeight w:val="252"/>
          <w:jc w:val="center"/>
        </w:trPr>
        <w:tc>
          <w:tcPr>
            <w:tcW w:w="305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F9AE5" w14:textId="77777777" w:rsidR="0061388A" w:rsidRDefault="0061388A">
            <w:pPr>
              <w:pStyle w:val="B10"/>
              <w:keepNext/>
              <w:widowControl w:val="0"/>
              <w:spacing w:before="0" w:after="0" w:line="240" w:lineRule="auto"/>
              <w:jc w:val="center"/>
              <w:rPr>
                <w:rFonts w:eastAsia="SimSun"/>
                <w:b/>
                <w:bCs/>
                <w:sz w:val="20"/>
                <w:szCs w:val="20"/>
                <w:lang w:eastAsia="zh-CN"/>
              </w:rPr>
            </w:pP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5EF41"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83C99"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B984F6"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EA0DD"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E33C6"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750593"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61388A" w14:paraId="705B2F50" w14:textId="77777777">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BC4F31"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6C370FB9"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30F0A"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4E44BC96"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1.21</w:t>
            </w:r>
          </w:p>
        </w:tc>
        <w:tc>
          <w:tcPr>
            <w:tcW w:w="1087" w:type="dxa"/>
            <w:tcBorders>
              <w:top w:val="single" w:sz="4" w:space="0" w:color="auto"/>
              <w:left w:val="single" w:sz="4" w:space="0" w:color="auto"/>
              <w:bottom w:val="single" w:sz="4" w:space="0" w:color="auto"/>
              <w:right w:val="single" w:sz="4" w:space="0" w:color="auto"/>
            </w:tcBorders>
            <w:vAlign w:val="center"/>
          </w:tcPr>
          <w:p w14:paraId="3E03AB0C"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2DC5BC0F"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1.04</w:t>
            </w:r>
          </w:p>
        </w:tc>
        <w:tc>
          <w:tcPr>
            <w:tcW w:w="1087" w:type="dxa"/>
            <w:tcBorders>
              <w:top w:val="single" w:sz="4" w:space="0" w:color="auto"/>
              <w:left w:val="single" w:sz="4" w:space="0" w:color="auto"/>
              <w:bottom w:val="single" w:sz="4" w:space="0" w:color="auto"/>
              <w:right w:val="single" w:sz="4" w:space="0" w:color="auto"/>
            </w:tcBorders>
            <w:vAlign w:val="center"/>
          </w:tcPr>
          <w:p w14:paraId="15CC56FB"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1.14</w:t>
            </w:r>
          </w:p>
        </w:tc>
        <w:tc>
          <w:tcPr>
            <w:tcW w:w="1087" w:type="dxa"/>
            <w:tcBorders>
              <w:top w:val="single" w:sz="4" w:space="0" w:color="auto"/>
              <w:left w:val="single" w:sz="4" w:space="0" w:color="auto"/>
              <w:bottom w:val="single" w:sz="4" w:space="0" w:color="auto"/>
              <w:right w:val="single" w:sz="4" w:space="0" w:color="auto"/>
            </w:tcBorders>
            <w:vAlign w:val="center"/>
          </w:tcPr>
          <w:p w14:paraId="5B319241"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1.08</w:t>
            </w:r>
          </w:p>
        </w:tc>
        <w:tc>
          <w:tcPr>
            <w:tcW w:w="1088" w:type="dxa"/>
            <w:tcBorders>
              <w:top w:val="single" w:sz="4" w:space="0" w:color="auto"/>
              <w:left w:val="single" w:sz="4" w:space="0" w:color="auto"/>
              <w:bottom w:val="single" w:sz="4" w:space="0" w:color="auto"/>
              <w:right w:val="single" w:sz="4" w:space="0" w:color="auto"/>
            </w:tcBorders>
            <w:vAlign w:val="center"/>
          </w:tcPr>
          <w:p w14:paraId="17C4B4DD"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1.25</w:t>
            </w:r>
          </w:p>
        </w:tc>
      </w:tr>
      <w:tr w:rsidR="0061388A" w14:paraId="2E726C29" w14:textId="77777777">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316A1"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F82762"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220BAF0C"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0.18</w:t>
            </w:r>
          </w:p>
        </w:tc>
        <w:tc>
          <w:tcPr>
            <w:tcW w:w="1087" w:type="dxa"/>
            <w:tcBorders>
              <w:top w:val="single" w:sz="4" w:space="0" w:color="auto"/>
              <w:left w:val="single" w:sz="4" w:space="0" w:color="auto"/>
              <w:bottom w:val="single" w:sz="4" w:space="0" w:color="auto"/>
              <w:right w:val="single" w:sz="4" w:space="0" w:color="auto"/>
            </w:tcBorders>
            <w:vAlign w:val="center"/>
          </w:tcPr>
          <w:p w14:paraId="35472E09"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0.14</w:t>
            </w:r>
          </w:p>
        </w:tc>
        <w:tc>
          <w:tcPr>
            <w:tcW w:w="1088" w:type="dxa"/>
            <w:tcBorders>
              <w:top w:val="single" w:sz="4" w:space="0" w:color="auto"/>
              <w:left w:val="single" w:sz="4" w:space="0" w:color="auto"/>
              <w:bottom w:val="single" w:sz="4" w:space="0" w:color="auto"/>
              <w:right w:val="single" w:sz="4" w:space="0" w:color="auto"/>
            </w:tcBorders>
            <w:vAlign w:val="center"/>
          </w:tcPr>
          <w:p w14:paraId="06BDDE79"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0.2</w:t>
            </w:r>
          </w:p>
        </w:tc>
        <w:tc>
          <w:tcPr>
            <w:tcW w:w="1087" w:type="dxa"/>
            <w:tcBorders>
              <w:top w:val="single" w:sz="4" w:space="0" w:color="auto"/>
              <w:left w:val="single" w:sz="4" w:space="0" w:color="auto"/>
              <w:bottom w:val="single" w:sz="4" w:space="0" w:color="auto"/>
              <w:right w:val="single" w:sz="4" w:space="0" w:color="auto"/>
            </w:tcBorders>
            <w:vAlign w:val="center"/>
          </w:tcPr>
          <w:p w14:paraId="3D0C7B35"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0.07</w:t>
            </w:r>
          </w:p>
        </w:tc>
        <w:tc>
          <w:tcPr>
            <w:tcW w:w="1087" w:type="dxa"/>
            <w:tcBorders>
              <w:top w:val="single" w:sz="4" w:space="0" w:color="auto"/>
              <w:left w:val="single" w:sz="4" w:space="0" w:color="auto"/>
              <w:bottom w:val="single" w:sz="4" w:space="0" w:color="auto"/>
              <w:right w:val="single" w:sz="4" w:space="0" w:color="auto"/>
            </w:tcBorders>
            <w:vAlign w:val="center"/>
          </w:tcPr>
          <w:p w14:paraId="22DF8363"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0.21</w:t>
            </w:r>
          </w:p>
        </w:tc>
        <w:tc>
          <w:tcPr>
            <w:tcW w:w="1088" w:type="dxa"/>
            <w:tcBorders>
              <w:top w:val="single" w:sz="4" w:space="0" w:color="auto"/>
              <w:left w:val="single" w:sz="4" w:space="0" w:color="auto"/>
              <w:bottom w:val="single" w:sz="4" w:space="0" w:color="auto"/>
              <w:right w:val="single" w:sz="4" w:space="0" w:color="auto"/>
            </w:tcBorders>
            <w:vAlign w:val="center"/>
          </w:tcPr>
          <w:p w14:paraId="73C02C5A"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0.3</w:t>
            </w:r>
          </w:p>
        </w:tc>
      </w:tr>
      <w:tr w:rsidR="0061388A" w14:paraId="60ABE49A" w14:textId="77777777">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C3749"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47D1D5EB"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86F83"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56AAD7F2"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1.29</w:t>
            </w:r>
          </w:p>
        </w:tc>
        <w:tc>
          <w:tcPr>
            <w:tcW w:w="1087" w:type="dxa"/>
            <w:tcBorders>
              <w:top w:val="single" w:sz="4" w:space="0" w:color="auto"/>
              <w:left w:val="single" w:sz="4" w:space="0" w:color="auto"/>
              <w:bottom w:val="single" w:sz="4" w:space="0" w:color="auto"/>
              <w:right w:val="single" w:sz="4" w:space="0" w:color="auto"/>
            </w:tcBorders>
            <w:vAlign w:val="center"/>
          </w:tcPr>
          <w:p w14:paraId="732B3335"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1.5</w:t>
            </w:r>
          </w:p>
        </w:tc>
        <w:tc>
          <w:tcPr>
            <w:tcW w:w="1088" w:type="dxa"/>
            <w:tcBorders>
              <w:top w:val="single" w:sz="4" w:space="0" w:color="auto"/>
              <w:left w:val="single" w:sz="4" w:space="0" w:color="auto"/>
              <w:bottom w:val="single" w:sz="4" w:space="0" w:color="auto"/>
              <w:right w:val="single" w:sz="4" w:space="0" w:color="auto"/>
            </w:tcBorders>
            <w:vAlign w:val="center"/>
          </w:tcPr>
          <w:p w14:paraId="5B585F5B"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1.19</w:t>
            </w:r>
          </w:p>
        </w:tc>
        <w:tc>
          <w:tcPr>
            <w:tcW w:w="1087" w:type="dxa"/>
            <w:tcBorders>
              <w:top w:val="single" w:sz="4" w:space="0" w:color="auto"/>
              <w:left w:val="single" w:sz="4" w:space="0" w:color="auto"/>
              <w:bottom w:val="single" w:sz="4" w:space="0" w:color="auto"/>
              <w:right w:val="single" w:sz="4" w:space="0" w:color="auto"/>
            </w:tcBorders>
            <w:vAlign w:val="center"/>
          </w:tcPr>
          <w:p w14:paraId="684EFD7F"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087" w:type="dxa"/>
            <w:tcBorders>
              <w:top w:val="single" w:sz="4" w:space="0" w:color="auto"/>
              <w:left w:val="single" w:sz="4" w:space="0" w:color="auto"/>
              <w:bottom w:val="single" w:sz="4" w:space="0" w:color="auto"/>
              <w:right w:val="single" w:sz="4" w:space="0" w:color="auto"/>
            </w:tcBorders>
            <w:vAlign w:val="center"/>
          </w:tcPr>
          <w:p w14:paraId="395FF05E"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309509F6"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61388A" w14:paraId="07F72C96" w14:textId="77777777">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DD7AA"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767EE"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635AE0C3"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306D87BC"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0.23</w:t>
            </w:r>
          </w:p>
        </w:tc>
        <w:tc>
          <w:tcPr>
            <w:tcW w:w="1088" w:type="dxa"/>
            <w:tcBorders>
              <w:top w:val="single" w:sz="4" w:space="0" w:color="auto"/>
              <w:left w:val="single" w:sz="4" w:space="0" w:color="auto"/>
              <w:bottom w:val="single" w:sz="4" w:space="0" w:color="auto"/>
              <w:right w:val="single" w:sz="4" w:space="0" w:color="auto"/>
            </w:tcBorders>
            <w:vAlign w:val="center"/>
          </w:tcPr>
          <w:p w14:paraId="74FD0A8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2A8A48C5"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0.08</w:t>
            </w:r>
          </w:p>
        </w:tc>
        <w:tc>
          <w:tcPr>
            <w:tcW w:w="1087" w:type="dxa"/>
            <w:tcBorders>
              <w:top w:val="single" w:sz="4" w:space="0" w:color="auto"/>
              <w:left w:val="single" w:sz="4" w:space="0" w:color="auto"/>
              <w:bottom w:val="single" w:sz="4" w:space="0" w:color="auto"/>
              <w:right w:val="single" w:sz="4" w:space="0" w:color="auto"/>
            </w:tcBorders>
            <w:vAlign w:val="center"/>
          </w:tcPr>
          <w:p w14:paraId="16167221"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7625172E"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3076271F" w14:textId="77777777" w:rsidR="0061388A" w:rsidRDefault="0061388A">
      <w:pPr>
        <w:pStyle w:val="BodyText"/>
        <w:spacing w:after="0" w:line="240" w:lineRule="auto"/>
        <w:ind w:left="1440"/>
        <w:rPr>
          <w:rFonts w:ascii="Times New Roman" w:eastAsiaTheme="minorEastAsia" w:hAnsi="Times New Roman"/>
          <w:szCs w:val="20"/>
          <w:lang w:eastAsia="ko-KR"/>
        </w:rPr>
      </w:pPr>
    </w:p>
    <w:tbl>
      <w:tblPr>
        <w:tblStyle w:val="TableGrid"/>
        <w:tblW w:w="9653" w:type="dxa"/>
        <w:jc w:val="center"/>
        <w:tblLayout w:type="fixed"/>
        <w:tblCellMar>
          <w:left w:w="0" w:type="dxa"/>
          <w:right w:w="0" w:type="dxa"/>
        </w:tblCellMar>
        <w:tblLook w:val="04A0" w:firstRow="1" w:lastRow="0" w:firstColumn="1" w:lastColumn="0" w:noHBand="0" w:noVBand="1"/>
      </w:tblPr>
      <w:tblGrid>
        <w:gridCol w:w="2468"/>
        <w:gridCol w:w="636"/>
        <w:gridCol w:w="1071"/>
        <w:gridCol w:w="1030"/>
        <w:gridCol w:w="1120"/>
        <w:gridCol w:w="1049"/>
        <w:gridCol w:w="1098"/>
        <w:gridCol w:w="1181"/>
      </w:tblGrid>
      <w:tr w:rsidR="0061388A" w14:paraId="40F50127" w14:textId="77777777">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7A5AE" w14:textId="77777777" w:rsidR="0061388A"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lastRenderedPageBreak/>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BE0BF"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@10.1 GHz</w:t>
            </w:r>
          </w:p>
        </w:tc>
        <w:tc>
          <w:tcPr>
            <w:tcW w:w="21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9E5BD"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@10.1 GHz</w:t>
            </w: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F6225"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 10GHz</w:t>
            </w:r>
          </w:p>
        </w:tc>
      </w:tr>
      <w:tr w:rsidR="0061388A" w14:paraId="589E81A6" w14:textId="77777777">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A1B99" w14:textId="77777777" w:rsidR="0061388A" w:rsidRDefault="0061388A">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17BAC"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324D14"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C3B8B5"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1B352"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93A24"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83964"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61388A" w14:paraId="1E341921" w14:textId="77777777">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0B2B7"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6E350885"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4C1B1"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7CD76203"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030" w:type="dxa"/>
            <w:tcBorders>
              <w:top w:val="single" w:sz="4" w:space="0" w:color="auto"/>
              <w:left w:val="single" w:sz="4" w:space="0" w:color="auto"/>
              <w:bottom w:val="single" w:sz="4" w:space="0" w:color="auto"/>
              <w:right w:val="single" w:sz="4" w:space="0" w:color="auto"/>
            </w:tcBorders>
            <w:vAlign w:val="center"/>
          </w:tcPr>
          <w:p w14:paraId="6DD80E90"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14B3A5B9"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4AE963F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22.8</w:t>
            </w:r>
          </w:p>
        </w:tc>
        <w:tc>
          <w:tcPr>
            <w:tcW w:w="1098" w:type="dxa"/>
            <w:tcBorders>
              <w:top w:val="single" w:sz="4" w:space="0" w:color="auto"/>
              <w:left w:val="single" w:sz="4" w:space="0" w:color="auto"/>
              <w:bottom w:val="single" w:sz="4" w:space="0" w:color="auto"/>
              <w:right w:val="single" w:sz="4" w:space="0" w:color="auto"/>
            </w:tcBorders>
            <w:vAlign w:val="center"/>
          </w:tcPr>
          <w:p w14:paraId="76AD4961"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36.7</w:t>
            </w:r>
          </w:p>
        </w:tc>
        <w:tc>
          <w:tcPr>
            <w:tcW w:w="1181" w:type="dxa"/>
            <w:tcBorders>
              <w:top w:val="single" w:sz="4" w:space="0" w:color="auto"/>
              <w:left w:val="single" w:sz="4" w:space="0" w:color="auto"/>
              <w:bottom w:val="single" w:sz="4" w:space="0" w:color="auto"/>
              <w:right w:val="single" w:sz="4" w:space="0" w:color="auto"/>
            </w:tcBorders>
            <w:vAlign w:val="center"/>
          </w:tcPr>
          <w:p w14:paraId="70E50D17"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17.4</w:t>
            </w:r>
          </w:p>
        </w:tc>
      </w:tr>
      <w:tr w:rsidR="0061388A" w14:paraId="6F7262B7" w14:textId="77777777">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4BE82"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D71EB"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0D082568"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4.8</w:t>
            </w:r>
          </w:p>
        </w:tc>
        <w:tc>
          <w:tcPr>
            <w:tcW w:w="1030" w:type="dxa"/>
            <w:tcBorders>
              <w:top w:val="single" w:sz="4" w:space="0" w:color="auto"/>
              <w:left w:val="single" w:sz="4" w:space="0" w:color="auto"/>
              <w:bottom w:val="single" w:sz="4" w:space="0" w:color="auto"/>
              <w:right w:val="single" w:sz="4" w:space="0" w:color="auto"/>
            </w:tcBorders>
            <w:vAlign w:val="center"/>
          </w:tcPr>
          <w:p w14:paraId="0C8FC2E1"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120" w:type="dxa"/>
            <w:tcBorders>
              <w:top w:val="single" w:sz="4" w:space="0" w:color="auto"/>
              <w:left w:val="single" w:sz="4" w:space="0" w:color="auto"/>
              <w:bottom w:val="single" w:sz="4" w:space="0" w:color="auto"/>
              <w:right w:val="single" w:sz="4" w:space="0" w:color="auto"/>
            </w:tcBorders>
            <w:vAlign w:val="center"/>
          </w:tcPr>
          <w:p w14:paraId="0233D8C8"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15.8</w:t>
            </w:r>
          </w:p>
        </w:tc>
        <w:tc>
          <w:tcPr>
            <w:tcW w:w="1049" w:type="dxa"/>
            <w:tcBorders>
              <w:top w:val="single" w:sz="4" w:space="0" w:color="auto"/>
              <w:left w:val="single" w:sz="4" w:space="0" w:color="auto"/>
              <w:bottom w:val="single" w:sz="4" w:space="0" w:color="auto"/>
              <w:right w:val="single" w:sz="4" w:space="0" w:color="auto"/>
            </w:tcBorders>
            <w:vAlign w:val="center"/>
          </w:tcPr>
          <w:p w14:paraId="1A10161F"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19.3</w:t>
            </w:r>
          </w:p>
        </w:tc>
        <w:tc>
          <w:tcPr>
            <w:tcW w:w="1098" w:type="dxa"/>
            <w:tcBorders>
              <w:top w:val="single" w:sz="4" w:space="0" w:color="auto"/>
              <w:left w:val="single" w:sz="4" w:space="0" w:color="auto"/>
              <w:bottom w:val="single" w:sz="4" w:space="0" w:color="auto"/>
              <w:right w:val="single" w:sz="4" w:space="0" w:color="auto"/>
            </w:tcBorders>
            <w:vAlign w:val="center"/>
          </w:tcPr>
          <w:p w14:paraId="762D7635"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20.4</w:t>
            </w:r>
          </w:p>
        </w:tc>
        <w:tc>
          <w:tcPr>
            <w:tcW w:w="1181" w:type="dxa"/>
            <w:tcBorders>
              <w:top w:val="single" w:sz="4" w:space="0" w:color="auto"/>
              <w:left w:val="single" w:sz="4" w:space="0" w:color="auto"/>
              <w:bottom w:val="single" w:sz="4" w:space="0" w:color="auto"/>
              <w:right w:val="single" w:sz="4" w:space="0" w:color="auto"/>
            </w:tcBorders>
            <w:vAlign w:val="center"/>
          </w:tcPr>
          <w:p w14:paraId="491CC305"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24.0</w:t>
            </w:r>
          </w:p>
        </w:tc>
      </w:tr>
      <w:tr w:rsidR="0061388A" w14:paraId="2D308A89" w14:textId="77777777">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206C3"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0A0A191F"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2692B"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0039653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28.4</w:t>
            </w:r>
          </w:p>
        </w:tc>
        <w:tc>
          <w:tcPr>
            <w:tcW w:w="1030" w:type="dxa"/>
            <w:tcBorders>
              <w:top w:val="single" w:sz="4" w:space="0" w:color="auto"/>
              <w:left w:val="single" w:sz="4" w:space="0" w:color="auto"/>
              <w:bottom w:val="single" w:sz="4" w:space="0" w:color="auto"/>
              <w:right w:val="single" w:sz="4" w:space="0" w:color="auto"/>
            </w:tcBorders>
            <w:vAlign w:val="center"/>
          </w:tcPr>
          <w:p w14:paraId="34ED03F0"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47.6</w:t>
            </w:r>
          </w:p>
        </w:tc>
        <w:tc>
          <w:tcPr>
            <w:tcW w:w="1120" w:type="dxa"/>
            <w:tcBorders>
              <w:top w:val="single" w:sz="4" w:space="0" w:color="auto"/>
              <w:left w:val="single" w:sz="4" w:space="0" w:color="auto"/>
              <w:bottom w:val="single" w:sz="4" w:space="0" w:color="auto"/>
              <w:right w:val="single" w:sz="4" w:space="0" w:color="auto"/>
            </w:tcBorders>
            <w:vAlign w:val="center"/>
          </w:tcPr>
          <w:p w14:paraId="03BCEBEE"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32.8</w:t>
            </w:r>
          </w:p>
        </w:tc>
        <w:tc>
          <w:tcPr>
            <w:tcW w:w="1049" w:type="dxa"/>
            <w:tcBorders>
              <w:top w:val="single" w:sz="4" w:space="0" w:color="auto"/>
              <w:left w:val="single" w:sz="4" w:space="0" w:color="auto"/>
              <w:bottom w:val="single" w:sz="4" w:space="0" w:color="auto"/>
              <w:right w:val="single" w:sz="4" w:space="0" w:color="auto"/>
            </w:tcBorders>
            <w:vAlign w:val="center"/>
          </w:tcPr>
          <w:p w14:paraId="01B3ADE1"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60.2</w:t>
            </w:r>
          </w:p>
        </w:tc>
        <w:tc>
          <w:tcPr>
            <w:tcW w:w="1098" w:type="dxa"/>
            <w:tcBorders>
              <w:top w:val="single" w:sz="4" w:space="0" w:color="auto"/>
              <w:left w:val="single" w:sz="4" w:space="0" w:color="auto"/>
              <w:bottom w:val="single" w:sz="4" w:space="0" w:color="auto"/>
              <w:right w:val="single" w:sz="4" w:space="0" w:color="auto"/>
            </w:tcBorders>
            <w:vAlign w:val="center"/>
          </w:tcPr>
          <w:p w14:paraId="65224EDA"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19.2</w:t>
            </w:r>
          </w:p>
        </w:tc>
        <w:tc>
          <w:tcPr>
            <w:tcW w:w="1181" w:type="dxa"/>
            <w:tcBorders>
              <w:top w:val="single" w:sz="4" w:space="0" w:color="auto"/>
              <w:left w:val="single" w:sz="4" w:space="0" w:color="auto"/>
              <w:bottom w:val="single" w:sz="4" w:space="0" w:color="auto"/>
              <w:right w:val="single" w:sz="4" w:space="0" w:color="auto"/>
            </w:tcBorders>
            <w:vAlign w:val="center"/>
          </w:tcPr>
          <w:p w14:paraId="7037F14A"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31.7</w:t>
            </w:r>
          </w:p>
        </w:tc>
      </w:tr>
      <w:tr w:rsidR="0061388A" w14:paraId="10AFFC67" w14:textId="77777777">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F7DEA"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E532C"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76599EA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7.3</w:t>
            </w:r>
          </w:p>
        </w:tc>
        <w:tc>
          <w:tcPr>
            <w:tcW w:w="1030" w:type="dxa"/>
            <w:tcBorders>
              <w:top w:val="single" w:sz="4" w:space="0" w:color="auto"/>
              <w:left w:val="single" w:sz="4" w:space="0" w:color="auto"/>
              <w:bottom w:val="single" w:sz="4" w:space="0" w:color="auto"/>
              <w:right w:val="single" w:sz="4" w:space="0" w:color="auto"/>
            </w:tcBorders>
            <w:vAlign w:val="center"/>
          </w:tcPr>
          <w:p w14:paraId="6728DE3C"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20.6</w:t>
            </w:r>
          </w:p>
        </w:tc>
        <w:tc>
          <w:tcPr>
            <w:tcW w:w="1120" w:type="dxa"/>
            <w:tcBorders>
              <w:top w:val="single" w:sz="4" w:space="0" w:color="auto"/>
              <w:left w:val="single" w:sz="4" w:space="0" w:color="auto"/>
              <w:bottom w:val="single" w:sz="4" w:space="0" w:color="auto"/>
              <w:right w:val="single" w:sz="4" w:space="0" w:color="auto"/>
            </w:tcBorders>
            <w:vAlign w:val="center"/>
          </w:tcPr>
          <w:p w14:paraId="25E29504"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16.0</w:t>
            </w:r>
          </w:p>
        </w:tc>
        <w:tc>
          <w:tcPr>
            <w:tcW w:w="1049" w:type="dxa"/>
            <w:tcBorders>
              <w:top w:val="single" w:sz="4" w:space="0" w:color="auto"/>
              <w:left w:val="single" w:sz="4" w:space="0" w:color="auto"/>
              <w:bottom w:val="single" w:sz="4" w:space="0" w:color="auto"/>
              <w:right w:val="single" w:sz="4" w:space="0" w:color="auto"/>
            </w:tcBorders>
            <w:vAlign w:val="center"/>
          </w:tcPr>
          <w:p w14:paraId="007B7F8B"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Borders>
              <w:top w:val="single" w:sz="4" w:space="0" w:color="auto"/>
              <w:left w:val="single" w:sz="4" w:space="0" w:color="auto"/>
              <w:bottom w:val="single" w:sz="4" w:space="0" w:color="auto"/>
              <w:right w:val="single" w:sz="4" w:space="0" w:color="auto"/>
            </w:tcBorders>
            <w:vAlign w:val="center"/>
          </w:tcPr>
          <w:p w14:paraId="1CD896BE"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11.0</w:t>
            </w:r>
          </w:p>
        </w:tc>
        <w:tc>
          <w:tcPr>
            <w:tcW w:w="1181" w:type="dxa"/>
            <w:tcBorders>
              <w:top w:val="single" w:sz="4" w:space="0" w:color="auto"/>
              <w:left w:val="single" w:sz="4" w:space="0" w:color="auto"/>
              <w:bottom w:val="single" w:sz="4" w:space="0" w:color="auto"/>
              <w:right w:val="single" w:sz="4" w:space="0" w:color="auto"/>
            </w:tcBorders>
            <w:vAlign w:val="center"/>
          </w:tcPr>
          <w:p w14:paraId="3C1BC70C"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9.3</w:t>
            </w:r>
          </w:p>
        </w:tc>
      </w:tr>
      <w:tr w:rsidR="0061388A" w14:paraId="1873026A" w14:textId="77777777">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4A72BFE7"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ZSD</w:t>
            </w:r>
          </w:p>
          <w:p w14:paraId="2F38DB82"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=log10(ZSD/1°)</w:t>
            </w:r>
          </w:p>
        </w:tc>
        <w:tc>
          <w:tcPr>
            <w:tcW w:w="636" w:type="dxa"/>
            <w:shd w:val="clear" w:color="auto" w:fill="D9D9D9" w:themeFill="background1" w:themeFillShade="D9"/>
          </w:tcPr>
          <w:p w14:paraId="3349D4DB"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vAlign w:val="center"/>
          </w:tcPr>
          <w:p w14:paraId="3277AC1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030" w:type="dxa"/>
            <w:vAlign w:val="center"/>
          </w:tcPr>
          <w:p w14:paraId="3412336B"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6.6</w:t>
            </w:r>
          </w:p>
        </w:tc>
        <w:tc>
          <w:tcPr>
            <w:tcW w:w="1120" w:type="dxa"/>
            <w:vAlign w:val="center"/>
          </w:tcPr>
          <w:p w14:paraId="394B5EC5"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6.8</w:t>
            </w:r>
          </w:p>
        </w:tc>
        <w:tc>
          <w:tcPr>
            <w:tcW w:w="1049" w:type="dxa"/>
            <w:vAlign w:val="center"/>
          </w:tcPr>
          <w:p w14:paraId="1B7F8FAC"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7.9</w:t>
            </w:r>
          </w:p>
        </w:tc>
        <w:tc>
          <w:tcPr>
            <w:tcW w:w="1098" w:type="dxa"/>
          </w:tcPr>
          <w:p w14:paraId="07B786BD"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26B8BE8E"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61388A" w14:paraId="541179C9" w14:textId="77777777">
        <w:tblPrEx>
          <w:tblCellMar>
            <w:left w:w="108" w:type="dxa"/>
            <w:right w:w="108" w:type="dxa"/>
          </w:tblCellMar>
        </w:tblPrEx>
        <w:trPr>
          <w:trHeight w:hRule="exact" w:val="254"/>
          <w:jc w:val="center"/>
        </w:trPr>
        <w:tc>
          <w:tcPr>
            <w:tcW w:w="2468" w:type="dxa"/>
            <w:vMerge/>
            <w:shd w:val="clear" w:color="auto" w:fill="D9D9D9" w:themeFill="background1" w:themeFillShade="D9"/>
          </w:tcPr>
          <w:p w14:paraId="0F305229"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4BCCA478"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vAlign w:val="center"/>
          </w:tcPr>
          <w:p w14:paraId="04CE6491"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8.6</w:t>
            </w:r>
          </w:p>
        </w:tc>
        <w:tc>
          <w:tcPr>
            <w:tcW w:w="1030" w:type="dxa"/>
            <w:vAlign w:val="center"/>
          </w:tcPr>
          <w:p w14:paraId="7CF4C166"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120" w:type="dxa"/>
            <w:vAlign w:val="center"/>
          </w:tcPr>
          <w:p w14:paraId="54AC6522"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2.8</w:t>
            </w:r>
          </w:p>
        </w:tc>
        <w:tc>
          <w:tcPr>
            <w:tcW w:w="1049" w:type="dxa"/>
            <w:vAlign w:val="center"/>
          </w:tcPr>
          <w:p w14:paraId="74B0A596"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w:t>
            </w:r>
          </w:p>
        </w:tc>
        <w:tc>
          <w:tcPr>
            <w:tcW w:w="1098" w:type="dxa"/>
          </w:tcPr>
          <w:p w14:paraId="37CD5C56"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5C5C17FF"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61388A" w14:paraId="14D2FFF1" w14:textId="77777777">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3D7A004B"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0C6A02C8"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59F97BB6"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530BD2C7"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4.4</w:t>
            </w:r>
          </w:p>
        </w:tc>
        <w:tc>
          <w:tcPr>
            <w:tcW w:w="1030" w:type="dxa"/>
            <w:vAlign w:val="center"/>
          </w:tcPr>
          <w:p w14:paraId="07A1F815"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120" w:type="dxa"/>
            <w:vAlign w:val="center"/>
          </w:tcPr>
          <w:p w14:paraId="6BB704A9"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13.5</w:t>
            </w:r>
          </w:p>
        </w:tc>
        <w:tc>
          <w:tcPr>
            <w:tcW w:w="1049" w:type="dxa"/>
            <w:vAlign w:val="center"/>
          </w:tcPr>
          <w:p w14:paraId="673AA8B9"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Pr>
          <w:p w14:paraId="5067BF9C"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372EADEC"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61388A" w14:paraId="705B7357" w14:textId="77777777">
        <w:tblPrEx>
          <w:tblCellMar>
            <w:left w:w="108" w:type="dxa"/>
            <w:right w:w="108" w:type="dxa"/>
          </w:tblCellMar>
        </w:tblPrEx>
        <w:trPr>
          <w:trHeight w:hRule="exact" w:val="254"/>
          <w:jc w:val="center"/>
        </w:trPr>
        <w:tc>
          <w:tcPr>
            <w:tcW w:w="2468" w:type="dxa"/>
            <w:vMerge/>
            <w:shd w:val="clear" w:color="auto" w:fill="D9D9D9" w:themeFill="background1" w:themeFillShade="D9"/>
          </w:tcPr>
          <w:p w14:paraId="7DB185C8"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1E664391"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543AD988"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1.8</w:t>
            </w:r>
          </w:p>
        </w:tc>
        <w:tc>
          <w:tcPr>
            <w:tcW w:w="1030" w:type="dxa"/>
            <w:vAlign w:val="center"/>
          </w:tcPr>
          <w:p w14:paraId="70B817A9"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6.2</w:t>
            </w:r>
          </w:p>
        </w:tc>
        <w:tc>
          <w:tcPr>
            <w:tcW w:w="1120" w:type="dxa"/>
            <w:vAlign w:val="center"/>
          </w:tcPr>
          <w:p w14:paraId="6170A5C1"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3.2</w:t>
            </w:r>
          </w:p>
        </w:tc>
        <w:tc>
          <w:tcPr>
            <w:tcW w:w="1049" w:type="dxa"/>
            <w:vAlign w:val="center"/>
          </w:tcPr>
          <w:p w14:paraId="3993C497"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3.8</w:t>
            </w:r>
          </w:p>
        </w:tc>
        <w:tc>
          <w:tcPr>
            <w:tcW w:w="1098" w:type="dxa"/>
          </w:tcPr>
          <w:p w14:paraId="74E9A8C6"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42FC9E8E"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7F64D4ED" w14:textId="77777777" w:rsidR="0061388A" w:rsidRDefault="0061388A">
      <w:pPr>
        <w:pStyle w:val="BodyText"/>
        <w:spacing w:after="0" w:line="240" w:lineRule="auto"/>
        <w:ind w:left="1440"/>
        <w:rPr>
          <w:rFonts w:ascii="Times New Roman" w:eastAsiaTheme="minorEastAsia" w:hAnsi="Times New Roman"/>
          <w:szCs w:val="20"/>
          <w:lang w:eastAsia="ko-KR"/>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23"/>
        <w:gridCol w:w="2237"/>
        <w:gridCol w:w="2237"/>
        <w:gridCol w:w="2237"/>
      </w:tblGrid>
      <w:tr w:rsidR="0061388A" w14:paraId="76D8F672" w14:textId="77777777">
        <w:trPr>
          <w:cantSplit/>
          <w:tblHeader/>
          <w:jc w:val="center"/>
        </w:trPr>
        <w:tc>
          <w:tcPr>
            <w:tcW w:w="1535" w:type="pct"/>
            <w:gridSpan w:val="2"/>
            <w:vMerge w:val="restart"/>
            <w:shd w:val="clear" w:color="auto" w:fill="E0E0E0"/>
            <w:vAlign w:val="center"/>
          </w:tcPr>
          <w:p w14:paraId="5A497FE8"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50BCD234" w14:textId="77777777" w:rsidR="0061388A" w:rsidRDefault="00000000">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p>
        </w:tc>
      </w:tr>
      <w:tr w:rsidR="0061388A" w14:paraId="0456D188" w14:textId="77777777">
        <w:trPr>
          <w:cantSplit/>
          <w:tblHeader/>
          <w:jc w:val="center"/>
        </w:trPr>
        <w:tc>
          <w:tcPr>
            <w:tcW w:w="1535" w:type="pct"/>
            <w:gridSpan w:val="2"/>
            <w:vMerge/>
            <w:shd w:val="clear" w:color="auto" w:fill="E0E0E0"/>
            <w:vAlign w:val="center"/>
          </w:tcPr>
          <w:p w14:paraId="7C736048" w14:textId="77777777" w:rsidR="0061388A" w:rsidRDefault="0061388A">
            <w:pPr>
              <w:pStyle w:val="TAH"/>
              <w:keepNext w:val="0"/>
              <w:keepLines w:val="0"/>
              <w:spacing w:line="240" w:lineRule="auto"/>
              <w:rPr>
                <w:rFonts w:ascii="Times New Roman" w:hAnsi="Times New Roman" w:cs="Times New Roman"/>
                <w:sz w:val="20"/>
                <w:szCs w:val="20"/>
              </w:rPr>
            </w:pPr>
          </w:p>
        </w:tc>
        <w:tc>
          <w:tcPr>
            <w:tcW w:w="1155" w:type="pct"/>
            <w:shd w:val="clear" w:color="auto" w:fill="E0E0E0"/>
            <w:vAlign w:val="center"/>
          </w:tcPr>
          <w:p w14:paraId="7141A782"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155" w:type="pct"/>
            <w:shd w:val="clear" w:color="auto" w:fill="E0E0E0"/>
            <w:vAlign w:val="center"/>
          </w:tcPr>
          <w:p w14:paraId="7EC42214"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155" w:type="pct"/>
            <w:shd w:val="clear" w:color="auto" w:fill="E0E0E0"/>
            <w:vAlign w:val="center"/>
          </w:tcPr>
          <w:p w14:paraId="455C6335"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61388A" w14:paraId="33D9F14C" w14:textId="77777777">
        <w:trPr>
          <w:cantSplit/>
          <w:jc w:val="center"/>
        </w:trPr>
        <w:tc>
          <w:tcPr>
            <w:tcW w:w="1110" w:type="pct"/>
            <w:vMerge w:val="restart"/>
            <w:vAlign w:val="center"/>
          </w:tcPr>
          <w:p w14:paraId="11B109C1"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ASD</w:t>
            </w:r>
          </w:p>
          <w:p w14:paraId="4FCFDF32"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74B24FD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155" w:type="pct"/>
            <w:vAlign w:val="center"/>
          </w:tcPr>
          <w:p w14:paraId="77ADBA4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155" w:type="pct"/>
            <w:vAlign w:val="center"/>
          </w:tcPr>
          <w:p w14:paraId="5ED11C0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155" w:type="pct"/>
            <w:vAlign w:val="center"/>
          </w:tcPr>
          <w:p w14:paraId="172CFC5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61388A" w14:paraId="4694BFF1" w14:textId="77777777">
        <w:trPr>
          <w:cantSplit/>
          <w:jc w:val="center"/>
        </w:trPr>
        <w:tc>
          <w:tcPr>
            <w:tcW w:w="1110" w:type="pct"/>
            <w:vMerge/>
            <w:vAlign w:val="center"/>
          </w:tcPr>
          <w:p w14:paraId="4B0AB9F7"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758D0BE6"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i/>
                <w:sz w:val="20"/>
                <w:szCs w:val="20"/>
              </w:rPr>
              <w:t>σ</w:t>
            </w:r>
            <w:r>
              <w:rPr>
                <w:rFonts w:ascii="Times New Roman" w:hAnsi="Times New Roman" w:cs="Times New Roman"/>
                <w:sz w:val="20"/>
                <w:szCs w:val="20"/>
                <w:vertAlign w:val="subscript"/>
              </w:rPr>
              <w:t>lgASD</w:t>
            </w:r>
            <w:proofErr w:type="spellEnd"/>
          </w:p>
        </w:tc>
        <w:tc>
          <w:tcPr>
            <w:tcW w:w="1155" w:type="pct"/>
            <w:vAlign w:val="center"/>
          </w:tcPr>
          <w:p w14:paraId="3F0E6839"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155" w:type="pct"/>
            <w:vAlign w:val="center"/>
          </w:tcPr>
          <w:p w14:paraId="26C11B50"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155" w:type="pct"/>
            <w:vAlign w:val="center"/>
          </w:tcPr>
          <w:p w14:paraId="5941A646"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61388A" w14:paraId="6672AC93" w14:textId="77777777">
        <w:trPr>
          <w:cantSplit/>
          <w:jc w:val="center"/>
        </w:trPr>
        <w:tc>
          <w:tcPr>
            <w:tcW w:w="1535" w:type="pct"/>
            <w:gridSpan w:val="2"/>
            <w:vAlign w:val="center"/>
          </w:tcPr>
          <w:p w14:paraId="53946BB3"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73" w:dyaOrig="398" w14:anchorId="7CF727FF">
                <v:shape id="_x0000_i1027" type="#_x0000_t75" style="width:24pt;height:20.4pt" o:ole="">
                  <v:imagedata r:id="rId14" o:title=""/>
                </v:shape>
                <o:OLEObject Type="Embed" ProgID="Equation.3" ShapeID="_x0000_i1027" DrawAspect="Content" ObjectID="_1785812789" r:id="rId17"/>
              </w:object>
            </w:r>
            <w:r>
              <w:rPr>
                <w:rFonts w:ascii="Times New Roman" w:eastAsia="MS Mincho" w:hAnsi="Times New Roman" w:cs="Times New Roman"/>
                <w:sz w:val="20"/>
                <w:szCs w:val="20"/>
                <w:lang w:eastAsia="ja-JP"/>
              </w:rPr>
              <w:t>) in [deg]</w:t>
            </w:r>
          </w:p>
        </w:tc>
        <w:tc>
          <w:tcPr>
            <w:tcW w:w="1155" w:type="pct"/>
            <w:vAlign w:val="center"/>
          </w:tcPr>
          <w:p w14:paraId="7FF4821F"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6230E622"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08F97E65"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585372F8" w14:textId="77777777" w:rsidR="0061388A" w:rsidRDefault="0061388A">
      <w:pPr>
        <w:pStyle w:val="BodyText"/>
        <w:spacing w:after="0" w:line="240" w:lineRule="auto"/>
        <w:rPr>
          <w:rFonts w:ascii="Times New Roman" w:eastAsiaTheme="minorEastAsia" w:hAnsi="Times New Roman"/>
          <w:szCs w:val="20"/>
          <w:lang w:eastAsia="ko-KR"/>
        </w:rPr>
      </w:pPr>
    </w:p>
    <w:tbl>
      <w:tblPr>
        <w:tblStyle w:val="TableGrid"/>
        <w:tblW w:w="5205" w:type="dxa"/>
        <w:jc w:val="center"/>
        <w:tblLayout w:type="fixed"/>
        <w:tblCellMar>
          <w:left w:w="0" w:type="dxa"/>
          <w:right w:w="0" w:type="dxa"/>
        </w:tblCellMar>
        <w:tblLook w:val="04A0" w:firstRow="1" w:lastRow="0" w:firstColumn="1" w:lastColumn="0" w:noHBand="0" w:noVBand="1"/>
      </w:tblPr>
      <w:tblGrid>
        <w:gridCol w:w="2468"/>
        <w:gridCol w:w="636"/>
        <w:gridCol w:w="1071"/>
        <w:gridCol w:w="1030"/>
      </w:tblGrid>
      <w:tr w:rsidR="0061388A" w14:paraId="2F33589D" w14:textId="77777777">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E7FB2" w14:textId="77777777" w:rsidR="0061388A"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257CD8"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@15 GHz</w:t>
            </w:r>
          </w:p>
        </w:tc>
      </w:tr>
      <w:tr w:rsidR="0061388A" w14:paraId="6DE779AB" w14:textId="77777777">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B5979" w14:textId="77777777" w:rsidR="0061388A" w:rsidRDefault="0061388A">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045A02"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E03E0"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61388A" w14:paraId="2C90DE03" w14:textId="77777777">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39865"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2A6A3D86"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C7078F"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1679D68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1.57</w:t>
            </w:r>
          </w:p>
        </w:tc>
        <w:tc>
          <w:tcPr>
            <w:tcW w:w="1030" w:type="dxa"/>
            <w:tcBorders>
              <w:top w:val="single" w:sz="4" w:space="0" w:color="auto"/>
              <w:left w:val="single" w:sz="4" w:space="0" w:color="auto"/>
              <w:bottom w:val="single" w:sz="4" w:space="0" w:color="auto"/>
              <w:right w:val="single" w:sz="4" w:space="0" w:color="auto"/>
            </w:tcBorders>
            <w:vAlign w:val="center"/>
          </w:tcPr>
          <w:p w14:paraId="5B281A96"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1.78</w:t>
            </w:r>
          </w:p>
        </w:tc>
      </w:tr>
      <w:tr w:rsidR="0061388A" w14:paraId="320A9422" w14:textId="77777777">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1D3AF"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42BC0F"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56358355"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c>
          <w:tcPr>
            <w:tcW w:w="1030" w:type="dxa"/>
            <w:tcBorders>
              <w:top w:val="single" w:sz="4" w:space="0" w:color="auto"/>
              <w:left w:val="single" w:sz="4" w:space="0" w:color="auto"/>
              <w:bottom w:val="single" w:sz="4" w:space="0" w:color="auto"/>
              <w:right w:val="single" w:sz="4" w:space="0" w:color="auto"/>
            </w:tcBorders>
            <w:vAlign w:val="center"/>
          </w:tcPr>
          <w:p w14:paraId="5DFC45B2"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r>
      <w:tr w:rsidR="0061388A" w14:paraId="09599CA3" w14:textId="77777777">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5AE1A75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1DDE2115"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6DA7DFFE"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5C490A68"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c>
          <w:tcPr>
            <w:tcW w:w="1030" w:type="dxa"/>
            <w:vAlign w:val="center"/>
          </w:tcPr>
          <w:p w14:paraId="792130C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r>
      <w:tr w:rsidR="0061388A" w14:paraId="48F3DFC4" w14:textId="77777777">
        <w:tblPrEx>
          <w:tblCellMar>
            <w:left w:w="108" w:type="dxa"/>
            <w:right w:w="108" w:type="dxa"/>
          </w:tblCellMar>
        </w:tblPrEx>
        <w:trPr>
          <w:trHeight w:hRule="exact" w:val="254"/>
          <w:jc w:val="center"/>
        </w:trPr>
        <w:tc>
          <w:tcPr>
            <w:tcW w:w="2468" w:type="dxa"/>
            <w:vMerge/>
            <w:shd w:val="clear" w:color="auto" w:fill="D9D9D9" w:themeFill="background1" w:themeFillShade="D9"/>
          </w:tcPr>
          <w:p w14:paraId="4DDAD861"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5FABDFCC"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5FB577C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0.05</w:t>
            </w:r>
          </w:p>
        </w:tc>
        <w:tc>
          <w:tcPr>
            <w:tcW w:w="1030" w:type="dxa"/>
            <w:vAlign w:val="center"/>
          </w:tcPr>
          <w:p w14:paraId="4FC162B0"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0.06</w:t>
            </w:r>
          </w:p>
        </w:tc>
      </w:tr>
    </w:tbl>
    <w:p w14:paraId="4EDC3646" w14:textId="77777777" w:rsidR="0061388A" w:rsidRDefault="0061388A">
      <w:pPr>
        <w:pStyle w:val="BodyText"/>
        <w:spacing w:after="0"/>
        <w:rPr>
          <w:rFonts w:ascii="Times New Roman" w:eastAsiaTheme="minorEastAsia" w:hAnsi="Times New Roman"/>
          <w:szCs w:val="20"/>
          <w:lang w:eastAsia="ko-KR"/>
        </w:rPr>
      </w:pPr>
    </w:p>
    <w:tbl>
      <w:tblPr>
        <w:tblStyle w:val="TableGrid"/>
        <w:tblW w:w="5653" w:type="dxa"/>
        <w:jc w:val="center"/>
        <w:tblLayout w:type="fixed"/>
        <w:tblCellMar>
          <w:left w:w="0" w:type="dxa"/>
          <w:right w:w="0" w:type="dxa"/>
        </w:tblCellMar>
        <w:tblLook w:val="04A0" w:firstRow="1" w:lastRow="0" w:firstColumn="1" w:lastColumn="0" w:noHBand="0" w:noVBand="1"/>
      </w:tblPr>
      <w:tblGrid>
        <w:gridCol w:w="2084"/>
        <w:gridCol w:w="779"/>
        <w:gridCol w:w="1345"/>
        <w:gridCol w:w="1445"/>
      </w:tblGrid>
      <w:tr w:rsidR="0061388A" w14:paraId="727FE033" w14:textId="77777777">
        <w:trPr>
          <w:cantSplit/>
          <w:trHeight w:val="278"/>
          <w:jc w:val="center"/>
        </w:trPr>
        <w:tc>
          <w:tcPr>
            <w:tcW w:w="28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AEDA0" w14:textId="77777777" w:rsidR="0061388A"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AF6EE" w14:textId="77777777" w:rsidR="0061388A" w:rsidRDefault="00000000">
            <w:pPr>
              <w:pStyle w:val="B10"/>
              <w:keepNext/>
              <w:widowControl w:val="0"/>
              <w:spacing w:before="0" w:after="0" w:line="240" w:lineRule="auto"/>
              <w:ind w:left="0" w:firstLine="0"/>
              <w:jc w:val="center"/>
              <w:rPr>
                <w:rFonts w:eastAsia="SimSun"/>
                <w:b/>
                <w:bCs/>
                <w:sz w:val="20"/>
                <w:szCs w:val="20"/>
                <w:highlight w:val="yellow"/>
                <w:lang w:eastAsia="zh-CN"/>
              </w:rPr>
            </w:pPr>
            <w:proofErr w:type="spellStart"/>
            <w:r>
              <w:rPr>
                <w:rFonts w:eastAsia="SimSun"/>
                <w:b/>
                <w:bCs/>
                <w:sz w:val="20"/>
                <w:szCs w:val="20"/>
                <w:highlight w:val="yellow"/>
                <w:lang w:eastAsia="zh-CN"/>
              </w:rPr>
              <w:t>UMa</w:t>
            </w:r>
            <w:proofErr w:type="spellEnd"/>
            <w:r>
              <w:rPr>
                <w:rFonts w:eastAsia="SimSun"/>
                <w:b/>
                <w:bCs/>
                <w:sz w:val="20"/>
                <w:szCs w:val="20"/>
                <w:highlight w:val="yellow"/>
                <w:lang w:eastAsia="zh-CN"/>
              </w:rPr>
              <w:t xml:space="preserve"> @6.5 GHz</w:t>
            </w:r>
          </w:p>
        </w:tc>
      </w:tr>
      <w:tr w:rsidR="0061388A" w14:paraId="59DE5029" w14:textId="77777777">
        <w:trPr>
          <w:cantSplit/>
          <w:trHeight w:val="249"/>
          <w:jc w:val="center"/>
        </w:trPr>
        <w:tc>
          <w:tcPr>
            <w:tcW w:w="28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8F944" w14:textId="77777777" w:rsidR="0061388A" w:rsidRDefault="0061388A">
            <w:pPr>
              <w:pStyle w:val="B10"/>
              <w:keepNext/>
              <w:widowControl w:val="0"/>
              <w:spacing w:before="0" w:after="0" w:line="240" w:lineRule="auto"/>
              <w:jc w:val="center"/>
              <w:rPr>
                <w:rFonts w:eastAsia="SimSun"/>
                <w:b/>
                <w:bCs/>
                <w:sz w:val="20"/>
                <w:szCs w:val="20"/>
                <w:lang w:eastAsia="zh-CN"/>
              </w:rPr>
            </w:pP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F7F8A" w14:textId="77777777" w:rsidR="0061388A" w:rsidRDefault="00000000">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LOS</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CC92B" w14:textId="77777777" w:rsidR="0061388A" w:rsidRDefault="00000000">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NLOS</w:t>
            </w:r>
          </w:p>
        </w:tc>
      </w:tr>
      <w:tr w:rsidR="0061388A" w14:paraId="7CE3C326" w14:textId="77777777">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6110E"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23B92FF6"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71BD19"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30701B8F"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0.82</w:t>
            </w:r>
          </w:p>
        </w:tc>
        <w:tc>
          <w:tcPr>
            <w:tcW w:w="1445" w:type="dxa"/>
            <w:tcBorders>
              <w:top w:val="single" w:sz="4" w:space="0" w:color="auto"/>
              <w:left w:val="single" w:sz="4" w:space="0" w:color="auto"/>
              <w:bottom w:val="single" w:sz="4" w:space="0" w:color="auto"/>
              <w:right w:val="single" w:sz="4" w:space="0" w:color="auto"/>
            </w:tcBorders>
            <w:vAlign w:val="center"/>
          </w:tcPr>
          <w:p w14:paraId="57DE0E9F"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1.26</w:t>
            </w:r>
          </w:p>
        </w:tc>
      </w:tr>
      <w:tr w:rsidR="0061388A" w14:paraId="1A239124" w14:textId="77777777">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C27D65"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515771"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13947C65"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0.28</w:t>
            </w:r>
          </w:p>
        </w:tc>
        <w:tc>
          <w:tcPr>
            <w:tcW w:w="1445" w:type="dxa"/>
            <w:tcBorders>
              <w:top w:val="single" w:sz="4" w:space="0" w:color="auto"/>
              <w:left w:val="single" w:sz="4" w:space="0" w:color="auto"/>
              <w:bottom w:val="single" w:sz="4" w:space="0" w:color="auto"/>
              <w:right w:val="single" w:sz="4" w:space="0" w:color="auto"/>
            </w:tcBorders>
            <w:vAlign w:val="center"/>
          </w:tcPr>
          <w:p w14:paraId="4274E936"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0.27</w:t>
            </w:r>
          </w:p>
        </w:tc>
      </w:tr>
      <w:tr w:rsidR="0061388A" w14:paraId="67937EC7" w14:textId="77777777">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83C15B"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AOA spread (ASA)</w:t>
            </w:r>
          </w:p>
          <w:p w14:paraId="169DB181"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F557D"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736F7C04"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1.67</w:t>
            </w:r>
          </w:p>
        </w:tc>
        <w:tc>
          <w:tcPr>
            <w:tcW w:w="1445" w:type="dxa"/>
            <w:tcBorders>
              <w:top w:val="single" w:sz="4" w:space="0" w:color="auto"/>
              <w:left w:val="single" w:sz="4" w:space="0" w:color="auto"/>
              <w:bottom w:val="single" w:sz="4" w:space="0" w:color="auto"/>
              <w:right w:val="single" w:sz="4" w:space="0" w:color="auto"/>
            </w:tcBorders>
            <w:vAlign w:val="center"/>
          </w:tcPr>
          <w:p w14:paraId="16F59CF7"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1.72</w:t>
            </w:r>
          </w:p>
        </w:tc>
      </w:tr>
      <w:tr w:rsidR="0061388A" w14:paraId="73AFE6B7" w14:textId="77777777">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38A56"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ECA41"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7FF1DE40"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0.19</w:t>
            </w:r>
          </w:p>
        </w:tc>
        <w:tc>
          <w:tcPr>
            <w:tcW w:w="1445" w:type="dxa"/>
            <w:tcBorders>
              <w:top w:val="single" w:sz="4" w:space="0" w:color="auto"/>
              <w:left w:val="single" w:sz="4" w:space="0" w:color="auto"/>
              <w:bottom w:val="single" w:sz="4" w:space="0" w:color="auto"/>
              <w:right w:val="single" w:sz="4" w:space="0" w:color="auto"/>
            </w:tcBorders>
            <w:vAlign w:val="center"/>
          </w:tcPr>
          <w:p w14:paraId="7CE837C1"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0.15</w:t>
            </w:r>
          </w:p>
        </w:tc>
      </w:tr>
    </w:tbl>
    <w:p w14:paraId="3E32E135" w14:textId="77777777" w:rsidR="0061388A" w:rsidRDefault="0061388A">
      <w:pPr>
        <w:pStyle w:val="BodyText"/>
        <w:spacing w:after="0"/>
        <w:rPr>
          <w:rFonts w:ascii="Times New Roman" w:eastAsiaTheme="minorEastAsia" w:hAnsi="Times New Roman"/>
          <w:szCs w:val="20"/>
          <w:lang w:eastAsia="ko-KR"/>
        </w:rPr>
      </w:pPr>
    </w:p>
    <w:p w14:paraId="40F6894B" w14:textId="77777777" w:rsidR="0061388A" w:rsidRDefault="0061388A">
      <w:pPr>
        <w:pStyle w:val="BodyText"/>
        <w:spacing w:after="0"/>
        <w:rPr>
          <w:rFonts w:ascii="Times New Roman" w:eastAsiaTheme="minorEastAsia" w:hAnsi="Times New Roman"/>
          <w:szCs w:val="20"/>
          <w:lang w:eastAsia="ko-KR"/>
        </w:rPr>
      </w:pPr>
    </w:p>
    <w:p w14:paraId="4CFDD052" w14:textId="77777777" w:rsidR="0061388A" w:rsidRDefault="00000000">
      <w:pPr>
        <w:pStyle w:val="Heading3"/>
        <w:rPr>
          <w:rFonts w:eastAsiaTheme="minorEastAsia"/>
          <w:lang w:eastAsia="ko-KR"/>
        </w:rPr>
      </w:pPr>
      <w:r>
        <w:rPr>
          <w:rFonts w:eastAsia="SimSun"/>
          <w:lang w:eastAsia="zh-CN"/>
        </w:rPr>
        <w:t>4.2.5 Clusters</w:t>
      </w:r>
    </w:p>
    <w:tbl>
      <w:tblPr>
        <w:tblStyle w:val="TableGrid"/>
        <w:tblW w:w="0" w:type="auto"/>
        <w:tblLook w:val="04A0" w:firstRow="1" w:lastRow="0" w:firstColumn="1" w:lastColumn="0" w:noHBand="0" w:noVBand="1"/>
      </w:tblPr>
      <w:tblGrid>
        <w:gridCol w:w="1615"/>
        <w:gridCol w:w="8238"/>
      </w:tblGrid>
      <w:tr w:rsidR="0061388A" w14:paraId="13688833" w14:textId="77777777">
        <w:tc>
          <w:tcPr>
            <w:tcW w:w="1615" w:type="dxa"/>
            <w:shd w:val="clear" w:color="auto" w:fill="DEEAF6" w:themeFill="accent5" w:themeFillTint="33"/>
            <w:vAlign w:val="center"/>
          </w:tcPr>
          <w:p w14:paraId="402DBDF8"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35DDA750"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24767DBF" w14:textId="77777777">
        <w:tc>
          <w:tcPr>
            <w:tcW w:w="1615" w:type="dxa"/>
            <w:vAlign w:val="center"/>
          </w:tcPr>
          <w:p w14:paraId="2C3DC1BA" w14:textId="77777777" w:rsidR="0061388A" w:rsidRDefault="00000000">
            <w:pPr>
              <w:spacing w:before="0" w:after="0" w:line="240" w:lineRule="auto"/>
              <w:jc w:val="left"/>
            </w:pPr>
            <w:r>
              <w:t xml:space="preserve">[1] Huawei, </w:t>
            </w:r>
            <w:proofErr w:type="spellStart"/>
            <w:r>
              <w:t>HiSilicon</w:t>
            </w:r>
            <w:proofErr w:type="spellEnd"/>
          </w:p>
        </w:tc>
        <w:tc>
          <w:tcPr>
            <w:tcW w:w="8238" w:type="dxa"/>
            <w:vAlign w:val="center"/>
          </w:tcPr>
          <w:p w14:paraId="583DD50F" w14:textId="77777777" w:rsidR="0061388A" w:rsidRDefault="00000000">
            <w:pPr>
              <w:pStyle w:val="Caption"/>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61388A" w14:paraId="7129C5B7"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38E25" w14:textId="77777777" w:rsidR="0061388A"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0F84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1D000"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6574C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3DDBE5"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61388A" w14:paraId="231A38AC"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930267" w14:textId="77777777" w:rsidR="0061388A" w:rsidRDefault="0061388A">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00C40" w14:textId="77777777" w:rsidR="0061388A"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2BD2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E789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4743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B79D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ECDE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CD0C3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5ADE9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61388A" w14:paraId="18BDDD4F"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CF507" w14:textId="77777777" w:rsidR="0061388A" w:rsidRDefault="0061388A">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50DF8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9B99D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6A244D"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F6B3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C14DF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8B1B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6305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94D7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BD186E"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F242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9DC9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0FF40"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9D050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6C20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DE29E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FA9F4B"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61388A" w14:paraId="432C3EF1"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DFEA1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1724CF7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7A3726B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30D66187"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2B684080"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597F3AC7"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00FEBAB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474CB5F9"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64EDE899"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16012467"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44DE4FB2"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1FA4360F"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79BAA17B"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07D1E931"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1AEBB9DF"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604654E9" w14:textId="77777777" w:rsidR="0061388A" w:rsidRDefault="0061388A">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053451A1" w14:textId="77777777" w:rsidR="0061388A" w:rsidRDefault="0061388A">
                  <w:pPr>
                    <w:pStyle w:val="B10"/>
                    <w:keepNext/>
                    <w:widowControl w:val="0"/>
                    <w:spacing w:before="0" w:after="0" w:line="240" w:lineRule="auto"/>
                    <w:ind w:left="0" w:firstLine="0"/>
                    <w:jc w:val="center"/>
                    <w:rPr>
                      <w:sz w:val="10"/>
                      <w:szCs w:val="10"/>
                    </w:rPr>
                  </w:pPr>
                </w:p>
              </w:tc>
            </w:tr>
          </w:tbl>
          <w:p w14:paraId="137778E6" w14:textId="77777777" w:rsidR="0061388A"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6965BEC2"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 w:val="18"/>
                <w:szCs w:val="20"/>
                <w:lang w:eastAsia="zh-CN"/>
              </w:rPr>
            </w:pPr>
            <w:r>
              <w:rPr>
                <w:bCs/>
                <w:iCs/>
                <w:szCs w:val="20"/>
              </w:rPr>
              <w:t>The measured numbers of clusters are smaller than that in 3GPP TR 38.901 at 10 GHz</w:t>
            </w:r>
          </w:p>
          <w:p w14:paraId="7F5402F2" w14:textId="77777777" w:rsidR="0061388A" w:rsidRDefault="0061388A">
            <w:pPr>
              <w:spacing w:before="0" w:after="0" w:line="240" w:lineRule="auto"/>
              <w:rPr>
                <w:rFonts w:eastAsiaTheme="minorEastAsia"/>
                <w:b/>
                <w:iCs/>
                <w:lang w:eastAsia="zh-CN"/>
              </w:rPr>
            </w:pPr>
          </w:p>
          <w:p w14:paraId="55020263" w14:textId="77777777" w:rsidR="0061388A"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49226F33"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 w:val="18"/>
                <w:szCs w:val="20"/>
              </w:rPr>
            </w:pPr>
            <w:r>
              <w:rPr>
                <w:bCs/>
                <w:iCs/>
                <w:szCs w:val="20"/>
              </w:rPr>
              <w:t>Number of clusters</w:t>
            </w:r>
          </w:p>
          <w:p w14:paraId="4910CC32" w14:textId="77777777" w:rsidR="0061388A" w:rsidRDefault="0061388A">
            <w:pPr>
              <w:spacing w:before="0" w:after="0" w:line="240" w:lineRule="auto"/>
              <w:jc w:val="left"/>
            </w:pPr>
          </w:p>
        </w:tc>
      </w:tr>
      <w:tr w:rsidR="0061388A" w14:paraId="681B599A" w14:textId="77777777">
        <w:tc>
          <w:tcPr>
            <w:tcW w:w="1615" w:type="dxa"/>
            <w:vAlign w:val="center"/>
          </w:tcPr>
          <w:p w14:paraId="70C2CB38" w14:textId="77777777" w:rsidR="0061388A" w:rsidRDefault="00000000">
            <w:pPr>
              <w:spacing w:before="0" w:after="0" w:line="240" w:lineRule="auto"/>
              <w:jc w:val="left"/>
            </w:pPr>
            <w:r>
              <w:t>[2] Sharp</w:t>
            </w:r>
          </w:p>
        </w:tc>
        <w:tc>
          <w:tcPr>
            <w:tcW w:w="8238" w:type="dxa"/>
            <w:vAlign w:val="center"/>
          </w:tcPr>
          <w:p w14:paraId="7BFB2471" w14:textId="77777777" w:rsidR="0061388A" w:rsidRDefault="00000000">
            <w:pPr>
              <w:spacing w:before="0" w:after="0" w:line="240" w:lineRule="auto"/>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6CB2020D" w14:textId="77777777" w:rsidR="0061388A" w:rsidRDefault="0061388A">
            <w:pPr>
              <w:spacing w:before="0" w:after="0" w:line="240" w:lineRule="auto"/>
              <w:rPr>
                <w:b/>
                <w:bCs/>
                <w:lang w:val="en-GB" w:eastAsia="ja-JP"/>
              </w:rPr>
            </w:pPr>
          </w:p>
          <w:p w14:paraId="0405A86F" w14:textId="77777777" w:rsidR="0061388A" w:rsidRDefault="00000000">
            <w:pPr>
              <w:spacing w:before="0" w:after="0" w:line="240" w:lineRule="auto"/>
            </w:pPr>
            <w:r>
              <w:rPr>
                <w:b/>
                <w:bCs/>
                <w:lang w:val="en-GB" w:eastAsia="ja-JP"/>
              </w:rPr>
              <w:lastRenderedPageBreak/>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rsidR="0061388A" w14:paraId="7343AD52" w14:textId="77777777">
        <w:tc>
          <w:tcPr>
            <w:tcW w:w="1615" w:type="dxa"/>
            <w:vAlign w:val="center"/>
          </w:tcPr>
          <w:p w14:paraId="7C495A62" w14:textId="77777777" w:rsidR="0061388A" w:rsidRDefault="00000000">
            <w:pPr>
              <w:spacing w:before="0" w:after="0" w:line="240" w:lineRule="auto"/>
              <w:jc w:val="left"/>
            </w:pPr>
            <w:r>
              <w:lastRenderedPageBreak/>
              <w:t xml:space="preserve">[5] ZTE, </w:t>
            </w:r>
            <w:proofErr w:type="spellStart"/>
            <w:r>
              <w:t>Sanechips</w:t>
            </w:r>
            <w:proofErr w:type="spellEnd"/>
          </w:p>
        </w:tc>
        <w:tc>
          <w:tcPr>
            <w:tcW w:w="8238" w:type="dxa"/>
            <w:vAlign w:val="center"/>
          </w:tcPr>
          <w:p w14:paraId="251D61F5" w14:textId="77777777" w:rsidR="0061388A" w:rsidRDefault="00000000">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LoS UE can be achieved by assigning different power offsets in the removal of paths, but the number of clusters for NLoS UE may need further study.</w:t>
            </w:r>
          </w:p>
        </w:tc>
      </w:tr>
      <w:tr w:rsidR="0061388A" w14:paraId="2CD425E6" w14:textId="77777777">
        <w:tc>
          <w:tcPr>
            <w:tcW w:w="1615" w:type="dxa"/>
            <w:vAlign w:val="center"/>
          </w:tcPr>
          <w:p w14:paraId="065D2146" w14:textId="77777777" w:rsidR="0061388A" w:rsidRDefault="00000000">
            <w:pPr>
              <w:spacing w:before="0" w:after="0" w:line="240" w:lineRule="auto"/>
              <w:jc w:val="left"/>
            </w:pPr>
            <w:r>
              <w:t>[7] vivo</w:t>
            </w:r>
          </w:p>
        </w:tc>
        <w:tc>
          <w:tcPr>
            <w:tcW w:w="8238" w:type="dxa"/>
            <w:vAlign w:val="center"/>
          </w:tcPr>
          <w:p w14:paraId="3DD21EEC" w14:textId="77777777" w:rsidR="0061388A" w:rsidRDefault="00000000">
            <w:pPr>
              <w:spacing w:before="0" w:after="0" w:line="240" w:lineRule="auto"/>
            </w:pPr>
            <w:bookmarkStart w:id="21" w:name="_Ref166135727"/>
            <w:r>
              <w:rPr>
                <w:b/>
                <w:bCs/>
              </w:rPr>
              <w:t>Proposal 1:</w:t>
            </w:r>
            <w:r>
              <w:t xml:space="preserve"> RAN1 studies the impact of channel sparsity on the existing channel model based on the experiment result.</w:t>
            </w:r>
            <w:bookmarkEnd w:id="21"/>
          </w:p>
          <w:p w14:paraId="40F908D2" w14:textId="77777777" w:rsidR="0061388A" w:rsidRDefault="0061388A">
            <w:pPr>
              <w:spacing w:before="0" w:after="0" w:line="240" w:lineRule="auto"/>
            </w:pPr>
          </w:p>
        </w:tc>
      </w:tr>
      <w:tr w:rsidR="0061388A" w14:paraId="439BCCB5" w14:textId="77777777">
        <w:tc>
          <w:tcPr>
            <w:tcW w:w="1615" w:type="dxa"/>
            <w:vAlign w:val="center"/>
          </w:tcPr>
          <w:p w14:paraId="61BEB894" w14:textId="77777777" w:rsidR="0061388A" w:rsidRDefault="00000000">
            <w:pPr>
              <w:spacing w:before="0" w:after="0" w:line="240" w:lineRule="auto"/>
              <w:jc w:val="left"/>
            </w:pPr>
            <w:r>
              <w:t>[8] OPPO</w:t>
            </w:r>
          </w:p>
        </w:tc>
        <w:tc>
          <w:tcPr>
            <w:tcW w:w="8238" w:type="dxa"/>
            <w:vAlign w:val="center"/>
          </w:tcPr>
          <w:p w14:paraId="6CBBDF4D" w14:textId="77777777" w:rsidR="0061388A" w:rsidRDefault="00000000">
            <w:pPr>
              <w:spacing w:before="0" w:after="0" w:line="240" w:lineRule="auto"/>
              <w:rPr>
                <w:rFonts w:eastAsia="DengXian"/>
                <w:bCs/>
                <w:iCs/>
                <w:szCs w:val="22"/>
              </w:rPr>
            </w:pPr>
            <w:r>
              <w:rPr>
                <w:rFonts w:eastAsia="DengXian"/>
                <w:b/>
                <w:iCs/>
                <w:szCs w:val="22"/>
              </w:rPr>
              <w:t>Proposal 2:</w:t>
            </w:r>
            <w:r>
              <w:rPr>
                <w:rFonts w:eastAsia="DengXian"/>
                <w:bCs/>
                <w:iCs/>
                <w:szCs w:val="22"/>
              </w:rPr>
              <w:t xml:space="preserve"> For modeling of intra-cluster K factor, </w:t>
            </w:r>
          </w:p>
          <w:p w14:paraId="7E728F7F" w14:textId="77777777" w:rsidR="0061388A" w:rsidRDefault="00000000">
            <w:pPr>
              <w:pStyle w:val="ListParagraph"/>
              <w:numPr>
                <w:ilvl w:val="0"/>
                <w:numId w:val="16"/>
              </w:numPr>
              <w:suppressAutoHyphens w:val="0"/>
              <w:overflowPunct/>
              <w:spacing w:before="0" w:line="240" w:lineRule="auto"/>
              <w:rPr>
                <w:rFonts w:eastAsia="DengXian"/>
                <w:bCs/>
                <w:iCs/>
              </w:rPr>
            </w:pPr>
            <w:r>
              <w:rPr>
                <w:rFonts w:eastAsia="DengXian"/>
                <w:bCs/>
                <w:iCs/>
              </w:rPr>
              <w:t xml:space="preserve">The definition of “first intra-cluster ray” in RAN1 #117 agreement should be clarified. </w:t>
            </w:r>
          </w:p>
          <w:p w14:paraId="0BF7E52A" w14:textId="77777777" w:rsidR="0061388A" w:rsidRDefault="00000000">
            <w:pPr>
              <w:pStyle w:val="ListParagraph"/>
              <w:numPr>
                <w:ilvl w:val="0"/>
                <w:numId w:val="16"/>
              </w:numPr>
              <w:suppressAutoHyphens w:val="0"/>
              <w:overflowPunct/>
              <w:spacing w:before="0" w:line="240" w:lineRule="auto"/>
              <w:rPr>
                <w:rFonts w:eastAsia="DengXian"/>
                <w:bCs/>
                <w:iCs/>
              </w:rPr>
            </w:pPr>
            <w:r>
              <w:rPr>
                <w:rFonts w:eastAsia="DengXian"/>
                <w:bCs/>
                <w:iCs/>
              </w:rPr>
              <w:t xml:space="preserve">The exact modeling motivation of intra-cluster K-factor should be clarified, e.g., between modeling a “close-to-LOS” ray and modeling a “close-to-dominant ray”. </w:t>
            </w:r>
          </w:p>
          <w:p w14:paraId="401F30A2" w14:textId="77777777" w:rsidR="0061388A" w:rsidRDefault="00000000">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“close-to-LOS” ray, RAN1 should consider impacts to ray-level delay, ray-level angle modeling and ray-level coupling. </w:t>
            </w:r>
          </w:p>
          <w:p w14:paraId="07998F6C" w14:textId="77777777" w:rsidR="0061388A" w:rsidRDefault="00000000">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“close-to-dominant” ray, it should be clarified why there is only one ray being close-to-dominant. </w:t>
            </w:r>
          </w:p>
          <w:p w14:paraId="291FCA2C" w14:textId="77777777" w:rsidR="0061388A" w:rsidRDefault="0061388A">
            <w:pPr>
              <w:suppressAutoHyphens w:val="0"/>
              <w:spacing w:before="0" w:after="0" w:line="240" w:lineRule="auto"/>
              <w:rPr>
                <w:rFonts w:eastAsia="MS Mincho"/>
                <w:bCs/>
                <w:iCs/>
              </w:rPr>
            </w:pPr>
          </w:p>
        </w:tc>
      </w:tr>
      <w:tr w:rsidR="0061388A" w14:paraId="5207A827" w14:textId="77777777">
        <w:tc>
          <w:tcPr>
            <w:tcW w:w="1615" w:type="dxa"/>
            <w:vAlign w:val="center"/>
          </w:tcPr>
          <w:p w14:paraId="4B09039C" w14:textId="77777777" w:rsidR="0061388A" w:rsidRDefault="00000000">
            <w:pPr>
              <w:spacing w:before="0" w:after="0" w:line="240" w:lineRule="auto"/>
              <w:jc w:val="left"/>
            </w:pPr>
            <w:r>
              <w:t>[9] CATT</w:t>
            </w:r>
          </w:p>
        </w:tc>
        <w:tc>
          <w:tcPr>
            <w:tcW w:w="8238" w:type="dxa"/>
            <w:vAlign w:val="center"/>
          </w:tcPr>
          <w:p w14:paraId="33DC58EE" w14:textId="77777777" w:rsidR="0061388A" w:rsidRDefault="00000000">
            <w:pPr>
              <w:spacing w:before="0" w:after="0" w:line="240" w:lineRule="auto"/>
              <w:rPr>
                <w:rFonts w:eastAsiaTheme="minorEastAsia"/>
                <w:bCs/>
                <w:lang w:eastAsia="zh-CN"/>
              </w:rPr>
            </w:pPr>
            <w:bookmarkStart w:id="22"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22"/>
          </w:p>
          <w:p w14:paraId="274C7376" w14:textId="77777777" w:rsidR="0061388A" w:rsidRDefault="0061388A">
            <w:pPr>
              <w:spacing w:before="0" w:after="0" w:line="240" w:lineRule="auto"/>
              <w:rPr>
                <w:rFonts w:eastAsiaTheme="minorEastAsia"/>
                <w:b/>
                <w:lang w:eastAsia="zh-CN"/>
              </w:rPr>
            </w:pPr>
            <w:bookmarkStart w:id="23" w:name="_Ref166248300"/>
          </w:p>
          <w:p w14:paraId="3AF636E8"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23"/>
          </w:p>
          <w:p w14:paraId="12A52F3C" w14:textId="77777777" w:rsidR="0061388A" w:rsidRDefault="00000000">
            <w:pPr>
              <w:pStyle w:val="Caption"/>
              <w:spacing w:before="0" w:after="0" w:line="240" w:lineRule="auto"/>
              <w:jc w:val="center"/>
              <w:rPr>
                <w:rFonts w:eastAsia="SimSun"/>
                <w:b w:val="0"/>
                <w:sz w:val="20"/>
                <w:szCs w:val="20"/>
                <w:lang w:eastAsia="zh-CN"/>
              </w:rPr>
            </w:pPr>
            <w:bookmarkStart w:id="24" w:name="_Ref165916939"/>
            <w:r>
              <w:rPr>
                <w:rFonts w:eastAsia="SimSun"/>
                <w:b w:val="0"/>
                <w:sz w:val="20"/>
                <w:szCs w:val="20"/>
              </w:rPr>
              <w:t xml:space="preserve">Table </w:t>
            </w:r>
            <w:bookmarkEnd w:id="24"/>
            <w:r>
              <w:rPr>
                <w:rFonts w:eastAsia="SimSun"/>
                <w:b w:val="0"/>
                <w:sz w:val="20"/>
                <w:szCs w:val="20"/>
              </w:rPr>
              <w:t>1</w:t>
            </w:r>
            <w:r>
              <w:rPr>
                <w:rFonts w:eastAsia="SimSun" w:hint="eastAsia"/>
                <w:b w:val="0"/>
                <w:sz w:val="20"/>
                <w:szCs w:val="20"/>
              </w:rPr>
              <w:t xml:space="preserve"> </w:t>
            </w:r>
            <w:r>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61388A" w14:paraId="14A6BD55" w14:textId="77777777">
              <w:trPr>
                <w:trHeight w:val="331"/>
                <w:jc w:val="center"/>
              </w:trPr>
              <w:tc>
                <w:tcPr>
                  <w:tcW w:w="3474" w:type="dxa"/>
                </w:tcPr>
                <w:p w14:paraId="6611D92D" w14:textId="77777777" w:rsidR="0061388A" w:rsidRDefault="00000000">
                  <w:pPr>
                    <w:spacing w:before="0" w:after="0" w:line="240" w:lineRule="auto"/>
                    <w:rPr>
                      <w:b/>
                      <w:lang w:val="en-GB" w:eastAsia="zh-CN"/>
                    </w:rPr>
                  </w:pPr>
                  <w:r>
                    <w:rPr>
                      <w:rFonts w:hint="eastAsia"/>
                      <w:b/>
                      <w:lang w:val="en-GB" w:eastAsia="zh-CN"/>
                    </w:rPr>
                    <w:t>Parameters</w:t>
                  </w:r>
                </w:p>
              </w:tc>
              <w:tc>
                <w:tcPr>
                  <w:tcW w:w="3474" w:type="dxa"/>
                </w:tcPr>
                <w:p w14:paraId="55C57F05" w14:textId="77777777" w:rsidR="0061388A" w:rsidRDefault="00000000">
                  <w:pPr>
                    <w:spacing w:before="0" w:after="0" w:line="240" w:lineRule="auto"/>
                    <w:rPr>
                      <w:b/>
                      <w:lang w:val="en-GB" w:eastAsia="zh-CN"/>
                    </w:rPr>
                  </w:pPr>
                  <w:r>
                    <w:rPr>
                      <w:rFonts w:hint="eastAsia"/>
                      <w:b/>
                      <w:lang w:val="en-GB" w:eastAsia="zh-CN"/>
                    </w:rPr>
                    <w:t>Whether validation is needed</w:t>
                  </w:r>
                </w:p>
              </w:tc>
            </w:tr>
            <w:tr w:rsidR="0061388A" w14:paraId="7CF8FCB4" w14:textId="77777777">
              <w:trPr>
                <w:trHeight w:val="342"/>
                <w:jc w:val="center"/>
              </w:trPr>
              <w:tc>
                <w:tcPr>
                  <w:tcW w:w="3474" w:type="dxa"/>
                </w:tcPr>
                <w:p w14:paraId="5BBA298A" w14:textId="77777777" w:rsidR="0061388A" w:rsidRDefault="00000000">
                  <w:pPr>
                    <w:overflowPunct w:val="0"/>
                    <w:autoSpaceDE w:val="0"/>
                    <w:autoSpaceDN w:val="0"/>
                    <w:adjustRightInd w:val="0"/>
                    <w:snapToGrid w:val="0"/>
                    <w:spacing w:before="0" w:after="0" w:line="240" w:lineRule="auto"/>
                    <w:rPr>
                      <w:bCs/>
                    </w:rPr>
                  </w:pPr>
                  <w:r>
                    <w:rPr>
                      <w:bCs/>
                    </w:rPr>
                    <w:t>Number of clusters</w:t>
                  </w:r>
                </w:p>
              </w:tc>
              <w:tc>
                <w:tcPr>
                  <w:tcW w:w="3474" w:type="dxa"/>
                </w:tcPr>
                <w:p w14:paraId="0FD86DCD" w14:textId="77777777" w:rsidR="0061388A" w:rsidRDefault="00000000">
                  <w:pPr>
                    <w:spacing w:before="0" w:after="0" w:line="240" w:lineRule="auto"/>
                    <w:rPr>
                      <w:bCs/>
                      <w:lang w:val="en-GB" w:eastAsia="zh-CN"/>
                    </w:rPr>
                  </w:pPr>
                  <w:r>
                    <w:rPr>
                      <w:rFonts w:hint="eastAsia"/>
                      <w:bCs/>
                      <w:lang w:val="en-GB" w:eastAsia="zh-CN"/>
                    </w:rPr>
                    <w:t>Needed</w:t>
                  </w:r>
                </w:p>
              </w:tc>
            </w:tr>
            <w:tr w:rsidR="0061388A" w14:paraId="6066B61D" w14:textId="77777777">
              <w:trPr>
                <w:trHeight w:val="342"/>
                <w:jc w:val="center"/>
              </w:trPr>
              <w:tc>
                <w:tcPr>
                  <w:tcW w:w="3474" w:type="dxa"/>
                </w:tcPr>
                <w:p w14:paraId="77037E2C" w14:textId="77777777" w:rsidR="0061388A" w:rsidRDefault="00000000">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5C0C56B1" w14:textId="77777777" w:rsidR="0061388A" w:rsidRDefault="00000000">
                  <w:pPr>
                    <w:spacing w:before="0" w:after="0" w:line="240" w:lineRule="auto"/>
                    <w:rPr>
                      <w:bCs/>
                      <w:lang w:val="en-GB" w:eastAsia="zh-CN"/>
                    </w:rPr>
                  </w:pPr>
                  <w:r>
                    <w:rPr>
                      <w:rFonts w:hint="eastAsia"/>
                      <w:bCs/>
                      <w:lang w:val="en-GB" w:eastAsia="zh-CN"/>
                    </w:rPr>
                    <w:t>FFS</w:t>
                  </w:r>
                </w:p>
              </w:tc>
            </w:tr>
          </w:tbl>
          <w:p w14:paraId="5F65735D" w14:textId="77777777" w:rsidR="0061388A" w:rsidRDefault="0061388A">
            <w:pPr>
              <w:suppressAutoHyphens w:val="0"/>
              <w:spacing w:before="0" w:after="0" w:line="240" w:lineRule="auto"/>
              <w:rPr>
                <w:rFonts w:eastAsia="MS Mincho"/>
                <w:bCs/>
              </w:rPr>
            </w:pPr>
          </w:p>
        </w:tc>
      </w:tr>
      <w:tr w:rsidR="0061388A" w14:paraId="2402D743" w14:textId="77777777">
        <w:tc>
          <w:tcPr>
            <w:tcW w:w="1615" w:type="dxa"/>
            <w:vAlign w:val="center"/>
          </w:tcPr>
          <w:p w14:paraId="0ACAB331" w14:textId="77777777" w:rsidR="0061388A" w:rsidRDefault="00000000">
            <w:pPr>
              <w:spacing w:after="0" w:line="240" w:lineRule="auto"/>
            </w:pPr>
            <w:r>
              <w:t>[10] Keysight</w:t>
            </w:r>
          </w:p>
        </w:tc>
        <w:tc>
          <w:tcPr>
            <w:tcW w:w="8238" w:type="dxa"/>
            <w:vAlign w:val="center"/>
          </w:tcPr>
          <w:p w14:paraId="1D491C2B" w14:textId="77777777" w:rsidR="0061388A"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18CA6E66" w14:textId="77777777" w:rsidR="0061388A" w:rsidRDefault="0061388A">
            <w:pPr>
              <w:spacing w:before="0" w:after="0" w:line="240" w:lineRule="auto"/>
            </w:pPr>
          </w:p>
          <w:p w14:paraId="28F9EB30"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61388A" w14:paraId="60905C1E" w14:textId="77777777">
              <w:trPr>
                <w:trHeight w:val="514"/>
              </w:trPr>
              <w:tc>
                <w:tcPr>
                  <w:tcW w:w="1811" w:type="dxa"/>
                  <w:tcBorders>
                    <w:top w:val="nil"/>
                    <w:left w:val="nil"/>
                  </w:tcBorders>
                </w:tcPr>
                <w:p w14:paraId="16C069C1" w14:textId="77777777" w:rsidR="0061388A" w:rsidRDefault="0061388A">
                  <w:pPr>
                    <w:spacing w:before="0" w:after="0" w:line="240" w:lineRule="auto"/>
                  </w:pPr>
                </w:p>
              </w:tc>
              <w:tc>
                <w:tcPr>
                  <w:tcW w:w="1489" w:type="dxa"/>
                  <w:shd w:val="clear" w:color="auto" w:fill="F2F2F2" w:themeFill="background1" w:themeFillShade="F2"/>
                </w:tcPr>
                <w:p w14:paraId="6EA5D85E" w14:textId="77777777" w:rsidR="0061388A"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6B6A8462" w14:textId="77777777" w:rsidR="0061388A"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706595B7" w14:textId="77777777" w:rsidR="0061388A"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042D7FE6" w14:textId="77777777" w:rsidR="0061388A" w:rsidRDefault="00000000">
                  <w:pPr>
                    <w:spacing w:before="0" w:after="0" w:line="240" w:lineRule="auto"/>
                  </w:pPr>
                  <w:proofErr w:type="spellStart"/>
                  <w:r>
                    <w:t>UMi</w:t>
                  </w:r>
                  <w:proofErr w:type="spellEnd"/>
                  <w:r>
                    <w:t xml:space="preserve"> NLOS 38.901</w:t>
                  </w:r>
                </w:p>
              </w:tc>
            </w:tr>
            <w:tr w:rsidR="0061388A" w14:paraId="26B64411" w14:textId="77777777">
              <w:trPr>
                <w:trHeight w:val="257"/>
              </w:trPr>
              <w:tc>
                <w:tcPr>
                  <w:tcW w:w="1811" w:type="dxa"/>
                  <w:shd w:val="clear" w:color="auto" w:fill="F2F2F2" w:themeFill="background1" w:themeFillShade="F2"/>
                  <w:vAlign w:val="bottom"/>
                </w:tcPr>
                <w:p w14:paraId="1D2AC244" w14:textId="77777777" w:rsidR="0061388A" w:rsidRDefault="00000000">
                  <w:pPr>
                    <w:spacing w:before="0" w:after="0" w:line="240" w:lineRule="auto"/>
                  </w:pPr>
                  <w:r>
                    <w:rPr>
                      <w:color w:val="000000"/>
                      <w:position w:val="1"/>
                    </w:rPr>
                    <w:t># of Clusters</w:t>
                  </w:r>
                  <w:r>
                    <w:rPr>
                      <w:color w:val="000000"/>
                    </w:rPr>
                    <w:t>​</w:t>
                  </w:r>
                </w:p>
              </w:tc>
              <w:tc>
                <w:tcPr>
                  <w:tcW w:w="1489" w:type="dxa"/>
                  <w:vAlign w:val="center"/>
                </w:tcPr>
                <w:p w14:paraId="0C6B7C9A" w14:textId="77777777" w:rsidR="0061388A" w:rsidRDefault="00000000">
                  <w:pPr>
                    <w:spacing w:before="0" w:after="0" w:line="240" w:lineRule="auto"/>
                    <w:jc w:val="center"/>
                  </w:pPr>
                  <w:r>
                    <w:rPr>
                      <w:position w:val="1"/>
                    </w:rPr>
                    <w:t>8</w:t>
                  </w:r>
                  <w:r>
                    <w:t>​</w:t>
                  </w:r>
                </w:p>
              </w:tc>
              <w:tc>
                <w:tcPr>
                  <w:tcW w:w="1573" w:type="dxa"/>
                  <w:vAlign w:val="center"/>
                </w:tcPr>
                <w:p w14:paraId="1297E7E1" w14:textId="77777777" w:rsidR="0061388A" w:rsidRDefault="00000000">
                  <w:pPr>
                    <w:spacing w:before="0" w:after="0" w:line="240" w:lineRule="auto"/>
                    <w:jc w:val="center"/>
                  </w:pPr>
                  <w:r>
                    <w:rPr>
                      <w:position w:val="1"/>
                    </w:rPr>
                    <w:t>12</w:t>
                  </w:r>
                  <w:r>
                    <w:t>​</w:t>
                  </w:r>
                </w:p>
              </w:tc>
              <w:tc>
                <w:tcPr>
                  <w:tcW w:w="1593" w:type="dxa"/>
                  <w:vAlign w:val="center"/>
                </w:tcPr>
                <w:p w14:paraId="68A76499" w14:textId="77777777" w:rsidR="0061388A" w:rsidRDefault="00000000">
                  <w:pPr>
                    <w:spacing w:before="0" w:after="0" w:line="240" w:lineRule="auto"/>
                    <w:jc w:val="center"/>
                  </w:pPr>
                  <w:r>
                    <w:rPr>
                      <w:position w:val="1"/>
                    </w:rPr>
                    <w:t>10</w:t>
                  </w:r>
                  <w:r>
                    <w:t>​</w:t>
                  </w:r>
                </w:p>
              </w:tc>
              <w:tc>
                <w:tcPr>
                  <w:tcW w:w="1413" w:type="dxa"/>
                  <w:vAlign w:val="center"/>
                </w:tcPr>
                <w:p w14:paraId="78CB34D2" w14:textId="77777777" w:rsidR="0061388A" w:rsidRDefault="00000000">
                  <w:pPr>
                    <w:spacing w:before="0" w:after="0" w:line="240" w:lineRule="auto"/>
                    <w:jc w:val="center"/>
                  </w:pPr>
                  <w:r>
                    <w:rPr>
                      <w:position w:val="1"/>
                    </w:rPr>
                    <w:t>19</w:t>
                  </w:r>
                  <w:r>
                    <w:t>​</w:t>
                  </w:r>
                </w:p>
              </w:tc>
            </w:tr>
          </w:tbl>
          <w:p w14:paraId="395E09AE" w14:textId="77777777" w:rsidR="0061388A" w:rsidRDefault="0061388A">
            <w:pPr>
              <w:spacing w:before="0" w:after="0" w:line="240" w:lineRule="auto"/>
            </w:pPr>
          </w:p>
          <w:p w14:paraId="67A63951"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61388A" w14:paraId="59EEEAE7" w14:textId="77777777">
              <w:trPr>
                <w:trHeight w:val="517"/>
              </w:trPr>
              <w:tc>
                <w:tcPr>
                  <w:tcW w:w="1835" w:type="dxa"/>
                  <w:tcBorders>
                    <w:top w:val="nil"/>
                    <w:left w:val="nil"/>
                  </w:tcBorders>
                </w:tcPr>
                <w:p w14:paraId="6EF1C1D9" w14:textId="77777777" w:rsidR="0061388A" w:rsidRDefault="0061388A">
                  <w:pPr>
                    <w:spacing w:before="0" w:after="0" w:line="240" w:lineRule="auto"/>
                  </w:pPr>
                </w:p>
              </w:tc>
              <w:tc>
                <w:tcPr>
                  <w:tcW w:w="1512" w:type="dxa"/>
                  <w:shd w:val="clear" w:color="auto" w:fill="F2F2F2" w:themeFill="background1" w:themeFillShade="F2"/>
                </w:tcPr>
                <w:p w14:paraId="4BA6917A" w14:textId="77777777" w:rsidR="0061388A" w:rsidRDefault="00000000">
                  <w:pPr>
                    <w:spacing w:before="0" w:after="0" w:line="240" w:lineRule="auto"/>
                  </w:pPr>
                  <w:r>
                    <w:t>Indoor LOS measured</w:t>
                  </w:r>
                </w:p>
              </w:tc>
              <w:tc>
                <w:tcPr>
                  <w:tcW w:w="1587" w:type="dxa"/>
                  <w:shd w:val="clear" w:color="auto" w:fill="F2F2F2" w:themeFill="background1" w:themeFillShade="F2"/>
                </w:tcPr>
                <w:p w14:paraId="5027C1AC" w14:textId="77777777" w:rsidR="0061388A" w:rsidRDefault="00000000">
                  <w:pPr>
                    <w:spacing w:before="0" w:after="0" w:line="240" w:lineRule="auto"/>
                  </w:pPr>
                  <w:r>
                    <w:t>Indoor LOS 38.901</w:t>
                  </w:r>
                </w:p>
              </w:tc>
              <w:tc>
                <w:tcPr>
                  <w:tcW w:w="1614" w:type="dxa"/>
                  <w:shd w:val="clear" w:color="auto" w:fill="F2F2F2" w:themeFill="background1" w:themeFillShade="F2"/>
                </w:tcPr>
                <w:p w14:paraId="203DC0D9" w14:textId="77777777" w:rsidR="0061388A" w:rsidRDefault="00000000">
                  <w:pPr>
                    <w:spacing w:before="0" w:after="0" w:line="240" w:lineRule="auto"/>
                  </w:pPr>
                  <w:r>
                    <w:t>Indoor NLOS measured</w:t>
                  </w:r>
                </w:p>
              </w:tc>
              <w:tc>
                <w:tcPr>
                  <w:tcW w:w="1428" w:type="dxa"/>
                  <w:shd w:val="clear" w:color="auto" w:fill="F2F2F2" w:themeFill="background1" w:themeFillShade="F2"/>
                </w:tcPr>
                <w:p w14:paraId="7C1C04BE" w14:textId="77777777" w:rsidR="0061388A" w:rsidRDefault="00000000">
                  <w:pPr>
                    <w:spacing w:before="0" w:after="0" w:line="240" w:lineRule="auto"/>
                  </w:pPr>
                  <w:r>
                    <w:t>Indoor NLOS 38.901</w:t>
                  </w:r>
                </w:p>
              </w:tc>
            </w:tr>
            <w:tr w:rsidR="0061388A" w14:paraId="24860E20" w14:textId="77777777">
              <w:trPr>
                <w:trHeight w:val="258"/>
              </w:trPr>
              <w:tc>
                <w:tcPr>
                  <w:tcW w:w="1835" w:type="dxa"/>
                  <w:shd w:val="clear" w:color="auto" w:fill="F2F2F2" w:themeFill="background1" w:themeFillShade="F2"/>
                  <w:vAlign w:val="bottom"/>
                </w:tcPr>
                <w:p w14:paraId="3DB67FC0" w14:textId="77777777" w:rsidR="0061388A" w:rsidRDefault="00000000">
                  <w:pPr>
                    <w:spacing w:before="0" w:after="0" w:line="240" w:lineRule="auto"/>
                  </w:pPr>
                  <w:r>
                    <w:rPr>
                      <w:color w:val="000000"/>
                      <w:position w:val="1"/>
                    </w:rPr>
                    <w:t># of Clusters</w:t>
                  </w:r>
                  <w:r>
                    <w:rPr>
                      <w:color w:val="000000"/>
                    </w:rPr>
                    <w:t>​</w:t>
                  </w:r>
                </w:p>
              </w:tc>
              <w:tc>
                <w:tcPr>
                  <w:tcW w:w="1512" w:type="dxa"/>
                  <w:vAlign w:val="center"/>
                </w:tcPr>
                <w:p w14:paraId="1D4FCECE" w14:textId="77777777" w:rsidR="0061388A" w:rsidRDefault="00000000">
                  <w:pPr>
                    <w:spacing w:before="0" w:after="0" w:line="240" w:lineRule="auto"/>
                    <w:jc w:val="center"/>
                  </w:pPr>
                  <w:r>
                    <w:t>6</w:t>
                  </w:r>
                </w:p>
              </w:tc>
              <w:tc>
                <w:tcPr>
                  <w:tcW w:w="1587" w:type="dxa"/>
                  <w:vAlign w:val="center"/>
                </w:tcPr>
                <w:p w14:paraId="19BD7773" w14:textId="77777777" w:rsidR="0061388A" w:rsidRDefault="00000000">
                  <w:pPr>
                    <w:spacing w:before="0" w:after="0" w:line="240" w:lineRule="auto"/>
                    <w:jc w:val="center"/>
                  </w:pPr>
                  <w:r>
                    <w:t>15</w:t>
                  </w:r>
                </w:p>
              </w:tc>
              <w:tc>
                <w:tcPr>
                  <w:tcW w:w="1614" w:type="dxa"/>
                  <w:vAlign w:val="center"/>
                </w:tcPr>
                <w:p w14:paraId="149C3C9D" w14:textId="77777777" w:rsidR="0061388A" w:rsidRDefault="00000000">
                  <w:pPr>
                    <w:spacing w:before="0" w:after="0" w:line="240" w:lineRule="auto"/>
                    <w:jc w:val="center"/>
                  </w:pPr>
                  <w:r>
                    <w:t>11</w:t>
                  </w:r>
                </w:p>
              </w:tc>
              <w:tc>
                <w:tcPr>
                  <w:tcW w:w="1428" w:type="dxa"/>
                  <w:vAlign w:val="center"/>
                </w:tcPr>
                <w:p w14:paraId="48CE119A" w14:textId="77777777" w:rsidR="0061388A" w:rsidRDefault="00000000">
                  <w:pPr>
                    <w:spacing w:before="0" w:after="0" w:line="240" w:lineRule="auto"/>
                    <w:jc w:val="center"/>
                  </w:pPr>
                  <w:r>
                    <w:t>19</w:t>
                  </w:r>
                </w:p>
              </w:tc>
            </w:tr>
          </w:tbl>
          <w:p w14:paraId="45D8988C" w14:textId="77777777" w:rsidR="0061388A" w:rsidRDefault="0061388A">
            <w:pPr>
              <w:spacing w:before="0" w:after="0" w:line="240" w:lineRule="auto"/>
            </w:pPr>
          </w:p>
          <w:p w14:paraId="2161122C" w14:textId="77777777" w:rsidR="0061388A" w:rsidRDefault="0061388A">
            <w:pPr>
              <w:pStyle w:val="Caption"/>
              <w:spacing w:before="0" w:after="0" w:line="240" w:lineRule="auto"/>
              <w:rPr>
                <w:b w:val="0"/>
                <w:lang w:eastAsia="zh-CN"/>
              </w:rPr>
            </w:pPr>
          </w:p>
        </w:tc>
      </w:tr>
      <w:tr w:rsidR="0061388A" w14:paraId="08691BC6" w14:textId="77777777">
        <w:tc>
          <w:tcPr>
            <w:tcW w:w="1615" w:type="dxa"/>
            <w:vAlign w:val="center"/>
          </w:tcPr>
          <w:p w14:paraId="1C08DE70" w14:textId="77777777" w:rsidR="0061388A" w:rsidRDefault="00000000">
            <w:pPr>
              <w:spacing w:before="0" w:after="0" w:line="240" w:lineRule="auto"/>
              <w:jc w:val="left"/>
            </w:pPr>
            <w:r>
              <w:t>[14] Ericsson</w:t>
            </w:r>
          </w:p>
        </w:tc>
        <w:tc>
          <w:tcPr>
            <w:tcW w:w="8238" w:type="dxa"/>
            <w:vAlign w:val="center"/>
          </w:tcPr>
          <w:p w14:paraId="1B4A31E7" w14:textId="77777777" w:rsidR="0061388A" w:rsidRDefault="00000000">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61388A" w14:paraId="1A7693B9" w14:textId="77777777">
        <w:tc>
          <w:tcPr>
            <w:tcW w:w="1615" w:type="dxa"/>
            <w:vAlign w:val="center"/>
          </w:tcPr>
          <w:p w14:paraId="435B3EE4" w14:textId="77777777" w:rsidR="0061388A" w:rsidRDefault="00000000">
            <w:pPr>
              <w:spacing w:before="0" w:after="0" w:line="240" w:lineRule="auto"/>
              <w:jc w:val="left"/>
            </w:pPr>
            <w:r>
              <w:t>[15] BUPT, Spark NZ</w:t>
            </w:r>
          </w:p>
        </w:tc>
        <w:tc>
          <w:tcPr>
            <w:tcW w:w="8238" w:type="dxa"/>
            <w:vAlign w:val="center"/>
          </w:tcPr>
          <w:p w14:paraId="1E888101" w14:textId="77777777" w:rsidR="0061388A" w:rsidRDefault="00000000">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61388A" w14:paraId="596BCAB4" w14:textId="77777777">
              <w:tc>
                <w:tcPr>
                  <w:tcW w:w="4257" w:type="dxa"/>
                  <w:gridSpan w:val="2"/>
                  <w:vAlign w:val="center"/>
                </w:tcPr>
                <w:p w14:paraId="75C9C479" w14:textId="77777777" w:rsidR="0061388A" w:rsidRDefault="0061388A">
                  <w:pPr>
                    <w:spacing w:before="0" w:after="0" w:line="240" w:lineRule="auto"/>
                    <w:ind w:left="360"/>
                    <w:jc w:val="center"/>
                    <w:rPr>
                      <w:lang w:val="en-NZ"/>
                    </w:rPr>
                  </w:pPr>
                </w:p>
              </w:tc>
              <w:tc>
                <w:tcPr>
                  <w:tcW w:w="2203" w:type="dxa"/>
                  <w:vAlign w:val="center"/>
                </w:tcPr>
                <w:p w14:paraId="5883503D" w14:textId="77777777" w:rsidR="0061388A" w:rsidRDefault="00000000">
                  <w:pPr>
                    <w:spacing w:before="0" w:after="0" w:line="240" w:lineRule="auto"/>
                    <w:jc w:val="center"/>
                    <w:rPr>
                      <w:lang w:val="en-NZ" w:eastAsia="zh-CN"/>
                    </w:rPr>
                  </w:pPr>
                  <w:r>
                    <w:rPr>
                      <w:lang w:val="en-NZ" w:eastAsia="zh-CN"/>
                    </w:rPr>
                    <w:t>Cluster number</w:t>
                  </w:r>
                </w:p>
              </w:tc>
              <w:tc>
                <w:tcPr>
                  <w:tcW w:w="2890" w:type="dxa"/>
                  <w:vAlign w:val="center"/>
                </w:tcPr>
                <w:p w14:paraId="40AA1EC9" w14:textId="77777777" w:rsidR="0061388A" w:rsidRDefault="00000000">
                  <w:pPr>
                    <w:spacing w:before="0" w:after="0" w:line="240" w:lineRule="auto"/>
                    <w:jc w:val="center"/>
                    <w:rPr>
                      <w:lang w:val="en-NZ" w:eastAsia="zh-CN"/>
                    </w:rPr>
                  </w:pPr>
                  <w:r>
                    <w:rPr>
                      <w:lang w:val="en-NZ" w:eastAsia="zh-CN"/>
                    </w:rPr>
                    <w:t>Cluster number with -25 dB</w:t>
                  </w:r>
                </w:p>
              </w:tc>
            </w:tr>
            <w:tr w:rsidR="0061388A" w14:paraId="1FF688D9" w14:textId="77777777">
              <w:tc>
                <w:tcPr>
                  <w:tcW w:w="988" w:type="dxa"/>
                  <w:vMerge w:val="restart"/>
                  <w:vAlign w:val="center"/>
                </w:tcPr>
                <w:p w14:paraId="174C3263" w14:textId="77777777" w:rsidR="0061388A" w:rsidRDefault="00000000">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6135AF05" w14:textId="77777777" w:rsidR="0061388A"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63882F5A" w14:textId="77777777" w:rsidR="0061388A" w:rsidRDefault="00000000">
                  <w:pPr>
                    <w:spacing w:before="0" w:after="0" w:line="240" w:lineRule="auto"/>
                    <w:jc w:val="center"/>
                    <w:rPr>
                      <w:lang w:val="en-NZ" w:eastAsia="zh-CN"/>
                    </w:rPr>
                  </w:pPr>
                  <w:r>
                    <w:rPr>
                      <w:lang w:val="en-NZ" w:eastAsia="zh-CN"/>
                    </w:rPr>
                    <w:t>12</w:t>
                  </w:r>
                </w:p>
              </w:tc>
              <w:tc>
                <w:tcPr>
                  <w:tcW w:w="2890" w:type="dxa"/>
                  <w:vAlign w:val="center"/>
                </w:tcPr>
                <w:p w14:paraId="7A8D760B" w14:textId="77777777" w:rsidR="0061388A" w:rsidRDefault="00000000">
                  <w:pPr>
                    <w:spacing w:before="0" w:after="0" w:line="240" w:lineRule="auto"/>
                    <w:jc w:val="center"/>
                    <w:rPr>
                      <w:lang w:val="en-NZ" w:eastAsia="zh-CN"/>
                    </w:rPr>
                  </w:pPr>
                  <w:r>
                    <w:rPr>
                      <w:lang w:val="en-NZ" w:eastAsia="zh-CN"/>
                    </w:rPr>
                    <w:t>7</w:t>
                  </w:r>
                </w:p>
              </w:tc>
            </w:tr>
            <w:tr w:rsidR="0061388A" w14:paraId="5AB8D7C9" w14:textId="77777777">
              <w:tc>
                <w:tcPr>
                  <w:tcW w:w="988" w:type="dxa"/>
                  <w:vMerge/>
                  <w:vAlign w:val="center"/>
                </w:tcPr>
                <w:p w14:paraId="4FECA241" w14:textId="77777777" w:rsidR="0061388A" w:rsidRDefault="0061388A">
                  <w:pPr>
                    <w:spacing w:before="0" w:after="0" w:line="240" w:lineRule="auto"/>
                    <w:jc w:val="center"/>
                    <w:rPr>
                      <w:lang w:val="en-NZ" w:eastAsia="zh-CN"/>
                    </w:rPr>
                  </w:pPr>
                </w:p>
              </w:tc>
              <w:tc>
                <w:tcPr>
                  <w:tcW w:w="3269" w:type="dxa"/>
                  <w:vAlign w:val="center"/>
                </w:tcPr>
                <w:p w14:paraId="44198502" w14:textId="77777777" w:rsidR="0061388A"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22107F10" w14:textId="77777777" w:rsidR="0061388A" w:rsidRDefault="00000000">
                  <w:pPr>
                    <w:spacing w:before="0" w:after="0" w:line="240" w:lineRule="auto"/>
                    <w:jc w:val="center"/>
                    <w:rPr>
                      <w:lang w:val="en-NZ" w:eastAsia="zh-CN"/>
                    </w:rPr>
                  </w:pPr>
                  <w:r>
                    <w:rPr>
                      <w:lang w:val="en-NZ" w:eastAsia="zh-CN"/>
                    </w:rPr>
                    <w:t>9</w:t>
                  </w:r>
                </w:p>
              </w:tc>
              <w:tc>
                <w:tcPr>
                  <w:tcW w:w="2890" w:type="dxa"/>
                  <w:vAlign w:val="center"/>
                </w:tcPr>
                <w:p w14:paraId="6DE73A6A" w14:textId="77777777" w:rsidR="0061388A" w:rsidRDefault="00000000">
                  <w:pPr>
                    <w:spacing w:before="0" w:after="0" w:line="240" w:lineRule="auto"/>
                    <w:jc w:val="center"/>
                    <w:rPr>
                      <w:lang w:val="en-NZ" w:eastAsia="zh-CN"/>
                    </w:rPr>
                  </w:pPr>
                  <w:r>
                    <w:rPr>
                      <w:lang w:val="en-NZ" w:eastAsia="zh-CN"/>
                    </w:rPr>
                    <w:t>\</w:t>
                  </w:r>
                </w:p>
              </w:tc>
            </w:tr>
            <w:tr w:rsidR="0061388A" w14:paraId="169AE606" w14:textId="77777777">
              <w:tc>
                <w:tcPr>
                  <w:tcW w:w="988" w:type="dxa"/>
                  <w:vMerge w:val="restart"/>
                  <w:vAlign w:val="center"/>
                </w:tcPr>
                <w:p w14:paraId="003B2DCA" w14:textId="77777777" w:rsidR="0061388A" w:rsidRDefault="00000000">
                  <w:pPr>
                    <w:spacing w:before="0" w:after="0" w:line="240" w:lineRule="auto"/>
                    <w:jc w:val="center"/>
                    <w:rPr>
                      <w:lang w:val="en-NZ" w:eastAsia="zh-CN"/>
                    </w:rPr>
                  </w:pPr>
                  <w:r>
                    <w:rPr>
                      <w:rFonts w:hint="eastAsia"/>
                      <w:lang w:val="en-NZ" w:eastAsia="zh-CN"/>
                    </w:rPr>
                    <w:t>NLOS</w:t>
                  </w:r>
                </w:p>
              </w:tc>
              <w:tc>
                <w:tcPr>
                  <w:tcW w:w="3269" w:type="dxa"/>
                  <w:vAlign w:val="center"/>
                </w:tcPr>
                <w:p w14:paraId="795843D8" w14:textId="77777777" w:rsidR="0061388A"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4A2FAEC7" w14:textId="77777777" w:rsidR="0061388A" w:rsidRDefault="00000000">
                  <w:pPr>
                    <w:spacing w:before="0" w:after="0" w:line="240" w:lineRule="auto"/>
                    <w:jc w:val="center"/>
                    <w:rPr>
                      <w:lang w:val="en-NZ" w:eastAsia="zh-CN"/>
                    </w:rPr>
                  </w:pPr>
                  <w:r>
                    <w:rPr>
                      <w:lang w:val="en-NZ" w:eastAsia="zh-CN"/>
                    </w:rPr>
                    <w:t>20</w:t>
                  </w:r>
                </w:p>
              </w:tc>
              <w:tc>
                <w:tcPr>
                  <w:tcW w:w="2890" w:type="dxa"/>
                  <w:vAlign w:val="center"/>
                </w:tcPr>
                <w:p w14:paraId="2250F384" w14:textId="77777777" w:rsidR="0061388A" w:rsidRDefault="00000000">
                  <w:pPr>
                    <w:spacing w:before="0" w:after="0" w:line="240" w:lineRule="auto"/>
                    <w:jc w:val="center"/>
                    <w:rPr>
                      <w:lang w:val="en-NZ" w:eastAsia="zh-CN"/>
                    </w:rPr>
                  </w:pPr>
                  <w:r>
                    <w:rPr>
                      <w:lang w:val="en-NZ" w:eastAsia="zh-CN"/>
                    </w:rPr>
                    <w:t>19</w:t>
                  </w:r>
                </w:p>
              </w:tc>
            </w:tr>
            <w:tr w:rsidR="0061388A" w14:paraId="5BECE166" w14:textId="77777777">
              <w:tc>
                <w:tcPr>
                  <w:tcW w:w="988" w:type="dxa"/>
                  <w:vMerge/>
                  <w:vAlign w:val="center"/>
                </w:tcPr>
                <w:p w14:paraId="4F772A34" w14:textId="77777777" w:rsidR="0061388A" w:rsidRDefault="0061388A">
                  <w:pPr>
                    <w:spacing w:before="0" w:after="0" w:line="240" w:lineRule="auto"/>
                    <w:jc w:val="center"/>
                    <w:rPr>
                      <w:lang w:val="en-NZ" w:eastAsia="zh-CN"/>
                    </w:rPr>
                  </w:pPr>
                </w:p>
              </w:tc>
              <w:tc>
                <w:tcPr>
                  <w:tcW w:w="3269" w:type="dxa"/>
                  <w:vAlign w:val="center"/>
                </w:tcPr>
                <w:p w14:paraId="299AE54F" w14:textId="77777777" w:rsidR="0061388A"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365BC810" w14:textId="77777777" w:rsidR="0061388A" w:rsidRDefault="00000000">
                  <w:pPr>
                    <w:spacing w:before="0" w:after="0" w:line="240" w:lineRule="auto"/>
                    <w:jc w:val="center"/>
                    <w:rPr>
                      <w:lang w:val="en-NZ" w:eastAsia="zh-CN"/>
                    </w:rPr>
                  </w:pPr>
                  <w:r>
                    <w:rPr>
                      <w:lang w:val="en-NZ" w:eastAsia="zh-CN"/>
                    </w:rPr>
                    <w:t>14</w:t>
                  </w:r>
                </w:p>
              </w:tc>
              <w:tc>
                <w:tcPr>
                  <w:tcW w:w="2890" w:type="dxa"/>
                  <w:vAlign w:val="center"/>
                </w:tcPr>
                <w:p w14:paraId="7A16E8C6" w14:textId="77777777" w:rsidR="0061388A" w:rsidRDefault="00000000">
                  <w:pPr>
                    <w:spacing w:before="0" w:after="0" w:line="240" w:lineRule="auto"/>
                    <w:jc w:val="center"/>
                    <w:rPr>
                      <w:lang w:val="en-NZ" w:eastAsia="zh-CN"/>
                    </w:rPr>
                  </w:pPr>
                  <w:r>
                    <w:rPr>
                      <w:lang w:val="en-NZ" w:eastAsia="zh-CN"/>
                    </w:rPr>
                    <w:t>\</w:t>
                  </w:r>
                </w:p>
              </w:tc>
            </w:tr>
          </w:tbl>
          <w:p w14:paraId="298FEE6E" w14:textId="77777777" w:rsidR="0061388A" w:rsidRDefault="00000000">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proofErr w:type="spellStart"/>
            <w:r>
              <w:rPr>
                <w:lang w:eastAsia="zh-CN"/>
              </w:rPr>
              <w:t>dB.</w:t>
            </w:r>
            <w:proofErr w:type="spellEnd"/>
          </w:p>
          <w:p w14:paraId="11BACCC7" w14:textId="77777777" w:rsidR="0061388A" w:rsidRDefault="0061388A">
            <w:pPr>
              <w:spacing w:before="0" w:after="0" w:line="240" w:lineRule="auto"/>
              <w:rPr>
                <w:b/>
                <w:bCs/>
                <w:lang w:eastAsia="zh-CN"/>
              </w:rPr>
            </w:pPr>
          </w:p>
          <w:p w14:paraId="464EA777" w14:textId="77777777" w:rsidR="0061388A" w:rsidRDefault="00000000">
            <w:pPr>
              <w:spacing w:before="0" w:after="0" w:line="240" w:lineRule="auto"/>
              <w:rPr>
                <w:b/>
                <w:bCs/>
                <w:lang w:eastAsia="zh-CN"/>
              </w:rPr>
            </w:pPr>
            <w:r>
              <w:rPr>
                <w:b/>
                <w:bCs/>
                <w:lang w:eastAsia="zh-CN"/>
              </w:rPr>
              <w:lastRenderedPageBreak/>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527B4A69" w14:textId="77777777" w:rsidR="0061388A" w:rsidRDefault="0061388A">
            <w:pPr>
              <w:snapToGrid w:val="0"/>
              <w:spacing w:before="0" w:after="0" w:line="240" w:lineRule="auto"/>
              <w:rPr>
                <w:b/>
                <w:bCs/>
                <w:lang w:eastAsia="zh-CN"/>
              </w:rPr>
            </w:pPr>
          </w:p>
          <w:p w14:paraId="5EE2713D" w14:textId="77777777" w:rsidR="0061388A" w:rsidRDefault="00000000">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301F1BDC" w14:textId="77777777" w:rsidR="0061388A" w:rsidRDefault="0061388A">
            <w:pPr>
              <w:snapToGrid w:val="0"/>
              <w:spacing w:before="0" w:after="0" w:line="240" w:lineRule="auto"/>
              <w:rPr>
                <w:b/>
                <w:bCs/>
                <w:lang w:eastAsia="zh-CN"/>
              </w:rPr>
            </w:pPr>
          </w:p>
          <w:p w14:paraId="347C9393" w14:textId="77777777" w:rsidR="0061388A" w:rsidRDefault="00000000">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w:t>
            </w:r>
            <w:proofErr w:type="spellStart"/>
            <w:r>
              <w:rPr>
                <w:lang w:eastAsia="zh-CN"/>
              </w:rPr>
              <w:t>UMa</w:t>
            </w:r>
            <w:proofErr w:type="spellEnd"/>
            <w:r>
              <w:rPr>
                <w:lang w:eastAsia="zh-CN"/>
              </w:rPr>
              <w:t xml:space="preserve"> scenarios. When ICP is introduced into the 3GPP model, the level of sparsity is closer to the measured results.</w:t>
            </w:r>
          </w:p>
          <w:p w14:paraId="2A364146" w14:textId="77777777" w:rsidR="0061388A" w:rsidRDefault="0061388A">
            <w:pPr>
              <w:snapToGrid w:val="0"/>
              <w:spacing w:before="0" w:after="0" w:line="240" w:lineRule="auto"/>
              <w:rPr>
                <w:rFonts w:ascii="Times New Roman Bold" w:hAnsi="Times New Roman Bold" w:cs="Times New Roman Bold"/>
                <w:b/>
                <w:bCs/>
                <w:lang w:eastAsia="zh-CN"/>
              </w:rPr>
            </w:pPr>
          </w:p>
          <w:p w14:paraId="7E72F038" w14:textId="77777777" w:rsidR="0061388A" w:rsidRDefault="00000000">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61388A" w14:paraId="59A8101A" w14:textId="77777777">
        <w:tc>
          <w:tcPr>
            <w:tcW w:w="1615" w:type="dxa"/>
            <w:vAlign w:val="center"/>
          </w:tcPr>
          <w:p w14:paraId="520DF1F4" w14:textId="77777777" w:rsidR="0061388A" w:rsidRDefault="00000000">
            <w:pPr>
              <w:spacing w:before="0" w:after="0" w:line="240" w:lineRule="auto"/>
              <w:jc w:val="left"/>
            </w:pPr>
            <w:r>
              <w:lastRenderedPageBreak/>
              <w:t>[19] Qualcomm</w:t>
            </w:r>
          </w:p>
        </w:tc>
        <w:tc>
          <w:tcPr>
            <w:tcW w:w="8238" w:type="dxa"/>
            <w:vAlign w:val="center"/>
          </w:tcPr>
          <w:p w14:paraId="7C07FDFF" w14:textId="77777777" w:rsidR="0061388A" w:rsidRDefault="00000000">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1F7EA803" w14:textId="77777777" w:rsidR="0061388A" w:rsidRDefault="0061388A">
      <w:pPr>
        <w:pStyle w:val="BodyText"/>
        <w:spacing w:after="0"/>
        <w:rPr>
          <w:rFonts w:ascii="Times New Roman" w:eastAsiaTheme="minorEastAsia" w:hAnsi="Times New Roman"/>
          <w:szCs w:val="20"/>
          <w:lang w:eastAsia="ko-KR"/>
        </w:rPr>
      </w:pPr>
    </w:p>
    <w:p w14:paraId="59004A83" w14:textId="77777777" w:rsidR="0061388A" w:rsidRDefault="0061388A">
      <w:pPr>
        <w:pStyle w:val="BodyText"/>
        <w:spacing w:after="0"/>
        <w:rPr>
          <w:rFonts w:ascii="Times New Roman" w:eastAsiaTheme="minorEastAsia" w:hAnsi="Times New Roman"/>
          <w:szCs w:val="20"/>
          <w:lang w:eastAsia="ko-KR"/>
        </w:rPr>
      </w:pPr>
    </w:p>
    <w:p w14:paraId="7B37721B" w14:textId="77777777" w:rsidR="0061388A" w:rsidRDefault="00000000">
      <w:pPr>
        <w:pStyle w:val="Heading4"/>
        <w:rPr>
          <w:rFonts w:eastAsia="SimSun"/>
          <w:lang w:eastAsia="zh-CN"/>
        </w:rPr>
      </w:pPr>
      <w:r>
        <w:rPr>
          <w:rFonts w:eastAsia="SimSun"/>
          <w:lang w:eastAsia="zh-CN"/>
        </w:rPr>
        <w:t>Summary of Issues</w:t>
      </w:r>
    </w:p>
    <w:p w14:paraId="192172F1"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33434837"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 Keysight)</w:t>
      </w:r>
    </w:p>
    <w:p w14:paraId="37363674"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35D3DD21"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1BD6FE6D" w14:textId="77777777" w:rsidR="0061388A" w:rsidRDefault="00000000">
      <w:pPr>
        <w:pStyle w:val="BodyText"/>
        <w:numPr>
          <w:ilvl w:val="0"/>
          <w:numId w:val="12"/>
        </w:numPr>
        <w:spacing w:after="0"/>
        <w:rPr>
          <w:rFonts w:ascii="Times New Roman" w:eastAsiaTheme="minorEastAsia" w:hAnsi="Times New Roman"/>
          <w:szCs w:val="20"/>
          <w:lang w:val="es-ES" w:eastAsia="ko-KR"/>
        </w:rPr>
      </w:pPr>
      <w:proofErr w:type="spellStart"/>
      <w:r>
        <w:rPr>
          <w:rFonts w:ascii="Times New Roman" w:eastAsiaTheme="minorEastAsia" w:hAnsi="Times New Roman"/>
          <w:szCs w:val="20"/>
          <w:lang w:val="es-ES" w:eastAsia="ko-KR"/>
        </w:rPr>
        <w:t>UMi</w:t>
      </w:r>
      <w:proofErr w:type="spellEnd"/>
      <w:r>
        <w:rPr>
          <w:rFonts w:ascii="Times New Roman" w:eastAsiaTheme="minorEastAsia" w:hAnsi="Times New Roman"/>
          <w:szCs w:val="20"/>
          <w:lang w:val="es-ES" w:eastAsia="ko-KR"/>
        </w:rPr>
        <w:t xml:space="preserve"> LOS/NLOS (Huawei, </w:t>
      </w:r>
      <w:proofErr w:type="spellStart"/>
      <w:r>
        <w:rPr>
          <w:rFonts w:ascii="Times New Roman" w:eastAsiaTheme="minorEastAsia" w:hAnsi="Times New Roman"/>
          <w:szCs w:val="20"/>
          <w:lang w:val="es-ES" w:eastAsia="ko-KR"/>
        </w:rPr>
        <w:t>Keysight</w:t>
      </w:r>
      <w:proofErr w:type="spellEnd"/>
      <w:r>
        <w:rPr>
          <w:rFonts w:ascii="Times New Roman" w:eastAsiaTheme="minorEastAsia" w:hAnsi="Times New Roman"/>
          <w:szCs w:val="20"/>
          <w:lang w:val="es-ES" w:eastAsia="ko-KR"/>
        </w:rPr>
        <w:t>)</w:t>
      </w:r>
    </w:p>
    <w:p w14:paraId="21EB615C"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5E02BE04"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2A40971E" w14:textId="77777777" w:rsidR="0061388A" w:rsidRDefault="00000000">
      <w:pPr>
        <w:pStyle w:val="BodyText"/>
        <w:numPr>
          <w:ilvl w:val="0"/>
          <w:numId w:val="12"/>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0AF21073"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36DC840"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25A7E2C5" w14:textId="77777777" w:rsidR="0061388A" w:rsidRDefault="0061388A">
      <w:pPr>
        <w:pStyle w:val="BodyText"/>
        <w:spacing w:after="0"/>
        <w:rPr>
          <w:rFonts w:ascii="Times New Roman" w:eastAsiaTheme="minorEastAsia" w:hAnsi="Times New Roman"/>
          <w:szCs w:val="20"/>
          <w:lang w:eastAsia="ko-KR"/>
        </w:rPr>
      </w:pPr>
    </w:p>
    <w:p w14:paraId="34B356C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14:paraId="5F155833" w14:textId="77777777" w:rsidR="0061388A" w:rsidRDefault="0061388A">
      <w:pPr>
        <w:pStyle w:val="BodyText"/>
        <w:spacing w:after="0"/>
        <w:rPr>
          <w:rFonts w:ascii="Times New Roman" w:eastAsiaTheme="minorEastAsia" w:hAnsi="Times New Roman"/>
          <w:szCs w:val="20"/>
          <w:lang w:eastAsia="ko-KR"/>
        </w:rPr>
      </w:pPr>
    </w:p>
    <w:p w14:paraId="50E58E0B"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11871CF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76E982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38CEFB83"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77939C0A"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4D6287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56DB286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30A918A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6222E14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6F2A6119"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47DBEE46"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5B50C66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44D72DA3"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0DFE9B1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7B91534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11354116" w14:textId="77777777" w:rsidR="0061388A" w:rsidRDefault="0061388A">
      <w:pPr>
        <w:pStyle w:val="BodyText"/>
        <w:spacing w:after="0"/>
        <w:rPr>
          <w:rFonts w:ascii="Times New Roman" w:eastAsiaTheme="minorEastAsia" w:hAnsi="Times New Roman"/>
          <w:szCs w:val="20"/>
          <w:lang w:eastAsia="ko-KR"/>
        </w:rPr>
      </w:pPr>
    </w:p>
    <w:p w14:paraId="430E9E91"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22E5F5A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B0D9407"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02F4CFA0"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04CDE30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698A417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77FEEB4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0995116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36C8A98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4B1D74F7"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441D136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2A7E30E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4628047C"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0840E3B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3C6C8EB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2BABD4E7" w14:textId="77777777" w:rsidR="0061388A" w:rsidRDefault="0061388A">
      <w:pPr>
        <w:pStyle w:val="BodyText"/>
        <w:spacing w:after="0"/>
        <w:rPr>
          <w:rFonts w:ascii="Times New Roman" w:eastAsiaTheme="minorEastAsia" w:hAnsi="Times New Roman"/>
          <w:szCs w:val="20"/>
          <w:lang w:eastAsia="ko-KR"/>
        </w:rPr>
      </w:pPr>
    </w:p>
    <w:p w14:paraId="7A137443" w14:textId="77777777" w:rsidR="0061388A" w:rsidRDefault="0061388A">
      <w:pPr>
        <w:pStyle w:val="BodyText"/>
        <w:spacing w:after="0"/>
        <w:rPr>
          <w:rFonts w:ascii="Times New Roman" w:eastAsiaTheme="minorEastAsia" w:hAnsi="Times New Roman"/>
          <w:szCs w:val="20"/>
          <w:lang w:eastAsia="ko-KR"/>
        </w:rPr>
      </w:pPr>
    </w:p>
    <w:p w14:paraId="57602014" w14:textId="77777777" w:rsidR="0061388A" w:rsidRDefault="0061388A">
      <w:pPr>
        <w:pStyle w:val="BodyText"/>
        <w:spacing w:after="0"/>
        <w:rPr>
          <w:rFonts w:ascii="Times New Roman" w:eastAsiaTheme="minorEastAsia" w:hAnsi="Times New Roman"/>
          <w:szCs w:val="20"/>
          <w:lang w:eastAsia="ko-KR"/>
        </w:rPr>
      </w:pPr>
    </w:p>
    <w:p w14:paraId="1DBB9548" w14:textId="77777777" w:rsidR="0061388A" w:rsidRDefault="00000000">
      <w:pPr>
        <w:pStyle w:val="Heading4"/>
        <w:rPr>
          <w:rFonts w:eastAsia="SimSun"/>
          <w:lang w:eastAsia="zh-CN"/>
        </w:rPr>
      </w:pPr>
      <w:r>
        <w:rPr>
          <w:rFonts w:eastAsia="SimSun"/>
          <w:lang w:eastAsia="zh-CN"/>
        </w:rPr>
        <w:t>Round #1 Discussion</w:t>
      </w:r>
    </w:p>
    <w:p w14:paraId="405AA1DB" w14:textId="77777777" w:rsidR="0061388A"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TableGrid"/>
        <w:tblW w:w="0" w:type="auto"/>
        <w:tblLook w:val="04A0" w:firstRow="1" w:lastRow="0" w:firstColumn="1" w:lastColumn="0" w:noHBand="0" w:noVBand="1"/>
      </w:tblPr>
      <w:tblGrid>
        <w:gridCol w:w="1795"/>
        <w:gridCol w:w="8995"/>
      </w:tblGrid>
      <w:tr w:rsidR="0061388A" w14:paraId="49385D7C" w14:textId="77777777">
        <w:tc>
          <w:tcPr>
            <w:tcW w:w="1795" w:type="dxa"/>
            <w:shd w:val="clear" w:color="auto" w:fill="FBE4D5" w:themeFill="accent2" w:themeFillTint="33"/>
          </w:tcPr>
          <w:p w14:paraId="700018F6"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ECA7D5E"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44366CB5" w14:textId="77777777">
        <w:tc>
          <w:tcPr>
            <w:tcW w:w="1795" w:type="dxa"/>
          </w:tcPr>
          <w:p w14:paraId="12672BD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B0905F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61388A" w14:paraId="4AEF525F" w14:textId="77777777">
        <w:tc>
          <w:tcPr>
            <w:tcW w:w="1795" w:type="dxa"/>
          </w:tcPr>
          <w:p w14:paraId="76F53A63"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38CDD19D"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p>
        </w:tc>
      </w:tr>
      <w:tr w:rsidR="0061388A" w14:paraId="37338D24" w14:textId="77777777">
        <w:tc>
          <w:tcPr>
            <w:tcW w:w="1795" w:type="dxa"/>
          </w:tcPr>
          <w:p w14:paraId="5A37D449"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2AD7E331" w14:textId="77777777" w:rsidR="0061388A" w:rsidRDefault="00000000">
            <w:pPr>
              <w:pStyle w:val="BodyText"/>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a number of clusters</w:t>
            </w:r>
            <w:r>
              <w:rPr>
                <w:rFonts w:ascii="Times New Roman" w:hAnsi="Times New Roman" w:hint="eastAsia"/>
                <w:szCs w:val="20"/>
                <w:lang w:eastAsia="zh-CN"/>
              </w:rPr>
              <w:t xml:space="preserve"> is provided firstly</w:t>
            </w:r>
            <w:r>
              <w:rPr>
                <w:rFonts w:ascii="Times New Roman" w:hAnsi="Times New Roman"/>
                <w:szCs w:val="20"/>
                <w:lang w:eastAsia="zh-CN"/>
              </w:rPr>
              <w:t>, such as 15 clusters for indoor LoS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LoS UEs after the removal by power offset can be aligned with the measurement results from companies. But for NLoS UEs, we are open to study the number of clusters for NLoS UEs. </w:t>
            </w:r>
          </w:p>
        </w:tc>
      </w:tr>
      <w:tr w:rsidR="0061388A" w14:paraId="4046382B" w14:textId="77777777">
        <w:tc>
          <w:tcPr>
            <w:tcW w:w="1795" w:type="dxa"/>
          </w:tcPr>
          <w:p w14:paraId="4FBA7CB6"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404F3BC4"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measurement results from the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 [15] indicate that for the LoS UE, the </w:t>
            </w:r>
            <w:r>
              <w:rPr>
                <w:rFonts w:ascii="Times New Roman" w:hAnsi="Times New Roman" w:hint="eastAsia"/>
                <w:szCs w:val="20"/>
                <w:lang w:eastAsia="zh-CN"/>
              </w:rPr>
              <w:t xml:space="preserve">measured </w:t>
            </w:r>
            <w:r>
              <w:rPr>
                <w:rFonts w:ascii="Times New Roman" w:hAnsi="Times New Roman"/>
                <w:szCs w:val="20"/>
                <w:lang w:eastAsia="zh-CN"/>
              </w:rPr>
              <w:t xml:space="preserve">number of clusters observed </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hAnsi="Times New Roman" w:hint="eastAsia"/>
                <w:szCs w:val="20"/>
                <w:lang w:eastAsia="zh-CN"/>
              </w:rPr>
              <w:t>9</w:t>
            </w:r>
            <w:r>
              <w:rPr>
                <w:rFonts w:ascii="Times New Roman" w:hAnsi="Times New Roman"/>
                <w:szCs w:val="20"/>
                <w:lang w:eastAsia="zh-CN"/>
              </w:rPr>
              <w:t xml:space="preserve">, whereas the TR 38.901 specifies </w:t>
            </w:r>
            <w:r>
              <w:rPr>
                <w:rFonts w:ascii="Times New Roman" w:hAnsi="Times New Roman" w:hint="eastAsia"/>
                <w:szCs w:val="20"/>
                <w:lang w:eastAsia="zh-CN"/>
              </w:rPr>
              <w:t>12</w:t>
            </w:r>
            <w:r>
              <w:rPr>
                <w:rFonts w:ascii="Times New Roman" w:hAnsi="Times New Roman"/>
                <w:szCs w:val="20"/>
                <w:lang w:eastAsia="zh-CN"/>
              </w:rPr>
              <w:t xml:space="preserve">. When a threshold of -25 dB is applied to </w:t>
            </w:r>
            <w:r>
              <w:rPr>
                <w:rFonts w:ascii="Times New Roman" w:hAnsi="Times New Roman" w:hint="eastAsia"/>
                <w:szCs w:val="20"/>
                <w:lang w:eastAsia="zh-CN"/>
              </w:rPr>
              <w:t>cut off</w:t>
            </w:r>
            <w:r>
              <w:rPr>
                <w:rFonts w:ascii="Times New Roman" w:hAnsi="Times New Roman"/>
                <w:szCs w:val="20"/>
                <w:lang w:eastAsia="zh-CN"/>
              </w:rPr>
              <w:t xml:space="preserve">, the number of clusters is reduced to </w:t>
            </w:r>
            <w:r>
              <w:rPr>
                <w:rFonts w:ascii="Times New Roman" w:hAnsi="Times New Roman" w:hint="eastAsia"/>
                <w:szCs w:val="20"/>
                <w:lang w:eastAsia="zh-CN"/>
              </w:rPr>
              <w:t>7</w:t>
            </w:r>
            <w:r>
              <w:rPr>
                <w:rFonts w:ascii="Times New Roman" w:hAnsi="Times New Roman"/>
                <w:szCs w:val="20"/>
                <w:lang w:eastAsia="zh-CN"/>
              </w:rPr>
              <w:t xml:space="preserve">, which indeed lowers </w:t>
            </w:r>
            <w:r>
              <w:rPr>
                <w:rFonts w:ascii="Times New Roman" w:hAnsi="Times New Roman" w:hint="eastAsia"/>
                <w:szCs w:val="20"/>
                <w:lang w:eastAsia="zh-CN"/>
              </w:rPr>
              <w:t>the number of clusters</w:t>
            </w:r>
            <w:r>
              <w:rPr>
                <w:rFonts w:ascii="Times New Roman" w:hAnsi="Times New Roman"/>
                <w:szCs w:val="20"/>
                <w:lang w:eastAsia="zh-CN"/>
              </w:rPr>
              <w:t xml:space="preserve">. However, this still does not align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For the NLoS UE, the measured number of clusters </w:t>
            </w:r>
            <w:r>
              <w:rPr>
                <w:rFonts w:ascii="Times New Roman" w:hAnsi="Times New Roman" w:hint="eastAsia"/>
                <w:szCs w:val="20"/>
                <w:lang w:eastAsia="zh-CN"/>
              </w:rPr>
              <w:t>is 14</w:t>
            </w:r>
            <w:r>
              <w:rPr>
                <w:rFonts w:ascii="Times New Roman" w:hAnsi="Times New Roman"/>
                <w:szCs w:val="20"/>
                <w:lang w:eastAsia="zh-CN"/>
              </w:rPr>
              <w:t xml:space="preserve">, with TR 38.901 suggesting </w:t>
            </w:r>
            <w:r>
              <w:rPr>
                <w:rFonts w:ascii="Times New Roman" w:hAnsi="Times New Roman" w:hint="eastAsia"/>
                <w:szCs w:val="20"/>
                <w:lang w:eastAsia="zh-CN"/>
              </w:rPr>
              <w:t>20</w:t>
            </w:r>
            <w:r>
              <w:rPr>
                <w:rFonts w:ascii="Times New Roman" w:hAnsi="Times New Roman"/>
                <w:szCs w:val="20"/>
                <w:lang w:eastAsia="zh-CN"/>
              </w:rPr>
              <w:t xml:space="preserve">. Upon applying the -25 dB threshold, the cluster </w:t>
            </w:r>
            <w:r>
              <w:rPr>
                <w:rFonts w:ascii="Times New Roman" w:hAnsi="Times New Roman" w:hint="eastAsia"/>
                <w:szCs w:val="20"/>
                <w:lang w:eastAsia="zh-CN"/>
              </w:rPr>
              <w:t xml:space="preserve">number </w:t>
            </w:r>
            <w:r>
              <w:rPr>
                <w:rFonts w:ascii="Times New Roman" w:hAnsi="Times New Roman"/>
                <w:szCs w:val="20"/>
                <w:lang w:eastAsia="zh-CN"/>
              </w:rPr>
              <w:t xml:space="preserve">is reduced to </w:t>
            </w:r>
            <w:r>
              <w:rPr>
                <w:rFonts w:ascii="Times New Roman" w:hAnsi="Times New Roman" w:hint="eastAsia"/>
                <w:szCs w:val="20"/>
                <w:lang w:eastAsia="zh-CN"/>
              </w:rPr>
              <w:t>19</w:t>
            </w:r>
            <w:r>
              <w:rPr>
                <w:rFonts w:ascii="Times New Roman" w:hAnsi="Times New Roman"/>
                <w:szCs w:val="20"/>
                <w:lang w:eastAsia="zh-CN"/>
              </w:rPr>
              <w:t xml:space="preserve">, which shows </w:t>
            </w:r>
            <w:r>
              <w:rPr>
                <w:rFonts w:ascii="Times New Roman" w:hAnsi="Times New Roman" w:hint="eastAsia"/>
                <w:szCs w:val="20"/>
                <w:lang w:eastAsia="zh-CN"/>
              </w:rPr>
              <w:t xml:space="preserve">small </w:t>
            </w:r>
            <w:r>
              <w:rPr>
                <w:rFonts w:ascii="Times New Roman" w:hAnsi="Times New Roman"/>
                <w:szCs w:val="20"/>
                <w:lang w:eastAsia="zh-CN"/>
              </w:rPr>
              <w:t>i</w:t>
            </w:r>
            <w:r>
              <w:rPr>
                <w:rFonts w:ascii="Times New Roman" w:hAnsi="Times New Roman" w:hint="eastAsia"/>
                <w:szCs w:val="20"/>
                <w:lang w:eastAsia="zh-CN"/>
              </w:rPr>
              <w:t>nfluence</w:t>
            </w:r>
            <w:r>
              <w:rPr>
                <w:rFonts w:ascii="Times New Roman" w:hAnsi="Times New Roman"/>
                <w:szCs w:val="20"/>
                <w:lang w:eastAsia="zh-CN"/>
              </w:rPr>
              <w:t xml:space="preserve"> on the </w:t>
            </w:r>
            <w:r>
              <w:rPr>
                <w:rFonts w:ascii="Times New Roman" w:hAnsi="Times New Roman" w:hint="eastAsia"/>
                <w:szCs w:val="20"/>
                <w:lang w:eastAsia="zh-CN"/>
              </w:rPr>
              <w:t xml:space="preserve">number of clusters </w:t>
            </w:r>
            <w:r>
              <w:rPr>
                <w:rFonts w:ascii="Times New Roman" w:hAnsi="Times New Roman"/>
                <w:szCs w:val="20"/>
                <w:lang w:eastAsia="zh-CN"/>
              </w:rPr>
              <w:t xml:space="preserve">and similarly does not correspond with the </w:t>
            </w:r>
            <w:r>
              <w:rPr>
                <w:rFonts w:ascii="Times New Roman" w:hAnsi="Times New Roman" w:hint="eastAsia"/>
                <w:szCs w:val="20"/>
                <w:lang w:eastAsia="zh-CN"/>
              </w:rPr>
              <w:t xml:space="preserve">measurement </w:t>
            </w:r>
            <w:r>
              <w:rPr>
                <w:rFonts w:ascii="Times New Roman" w:hAnsi="Times New Roman"/>
                <w:szCs w:val="20"/>
                <w:lang w:eastAsia="zh-CN"/>
              </w:rPr>
              <w:t>results. Consequently, the number of clusters in both LoS and NLoS scenarios</w:t>
            </w:r>
            <w:r>
              <w:rPr>
                <w:rFonts w:ascii="Times New Roman" w:hAnsi="Times New Roman" w:hint="eastAsia"/>
                <w:szCs w:val="20"/>
                <w:lang w:eastAsia="zh-CN"/>
              </w:rPr>
              <w:t xml:space="preserve"> is FFS</w:t>
            </w:r>
            <w:r>
              <w:rPr>
                <w:rFonts w:ascii="Times New Roman" w:hAnsi="Times New Roman"/>
                <w:szCs w:val="20"/>
                <w:lang w:eastAsia="zh-CN"/>
              </w:rPr>
              <w:t>.</w:t>
            </w:r>
          </w:p>
          <w:p w14:paraId="3AB4AC63"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Moreover, the sparsity of the channel is not only reflected in the reduction of the number of clusters but also in the structure of the clusters themselves, such as the power distribution</w:t>
            </w:r>
            <w:r>
              <w:rPr>
                <w:rFonts w:ascii="Times New Roman" w:hAnsi="Times New Roman" w:hint="eastAsia"/>
                <w:szCs w:val="20"/>
                <w:lang w:eastAsia="zh-CN"/>
              </w:rPr>
              <w:t xml:space="preserve"> of paths </w:t>
            </w:r>
            <w:r>
              <w:rPr>
                <w:rFonts w:ascii="Times New Roman" w:hAnsi="Times New Roman"/>
                <w:szCs w:val="20"/>
                <w:lang w:eastAsia="zh-CN"/>
              </w:rPr>
              <w:t xml:space="preserve">within the cluster. It is recommended that further </w:t>
            </w:r>
            <w:r>
              <w:rPr>
                <w:rFonts w:ascii="Times New Roman" w:hAnsi="Times New Roman" w:hint="eastAsia"/>
                <w:szCs w:val="20"/>
                <w:lang w:eastAsia="zh-CN"/>
              </w:rPr>
              <w:t xml:space="preserve">study </w:t>
            </w:r>
            <w:r>
              <w:rPr>
                <w:rFonts w:ascii="Times New Roman" w:hAnsi="Times New Roman"/>
                <w:szCs w:val="20"/>
                <w:lang w:eastAsia="zh-CN"/>
              </w:rPr>
              <w:t>be conducted on</w:t>
            </w:r>
            <w:r>
              <w:rPr>
                <w:rFonts w:ascii="Times New Roman" w:hAnsi="Times New Roman" w:hint="eastAsia"/>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ascii="Times New Roman" w:hAnsi="Times New Roman" w:hint="eastAsia"/>
                <w:szCs w:val="20"/>
                <w:lang w:eastAsia="zh-CN"/>
              </w:rPr>
              <w:t xml:space="preserve">measured </w:t>
            </w:r>
            <w:r>
              <w:rPr>
                <w:rFonts w:ascii="Times New Roman" w:hAnsi="Times New Roman"/>
                <w:szCs w:val="20"/>
                <w:lang w:eastAsia="zh-CN"/>
              </w:rPr>
              <w:t>channel.</w:t>
            </w:r>
            <w:r>
              <w:rPr>
                <w:rFonts w:ascii="Times New Roman" w:hAnsi="Times New Roman" w:hint="eastAsia"/>
                <w:szCs w:val="20"/>
                <w:lang w:eastAsia="zh-CN"/>
              </w:rPr>
              <w:t xml:space="preserve"> In [15], the ICP is modeled as a function related to the delay spread, effectively reflecting the sparsity of the channel. The applicability of this method has been demonstrated in both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and Indoor-Office scenarios.</w:t>
            </w:r>
          </w:p>
        </w:tc>
      </w:tr>
      <w:tr w:rsidR="0061388A" w14:paraId="4CBEB814" w14:textId="77777777">
        <w:tc>
          <w:tcPr>
            <w:tcW w:w="1795" w:type="dxa"/>
          </w:tcPr>
          <w:p w14:paraId="60E59A2B"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995" w:type="dxa"/>
          </w:tcPr>
          <w:p w14:paraId="63584793"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proposal 2.5-1.</w:t>
            </w:r>
          </w:p>
        </w:tc>
      </w:tr>
      <w:tr w:rsidR="0061388A" w14:paraId="34AA88D9" w14:textId="77777777">
        <w:tc>
          <w:tcPr>
            <w:tcW w:w="1795" w:type="dxa"/>
          </w:tcPr>
          <w:p w14:paraId="4BA8C3C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246AEA4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updated proposal</w:t>
            </w:r>
          </w:p>
        </w:tc>
      </w:tr>
      <w:tr w:rsidR="0061388A" w14:paraId="7168D2B4" w14:textId="77777777">
        <w:tc>
          <w:tcPr>
            <w:tcW w:w="1795" w:type="dxa"/>
          </w:tcPr>
          <w:p w14:paraId="0D50CB9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Keysight</w:t>
            </w:r>
          </w:p>
        </w:tc>
        <w:tc>
          <w:tcPr>
            <w:tcW w:w="8995" w:type="dxa"/>
          </w:tcPr>
          <w:p w14:paraId="6FA03D9E" w14:textId="77777777" w:rsidR="0061388A" w:rsidRDefault="00000000">
            <w:pPr>
              <w:pStyle w:val="BodyText"/>
              <w:spacing w:after="0"/>
              <w:rPr>
                <w:rFonts w:eastAsiaTheme="minorEastAsia"/>
                <w:lang w:eastAsia="ko-KR"/>
              </w:rPr>
            </w:pPr>
            <w:r>
              <w:rPr>
                <w:rFonts w:eastAsiaTheme="minorEastAsia"/>
                <w:lang w:eastAsia="ko-KR"/>
              </w:rPr>
              <w:t>We support Ericsson's proposal to “</w:t>
            </w:r>
            <w:r>
              <w:rPr>
                <w:rFonts w:eastAsiaTheme="minorEastAsia"/>
                <w:lang w:val="en-GB" w:eastAsia="ko-KR"/>
              </w:rPr>
              <w:t xml:space="preserve">Encourage companies to perform measurements to further study whether the existing mechanisms for generating clusters and rays are inaccurate when simulating large antenna arrays”. </w:t>
            </w:r>
            <w:r>
              <w:rPr>
                <w:rFonts w:eastAsiaTheme="minorEastAsia"/>
                <w:lang w:val="en-GB" w:eastAsia="ko-KR"/>
              </w:rPr>
              <w:lastRenderedPageBreak/>
              <w:t xml:space="preserve">We agree that the cluster structure should be further studied and updated. We suggest </w:t>
            </w:r>
            <w:proofErr w:type="gramStart"/>
            <w:r>
              <w:rPr>
                <w:rFonts w:eastAsiaTheme="minorEastAsia"/>
                <w:lang w:val="en-GB" w:eastAsia="ko-KR"/>
              </w:rPr>
              <w:t>to take</w:t>
            </w:r>
            <w:proofErr w:type="gramEnd"/>
            <w:r>
              <w:rPr>
                <w:rFonts w:eastAsiaTheme="minorEastAsia"/>
                <w:lang w:val="en-GB" w:eastAsia="ko-KR"/>
              </w:rPr>
              <w:t xml:space="preserve"> Proposal 5 in our </w:t>
            </w:r>
            <w:proofErr w:type="spellStart"/>
            <w:r>
              <w:rPr>
                <w:rFonts w:eastAsiaTheme="minorEastAsia"/>
                <w:lang w:val="en-GB" w:eastAsia="ko-KR"/>
              </w:rPr>
              <w:t>tdoc</w:t>
            </w:r>
            <w:proofErr w:type="spellEnd"/>
            <w:r>
              <w:rPr>
                <w:rFonts w:eastAsiaTheme="minorEastAsia"/>
                <w:lang w:val="en-GB" w:eastAsia="ko-KR"/>
              </w:rPr>
              <w:t xml:space="preserve"> (</w:t>
            </w:r>
            <w:r>
              <w:rPr>
                <w:rFonts w:eastAsiaTheme="minorEastAsia"/>
                <w:lang w:val="sv-SE" w:eastAsia="ko-KR"/>
              </w:rPr>
              <w:t>R1-2406393</w:t>
            </w:r>
            <w:r>
              <w:rPr>
                <w:rFonts w:eastAsiaTheme="minorEastAsia"/>
                <w:lang w:val="en-GB" w:eastAsia="ko-KR"/>
              </w:rPr>
              <w:t>) as a basis for this update.</w:t>
            </w:r>
            <w:r>
              <w:rPr>
                <w:rFonts w:eastAsiaTheme="minorEastAsia"/>
                <w:lang w:eastAsia="ko-KR"/>
              </w:rPr>
              <w:t> </w:t>
            </w:r>
          </w:p>
        </w:tc>
      </w:tr>
    </w:tbl>
    <w:p w14:paraId="5D682A6A" w14:textId="77777777" w:rsidR="0061388A" w:rsidRDefault="0061388A">
      <w:pPr>
        <w:pStyle w:val="BodyText"/>
        <w:spacing w:after="0"/>
        <w:rPr>
          <w:rFonts w:ascii="Times New Roman" w:eastAsiaTheme="minorEastAsia" w:hAnsi="Times New Roman"/>
          <w:szCs w:val="20"/>
          <w:lang w:eastAsia="ko-KR"/>
        </w:rPr>
      </w:pPr>
    </w:p>
    <w:p w14:paraId="00301B6C" w14:textId="77777777" w:rsidR="0061388A" w:rsidRDefault="00000000">
      <w:pPr>
        <w:pStyle w:val="Heading4"/>
        <w:rPr>
          <w:rFonts w:eastAsia="SimSun"/>
          <w:lang w:eastAsia="zh-CN"/>
        </w:rPr>
      </w:pPr>
      <w:r>
        <w:rPr>
          <w:rFonts w:eastAsia="SimSun"/>
          <w:lang w:eastAsia="zh-CN"/>
        </w:rPr>
        <w:t>Round #2 Discussion</w:t>
      </w:r>
    </w:p>
    <w:p w14:paraId="5098BBD3" w14:textId="77777777" w:rsidR="0061388A"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#2.5-1B.</w:t>
      </w:r>
    </w:p>
    <w:p w14:paraId="0E6A7356" w14:textId="77777777" w:rsidR="0061388A" w:rsidRDefault="0061388A">
      <w:pPr>
        <w:rPr>
          <w:lang w:val="en-GB" w:eastAsia="zh-CN"/>
        </w:rPr>
      </w:pPr>
    </w:p>
    <w:p w14:paraId="24D75866"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746716B2"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1DE9C1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441791F3"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5746DE75"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54D11DC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preliminary data samples for identified scenarios:</w:t>
      </w:r>
    </w:p>
    <w:p w14:paraId="757004A7"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number of clusters</w:t>
      </w:r>
    </w:p>
    <w:p w14:paraId="656F5EB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7C90BF6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580B01F2"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number of clusters</w:t>
      </w:r>
    </w:p>
    <w:p w14:paraId="395677C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453D14F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5359DFC8"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 number of clusters</w:t>
      </w:r>
    </w:p>
    <w:p w14:paraId="39EAE14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2D0868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14C4E16D" w14:textId="77777777" w:rsidR="0061388A" w:rsidRDefault="0061388A">
      <w:pPr>
        <w:rPr>
          <w:lang w:val="en-GB" w:eastAsia="zh-CN"/>
        </w:rPr>
      </w:pPr>
    </w:p>
    <w:p w14:paraId="6008CEEA"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4CF6E051"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6086030"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7A5EE654"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25B71D01"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7CE065D5" w14:textId="77777777" w:rsidR="0061388A" w:rsidRDefault="00000000">
      <w:pPr>
        <w:pStyle w:val="BodyText"/>
        <w:numPr>
          <w:ilvl w:val="0"/>
          <w:numId w:val="11"/>
        </w:numPr>
        <w:spacing w:after="0"/>
        <w:rPr>
          <w:rFonts w:ascii="Times New Roman" w:eastAsiaTheme="minorEastAsia" w:hAnsi="Times New Roman"/>
          <w:strike/>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w:t>
      </w:r>
      <w:r>
        <w:rPr>
          <w:rFonts w:ascii="Times New Roman" w:eastAsiaTheme="minorEastAsia" w:hAnsi="Times New Roman"/>
          <w:strike/>
          <w:color w:val="C00000"/>
          <w:szCs w:val="20"/>
          <w:lang w:eastAsia="ko-KR"/>
        </w:rPr>
        <w:t>and possibility of reflecting channel angular domain sparsity with support of unequal intra-cluster power distribution.</w:t>
      </w:r>
      <w:r>
        <w:rPr>
          <w:rFonts w:ascii="Times New Roman" w:eastAsiaTheme="minorEastAsia" w:hAnsi="Times New Roman"/>
          <w:strike/>
          <w:szCs w:val="20"/>
          <w:lang w:eastAsia="ko-KR"/>
        </w:rPr>
        <w:t xml:space="preserve"> </w:t>
      </w:r>
    </w:p>
    <w:p w14:paraId="47AF9E9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following are preliminary data samples for identified scenarios:</w:t>
      </w:r>
    </w:p>
    <w:p w14:paraId="37646E7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number of clusters </w:t>
      </w:r>
    </w:p>
    <w:p w14:paraId="22EE69A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w:t>
      </w:r>
    </w:p>
    <w:p w14:paraId="2F57FBC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6</w:t>
      </w:r>
    </w:p>
    <w:p w14:paraId="5D626EB6"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243E1429"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number of clusters</w:t>
      </w:r>
    </w:p>
    <w:p w14:paraId="7C982CC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w:t>
      </w:r>
    </w:p>
    <w:p w14:paraId="74FABDD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8</w:t>
      </w:r>
    </w:p>
    <w:p w14:paraId="52528C9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w:t>
      </w:r>
    </w:p>
    <w:p w14:paraId="43E87DC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w:t>
      </w:r>
    </w:p>
    <w:p w14:paraId="492F38D4"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 number of clusters</w:t>
      </w:r>
    </w:p>
    <w:p w14:paraId="33A3F38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13 GHz, 400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33C386E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13 GHz, 400 MHz measurement BW</w:t>
      </w:r>
      <w:r>
        <w:rPr>
          <w:rFonts w:ascii="Times New Roman" w:eastAsiaTheme="minorEastAsia" w:hAnsi="Times New Roman"/>
          <w:szCs w:val="20"/>
          <w:lang w:eastAsia="ko-KR"/>
        </w:rPr>
        <w:t xml:space="preserve">: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6F1BDAA2" w14:textId="77777777" w:rsidR="00F40B99" w:rsidRDefault="00F40B99" w:rsidP="00F40B99">
      <w:pPr>
        <w:pStyle w:val="BodyText"/>
        <w:numPr>
          <w:ilvl w:val="0"/>
          <w:numId w:val="11"/>
        </w:numPr>
        <w:spacing w:before="120"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Companies are encouraged to disclose measurement methodology and conditions for determining number of clusters, such as measurement noise floor, capture dynamic range, measurement bandwidth, </w:t>
      </w:r>
      <w:r w:rsidRPr="00F40B99">
        <w:rPr>
          <w:rFonts w:ascii="Times New Roman" w:eastAsiaTheme="minorEastAsia" w:hAnsi="Times New Roman"/>
          <w:color w:val="0070C0"/>
          <w:szCs w:val="20"/>
          <w:u w:val="single"/>
          <w:lang w:eastAsia="ko-KR"/>
        </w:rPr>
        <w:t xml:space="preserve">angular/spatial resolution, </w:t>
      </w:r>
      <w:r>
        <w:rPr>
          <w:rFonts w:ascii="Times New Roman" w:eastAsiaTheme="minorEastAsia" w:hAnsi="Times New Roman"/>
          <w:color w:val="C00000"/>
          <w:szCs w:val="20"/>
          <w:u w:val="single"/>
          <w:lang w:eastAsia="ko-KR"/>
        </w:rPr>
        <w:t>etc.</w:t>
      </w:r>
    </w:p>
    <w:p w14:paraId="1A9F5CF5" w14:textId="77777777" w:rsidR="0061388A" w:rsidRDefault="0061388A">
      <w:pPr>
        <w:pStyle w:val="BodyText"/>
        <w:spacing w:after="0"/>
        <w:rPr>
          <w:rFonts w:ascii="Times New Roman" w:eastAsiaTheme="minorEastAsia" w:hAnsi="Times New Roman"/>
          <w:szCs w:val="20"/>
          <w:lang w:eastAsia="ko-KR"/>
        </w:rPr>
      </w:pPr>
    </w:p>
    <w:p w14:paraId="6EBDF041" w14:textId="77777777" w:rsidR="00511FED" w:rsidRDefault="00511FED" w:rsidP="00511FED">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w:t>
      </w:r>
      <w:r>
        <w:rPr>
          <w:rFonts w:eastAsiaTheme="minorEastAsia"/>
          <w:lang w:eastAsia="ko-KR"/>
        </w:rPr>
        <w:t>2</w:t>
      </w:r>
      <w:r>
        <w:rPr>
          <w:rFonts w:eastAsiaTheme="minorEastAsia" w:hint="eastAsia"/>
          <w:lang w:eastAsia="ko-KR"/>
        </w:rPr>
        <w:t>:</w:t>
      </w:r>
    </w:p>
    <w:p w14:paraId="07B6D1DF" w14:textId="77777777" w:rsidR="00511FED" w:rsidRDefault="00511FED" w:rsidP="00511FED">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B9E0CFD" w14:textId="77777777" w:rsidR="00511FED" w:rsidRDefault="00511FED" w:rsidP="00511FED">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existence of dominant angle </w:t>
      </w:r>
      <w:r w:rsidR="00B04E86">
        <w:rPr>
          <w:rFonts w:ascii="Times New Roman" w:eastAsiaTheme="minorEastAsia" w:hAnsi="Times New Roman"/>
          <w:szCs w:val="20"/>
          <w:lang w:eastAsia="ko-KR"/>
        </w:rPr>
        <w:t xml:space="preserve">for each cluster </w:t>
      </w:r>
      <w:r w:rsidR="00EA715E">
        <w:rPr>
          <w:rFonts w:ascii="Times New Roman" w:eastAsiaTheme="minorEastAsia" w:hAnsi="Times New Roman"/>
          <w:szCs w:val="20"/>
          <w:lang w:eastAsia="ko-KR"/>
        </w:rPr>
        <w:t xml:space="preserve">angular power distribution in 13 GHz </w:t>
      </w:r>
      <w:proofErr w:type="spellStart"/>
      <w:r w:rsidR="00EA715E">
        <w:rPr>
          <w:rFonts w:ascii="Times New Roman" w:eastAsiaTheme="minorEastAsia" w:hAnsi="Times New Roman"/>
          <w:szCs w:val="20"/>
          <w:lang w:eastAsia="ko-KR"/>
        </w:rPr>
        <w:t>UMa</w:t>
      </w:r>
      <w:proofErr w:type="spellEnd"/>
      <w:r w:rsidR="00EA715E">
        <w:rPr>
          <w:rFonts w:ascii="Times New Roman" w:eastAsiaTheme="minorEastAsia" w:hAnsi="Times New Roman"/>
          <w:szCs w:val="20"/>
          <w:lang w:eastAsia="ko-KR"/>
        </w:rPr>
        <w:t xml:space="preserve"> NLOS scenario. The source noted that dominant angle representation of the channel may be done by introducing a</w:t>
      </w:r>
      <w:r w:rsidR="008B2756">
        <w:rPr>
          <w:rFonts w:ascii="Times New Roman" w:eastAsiaTheme="minorEastAsia" w:hAnsi="Times New Roman"/>
          <w:szCs w:val="20"/>
          <w:lang w:eastAsia="ko-KR"/>
        </w:rPr>
        <w:t>n</w:t>
      </w:r>
      <w:r w:rsidR="00EA715E">
        <w:rPr>
          <w:rFonts w:ascii="Times New Roman" w:eastAsiaTheme="minorEastAsia" w:hAnsi="Times New Roman"/>
          <w:szCs w:val="20"/>
          <w:lang w:eastAsia="ko-KR"/>
        </w:rPr>
        <w:t xml:space="preserve"> intra-cluster power factor. </w:t>
      </w:r>
    </w:p>
    <w:p w14:paraId="4965097F" w14:textId="77777777" w:rsidR="00511FED" w:rsidRDefault="00511FED" w:rsidP="00511FED">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442A20D5" w14:textId="77777777" w:rsidR="00511FED" w:rsidRPr="00EA715E" w:rsidRDefault="00511FED" w:rsidP="00511FED">
      <w:pPr>
        <w:pStyle w:val="BodyText"/>
        <w:numPr>
          <w:ilvl w:val="0"/>
          <w:numId w:val="11"/>
        </w:numPr>
        <w:spacing w:after="0"/>
        <w:rPr>
          <w:rFonts w:ascii="Times New Roman" w:eastAsiaTheme="minorEastAsia" w:hAnsi="Times New Roman"/>
          <w:strike/>
          <w:szCs w:val="20"/>
          <w:lang w:eastAsia="ko-KR"/>
        </w:rPr>
      </w:pPr>
      <w:r>
        <w:rPr>
          <w:rFonts w:ascii="Times New Roman" w:eastAsiaTheme="minorEastAsia" w:hAnsi="Times New Roman" w:hint="eastAsia"/>
          <w:szCs w:val="20"/>
          <w:lang w:eastAsia="ko-KR"/>
        </w:rPr>
        <w:t xml:space="preserve">Continue study </w:t>
      </w:r>
      <w:r w:rsidR="008B2756">
        <w:rPr>
          <w:rFonts w:ascii="Times New Roman" w:eastAsiaTheme="minorEastAsia" w:hAnsi="Times New Roman"/>
          <w:szCs w:val="20"/>
          <w:lang w:eastAsia="ko-KR"/>
        </w:rPr>
        <w:t xml:space="preserve">of </w:t>
      </w:r>
      <w:r w:rsidR="0016655C">
        <w:rPr>
          <w:rFonts w:ascii="Times New Roman" w:eastAsiaTheme="minorEastAsia" w:hAnsi="Times New Roman"/>
          <w:szCs w:val="20"/>
          <w:lang w:eastAsia="ko-KR"/>
        </w:rPr>
        <w:t>cluster</w:t>
      </w:r>
      <w:r w:rsidR="008B2756">
        <w:rPr>
          <w:rFonts w:ascii="Times New Roman" w:eastAsiaTheme="minorEastAsia" w:hAnsi="Times New Roman"/>
          <w:szCs w:val="20"/>
          <w:lang w:eastAsia="ko-KR"/>
        </w:rPr>
        <w:t xml:space="preserve"> angular power distribution </w:t>
      </w:r>
      <w:r w:rsidR="0016655C">
        <w:rPr>
          <w:rFonts w:ascii="Times New Roman" w:eastAsiaTheme="minorEastAsia" w:hAnsi="Times New Roman" w:hint="eastAsia"/>
          <w:szCs w:val="20"/>
          <w:lang w:eastAsia="ko-KR"/>
        </w:rPr>
        <w:t>for</w:t>
      </w:r>
      <w:r w:rsidR="0016655C">
        <w:rPr>
          <w:rFonts w:ascii="Times New Roman" w:eastAsiaTheme="minorEastAsia" w:hAnsi="Times New Roman"/>
          <w:szCs w:val="20"/>
          <w:lang w:eastAsia="ko-KR"/>
        </w:rPr>
        <w:t xml:space="preserve"> applicable scenarios</w:t>
      </w:r>
      <w:r w:rsidR="008B2756">
        <w:rPr>
          <w:rFonts w:ascii="Times New Roman" w:eastAsiaTheme="minorEastAsia" w:hAnsi="Times New Roman"/>
          <w:szCs w:val="20"/>
          <w:lang w:eastAsia="ko-KR"/>
        </w:rPr>
        <w:t xml:space="preserve">, including </w:t>
      </w:r>
      <w:r w:rsidR="008B2756" w:rsidRPr="008B2756">
        <w:rPr>
          <w:rFonts w:ascii="Times New Roman" w:eastAsiaTheme="minorEastAsia" w:hAnsi="Times New Roman"/>
          <w:szCs w:val="20"/>
          <w:lang w:eastAsia="ko-KR"/>
        </w:rPr>
        <w:t>possibility of reflecting channel angular domain sparsity with support of unequal intra-cluster power distribution</w:t>
      </w:r>
      <w:r w:rsidR="00EA715E">
        <w:rPr>
          <w:rFonts w:ascii="Times New Roman" w:eastAsiaTheme="minorEastAsia" w:hAnsi="Times New Roman"/>
          <w:szCs w:val="20"/>
          <w:lang w:eastAsia="ko-KR"/>
        </w:rPr>
        <w:t>. The following is an example of potential changes:</w:t>
      </w:r>
    </w:p>
    <w:p w14:paraId="1F3A6119" w14:textId="77777777" w:rsidR="00EA715E" w:rsidRPr="008B2756" w:rsidRDefault="00000000" w:rsidP="008B2756">
      <w:pPr>
        <w:rPr>
          <w:sz w:val="16"/>
          <w:szCs w:val="16"/>
          <w:lang w:eastAsia="zh-CN"/>
        </w:rPr>
      </w:pPr>
      <m:oMathPara>
        <m:oMath>
          <m:sSubSup>
            <m:sSubSupPr>
              <m:ctrlPr>
                <w:rPr>
                  <w:rFonts w:ascii="Cambria Math" w:hAnsi="Cambria Math"/>
                  <w:i/>
                  <w:sz w:val="16"/>
                  <w:szCs w:val="16"/>
                  <w:lang w:eastAsia="zh-CN"/>
                </w:rPr>
              </m:ctrlPr>
            </m:sSubSupPr>
            <m:e>
              <m:r>
                <w:rPr>
                  <w:rFonts w:ascii="Cambria Math" w:hAnsi="Cambria Math"/>
                  <w:sz w:val="16"/>
                  <w:szCs w:val="16"/>
                  <w:lang w:eastAsia="zh-CN"/>
                </w:rPr>
                <m:t>H</m:t>
              </m:r>
            </m:e>
            <m:sub>
              <m:r>
                <w:rPr>
                  <w:rFonts w:ascii="Cambria Math" w:hAnsi="Cambria Math"/>
                  <w:sz w:val="16"/>
                  <w:szCs w:val="16"/>
                  <w:lang w:eastAsia="zh-CN"/>
                </w:rPr>
                <m:t>u,s,n</m:t>
              </m:r>
            </m:sub>
            <m:sup>
              <m:r>
                <w:rPr>
                  <w:rFonts w:ascii="Cambria Math" w:hAnsi="Cambria Math"/>
                  <w:sz w:val="16"/>
                  <w:szCs w:val="16"/>
                  <w:lang w:eastAsia="zh-CN"/>
                </w:rPr>
                <m:t>NLOS</m:t>
              </m:r>
            </m:sup>
          </m:sSubSup>
          <m:d>
            <m:dPr>
              <m:ctrlPr>
                <w:rPr>
                  <w:rFonts w:ascii="Cambria Math" w:hAnsi="Cambria Math"/>
                  <w:i/>
                  <w:sz w:val="16"/>
                  <w:szCs w:val="16"/>
                  <w:lang w:eastAsia="zh-CN"/>
                </w:rPr>
              </m:ctrlPr>
            </m:dPr>
            <m:e>
              <m:r>
                <w:rPr>
                  <w:rFonts w:ascii="Cambria Math" w:hAnsi="Cambria Math"/>
                  <w:sz w:val="16"/>
                  <w:szCs w:val="16"/>
                  <w:lang w:eastAsia="zh-CN"/>
                </w:rPr>
                <m:t>t</m:t>
              </m:r>
            </m:e>
          </m:d>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ICP∙P</m:t>
                      </m:r>
                    </m:e>
                    <m:sub>
                      <m:r>
                        <w:rPr>
                          <w:rFonts w:ascii="Cambria Math" w:hAnsi="Cambria Math"/>
                          <w:color w:val="FF0000"/>
                          <w:sz w:val="16"/>
                          <w:szCs w:val="16"/>
                          <w:lang w:eastAsia="zh-CN"/>
                        </w:rPr>
                        <m:t>n</m:t>
                      </m:r>
                    </m:sub>
                  </m:sSub>
                </m:num>
                <m:den>
                  <m:r>
                    <w:rPr>
                      <w:rFonts w:ascii="Cambria Math" w:hAnsi="Cambria Math"/>
                      <w:color w:val="FF0000"/>
                      <w:sz w:val="16"/>
                      <w:szCs w:val="16"/>
                      <w:lang w:eastAsia="zh-CN"/>
                    </w:rPr>
                    <m:t>ICP+1</m:t>
                  </m:r>
                </m:den>
              </m:f>
            </m:e>
          </m:rad>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n,1</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n,1</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n,1,AOD</m:t>
                            </m:r>
                          </m:sub>
                        </m:sSub>
                      </m:e>
                    </m:d>
                  </m:e>
                </m:mr>
              </m:m>
            </m:e>
          </m:d>
        </m:oMath>
      </m:oMathPara>
    </w:p>
    <w:p w14:paraId="1DABCE22" w14:textId="77777777" w:rsidR="00EA715E" w:rsidRPr="0016655C" w:rsidRDefault="00000000" w:rsidP="0016655C">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tx,n,1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rx,n,1</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630F9DDB" w14:textId="77777777" w:rsidR="00EA715E" w:rsidRPr="00EA715E" w:rsidRDefault="00EA715E" w:rsidP="00EA715E">
      <w:pPr>
        <w:pStyle w:val="ListParagraph"/>
        <w:ind w:left="720"/>
        <w:rPr>
          <w:sz w:val="16"/>
          <w:szCs w:val="16"/>
          <w:lang w:eastAsia="zh-CN"/>
        </w:rPr>
      </w:pPr>
      <m:oMathPara>
        <m:oMath>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P</m:t>
                      </m:r>
                    </m:e>
                    <m:sub>
                      <m:r>
                        <w:rPr>
                          <w:rFonts w:ascii="Cambria Math" w:hAnsi="Cambria Math"/>
                          <w:color w:val="FF0000"/>
                          <w:sz w:val="16"/>
                          <w:szCs w:val="16"/>
                          <w:lang w:eastAsia="zh-CN"/>
                        </w:rPr>
                        <m:t>n</m:t>
                      </m:r>
                    </m:sub>
                  </m:sSub>
                </m:num>
                <m:den>
                  <m:d>
                    <m:dPr>
                      <m:ctrlPr>
                        <w:rPr>
                          <w:rFonts w:ascii="Cambria Math" w:hAnsi="Cambria Math"/>
                          <w:i/>
                          <w:color w:val="FF0000"/>
                          <w:sz w:val="16"/>
                          <w:szCs w:val="16"/>
                          <w:lang w:eastAsia="zh-CN"/>
                        </w:rPr>
                      </m:ctrlPr>
                    </m:dPr>
                    <m:e>
                      <m:r>
                        <w:rPr>
                          <w:rFonts w:ascii="Cambria Math" w:hAnsi="Cambria Math"/>
                          <w:color w:val="FF0000"/>
                          <w:sz w:val="16"/>
                          <w:szCs w:val="16"/>
                          <w:lang w:eastAsia="zh-CN"/>
                        </w:rPr>
                        <m:t>ICP+1</m:t>
                      </m:r>
                    </m:e>
                  </m:d>
                  <m:d>
                    <m:dPr>
                      <m:ctrlPr>
                        <w:rPr>
                          <w:rFonts w:ascii="Cambria Math" w:hAnsi="Cambria Math"/>
                          <w:i/>
                          <w:color w:val="FF0000"/>
                          <w:sz w:val="16"/>
                          <w:szCs w:val="16"/>
                          <w:lang w:eastAsia="zh-CN"/>
                        </w:rPr>
                      </m:ctrlPr>
                    </m:dPr>
                    <m:e>
                      <m:r>
                        <w:rPr>
                          <w:rFonts w:ascii="Cambria Math" w:hAnsi="Cambria Math"/>
                          <w:color w:val="FF0000"/>
                          <w:sz w:val="16"/>
                          <w:szCs w:val="16"/>
                          <w:lang w:eastAsia="zh-CN"/>
                        </w:rPr>
                        <m:t>M-1</m:t>
                      </m:r>
                    </m:e>
                  </m:d>
                </m:den>
              </m:f>
            </m:e>
          </m:rad>
          <m:nary>
            <m:naryPr>
              <m:chr m:val="∑"/>
              <m:limLoc m:val="undOvr"/>
              <m:ctrlPr>
                <w:rPr>
                  <w:rFonts w:ascii="Cambria Math" w:hAnsi="Cambria Math"/>
                  <w:i/>
                  <w:sz w:val="16"/>
                  <w:szCs w:val="16"/>
                  <w:lang w:eastAsia="zh-CN"/>
                </w:rPr>
              </m:ctrlPr>
            </m:naryPr>
            <m:sub>
              <m:r>
                <w:rPr>
                  <w:rFonts w:ascii="Cambria Math" w:hAnsi="Cambria Math"/>
                  <w:sz w:val="16"/>
                  <w:szCs w:val="16"/>
                  <w:lang w:eastAsia="zh-CN"/>
                </w:rPr>
                <m:t>m=2</m:t>
              </m:r>
            </m:sub>
            <m:sup>
              <m:r>
                <w:rPr>
                  <w:rFonts w:ascii="Cambria Math" w:hAnsi="Cambria Math"/>
                  <w:sz w:val="16"/>
                  <w:szCs w:val="16"/>
                  <w:lang w:eastAsia="zh-CN"/>
                </w:rPr>
                <m:t>M</m:t>
              </m:r>
            </m:sup>
            <m:e>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
                </m:e>
              </m:d>
            </m:e>
          </m:nary>
        </m:oMath>
      </m:oMathPara>
    </w:p>
    <w:p w14:paraId="6927BA8A" w14:textId="77777777" w:rsidR="00EA715E" w:rsidRPr="008B2756" w:rsidRDefault="00000000" w:rsidP="0016655C">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tx,n,m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rx,n,m</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342C341F" w14:textId="77777777" w:rsidR="008B2756" w:rsidRPr="008B2756" w:rsidRDefault="008B2756" w:rsidP="008B2756">
      <w:pPr>
        <w:rPr>
          <w:lang w:eastAsia="zh-CN"/>
        </w:rPr>
      </w:pPr>
      <w:r w:rsidRPr="008B2756">
        <w:rPr>
          <w:lang w:eastAsia="zh-CN"/>
        </w:rPr>
        <w:tab/>
      </w:r>
      <w:r w:rsidRPr="008B2756">
        <w:rPr>
          <w:lang w:eastAsia="zh-CN"/>
        </w:rPr>
        <w:tab/>
        <w:t xml:space="preserve">where </w:t>
      </w:r>
      <w:r>
        <w:rPr>
          <w:lang w:eastAsia="zh-CN"/>
        </w:rPr>
        <w:t>ICP is the intra cluster power ratio.</w:t>
      </w:r>
    </w:p>
    <w:p w14:paraId="1ED869FF" w14:textId="77777777" w:rsidR="00511FED" w:rsidRDefault="00511FED" w:rsidP="00511FED">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795"/>
        <w:gridCol w:w="8995"/>
      </w:tblGrid>
      <w:tr w:rsidR="0061388A" w14:paraId="13AE4DD7" w14:textId="77777777">
        <w:tc>
          <w:tcPr>
            <w:tcW w:w="1795" w:type="dxa"/>
            <w:shd w:val="clear" w:color="auto" w:fill="FBE4D5" w:themeFill="accent2" w:themeFillTint="33"/>
          </w:tcPr>
          <w:p w14:paraId="6F67223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2989C3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F40B99" w14:paraId="3D47E360" w14:textId="77777777">
        <w:tc>
          <w:tcPr>
            <w:tcW w:w="1795" w:type="dxa"/>
          </w:tcPr>
          <w:p w14:paraId="20ECF2BF" w14:textId="77777777"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Sharp </w:t>
            </w:r>
          </w:p>
        </w:tc>
        <w:tc>
          <w:tcPr>
            <w:tcW w:w="8995" w:type="dxa"/>
          </w:tcPr>
          <w:p w14:paraId="3D29415C" w14:textId="77777777"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taking a 2-step approach here. Study updates to the cluster separately from unequal intra-cluster power distribution. We should not combine unequal intra-cluster power distribution with changes in number of clusters as it will complicate the discussion further. We should first just study aspects related to the overall number of clusters in LOS/NLOS in different scenarios and not touch anything inside the cluster – i.e. rays/ power distribution inside the cluster. </w:t>
            </w:r>
          </w:p>
          <w:p w14:paraId="72BD3432" w14:textId="77777777" w:rsidR="00F40B99" w:rsidRDefault="00F40B99" w:rsidP="00F40B99">
            <w:pPr>
              <w:pStyle w:val="BodyText"/>
              <w:spacing w:after="0"/>
              <w:rPr>
                <w:rFonts w:ascii="Times New Roman" w:eastAsiaTheme="minorEastAsia" w:hAnsi="Times New Roman"/>
                <w:szCs w:val="20"/>
                <w:lang w:eastAsia="ko-KR"/>
              </w:rPr>
            </w:pPr>
          </w:p>
          <w:p w14:paraId="5F8850D5" w14:textId="77777777" w:rsidR="00F40B99" w:rsidRDefault="00F40B99" w:rsidP="00F40B99">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We should include </w:t>
            </w:r>
            <w:r w:rsidRPr="00B3053D">
              <w:rPr>
                <w:rFonts w:ascii="Times New Roman" w:eastAsiaTheme="minorEastAsia" w:hAnsi="Times New Roman"/>
                <w:color w:val="FF0000"/>
                <w:szCs w:val="20"/>
                <w:lang w:eastAsia="ko-KR"/>
              </w:rPr>
              <w:t>angular</w:t>
            </w:r>
            <w:r>
              <w:rPr>
                <w:rFonts w:ascii="Times New Roman" w:eastAsiaTheme="minorEastAsia" w:hAnsi="Times New Roman"/>
                <w:color w:val="FF0000"/>
                <w:szCs w:val="20"/>
                <w:lang w:eastAsia="ko-KR"/>
              </w:rPr>
              <w:t>/spatial</w:t>
            </w:r>
            <w:r w:rsidRPr="00B3053D">
              <w:rPr>
                <w:rFonts w:ascii="Times New Roman" w:eastAsiaTheme="minorEastAsia" w:hAnsi="Times New Roman"/>
                <w:color w:val="FF0000"/>
                <w:szCs w:val="20"/>
                <w:lang w:eastAsia="ko-KR"/>
              </w:rPr>
              <w:t xml:space="preserve"> resolution</w:t>
            </w:r>
            <w:r w:rsidRPr="00F02A0B">
              <w:rPr>
                <w:rFonts w:ascii="Times New Roman" w:eastAsiaTheme="minorEastAsia" w:hAnsi="Times New Roman"/>
                <w:color w:val="FF0000"/>
                <w:szCs w:val="20"/>
                <w:lang w:eastAsia="ko-KR"/>
              </w:rPr>
              <w:t xml:space="preserve">. </w:t>
            </w:r>
            <w:r w:rsidRPr="00F02A0B">
              <w:rPr>
                <w:rFonts w:ascii="Times New Roman" w:eastAsiaTheme="minorEastAsia" w:hAnsi="Times New Roman"/>
                <w:color w:val="000000" w:themeColor="text1"/>
                <w:szCs w:val="20"/>
                <w:lang w:eastAsia="ko-KR"/>
              </w:rPr>
              <w:t>Number of clusters is highly dependent on time and spatial resolution.</w:t>
            </w:r>
            <w:r>
              <w:rPr>
                <w:rFonts w:ascii="Times New Roman" w:eastAsiaTheme="minorEastAsia" w:hAnsi="Times New Roman"/>
                <w:color w:val="000000" w:themeColor="text1"/>
                <w:szCs w:val="20"/>
                <w:lang w:eastAsia="ko-KR"/>
              </w:rPr>
              <w:t xml:space="preserve"> Currently we just say “etc.” and companies can end up ignoring angular resolution. </w:t>
            </w:r>
          </w:p>
          <w:p w14:paraId="0B91E029" w14:textId="77777777" w:rsidR="00F40B99" w:rsidRPr="00F02A0B" w:rsidRDefault="00F40B99" w:rsidP="00F40B99">
            <w:pPr>
              <w:pStyle w:val="BodyText"/>
              <w:spacing w:after="0"/>
              <w:rPr>
                <w:rFonts w:ascii="Times New Roman" w:eastAsiaTheme="minorEastAsia" w:hAnsi="Times New Roman"/>
                <w:b/>
                <w:bCs/>
                <w:color w:val="000000" w:themeColor="text1"/>
                <w:szCs w:val="20"/>
                <w:lang w:eastAsia="ko-KR"/>
              </w:rPr>
            </w:pPr>
            <w:r w:rsidRPr="00F02A0B">
              <w:rPr>
                <w:rFonts w:ascii="Times New Roman" w:eastAsiaTheme="minorEastAsia" w:hAnsi="Times New Roman"/>
                <w:b/>
                <w:bCs/>
                <w:color w:val="000000" w:themeColor="text1"/>
                <w:szCs w:val="20"/>
                <w:lang w:eastAsia="ko-KR"/>
              </w:rPr>
              <w:t xml:space="preserve">Modified text: </w:t>
            </w:r>
          </w:p>
          <w:p w14:paraId="76514422" w14:textId="77777777" w:rsidR="00F40B99" w:rsidRDefault="00F40B99" w:rsidP="00F40B99">
            <w:pPr>
              <w:pStyle w:val="BodyText"/>
              <w:numPr>
                <w:ilvl w:val="0"/>
                <w:numId w:val="11"/>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Companies are encouraged to disclose measurement methodology and conditions for determining number of clusters, such as measurement noise floor, capture dynamic range, measurement bandwidth, </w:t>
            </w:r>
            <w:r w:rsidRPr="00775E21">
              <w:rPr>
                <w:rFonts w:ascii="Times New Roman" w:eastAsiaTheme="minorEastAsia" w:hAnsi="Times New Roman"/>
                <w:color w:val="C00000"/>
                <w:szCs w:val="20"/>
                <w:highlight w:val="yellow"/>
                <w:u w:val="single"/>
                <w:lang w:eastAsia="ko-KR"/>
              </w:rPr>
              <w:t>angular/spatial resolution</w:t>
            </w:r>
            <w:r>
              <w:rPr>
                <w:rFonts w:ascii="Times New Roman" w:eastAsiaTheme="minorEastAsia" w:hAnsi="Times New Roman"/>
                <w:color w:val="C00000"/>
                <w:szCs w:val="20"/>
                <w:u w:val="single"/>
                <w:lang w:eastAsia="ko-KR"/>
              </w:rPr>
              <w:t>, etc.</w:t>
            </w:r>
          </w:p>
          <w:p w14:paraId="26AFB1E2" w14:textId="77777777" w:rsidR="00F40B99" w:rsidRDefault="00F40B99" w:rsidP="00F40B99">
            <w:pPr>
              <w:pStyle w:val="BodyText"/>
              <w:spacing w:after="0"/>
              <w:rPr>
                <w:rFonts w:ascii="Times New Roman" w:eastAsiaTheme="minorEastAsia" w:hAnsi="Times New Roman"/>
                <w:szCs w:val="20"/>
                <w:lang w:eastAsia="ko-KR"/>
              </w:rPr>
            </w:pPr>
          </w:p>
        </w:tc>
      </w:tr>
    </w:tbl>
    <w:p w14:paraId="09EA9D2A" w14:textId="77777777" w:rsidR="0061388A" w:rsidRDefault="0061388A">
      <w:pPr>
        <w:pStyle w:val="BodyText"/>
        <w:spacing w:after="0"/>
        <w:rPr>
          <w:rFonts w:ascii="Times New Roman" w:eastAsiaTheme="minorEastAsia" w:hAnsi="Times New Roman"/>
          <w:szCs w:val="20"/>
          <w:lang w:eastAsia="ko-KR"/>
        </w:rPr>
      </w:pPr>
    </w:p>
    <w:p w14:paraId="089C0C15" w14:textId="77777777" w:rsidR="0061388A" w:rsidRDefault="0061388A">
      <w:pPr>
        <w:pStyle w:val="BodyText"/>
        <w:spacing w:after="0"/>
        <w:rPr>
          <w:rFonts w:ascii="Times New Roman" w:eastAsiaTheme="minorEastAsia" w:hAnsi="Times New Roman"/>
          <w:szCs w:val="20"/>
          <w:lang w:eastAsia="ko-KR"/>
        </w:rPr>
      </w:pPr>
    </w:p>
    <w:p w14:paraId="65884177" w14:textId="77777777" w:rsidR="0061388A" w:rsidRDefault="0061388A">
      <w:pPr>
        <w:pStyle w:val="BodyText"/>
        <w:spacing w:after="0"/>
        <w:rPr>
          <w:rFonts w:ascii="Times New Roman" w:eastAsiaTheme="minorEastAsia" w:hAnsi="Times New Roman"/>
          <w:szCs w:val="20"/>
          <w:lang w:eastAsia="ko-KR"/>
        </w:rPr>
      </w:pPr>
    </w:p>
    <w:p w14:paraId="37446924" w14:textId="77777777" w:rsidR="0061388A" w:rsidRDefault="00000000">
      <w:pPr>
        <w:pStyle w:val="Heading3"/>
        <w:rPr>
          <w:rFonts w:eastAsiaTheme="minorEastAsia"/>
          <w:lang w:eastAsia="ko-KR"/>
        </w:rPr>
      </w:pPr>
      <w:r>
        <w:rPr>
          <w:rFonts w:eastAsia="SimSun"/>
          <w:lang w:eastAsia="zh-CN"/>
        </w:rPr>
        <w:t>4.2.6 LOS Probability</w:t>
      </w:r>
    </w:p>
    <w:tbl>
      <w:tblPr>
        <w:tblStyle w:val="TableGrid"/>
        <w:tblW w:w="0" w:type="auto"/>
        <w:tblLook w:val="04A0" w:firstRow="1" w:lastRow="0" w:firstColumn="1" w:lastColumn="0" w:noHBand="0" w:noVBand="1"/>
      </w:tblPr>
      <w:tblGrid>
        <w:gridCol w:w="1345"/>
        <w:gridCol w:w="9360"/>
      </w:tblGrid>
      <w:tr w:rsidR="0061388A" w14:paraId="507056A0" w14:textId="77777777">
        <w:tc>
          <w:tcPr>
            <w:tcW w:w="1345" w:type="dxa"/>
            <w:shd w:val="clear" w:color="auto" w:fill="DEEAF6" w:themeFill="accent5" w:themeFillTint="33"/>
            <w:vAlign w:val="center"/>
          </w:tcPr>
          <w:p w14:paraId="56826E08"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14:paraId="64C40E95"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781A51EE" w14:textId="77777777">
        <w:tc>
          <w:tcPr>
            <w:tcW w:w="1345" w:type="dxa"/>
            <w:vAlign w:val="center"/>
          </w:tcPr>
          <w:p w14:paraId="00B81291" w14:textId="77777777" w:rsidR="0061388A" w:rsidRDefault="00000000">
            <w:pPr>
              <w:spacing w:before="0" w:after="0" w:line="240" w:lineRule="auto"/>
              <w:jc w:val="left"/>
            </w:pPr>
            <w:r>
              <w:t xml:space="preserve">[5] ZTE, </w:t>
            </w:r>
            <w:proofErr w:type="spellStart"/>
            <w:r>
              <w:t>Sanechips</w:t>
            </w:r>
            <w:proofErr w:type="spellEnd"/>
          </w:p>
        </w:tc>
        <w:tc>
          <w:tcPr>
            <w:tcW w:w="9360" w:type="dxa"/>
            <w:vAlign w:val="center"/>
          </w:tcPr>
          <w:p w14:paraId="30AD015E" w14:textId="77777777" w:rsidR="0061388A"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bl>
    <w:p w14:paraId="24C61A8D" w14:textId="77777777" w:rsidR="0061388A" w:rsidRDefault="0061388A">
      <w:pPr>
        <w:pStyle w:val="BodyText"/>
        <w:spacing w:after="0"/>
        <w:rPr>
          <w:rFonts w:ascii="Times New Roman" w:eastAsiaTheme="minorEastAsia" w:hAnsi="Times New Roman"/>
          <w:szCs w:val="20"/>
          <w:lang w:eastAsia="ko-KR"/>
        </w:rPr>
      </w:pPr>
    </w:p>
    <w:p w14:paraId="5EF5517D" w14:textId="77777777" w:rsidR="0061388A" w:rsidRDefault="0061388A">
      <w:pPr>
        <w:pStyle w:val="BodyText"/>
        <w:spacing w:after="0"/>
        <w:rPr>
          <w:rFonts w:ascii="Times New Roman" w:eastAsiaTheme="minorEastAsia" w:hAnsi="Times New Roman"/>
          <w:szCs w:val="20"/>
          <w:lang w:eastAsia="ko-KR"/>
        </w:rPr>
      </w:pPr>
    </w:p>
    <w:p w14:paraId="04440015" w14:textId="77777777" w:rsidR="0061388A" w:rsidRDefault="00000000">
      <w:pPr>
        <w:pStyle w:val="Heading4"/>
        <w:rPr>
          <w:rFonts w:eastAsia="SimSun"/>
          <w:lang w:eastAsia="zh-CN"/>
        </w:rPr>
      </w:pPr>
      <w:r>
        <w:rPr>
          <w:rFonts w:eastAsia="SimSun"/>
          <w:lang w:eastAsia="zh-CN"/>
        </w:rPr>
        <w:lastRenderedPageBreak/>
        <w:t>Summary of Issues</w:t>
      </w:r>
    </w:p>
    <w:p w14:paraId="3FC3C6AC"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54A9924B"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one exception could be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scenario is adopted or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like scenario is applied to either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and/or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scenarios.</w:t>
      </w:r>
    </w:p>
    <w:p w14:paraId="085E30F9" w14:textId="77777777" w:rsidR="0061388A" w:rsidRDefault="0061388A">
      <w:pPr>
        <w:pStyle w:val="BodyText"/>
        <w:spacing w:after="0"/>
        <w:rPr>
          <w:rFonts w:ascii="Times New Roman" w:eastAsiaTheme="minorEastAsia" w:hAnsi="Times New Roman"/>
          <w:szCs w:val="20"/>
          <w:lang w:eastAsia="ko-KR"/>
        </w:rPr>
      </w:pPr>
    </w:p>
    <w:p w14:paraId="20897F40"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55E375F8"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2317C0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0F6F85E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4470268A" w14:textId="77777777" w:rsidR="0061388A" w:rsidRDefault="0061388A">
      <w:pPr>
        <w:pStyle w:val="BodyText"/>
        <w:spacing w:after="0"/>
        <w:rPr>
          <w:rFonts w:ascii="Times New Roman" w:eastAsiaTheme="minorEastAsia" w:hAnsi="Times New Roman"/>
          <w:szCs w:val="20"/>
          <w:lang w:eastAsia="ko-KR"/>
        </w:rPr>
      </w:pPr>
    </w:p>
    <w:p w14:paraId="1D834424" w14:textId="77777777" w:rsidR="0061388A" w:rsidRDefault="00000000">
      <w:pPr>
        <w:pStyle w:val="Heading4"/>
        <w:rPr>
          <w:rFonts w:eastAsia="SimSun"/>
          <w:lang w:eastAsia="zh-CN"/>
        </w:rPr>
      </w:pPr>
      <w:r>
        <w:rPr>
          <w:rFonts w:eastAsia="SimSun"/>
          <w:lang w:eastAsia="zh-CN"/>
        </w:rPr>
        <w:t>Round #1 Discussion</w:t>
      </w:r>
    </w:p>
    <w:p w14:paraId="4FD9E1E8" w14:textId="77777777" w:rsidR="0061388A" w:rsidRDefault="00000000">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61388A" w14:paraId="7A3C744F" w14:textId="77777777">
        <w:tc>
          <w:tcPr>
            <w:tcW w:w="1795" w:type="dxa"/>
            <w:shd w:val="clear" w:color="auto" w:fill="FBE4D5" w:themeFill="accent2" w:themeFillTint="33"/>
          </w:tcPr>
          <w:p w14:paraId="74BC7066"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C30E13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570D3860" w14:textId="77777777">
        <w:tc>
          <w:tcPr>
            <w:tcW w:w="1795" w:type="dxa"/>
          </w:tcPr>
          <w:p w14:paraId="7C46F49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4922CC8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61388A" w14:paraId="03B5144B" w14:textId="77777777">
        <w:tc>
          <w:tcPr>
            <w:tcW w:w="1795" w:type="dxa"/>
          </w:tcPr>
          <w:p w14:paraId="313892D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266256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61388A" w14:paraId="75597DC2" w14:textId="77777777">
        <w:tc>
          <w:tcPr>
            <w:tcW w:w="1795" w:type="dxa"/>
          </w:tcPr>
          <w:p w14:paraId="54D8461B" w14:textId="77777777" w:rsidR="0061388A"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080650E1" w14:textId="77777777" w:rsidR="0061388A" w:rsidRDefault="00000000">
            <w:pPr>
              <w:pStyle w:val="BodyText"/>
              <w:spacing w:after="0"/>
              <w:rPr>
                <w:rFonts w:ascii="Times New Roman" w:eastAsiaTheme="minorEastAsia" w:hAnsi="Times New Roman"/>
                <w:szCs w:val="20"/>
                <w:lang w:eastAsia="ko-KR"/>
              </w:rPr>
            </w:pPr>
            <w:r>
              <w:t>We support the proposal.</w:t>
            </w:r>
          </w:p>
        </w:tc>
      </w:tr>
      <w:tr w:rsidR="0061388A" w14:paraId="1BA74292" w14:textId="77777777">
        <w:tc>
          <w:tcPr>
            <w:tcW w:w="1795" w:type="dxa"/>
          </w:tcPr>
          <w:p w14:paraId="053A7A42"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2F70F657"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61388A" w14:paraId="060145DF" w14:textId="77777777">
        <w:tc>
          <w:tcPr>
            <w:tcW w:w="1795" w:type="dxa"/>
          </w:tcPr>
          <w:p w14:paraId="7AB1A22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BA64DB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r w:rsidR="0061388A" w14:paraId="52C64EC5" w14:textId="77777777">
        <w:tc>
          <w:tcPr>
            <w:tcW w:w="1795" w:type="dxa"/>
          </w:tcPr>
          <w:p w14:paraId="79E2394D"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76BD2F23"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w:t>
            </w:r>
          </w:p>
        </w:tc>
      </w:tr>
    </w:tbl>
    <w:p w14:paraId="1CC8BB8D" w14:textId="77777777" w:rsidR="0061388A" w:rsidRDefault="0061388A">
      <w:pPr>
        <w:pStyle w:val="BodyText"/>
        <w:spacing w:after="0"/>
        <w:rPr>
          <w:rFonts w:ascii="Times New Roman" w:eastAsiaTheme="minorEastAsia" w:hAnsi="Times New Roman"/>
          <w:szCs w:val="20"/>
          <w:lang w:eastAsia="ko-KR"/>
        </w:rPr>
      </w:pPr>
    </w:p>
    <w:p w14:paraId="5BCFDDD9" w14:textId="77777777" w:rsidR="0061388A" w:rsidRDefault="00000000">
      <w:pPr>
        <w:pStyle w:val="Heading4"/>
        <w:rPr>
          <w:rFonts w:eastAsia="SimSun"/>
          <w:lang w:eastAsia="zh-CN"/>
        </w:rPr>
      </w:pPr>
      <w:r>
        <w:rPr>
          <w:rFonts w:eastAsia="SimSun"/>
          <w:lang w:eastAsia="zh-CN"/>
        </w:rPr>
        <w:t>Round #2 Discussion</w:t>
      </w:r>
    </w:p>
    <w:p w14:paraId="507EAE90" w14:textId="77777777" w:rsidR="0061388A" w:rsidRDefault="00000000">
      <w:pPr>
        <w:rPr>
          <w:lang w:val="en-GB" w:eastAsia="zh-CN"/>
        </w:rPr>
      </w:pPr>
      <w:r>
        <w:rPr>
          <w:lang w:val="en-GB" w:eastAsia="zh-CN"/>
        </w:rPr>
        <w:t>Please provide comments on issues regarding LOS probability. Please provide comments on Proposal #2.6-1A.</w:t>
      </w:r>
    </w:p>
    <w:p w14:paraId="26FBB743" w14:textId="77777777" w:rsidR="0061388A" w:rsidRDefault="0061388A">
      <w:pPr>
        <w:rPr>
          <w:lang w:val="en-GB" w:eastAsia="zh-CN"/>
        </w:rPr>
      </w:pPr>
    </w:p>
    <w:p w14:paraId="21B23CDD"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4DD5B49D"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A7ECC1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0D678AA3"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583E3640" w14:textId="77777777" w:rsidR="0061388A"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14:paraId="53E5CF66" w14:textId="77777777">
        <w:tc>
          <w:tcPr>
            <w:tcW w:w="1795" w:type="dxa"/>
            <w:shd w:val="clear" w:color="auto" w:fill="FBE4D5" w:themeFill="accent2" w:themeFillTint="33"/>
          </w:tcPr>
          <w:p w14:paraId="65B42770"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B59ECFF"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4297C1E4" w14:textId="77777777">
        <w:tc>
          <w:tcPr>
            <w:tcW w:w="1795" w:type="dxa"/>
          </w:tcPr>
          <w:p w14:paraId="325250F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1AF84C6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bl>
    <w:p w14:paraId="52F623B0" w14:textId="77777777" w:rsidR="0061388A" w:rsidRDefault="0061388A">
      <w:pPr>
        <w:pStyle w:val="BodyText"/>
        <w:spacing w:after="0"/>
        <w:rPr>
          <w:rFonts w:ascii="Times New Roman" w:eastAsiaTheme="minorEastAsia" w:hAnsi="Times New Roman"/>
          <w:szCs w:val="20"/>
          <w:lang w:eastAsia="ko-KR"/>
        </w:rPr>
      </w:pPr>
    </w:p>
    <w:p w14:paraId="47C40B4D" w14:textId="77777777" w:rsidR="0061388A" w:rsidRDefault="0061388A">
      <w:pPr>
        <w:pStyle w:val="BodyText"/>
        <w:spacing w:after="0"/>
        <w:rPr>
          <w:rFonts w:ascii="Times New Roman" w:eastAsiaTheme="minorEastAsia" w:hAnsi="Times New Roman"/>
          <w:szCs w:val="20"/>
          <w:lang w:eastAsia="ko-KR"/>
        </w:rPr>
      </w:pPr>
    </w:p>
    <w:p w14:paraId="46F2662F" w14:textId="77777777" w:rsidR="0061388A" w:rsidRDefault="00000000">
      <w:pPr>
        <w:pStyle w:val="Heading3"/>
        <w:rPr>
          <w:rFonts w:eastAsiaTheme="minorEastAsia"/>
          <w:lang w:eastAsia="ko-KR"/>
        </w:rPr>
      </w:pPr>
      <w:r>
        <w:rPr>
          <w:rFonts w:eastAsia="SimSun"/>
          <w:lang w:eastAsia="zh-CN"/>
        </w:rPr>
        <w:t>4.2.7 Polarization</w:t>
      </w:r>
    </w:p>
    <w:tbl>
      <w:tblPr>
        <w:tblStyle w:val="TableGrid"/>
        <w:tblW w:w="0" w:type="auto"/>
        <w:tblLayout w:type="fixed"/>
        <w:tblLook w:val="04A0" w:firstRow="1" w:lastRow="0" w:firstColumn="1" w:lastColumn="0" w:noHBand="0" w:noVBand="1"/>
      </w:tblPr>
      <w:tblGrid>
        <w:gridCol w:w="1435"/>
        <w:gridCol w:w="8501"/>
      </w:tblGrid>
      <w:tr w:rsidR="0061388A" w14:paraId="5BF5C2C9" w14:textId="77777777">
        <w:tc>
          <w:tcPr>
            <w:tcW w:w="1435" w:type="dxa"/>
            <w:shd w:val="clear" w:color="auto" w:fill="DEEAF6" w:themeFill="accent5" w:themeFillTint="33"/>
            <w:vAlign w:val="center"/>
          </w:tcPr>
          <w:p w14:paraId="5C46F16A"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28A84F45"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rsidRPr="00F40B99" w14:paraId="309EF661" w14:textId="77777777">
        <w:tc>
          <w:tcPr>
            <w:tcW w:w="1435" w:type="dxa"/>
            <w:vAlign w:val="center"/>
          </w:tcPr>
          <w:p w14:paraId="7E3E861D" w14:textId="77777777" w:rsidR="0061388A" w:rsidRDefault="00000000">
            <w:pPr>
              <w:spacing w:before="0" w:after="0" w:line="240" w:lineRule="auto"/>
              <w:jc w:val="left"/>
            </w:pPr>
            <w:r>
              <w:t>[2] Sharp</w:t>
            </w:r>
          </w:p>
        </w:tc>
        <w:tc>
          <w:tcPr>
            <w:tcW w:w="8501" w:type="dxa"/>
            <w:vAlign w:val="center"/>
          </w:tcPr>
          <w:p w14:paraId="3FABF25B" w14:textId="77777777" w:rsidR="0061388A" w:rsidRDefault="00000000">
            <w:pPr>
              <w:pStyle w:val="NormalWeb"/>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w:t>
            </w:r>
            <w:r>
              <w:rPr>
                <w:sz w:val="20"/>
                <w:szCs w:val="20"/>
              </w:rPr>
              <w:lastRenderedPageBreak/>
              <w:t xml:space="preserve">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14:paraId="427D7595" w14:textId="77777777" w:rsidR="0061388A" w:rsidRDefault="0061388A">
            <w:pPr>
              <w:pStyle w:val="BodyText"/>
              <w:spacing w:before="0" w:after="0" w:line="240" w:lineRule="auto"/>
              <w:rPr>
                <w:rFonts w:ascii="Times New Roman" w:hAnsi="Times New Roman"/>
                <w:b/>
                <w:bCs/>
                <w:szCs w:val="20"/>
                <w:lang w:val="en-GB" w:eastAsia="zh-CN"/>
              </w:rPr>
            </w:pPr>
          </w:p>
          <w:p w14:paraId="6214BDE0" w14:textId="77777777" w:rsidR="0061388A" w:rsidRDefault="00000000">
            <w:pPr>
              <w:pStyle w:val="BodyText"/>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14:paraId="50C53807" w14:textId="77777777" w:rsidR="0061388A" w:rsidRDefault="0061388A">
            <w:pPr>
              <w:spacing w:before="0" w:after="0" w:line="240" w:lineRule="auto"/>
              <w:rPr>
                <w:b/>
                <w:bCs/>
                <w:lang w:val="en-GB" w:eastAsia="zh-CN"/>
              </w:rPr>
            </w:pPr>
          </w:p>
          <w:p w14:paraId="390355D6" w14:textId="77777777" w:rsidR="0061388A" w:rsidRDefault="00000000">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5000BECB" w14:textId="77777777" w:rsidR="0061388A" w:rsidRDefault="0061388A">
            <w:pPr>
              <w:spacing w:before="0" w:after="0" w:line="240" w:lineRule="auto"/>
              <w:rPr>
                <w:b/>
                <w:bCs/>
                <w:lang w:val="en-GB" w:eastAsia="zh-CN"/>
              </w:rPr>
            </w:pPr>
          </w:p>
          <w:p w14:paraId="47A45999" w14:textId="77777777" w:rsidR="0061388A" w:rsidRDefault="00000000">
            <w:pPr>
              <w:spacing w:before="0" w:after="0" w:line="240" w:lineRule="auto"/>
              <w:rPr>
                <w:b/>
                <w:bCs/>
                <w:lang w:val="en-GB" w:eastAsia="zh-CN"/>
              </w:rPr>
            </w:pPr>
            <w:r>
              <w:rPr>
                <w:b/>
                <w:bCs/>
                <w:lang w:val="en-GB" w:eastAsia="zh-CN"/>
              </w:rPr>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070E12FC" w14:textId="77777777" w:rsidR="0061388A" w:rsidRDefault="00000000">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41FAFD34" w14:textId="77777777" w:rsidR="0061388A" w:rsidRDefault="00000000">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lang w:val="fr-FR" w:eastAsia="ja-JP"/>
              </w:rPr>
              <w:tab/>
            </w:r>
            <w:r>
              <w:rPr>
                <w:lang w:val="fr-FR"/>
              </w:rPr>
              <w:t>(6.1-1)</w:t>
            </w:r>
          </w:p>
          <w:p w14:paraId="54D07B72" w14:textId="77777777" w:rsidR="0061388A"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5D1CB029" w14:textId="77777777" w:rsidR="0061388A"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(6.1-2)</w:t>
            </w:r>
          </w:p>
        </w:tc>
      </w:tr>
      <w:tr w:rsidR="0061388A" w14:paraId="6F41A85B" w14:textId="77777777">
        <w:tc>
          <w:tcPr>
            <w:tcW w:w="1435" w:type="dxa"/>
            <w:vAlign w:val="center"/>
          </w:tcPr>
          <w:p w14:paraId="5D5EA6C7" w14:textId="77777777" w:rsidR="0061388A" w:rsidRDefault="00000000">
            <w:pPr>
              <w:spacing w:before="0" w:after="0" w:line="240" w:lineRule="auto"/>
              <w:jc w:val="left"/>
            </w:pPr>
            <w:r>
              <w:lastRenderedPageBreak/>
              <w:t>[3] Interdigital</w:t>
            </w:r>
          </w:p>
        </w:tc>
        <w:tc>
          <w:tcPr>
            <w:tcW w:w="8501" w:type="dxa"/>
            <w:vAlign w:val="center"/>
          </w:tcPr>
          <w:p w14:paraId="1330FB55"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5926B9F4" w14:textId="77777777" w:rsidR="0061388A" w:rsidRDefault="0061388A">
            <w:pPr>
              <w:pStyle w:val="BodyText"/>
              <w:spacing w:before="0" w:after="0" w:line="240" w:lineRule="auto"/>
              <w:contextualSpacing/>
              <w:rPr>
                <w:rFonts w:ascii="Times New Roman" w:eastAsiaTheme="minorEastAsia" w:hAnsi="Times New Roman"/>
                <w:szCs w:val="20"/>
                <w:lang w:eastAsia="zh-CN"/>
              </w:rPr>
            </w:pPr>
          </w:p>
          <w:p w14:paraId="3DB8A9D2"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14:paraId="7057B181" w14:textId="77777777" w:rsidR="0061388A" w:rsidRDefault="0061388A">
            <w:pPr>
              <w:spacing w:before="0" w:after="0" w:line="240" w:lineRule="auto"/>
            </w:pPr>
          </w:p>
        </w:tc>
      </w:tr>
      <w:tr w:rsidR="0061388A" w14:paraId="61757866" w14:textId="77777777">
        <w:tc>
          <w:tcPr>
            <w:tcW w:w="1435" w:type="dxa"/>
            <w:vAlign w:val="center"/>
          </w:tcPr>
          <w:p w14:paraId="44E4AD0F" w14:textId="77777777" w:rsidR="0061388A" w:rsidRDefault="00000000">
            <w:pPr>
              <w:spacing w:after="0" w:line="240" w:lineRule="auto"/>
              <w:jc w:val="left"/>
            </w:pPr>
            <w:r>
              <w:t xml:space="preserve">[5] ZTE, </w:t>
            </w:r>
            <w:proofErr w:type="spellStart"/>
            <w:r>
              <w:t>Sanechips</w:t>
            </w:r>
            <w:proofErr w:type="spellEnd"/>
          </w:p>
        </w:tc>
        <w:tc>
          <w:tcPr>
            <w:tcW w:w="8501" w:type="dxa"/>
            <w:vAlign w:val="center"/>
          </w:tcPr>
          <w:p w14:paraId="13CFF7FC" w14:textId="77777777" w:rsidR="0061388A" w:rsidRDefault="00000000">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2C6948BA" w14:textId="77777777" w:rsidR="0061388A" w:rsidRDefault="0061388A">
            <w:pPr>
              <w:numPr>
                <w:ilvl w:val="255"/>
                <w:numId w:val="0"/>
              </w:numPr>
              <w:spacing w:before="0" w:after="0" w:line="240" w:lineRule="auto"/>
              <w:rPr>
                <w:b/>
                <w:bCs/>
                <w:lang w:eastAsia="zh-CN"/>
              </w:rPr>
            </w:pPr>
          </w:p>
          <w:p w14:paraId="5E17DAAA" w14:textId="77777777" w:rsidR="0061388A" w:rsidRDefault="00000000">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14:paraId="542C9674" w14:textId="77777777" w:rsidR="0061388A" w:rsidRDefault="0061388A">
            <w:pPr>
              <w:numPr>
                <w:ilvl w:val="255"/>
                <w:numId w:val="0"/>
              </w:numPr>
              <w:spacing w:before="0" w:after="0" w:line="240" w:lineRule="auto"/>
              <w:rPr>
                <w:b/>
                <w:bCs/>
                <w:lang w:eastAsia="zh-CN"/>
              </w:rPr>
            </w:pPr>
          </w:p>
          <w:p w14:paraId="4D94D328" w14:textId="77777777" w:rsidR="0061388A" w:rsidRDefault="00000000">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61388A" w14:paraId="3FE1440D" w14:textId="77777777">
        <w:tc>
          <w:tcPr>
            <w:tcW w:w="1435" w:type="dxa"/>
            <w:vAlign w:val="center"/>
          </w:tcPr>
          <w:p w14:paraId="7298DD35" w14:textId="77777777" w:rsidR="0061388A" w:rsidRDefault="00000000">
            <w:pPr>
              <w:spacing w:after="0" w:line="240" w:lineRule="auto"/>
              <w:jc w:val="left"/>
            </w:pPr>
            <w:r>
              <w:t>[8] OPPO</w:t>
            </w:r>
          </w:p>
        </w:tc>
        <w:tc>
          <w:tcPr>
            <w:tcW w:w="8501" w:type="dxa"/>
            <w:vAlign w:val="center"/>
          </w:tcPr>
          <w:p w14:paraId="6D6B39A1" w14:textId="77777777" w:rsidR="0061388A" w:rsidRDefault="00000000">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458ECD99" w14:textId="77777777" w:rsidR="0061388A" w:rsidRDefault="00000000">
            <w:pPr>
              <w:pStyle w:val="ListParagraph"/>
              <w:numPr>
                <w:ilvl w:val="0"/>
                <w:numId w:val="17"/>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14:paraId="12724705" w14:textId="77777777" w:rsidR="0061388A" w:rsidRDefault="00000000">
            <w:pPr>
              <w:pStyle w:val="ListParagraph"/>
              <w:numPr>
                <w:ilvl w:val="0"/>
                <w:numId w:val="17"/>
              </w:numPr>
              <w:suppressAutoHyphens w:val="0"/>
              <w:overflowPunct/>
              <w:spacing w:before="0" w:line="240" w:lineRule="auto"/>
              <w:rPr>
                <w:bCs/>
                <w:iCs/>
                <w:lang w:eastAsia="zh-CN"/>
              </w:rPr>
            </w:pPr>
            <w:r>
              <w:rPr>
                <w:bCs/>
                <w:iCs/>
                <w:lang w:eastAsia="zh-CN"/>
              </w:rPr>
              <w:t xml:space="preserve">Whether the new polar variation modeling, if applied to ray level, should be considered jointly with intra-cluster K factor.      </w:t>
            </w:r>
          </w:p>
          <w:p w14:paraId="451B3587" w14:textId="77777777" w:rsidR="0061388A" w:rsidRDefault="0061388A">
            <w:pPr>
              <w:snapToGrid w:val="0"/>
              <w:spacing w:before="0" w:after="0" w:line="240" w:lineRule="auto"/>
              <w:rPr>
                <w:bCs/>
                <w:iCs/>
              </w:rPr>
            </w:pPr>
          </w:p>
        </w:tc>
      </w:tr>
      <w:tr w:rsidR="0061388A" w14:paraId="1073F3FB" w14:textId="77777777">
        <w:tc>
          <w:tcPr>
            <w:tcW w:w="1435" w:type="dxa"/>
            <w:vAlign w:val="center"/>
          </w:tcPr>
          <w:p w14:paraId="3FFC6F8E" w14:textId="77777777" w:rsidR="0061388A" w:rsidRDefault="00000000">
            <w:pPr>
              <w:spacing w:after="0" w:line="240" w:lineRule="auto"/>
              <w:jc w:val="left"/>
            </w:pPr>
            <w:r>
              <w:t>[9] CATT</w:t>
            </w:r>
          </w:p>
        </w:tc>
        <w:tc>
          <w:tcPr>
            <w:tcW w:w="8501" w:type="dxa"/>
            <w:vAlign w:val="center"/>
          </w:tcPr>
          <w:p w14:paraId="52506357" w14:textId="77777777" w:rsidR="0061388A" w:rsidRDefault="00000000">
            <w:pPr>
              <w:spacing w:before="0" w:after="0" w:line="240" w:lineRule="auto"/>
              <w:rPr>
                <w:rFonts w:eastAsiaTheme="minorEastAsia"/>
                <w:bCs/>
                <w:lang w:eastAsia="zh-CN"/>
              </w:rPr>
            </w:pPr>
            <w:bookmarkStart w:id="25"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70FFE8C1" w14:textId="77777777" w:rsidR="0061388A" w:rsidRDefault="0061388A">
            <w:pPr>
              <w:spacing w:before="0" w:after="0" w:line="240" w:lineRule="auto"/>
              <w:rPr>
                <w:rFonts w:eastAsiaTheme="minorEastAsia"/>
                <w:bCs/>
                <w:lang w:eastAsia="zh-CN"/>
              </w:rPr>
            </w:pPr>
          </w:p>
          <w:p w14:paraId="24912063" w14:textId="77777777" w:rsidR="0061388A" w:rsidRDefault="00000000">
            <w:pPr>
              <w:pStyle w:val="Caption"/>
              <w:spacing w:before="0" w:after="0" w:line="240" w:lineRule="auto"/>
              <w:jc w:val="center"/>
              <w:rPr>
                <w:rFonts w:eastAsia="SimSun"/>
                <w:b w:val="0"/>
                <w:bCs w:val="0"/>
                <w:lang w:eastAsia="zh-CN"/>
              </w:rPr>
            </w:pPr>
            <w:r>
              <w:rPr>
                <w:rFonts w:eastAsia="SimSun"/>
                <w:b w:val="0"/>
                <w:bCs w:val="0"/>
              </w:rPr>
              <w:t xml:space="preserve">Table </w:t>
            </w:r>
            <w:r>
              <w:rPr>
                <w:rFonts w:eastAsia="SimSun"/>
                <w:b w:val="0"/>
                <w:bCs w:val="0"/>
              </w:rPr>
              <w:fldChar w:fldCharType="begin"/>
            </w:r>
            <w:r>
              <w:rPr>
                <w:rFonts w:eastAsia="SimSun"/>
                <w:b w:val="0"/>
                <w:bCs w:val="0"/>
              </w:rPr>
              <w:instrText xml:space="preserve"> SEQ Table \* ARABIC </w:instrText>
            </w:r>
            <w:r>
              <w:rPr>
                <w:rFonts w:eastAsia="SimSun"/>
                <w:b w:val="0"/>
                <w:bCs w:val="0"/>
              </w:rPr>
              <w:fldChar w:fldCharType="separate"/>
            </w:r>
            <w:r>
              <w:rPr>
                <w:rFonts w:eastAsia="SimSun"/>
                <w:b w:val="0"/>
                <w:bCs w:val="0"/>
              </w:rPr>
              <w:t>1</w:t>
            </w:r>
            <w:r>
              <w:rPr>
                <w:rFonts w:eastAsia="SimSun"/>
                <w:b w:val="0"/>
                <w:bCs w:val="0"/>
              </w:rPr>
              <w:fldChar w:fldCharType="end"/>
            </w:r>
            <w:r>
              <w:rPr>
                <w:rFonts w:eastAsia="SimSun"/>
                <w:b w:val="0"/>
                <w:bCs w:val="0"/>
              </w:rPr>
              <w:t xml:space="preserve"> </w:t>
            </w:r>
            <w:r>
              <w:rPr>
                <w:rFonts w:eastAsia="SimSun"/>
                <w:b w:val="0"/>
                <w:bCs w:val="0"/>
                <w:lang w:eastAsia="zh-CN"/>
              </w:rPr>
              <w:t>Potential list of parameters in the validation</w:t>
            </w:r>
          </w:p>
          <w:tbl>
            <w:tblPr>
              <w:tblStyle w:val="TableGrid"/>
              <w:tblW w:w="0" w:type="auto"/>
              <w:jc w:val="center"/>
              <w:tblLayout w:type="fixed"/>
              <w:tblLook w:val="04A0" w:firstRow="1" w:lastRow="0" w:firstColumn="1" w:lastColumn="0" w:noHBand="0" w:noVBand="1"/>
            </w:tblPr>
            <w:tblGrid>
              <w:gridCol w:w="3474"/>
              <w:gridCol w:w="3474"/>
            </w:tblGrid>
            <w:tr w:rsidR="0061388A" w14:paraId="69A09D22" w14:textId="77777777">
              <w:trPr>
                <w:trHeight w:val="331"/>
                <w:jc w:val="center"/>
              </w:trPr>
              <w:tc>
                <w:tcPr>
                  <w:tcW w:w="3474" w:type="dxa"/>
                </w:tcPr>
                <w:p w14:paraId="6E943B92" w14:textId="77777777" w:rsidR="0061388A" w:rsidRDefault="00000000">
                  <w:pPr>
                    <w:spacing w:before="0" w:after="0" w:line="240" w:lineRule="auto"/>
                    <w:rPr>
                      <w:b/>
                      <w:lang w:val="en-GB" w:eastAsia="zh-CN"/>
                    </w:rPr>
                  </w:pPr>
                  <w:r>
                    <w:rPr>
                      <w:b/>
                      <w:lang w:val="en-GB" w:eastAsia="zh-CN"/>
                    </w:rPr>
                    <w:t>Parameters</w:t>
                  </w:r>
                </w:p>
              </w:tc>
              <w:tc>
                <w:tcPr>
                  <w:tcW w:w="3474" w:type="dxa"/>
                </w:tcPr>
                <w:p w14:paraId="47BE466D" w14:textId="77777777" w:rsidR="0061388A" w:rsidRDefault="00000000">
                  <w:pPr>
                    <w:spacing w:before="0" w:after="0" w:line="240" w:lineRule="auto"/>
                    <w:rPr>
                      <w:b/>
                      <w:lang w:val="en-GB" w:eastAsia="zh-CN"/>
                    </w:rPr>
                  </w:pPr>
                  <w:r>
                    <w:rPr>
                      <w:b/>
                      <w:lang w:val="en-GB" w:eastAsia="zh-CN"/>
                    </w:rPr>
                    <w:t>Whether validation is needed</w:t>
                  </w:r>
                </w:p>
              </w:tc>
            </w:tr>
            <w:tr w:rsidR="0061388A" w14:paraId="576E8DFA" w14:textId="77777777">
              <w:trPr>
                <w:trHeight w:val="342"/>
                <w:jc w:val="center"/>
              </w:trPr>
              <w:tc>
                <w:tcPr>
                  <w:tcW w:w="3474" w:type="dxa"/>
                </w:tcPr>
                <w:p w14:paraId="51B923E0" w14:textId="77777777" w:rsidR="0061388A" w:rsidRDefault="00000000">
                  <w:pPr>
                    <w:overflowPunct w:val="0"/>
                    <w:autoSpaceDE w:val="0"/>
                    <w:autoSpaceDN w:val="0"/>
                    <w:adjustRightInd w:val="0"/>
                    <w:snapToGrid w:val="0"/>
                    <w:spacing w:before="0" w:after="0" w:line="240" w:lineRule="auto"/>
                  </w:pPr>
                  <w:r>
                    <w:lastRenderedPageBreak/>
                    <w:t>XPR</w:t>
                  </w:r>
                </w:p>
              </w:tc>
              <w:tc>
                <w:tcPr>
                  <w:tcW w:w="3474" w:type="dxa"/>
                </w:tcPr>
                <w:p w14:paraId="46A23240" w14:textId="77777777" w:rsidR="0061388A" w:rsidRDefault="00000000">
                  <w:pPr>
                    <w:spacing w:before="0" w:after="0" w:line="240" w:lineRule="auto"/>
                    <w:rPr>
                      <w:lang w:val="en-GB" w:eastAsia="zh-CN"/>
                    </w:rPr>
                  </w:pPr>
                  <w:r>
                    <w:rPr>
                      <w:lang w:val="en-GB" w:eastAsia="zh-CN"/>
                    </w:rPr>
                    <w:t>Needed</w:t>
                  </w:r>
                </w:p>
              </w:tc>
            </w:tr>
          </w:tbl>
          <w:p w14:paraId="474989A9" w14:textId="77777777" w:rsidR="0061388A" w:rsidRDefault="0061388A">
            <w:pPr>
              <w:spacing w:before="0" w:after="0" w:line="240" w:lineRule="auto"/>
              <w:rPr>
                <w:rFonts w:eastAsiaTheme="minorEastAsia"/>
                <w:b/>
                <w:lang w:eastAsia="zh-CN"/>
              </w:rPr>
            </w:pPr>
          </w:p>
          <w:p w14:paraId="6B32EA10" w14:textId="77777777" w:rsidR="0061388A" w:rsidRDefault="00000000">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25"/>
          </w:p>
          <w:p w14:paraId="1B4A6791" w14:textId="77777777" w:rsidR="0061388A" w:rsidRDefault="0061388A">
            <w:pPr>
              <w:snapToGrid w:val="0"/>
              <w:spacing w:before="0" w:after="0" w:line="240" w:lineRule="auto"/>
              <w:rPr>
                <w:bCs/>
              </w:rPr>
            </w:pPr>
          </w:p>
        </w:tc>
      </w:tr>
      <w:tr w:rsidR="0061388A" w14:paraId="199368FD" w14:textId="77777777">
        <w:tc>
          <w:tcPr>
            <w:tcW w:w="1435" w:type="dxa"/>
            <w:vAlign w:val="center"/>
          </w:tcPr>
          <w:p w14:paraId="4B63908A" w14:textId="77777777" w:rsidR="0061388A" w:rsidRDefault="00000000">
            <w:pPr>
              <w:spacing w:after="0" w:line="240" w:lineRule="auto"/>
              <w:jc w:val="left"/>
            </w:pPr>
            <w:r>
              <w:lastRenderedPageBreak/>
              <w:t>[14] Ericsson</w:t>
            </w:r>
          </w:p>
        </w:tc>
        <w:tc>
          <w:tcPr>
            <w:tcW w:w="8501" w:type="dxa"/>
            <w:vAlign w:val="center"/>
          </w:tcPr>
          <w:p w14:paraId="45ACEC5A" w14:textId="77777777" w:rsidR="0061388A" w:rsidRDefault="00000000">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14:paraId="15F419F5" w14:textId="77777777" w:rsidR="0061388A" w:rsidRDefault="0061388A">
            <w:pPr>
              <w:snapToGrid w:val="0"/>
              <w:spacing w:before="0" w:after="0" w:line="240" w:lineRule="auto"/>
              <w:rPr>
                <w:b/>
              </w:rPr>
            </w:pPr>
          </w:p>
          <w:p w14:paraId="509476A3" w14:textId="77777777" w:rsidR="0061388A" w:rsidRDefault="00000000">
            <w:pPr>
              <w:snapToGrid w:val="0"/>
              <w:spacing w:before="0" w:after="0" w:line="240" w:lineRule="auto"/>
              <w:rPr>
                <w:bCs/>
              </w:rPr>
            </w:pPr>
            <w:r>
              <w:rPr>
                <w:b/>
              </w:rPr>
              <w:t xml:space="preserve">Observation 6: </w:t>
            </w:r>
            <w:r>
              <w:rPr>
                <w:bCs/>
              </w:rPr>
              <w:t>Measurements show a slow variability around the mean co-polar and cross-polar power that is independent between different components.</w:t>
            </w:r>
          </w:p>
          <w:p w14:paraId="6A98329D" w14:textId="77777777" w:rsidR="0061388A" w:rsidRDefault="0061388A">
            <w:pPr>
              <w:snapToGrid w:val="0"/>
              <w:spacing w:before="0" w:after="0" w:line="240" w:lineRule="auto"/>
              <w:rPr>
                <w:bCs/>
              </w:rPr>
            </w:pPr>
          </w:p>
          <w:p w14:paraId="6BDAA459" w14:textId="77777777" w:rsidR="0061388A" w:rsidRDefault="00000000">
            <w:pPr>
              <w:snapToGrid w:val="0"/>
              <w:spacing w:before="0" w:after="0" w:line="240" w:lineRule="auto"/>
              <w:rPr>
                <w:bCs/>
              </w:rPr>
            </w:pPr>
            <w:r>
              <w:rPr>
                <w:b/>
              </w:rPr>
              <w:t xml:space="preserve">Proposal 6: </w:t>
            </w:r>
            <w:r>
              <w:rPr>
                <w:bCs/>
              </w:rPr>
              <w:t xml:space="preserve">Introduce a random variability of the co- and cross polar powers in the TR 38.901 model, such as an </w:t>
            </w:r>
            <w:proofErr w:type="spellStart"/>
            <w:r>
              <w:rPr>
                <w:bCs/>
              </w:rPr>
              <w:t>i.i.d</w:t>
            </w:r>
            <w:proofErr w:type="spellEnd"/>
            <w:r>
              <w:rPr>
                <w:bCs/>
              </w:rPr>
              <w:t xml:space="preserve"> zero-mean Gaussian with 3 dB standard deviation, via the following changes to step 9 and </w:t>
            </w:r>
            <w:proofErr w:type="spellStart"/>
            <w:r>
              <w:rPr>
                <w:bCs/>
              </w:rPr>
              <w:t>eqs</w:t>
            </w:r>
            <w:proofErr w:type="spellEnd"/>
            <w:r>
              <w:rPr>
                <w:bCs/>
              </w:rPr>
              <w:t xml:space="preserve"> (7.5-22) and (7.5-28) in clause 7.5 in TR 38.901.</w:t>
            </w:r>
          </w:p>
          <w:p w14:paraId="3DDFD914" w14:textId="77777777" w:rsidR="0061388A" w:rsidRDefault="0061388A">
            <w:pPr>
              <w:snapToGrid w:val="0"/>
              <w:spacing w:before="0" w:after="0" w:line="240" w:lineRule="auto"/>
              <w:rPr>
                <w:b/>
              </w:rPr>
            </w:pPr>
          </w:p>
          <w:p w14:paraId="4F9799B9" w14:textId="77777777" w:rsidR="0061388A" w:rsidRDefault="00000000">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w:t>
            </w:r>
          </w:p>
          <w:p w14:paraId="05F136A9" w14:textId="77777777" w:rsidR="0061388A" w:rsidRDefault="00000000">
            <w:pPr>
              <w:spacing w:before="0" w:after="0" w:line="240" w:lineRule="auto"/>
              <w:rPr>
                <w:rFonts w:eastAsia="Times New Roman"/>
                <w:lang w:val="en-GB" w:eastAsia="zh-CN"/>
              </w:rPr>
            </w:pP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14:paraId="11CAACD1" w14:textId="77777777" w:rsidR="0061388A" w:rsidRDefault="00000000">
            <w:pPr>
              <w:keepLines/>
              <w:tabs>
                <w:tab w:val="center" w:pos="4820"/>
                <w:tab w:val="right" w:pos="9072"/>
              </w:tabs>
              <w:spacing w:before="0" w:after="0" w:line="240" w:lineRule="auto"/>
              <w:rPr>
                <w:rFonts w:eastAsia="Times New Roman"/>
                <w:lang w:val="en-GB"/>
              </w:rPr>
            </w:pPr>
            <w:r>
              <w:rPr>
                <w:rFonts w:eastAsia="Times New Roman"/>
                <w:lang w:val="en-GB"/>
              </w:rPr>
              <w:tab/>
            </w:r>
            <w:r>
              <w:rPr>
                <w:rFonts w:eastAsia="Times New Roman"/>
                <w:noProof/>
                <w:position w:val="-14"/>
                <w:lang w:eastAsia="zh-CN"/>
              </w:rPr>
              <w:drawing>
                <wp:inline distT="0" distB="0" distL="0" distR="0" wp14:anchorId="30C64AEA">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275482FA" w14:textId="77777777" w:rsidR="0061388A" w:rsidRDefault="00000000">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eastAsia="zh-CN"/>
              </w:rPr>
              <w:drawing>
                <wp:inline distT="0" distB="0" distL="0" distR="0" wp14:anchorId="4234AE6D">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eastAsia="zh-CN"/>
              </w:rPr>
              <w:drawing>
                <wp:inline distT="0" distB="0" distL="0" distR="0" wp14:anchorId="7A146702">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eastAsia="zh-CN"/>
              </w:rPr>
              <w:drawing>
                <wp:inline distT="0" distB="0" distL="0" distR="0" wp14:anchorId="7BC0A8A4">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70317B5F" w14:textId="77777777" w:rsidR="0061388A" w:rsidRDefault="00000000">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eastAsia="zh-CN"/>
              </w:rPr>
              <w:drawing>
                <wp:inline distT="0" distB="0" distL="0" distR="0" wp14:anchorId="29129198">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3556E173" w14:textId="77777777" w:rsidR="0061388A" w:rsidRDefault="00000000">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6113CF05" w14:textId="77777777" w:rsidR="0061388A" w:rsidRDefault="0061388A">
            <w:pPr>
              <w:spacing w:before="0" w:after="0" w:line="240" w:lineRule="auto"/>
              <w:rPr>
                <w:rFonts w:eastAsia="Times New Roman"/>
                <w:color w:val="FF0000"/>
                <w:u w:val="single"/>
                <w:lang w:val="en-GB" w:eastAsia="zh-CN"/>
              </w:rPr>
            </w:pPr>
          </w:p>
          <w:p w14:paraId="4FF9CF47" w14:textId="77777777" w:rsidR="0061388A" w:rsidRDefault="00000000">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3D91B62D" w14:textId="77777777" w:rsidR="0061388A" w:rsidRDefault="00000000">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14:paraId="1A06BEF5" w14:textId="77777777" w:rsidR="0061388A" w:rsidRDefault="00000000">
            <w:pPr>
              <w:spacing w:before="0" w:after="0" w:line="240" w:lineRule="auto"/>
              <w:rPr>
                <w:lang w:val="fr-FR" w:eastAsia="ja-JP"/>
              </w:rPr>
            </w:pPr>
            <w:r>
              <w:rPr>
                <w:lang w:val="fr-FR" w:eastAsia="ja-JP"/>
              </w:rPr>
              <w:t>--</w:t>
            </w:r>
          </w:p>
          <w:p w14:paraId="0FD871FB" w14:textId="77777777" w:rsidR="0061388A" w:rsidRDefault="00000000">
            <w:pPr>
              <w:spacing w:before="0" w:after="0" w:line="240" w:lineRule="auto"/>
              <w:rPr>
                <w:lang w:val="fr-FR" w:eastAsia="zh-CN"/>
              </w:rPr>
            </w:pPr>
            <w:r>
              <w:rPr>
                <w:rFonts w:eastAsia="Times New Roman"/>
                <w:lang w:val="fr-FR"/>
              </w:rPr>
              <w:tab/>
            </w:r>
            <w:r>
              <w:rPr>
                <w:rFonts w:eastAsia="Times New Roman"/>
                <w:lang w:val="fr-FR"/>
              </w:rPr>
              <w:tab/>
            </w:r>
          </w:p>
          <w:p w14:paraId="7D996DC4" w14:textId="77777777" w:rsidR="0061388A" w:rsidRDefault="00000000">
            <w:pPr>
              <w:spacing w:before="0" w:after="0" w:line="240" w:lineRule="auto"/>
              <w:rPr>
                <w:rFonts w:eastAsia="Times New Roman"/>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0214F244" w14:textId="77777777" w:rsidR="0061388A" w:rsidRDefault="00000000">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rFonts w:eastAsia="Times New Roman"/>
                <w:lang w:val="fr-FR" w:eastAsia="ja-JP"/>
              </w:rPr>
              <w:tab/>
            </w:r>
            <w:r>
              <w:rPr>
                <w:rFonts w:eastAsia="Times New Roman"/>
                <w:lang w:val="fr-FR"/>
              </w:rPr>
              <w:t>(7.5-22)</w:t>
            </w:r>
          </w:p>
          <w:p w14:paraId="789ECA21" w14:textId="77777777" w:rsidR="0061388A" w:rsidRDefault="00000000">
            <w:pPr>
              <w:spacing w:before="0" w:after="0" w:line="240" w:lineRule="auto"/>
              <w:rPr>
                <w:lang w:val="fr-FR" w:eastAsia="ja-JP"/>
              </w:rPr>
            </w:pPr>
            <w:r>
              <w:rPr>
                <w:lang w:val="fr-FR" w:eastAsia="ja-JP"/>
              </w:rPr>
              <w:t>--</w:t>
            </w:r>
          </w:p>
          <w:p w14:paraId="7EBD535D" w14:textId="77777777" w:rsidR="0061388A"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403425F9" w14:textId="77777777" w:rsidR="0061388A"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(7.5-28)</w:t>
            </w:r>
          </w:p>
          <w:p w14:paraId="2BA19FCB" w14:textId="77777777" w:rsidR="0061388A" w:rsidRDefault="00000000">
            <w:pPr>
              <w:spacing w:before="0" w:after="0" w:line="240" w:lineRule="auto"/>
              <w:rPr>
                <w:lang w:eastAsia="ja-JP"/>
              </w:rPr>
            </w:pPr>
            <w:r>
              <w:rPr>
                <w:lang w:eastAsia="ja-JP"/>
              </w:rPr>
              <w:t>--</w:t>
            </w:r>
          </w:p>
          <w:p w14:paraId="727BFC85" w14:textId="77777777" w:rsidR="0061388A" w:rsidRDefault="0061388A">
            <w:pPr>
              <w:snapToGrid w:val="0"/>
              <w:spacing w:before="0" w:after="0" w:line="240" w:lineRule="auto"/>
              <w:rPr>
                <w:b/>
              </w:rPr>
            </w:pPr>
          </w:p>
        </w:tc>
      </w:tr>
      <w:tr w:rsidR="0061388A" w14:paraId="2111D8B4" w14:textId="77777777">
        <w:tc>
          <w:tcPr>
            <w:tcW w:w="1435" w:type="dxa"/>
            <w:vAlign w:val="center"/>
          </w:tcPr>
          <w:p w14:paraId="472F7053" w14:textId="77777777" w:rsidR="0061388A" w:rsidRDefault="00000000">
            <w:pPr>
              <w:spacing w:after="0" w:line="240" w:lineRule="auto"/>
              <w:jc w:val="left"/>
            </w:pPr>
            <w:r>
              <w:t>[19] Qualcomm</w:t>
            </w:r>
          </w:p>
        </w:tc>
        <w:tc>
          <w:tcPr>
            <w:tcW w:w="8501" w:type="dxa"/>
            <w:vAlign w:val="center"/>
          </w:tcPr>
          <w:p w14:paraId="01F505C2" w14:textId="77777777" w:rsidR="0061388A" w:rsidRDefault="00000000">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 xml:space="preserve">difference in received power across polarizations is observed in an outdoor </w:t>
            </w:r>
            <w:proofErr w:type="spellStart"/>
            <w:r>
              <w:t>UMi</w:t>
            </w:r>
            <w:proofErr w:type="spellEnd"/>
            <w:r>
              <w:t>-like scenario, where it is seen that median difference is about 1 dB, with the 90</w:t>
            </w:r>
            <w:r>
              <w:rPr>
                <w:vertAlign w:val="superscript"/>
              </w:rPr>
              <w:t>th</w:t>
            </w:r>
            <w:r>
              <w:t xml:space="preserve"> percentile difference around 3 </w:t>
            </w:r>
            <w:proofErr w:type="spellStart"/>
            <w:r>
              <w:t>dB.</w:t>
            </w:r>
            <w:proofErr w:type="spellEnd"/>
            <w:r>
              <w:t xml:space="preserve"> P</w:t>
            </w:r>
            <w:proofErr w:type="spellStart"/>
            <w:r>
              <w:rPr>
                <w:lang w:val="en-GB"/>
              </w:rPr>
              <w:t>olarization</w:t>
            </w:r>
            <w:proofErr w:type="spellEnd"/>
            <w:r>
              <w:rPr>
                <w:lang w:val="en-GB"/>
              </w:rPr>
              <w:t xml:space="preserve"> power imbalance </w:t>
            </w:r>
            <w:proofErr w:type="gramStart"/>
            <w:r>
              <w:rPr>
                <w:lang w:val="en-GB"/>
              </w:rPr>
              <w:t>are</w:t>
            </w:r>
            <w:proofErr w:type="gramEnd"/>
            <w:r>
              <w:rPr>
                <w:lang w:val="en-GB"/>
              </w:rPr>
              <w:t xml:space="preserve"> sufficiently represented. </w:t>
            </w:r>
          </w:p>
          <w:p w14:paraId="2FEAA2A4" w14:textId="77777777" w:rsidR="0061388A" w:rsidRDefault="0061388A">
            <w:pPr>
              <w:spacing w:before="0" w:after="0" w:line="240" w:lineRule="auto"/>
              <w:rPr>
                <w:b/>
                <w:bCs/>
                <w:lang w:val="en-GB"/>
              </w:rPr>
            </w:pPr>
          </w:p>
          <w:p w14:paraId="576E4C24" w14:textId="77777777" w:rsidR="0061388A" w:rsidRDefault="00000000">
            <w:pPr>
              <w:spacing w:before="0" w:after="0" w:line="240" w:lineRule="auto"/>
              <w:rPr>
                <w:lang w:val="en-GB"/>
              </w:rPr>
            </w:pPr>
            <w:r>
              <w:rPr>
                <w:b/>
                <w:bCs/>
                <w:lang w:val="en-GB"/>
              </w:rPr>
              <w:lastRenderedPageBreak/>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3D6BD466" w14:textId="77777777" w:rsidR="0061388A" w:rsidRDefault="0061388A">
            <w:pPr>
              <w:spacing w:before="0" w:after="0" w:line="240" w:lineRule="auto"/>
              <w:rPr>
                <w:b/>
                <w:bCs/>
                <w:lang w:val="en-GB"/>
              </w:rPr>
            </w:pPr>
          </w:p>
          <w:p w14:paraId="6CC0264B" w14:textId="77777777" w:rsidR="0061388A" w:rsidRDefault="00000000">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2289F1E6" w14:textId="77777777" w:rsidR="0061388A" w:rsidRDefault="0061388A">
            <w:pPr>
              <w:snapToGrid w:val="0"/>
              <w:spacing w:before="0" w:after="0" w:line="240" w:lineRule="auto"/>
              <w:rPr>
                <w:b/>
                <w:lang w:val="en-GB"/>
              </w:rPr>
            </w:pPr>
          </w:p>
        </w:tc>
      </w:tr>
    </w:tbl>
    <w:p w14:paraId="44B32431" w14:textId="77777777" w:rsidR="0061388A" w:rsidRDefault="0061388A">
      <w:pPr>
        <w:pStyle w:val="BodyText"/>
        <w:spacing w:after="0"/>
        <w:rPr>
          <w:rFonts w:ascii="Times New Roman" w:eastAsiaTheme="minorEastAsia" w:hAnsi="Times New Roman"/>
          <w:szCs w:val="20"/>
          <w:lang w:eastAsia="ko-KR"/>
        </w:rPr>
      </w:pPr>
    </w:p>
    <w:p w14:paraId="27804B7C" w14:textId="77777777" w:rsidR="0061388A" w:rsidRDefault="0061388A">
      <w:pPr>
        <w:pStyle w:val="BodyText"/>
        <w:spacing w:after="0"/>
        <w:rPr>
          <w:rFonts w:ascii="Times New Roman" w:eastAsiaTheme="minorEastAsia" w:hAnsi="Times New Roman"/>
          <w:szCs w:val="20"/>
          <w:lang w:eastAsia="ko-KR"/>
        </w:rPr>
      </w:pPr>
    </w:p>
    <w:p w14:paraId="7FDCAC29" w14:textId="77777777" w:rsidR="0061388A" w:rsidRDefault="0061388A">
      <w:pPr>
        <w:pStyle w:val="BodyText"/>
        <w:spacing w:after="0"/>
        <w:rPr>
          <w:rFonts w:ascii="Times New Roman" w:eastAsiaTheme="minorEastAsia" w:hAnsi="Times New Roman"/>
          <w:szCs w:val="20"/>
          <w:lang w:eastAsia="ko-KR"/>
        </w:rPr>
      </w:pPr>
    </w:p>
    <w:p w14:paraId="4FC5921C" w14:textId="77777777" w:rsidR="0061388A" w:rsidRDefault="00000000">
      <w:pPr>
        <w:pStyle w:val="Heading4"/>
        <w:rPr>
          <w:rFonts w:eastAsia="SimSun"/>
          <w:lang w:eastAsia="zh-CN"/>
        </w:rPr>
      </w:pPr>
      <w:r>
        <w:rPr>
          <w:rFonts w:eastAsia="SimSun"/>
          <w:lang w:eastAsia="zh-CN"/>
        </w:rPr>
        <w:t>Summary of Issues</w:t>
      </w:r>
    </w:p>
    <w:p w14:paraId="698327B1"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14:paraId="6796A43D" w14:textId="77777777" w:rsidR="0061388A"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1927AA6E" w14:textId="77777777" w:rsidR="0061388A"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21C1F184" w14:textId="77777777" w:rsidR="0061388A"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285B073B" w14:textId="77777777" w:rsidR="0061388A" w:rsidRDefault="0061388A">
      <w:pPr>
        <w:pStyle w:val="BodyText"/>
        <w:spacing w:after="0"/>
        <w:rPr>
          <w:rFonts w:ascii="Times New Roman" w:eastAsiaTheme="minorEastAsia" w:hAnsi="Times New Roman"/>
          <w:szCs w:val="20"/>
          <w:lang w:eastAsia="ko-KR"/>
        </w:rPr>
      </w:pPr>
    </w:p>
    <w:p w14:paraId="473137B4"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4632C2F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246F5282" w14:textId="77777777" w:rsidR="0061388A" w:rsidRDefault="00000000">
      <w:pPr>
        <w:pStyle w:val="ListParagraph"/>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5DBCFC99" w14:textId="77777777" w:rsidR="0061388A" w:rsidRDefault="00000000">
      <w:pPr>
        <w:pStyle w:val="ListParagraph"/>
        <w:numPr>
          <w:ilvl w:val="1"/>
          <w:numId w:val="11"/>
        </w:numPr>
        <w:spacing w:line="240" w:lineRule="auto"/>
        <w:rPr>
          <w:b/>
          <w:bCs/>
          <w:lang w:val="en-GB" w:eastAsia="zh-CN"/>
        </w:rPr>
      </w:pPr>
      <w:r>
        <w:rPr>
          <w:rFonts w:eastAsia="Times New Roman"/>
          <w:lang w:val="en-GB"/>
        </w:rPr>
        <w:t>Option 1)</w:t>
      </w:r>
    </w:p>
    <w:p w14:paraId="36335C57" w14:textId="77777777" w:rsidR="0061388A" w:rsidRDefault="00000000">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6B6A3884" w14:textId="77777777" w:rsidR="0061388A" w:rsidRDefault="00000000">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650701A8" w14:textId="77777777" w:rsidR="0061388A" w:rsidRDefault="00000000">
      <w:pPr>
        <w:pStyle w:val="BodyText"/>
        <w:spacing w:after="0"/>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58D784D6" w14:textId="77777777" w:rsidR="0061388A" w:rsidRDefault="00000000">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5F0FFAC7" w14:textId="77777777" w:rsidR="0061388A" w:rsidRDefault="0061388A">
      <w:pPr>
        <w:pStyle w:val="BodyText"/>
        <w:spacing w:after="0"/>
        <w:rPr>
          <w:lang w:val="fr-FR"/>
        </w:rPr>
      </w:pPr>
    </w:p>
    <w:p w14:paraId="031499DC" w14:textId="77777777" w:rsidR="0061388A" w:rsidRDefault="00000000">
      <w:pPr>
        <w:pStyle w:val="ListParagraph"/>
        <w:numPr>
          <w:ilvl w:val="1"/>
          <w:numId w:val="11"/>
        </w:numPr>
        <w:spacing w:line="240" w:lineRule="auto"/>
        <w:rPr>
          <w:b/>
          <w:bCs/>
          <w:lang w:val="en-GB" w:eastAsia="zh-CN"/>
        </w:rPr>
      </w:pPr>
      <w:r>
        <w:rPr>
          <w:rFonts w:eastAsia="Times New Roman"/>
          <w:lang w:val="en-GB"/>
        </w:rPr>
        <w:t>Option 2)</w:t>
      </w:r>
    </w:p>
    <w:p w14:paraId="485F402C" w14:textId="77777777" w:rsidR="0061388A" w:rsidRDefault="00000000">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92DBB1F" w14:textId="77777777" w:rsidR="0061388A" w:rsidRDefault="00000000">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3A70444B" w14:textId="77777777" w:rsidR="0061388A" w:rsidRDefault="00000000">
      <w:pPr>
        <w:spacing w:after="0" w:line="240" w:lineRule="auto"/>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7FF8B547" w14:textId="77777777" w:rsidR="0061388A" w:rsidRDefault="00000000">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034F624D" w14:textId="77777777" w:rsidR="0061388A" w:rsidRDefault="0061388A">
      <w:pPr>
        <w:pStyle w:val="BodyText"/>
        <w:spacing w:after="0"/>
        <w:rPr>
          <w:lang w:val="fr-FR"/>
        </w:rPr>
      </w:pPr>
    </w:p>
    <w:p w14:paraId="177AE10B" w14:textId="77777777" w:rsidR="0061388A" w:rsidRDefault="0061388A">
      <w:pPr>
        <w:pStyle w:val="BodyText"/>
        <w:spacing w:after="0"/>
        <w:rPr>
          <w:lang w:val="fr-FR"/>
        </w:rPr>
      </w:pPr>
    </w:p>
    <w:p w14:paraId="601817E5" w14:textId="77777777" w:rsidR="0061388A" w:rsidRDefault="00000000">
      <w:pPr>
        <w:pStyle w:val="Heading4"/>
        <w:rPr>
          <w:rFonts w:eastAsia="SimSun"/>
          <w:lang w:eastAsia="zh-CN"/>
        </w:rPr>
      </w:pPr>
      <w:r>
        <w:rPr>
          <w:rFonts w:eastAsia="SimSun"/>
          <w:lang w:eastAsia="zh-CN"/>
        </w:rPr>
        <w:t>Round #1 Discussion</w:t>
      </w:r>
    </w:p>
    <w:p w14:paraId="1759A62D" w14:textId="77777777" w:rsidR="0061388A" w:rsidRDefault="00000000">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TableGrid"/>
        <w:tblW w:w="0" w:type="auto"/>
        <w:tblLook w:val="04A0" w:firstRow="1" w:lastRow="0" w:firstColumn="1" w:lastColumn="0" w:noHBand="0" w:noVBand="1"/>
      </w:tblPr>
      <w:tblGrid>
        <w:gridCol w:w="2474"/>
        <w:gridCol w:w="8316"/>
      </w:tblGrid>
      <w:tr w:rsidR="0061388A" w14:paraId="1B1D80BF" w14:textId="77777777">
        <w:tc>
          <w:tcPr>
            <w:tcW w:w="2474" w:type="dxa"/>
            <w:shd w:val="clear" w:color="auto" w:fill="FBE4D5" w:themeFill="accent2" w:themeFillTint="33"/>
          </w:tcPr>
          <w:p w14:paraId="6548DB18"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370A2440"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7465A149" w14:textId="77777777">
        <w:tc>
          <w:tcPr>
            <w:tcW w:w="2474" w:type="dxa"/>
          </w:tcPr>
          <w:p w14:paraId="55E0DC87"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316" w:type="dxa"/>
          </w:tcPr>
          <w:p w14:paraId="2E79094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61388A" w14:paraId="641A0E7A" w14:textId="77777777">
        <w:tc>
          <w:tcPr>
            <w:tcW w:w="2474" w:type="dxa"/>
          </w:tcPr>
          <w:p w14:paraId="79E96C12" w14:textId="77777777" w:rsidR="0061388A"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w:t>
            </w:r>
          </w:p>
        </w:tc>
        <w:tc>
          <w:tcPr>
            <w:tcW w:w="8316" w:type="dxa"/>
          </w:tcPr>
          <w:p w14:paraId="0AE3E6C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61388A" w14:paraId="04EBCCE8" w14:textId="77777777">
        <w:tc>
          <w:tcPr>
            <w:tcW w:w="2474" w:type="dxa"/>
          </w:tcPr>
          <w:p w14:paraId="56AA4D83" w14:textId="77777777" w:rsidR="0061388A" w:rsidRDefault="00000000">
            <w:pPr>
              <w:pStyle w:val="BodyText"/>
              <w:tabs>
                <w:tab w:val="left" w:pos="1324"/>
              </w:tabs>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316" w:type="dxa"/>
          </w:tcPr>
          <w:p w14:paraId="5E6C89B5"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p>
        </w:tc>
      </w:tr>
      <w:tr w:rsidR="0061388A" w14:paraId="4F7AC045" w14:textId="77777777">
        <w:tc>
          <w:tcPr>
            <w:tcW w:w="2474" w:type="dxa"/>
          </w:tcPr>
          <w:p w14:paraId="6520A630" w14:textId="77777777" w:rsidR="0061388A" w:rsidRDefault="00000000">
            <w:pPr>
              <w:pStyle w:val="BodyText"/>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30946B56"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48E68B4C"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rsidR="0061388A" w14:paraId="25C9BC30" w14:textId="77777777">
        <w:tc>
          <w:tcPr>
            <w:tcW w:w="2474" w:type="dxa"/>
          </w:tcPr>
          <w:p w14:paraId="332EF2DB" w14:textId="77777777" w:rsidR="0061388A"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316" w:type="dxa"/>
          </w:tcPr>
          <w:p w14:paraId="2B27829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not necessary.</w:t>
            </w:r>
          </w:p>
        </w:tc>
      </w:tr>
      <w:tr w:rsidR="0061388A" w14:paraId="57C892EB" w14:textId="77777777">
        <w:tc>
          <w:tcPr>
            <w:tcW w:w="2474" w:type="dxa"/>
          </w:tcPr>
          <w:p w14:paraId="47455567" w14:textId="77777777" w:rsidR="0061388A"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316" w:type="dxa"/>
          </w:tcPr>
          <w:p w14:paraId="49EA33B3"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 support.</w:t>
            </w:r>
          </w:p>
          <w:p w14:paraId="38CE275B"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4</w:t>
            </w:r>
            <w:r>
              <w:rPr>
                <w:rFonts w:ascii="Times New Roman" w:eastAsia="DengXian" w:hAnsi="Times New Roman"/>
                <w:szCs w:val="20"/>
                <w:lang w:eastAsia="zh-CN"/>
              </w:rPr>
              <w:t>5</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polarization, which is assumed in current TR 38.901 and widely adopted in real deployment, can effectively mitigate the inter-polarization power imbalance.</w:t>
            </w:r>
          </w:p>
        </w:tc>
      </w:tr>
      <w:tr w:rsidR="0061388A" w14:paraId="46875C27" w14:textId="77777777">
        <w:tc>
          <w:tcPr>
            <w:tcW w:w="2474" w:type="dxa"/>
          </w:tcPr>
          <w:p w14:paraId="44B91870" w14:textId="77777777" w:rsidR="0061388A"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szCs w:val="20"/>
                <w:lang w:eastAsia="zh-CN"/>
              </w:rPr>
              <w:t>BT</w:t>
            </w:r>
          </w:p>
        </w:tc>
        <w:tc>
          <w:tcPr>
            <w:tcW w:w="8316" w:type="dxa"/>
          </w:tcPr>
          <w:p w14:paraId="0BEB5D14"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distributions of polarization variability powers should be independently controlled.</w:t>
            </w:r>
          </w:p>
          <w:p w14:paraId="5F5E7A51"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 can be observed from measurement data (</w:t>
            </w:r>
            <w:r>
              <w:rPr>
                <w:rFonts w:ascii="Times New Roman" w:eastAsia="DengXian" w:hAnsi="Times New Roman" w:hint="eastAsia"/>
                <w:szCs w:val="20"/>
                <w:lang w:eastAsia="zh-CN"/>
              </w:rPr>
              <w:t>≥</w:t>
            </w:r>
            <w:r>
              <w:rPr>
                <w:rFonts w:ascii="Times New Roman" w:eastAsia="DengXian" w:hAnsi="Times New Roman" w:hint="eastAsia"/>
                <w:szCs w:val="20"/>
                <w:lang w:eastAsia="zh-CN"/>
              </w:rPr>
              <w:t xml:space="preserve"> 2 ports) [R4-2411557] that there is variability of power between polarizations. Additionally, XPR should be generated for each ray. The polarization coupling matrix modification should be independent for each </w:t>
            </w:r>
            <w:proofErr w:type="gramStart"/>
            <w:r>
              <w:rPr>
                <w:rFonts w:ascii="Times New Roman" w:eastAsia="DengXian" w:hAnsi="Times New Roman" w:hint="eastAsia"/>
                <w:szCs w:val="20"/>
                <w:lang w:eastAsia="zh-CN"/>
              </w:rPr>
              <w:t>clu</w:t>
            </w:r>
            <w:r>
              <w:rPr>
                <w:rFonts w:ascii="Times New Roman" w:eastAsia="DengXian" w:hAnsi="Times New Roman"/>
                <w:szCs w:val="20"/>
                <w:lang w:eastAsia="zh-CN"/>
              </w:rPr>
              <w:t>ster, and</w:t>
            </w:r>
            <w:proofErr w:type="gramEnd"/>
            <w:r>
              <w:rPr>
                <w:rFonts w:ascii="Times New Roman" w:eastAsia="DengXian" w:hAnsi="Times New Roman"/>
                <w:szCs w:val="20"/>
                <w:lang w:eastAsia="zh-CN"/>
              </w:rPr>
              <w:t xml:space="preserve"> should be dependent on the impact of the geometry. Reflections, refractions, and obstacles in the propagation path can have effects on the polarization characteristics impacting the power.</w:t>
            </w:r>
          </w:p>
        </w:tc>
      </w:tr>
    </w:tbl>
    <w:p w14:paraId="51E71F21" w14:textId="77777777" w:rsidR="0061388A" w:rsidRDefault="0061388A">
      <w:pPr>
        <w:pStyle w:val="BodyText"/>
        <w:spacing w:after="0"/>
        <w:rPr>
          <w:rFonts w:ascii="Times New Roman" w:eastAsiaTheme="minorEastAsia" w:hAnsi="Times New Roman"/>
          <w:szCs w:val="20"/>
          <w:lang w:eastAsia="ko-KR"/>
        </w:rPr>
      </w:pPr>
    </w:p>
    <w:p w14:paraId="2AA22276" w14:textId="77777777" w:rsidR="0061388A" w:rsidRDefault="0061388A">
      <w:pPr>
        <w:pStyle w:val="BodyText"/>
        <w:spacing w:after="0"/>
        <w:rPr>
          <w:rFonts w:ascii="Times New Roman" w:eastAsiaTheme="minorEastAsia" w:hAnsi="Times New Roman"/>
          <w:szCs w:val="20"/>
          <w:lang w:eastAsia="ko-KR"/>
        </w:rPr>
      </w:pPr>
    </w:p>
    <w:p w14:paraId="2910CACE" w14:textId="77777777" w:rsidR="0061388A" w:rsidRDefault="00000000">
      <w:pPr>
        <w:pStyle w:val="Heading4"/>
        <w:rPr>
          <w:rFonts w:eastAsia="SimSun"/>
          <w:lang w:eastAsia="zh-CN"/>
        </w:rPr>
      </w:pPr>
      <w:r>
        <w:rPr>
          <w:rFonts w:eastAsia="SimSun"/>
          <w:lang w:eastAsia="zh-CN"/>
        </w:rPr>
        <w:t>Round #2 Discussion</w:t>
      </w:r>
    </w:p>
    <w:p w14:paraId="044114AF" w14:textId="77777777" w:rsidR="0061388A" w:rsidRDefault="00000000">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#2.7-1A.</w:t>
      </w:r>
    </w:p>
    <w:p w14:paraId="4FC33ADD" w14:textId="77777777" w:rsidR="0061388A" w:rsidRDefault="0061388A">
      <w:pPr>
        <w:rPr>
          <w:lang w:val="en-GB" w:eastAsia="zh-CN"/>
        </w:rPr>
      </w:pPr>
    </w:p>
    <w:p w14:paraId="0FB62075"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907D8C2"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D13636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3 source observed variability in power between co-polarized and cross-polarized antennas.</w:t>
      </w:r>
    </w:p>
    <w:p w14:paraId="0BD9CAA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Among the 3 sources, 1 source observed ground reflection model in 38.901 may be used to introduce the polarization variability.</w:t>
      </w:r>
    </w:p>
    <w:p w14:paraId="3D4026C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variability in power between co-polarized and cross-polarized antennas for fix antenna setup. The source noted that UE relative polarization is not fixed in practice and questioned the applicability of the measurements for deployments of interest.</w:t>
      </w:r>
    </w:p>
    <w:p w14:paraId="611CB6B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that power ratio for co-polarization and cross-polarization is influenced by the depolarization effects of the environment and the antenna assumptions. Furthermore, under ±45° antenna slant assumption, the ratios of cross-polarization received power to co-polarization received power have a consistent mean value and therefore existing polarization modeling in TR 38.901 is sufficient.</w:t>
      </w:r>
    </w:p>
    <w:p w14:paraId="259BB367" w14:textId="77777777" w:rsidR="0061388A" w:rsidRDefault="00000000">
      <w:pPr>
        <w:pStyle w:val="BodyText"/>
        <w:numPr>
          <w:ilvl w:val="0"/>
          <w:numId w:val="11"/>
        </w:numPr>
        <w:spacing w:after="0"/>
        <w:rPr>
          <w:lang w:val="es-ES"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613E2D1D" w14:textId="77777777" w:rsidR="0061388A" w:rsidRDefault="0061388A">
      <w:pPr>
        <w:rPr>
          <w:lang w:val="es-ES" w:eastAsia="zh-CN"/>
        </w:rPr>
      </w:pPr>
    </w:p>
    <w:tbl>
      <w:tblPr>
        <w:tblStyle w:val="TableGrid"/>
        <w:tblW w:w="0" w:type="auto"/>
        <w:tblLook w:val="04A0" w:firstRow="1" w:lastRow="0" w:firstColumn="1" w:lastColumn="0" w:noHBand="0" w:noVBand="1"/>
      </w:tblPr>
      <w:tblGrid>
        <w:gridCol w:w="2474"/>
        <w:gridCol w:w="8316"/>
      </w:tblGrid>
      <w:tr w:rsidR="0061388A" w14:paraId="1EAF6DCB" w14:textId="77777777">
        <w:tc>
          <w:tcPr>
            <w:tcW w:w="2474" w:type="dxa"/>
            <w:shd w:val="clear" w:color="auto" w:fill="FBE4D5" w:themeFill="accent2" w:themeFillTint="33"/>
          </w:tcPr>
          <w:p w14:paraId="2955A24E"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55404BF9"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19647641" w14:textId="77777777">
        <w:tc>
          <w:tcPr>
            <w:tcW w:w="2474" w:type="dxa"/>
          </w:tcPr>
          <w:p w14:paraId="4B13D28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316" w:type="dxa"/>
          </w:tcPr>
          <w:p w14:paraId="528026F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a comprise, we should keep this study open for now and not draw any conclusion on whether or not to model this effect based on current opposing views based on simulations and experiments provided in RAN1#118. Most real-world measurements/experiments that we are aware of are based on +/- 90 deg polarization. However, as pointed out by some companies, TR 38.901 uses +/- 45 deg polarization, thus it’s better to gather more evidence based on real world measurements for +/-45 deg polarization. Hence, this current proposal is acceptable for us as it just lists the views based on RAN1#118 and encourages further study.</w:t>
            </w:r>
          </w:p>
        </w:tc>
      </w:tr>
    </w:tbl>
    <w:p w14:paraId="3E1953E3" w14:textId="77777777" w:rsidR="0061388A" w:rsidRDefault="0061388A">
      <w:pPr>
        <w:pStyle w:val="BodyText"/>
        <w:spacing w:after="0"/>
        <w:rPr>
          <w:rFonts w:ascii="Times New Roman" w:eastAsiaTheme="minorEastAsia" w:hAnsi="Times New Roman"/>
          <w:szCs w:val="20"/>
          <w:lang w:eastAsia="ko-KR"/>
        </w:rPr>
      </w:pPr>
    </w:p>
    <w:p w14:paraId="6CB3EEC0" w14:textId="77777777" w:rsidR="0061388A" w:rsidRDefault="00000000">
      <w:pPr>
        <w:pStyle w:val="Heading3"/>
        <w:rPr>
          <w:rFonts w:eastAsiaTheme="minorEastAsia"/>
          <w:lang w:eastAsia="ko-KR"/>
        </w:rPr>
      </w:pPr>
      <w:r>
        <w:rPr>
          <w:rFonts w:eastAsia="SimSun"/>
          <w:lang w:eastAsia="zh-CN"/>
        </w:rPr>
        <w:lastRenderedPageBreak/>
        <w:t>4.2.8 Shadow Fading</w:t>
      </w:r>
    </w:p>
    <w:tbl>
      <w:tblPr>
        <w:tblStyle w:val="TableGrid"/>
        <w:tblW w:w="0" w:type="auto"/>
        <w:tblLook w:val="04A0" w:firstRow="1" w:lastRow="0" w:firstColumn="1" w:lastColumn="0" w:noHBand="0" w:noVBand="1"/>
      </w:tblPr>
      <w:tblGrid>
        <w:gridCol w:w="1525"/>
        <w:gridCol w:w="9265"/>
      </w:tblGrid>
      <w:tr w:rsidR="0061388A" w14:paraId="4068D8F6" w14:textId="77777777">
        <w:tc>
          <w:tcPr>
            <w:tcW w:w="1525" w:type="dxa"/>
            <w:shd w:val="clear" w:color="auto" w:fill="DEEAF6" w:themeFill="accent5" w:themeFillTint="33"/>
            <w:vAlign w:val="center"/>
          </w:tcPr>
          <w:p w14:paraId="4DDB19EF"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697ECC19"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4677D5BD" w14:textId="77777777">
        <w:tc>
          <w:tcPr>
            <w:tcW w:w="1525" w:type="dxa"/>
            <w:vAlign w:val="center"/>
          </w:tcPr>
          <w:p w14:paraId="11583534" w14:textId="77777777" w:rsidR="0061388A" w:rsidRDefault="00000000">
            <w:pPr>
              <w:spacing w:before="0" w:after="0" w:line="240" w:lineRule="auto"/>
            </w:pPr>
            <w:r>
              <w:t>[2] Sharp</w:t>
            </w:r>
          </w:p>
        </w:tc>
        <w:tc>
          <w:tcPr>
            <w:tcW w:w="9265" w:type="dxa"/>
            <w:vAlign w:val="center"/>
          </w:tcPr>
          <w:p w14:paraId="7FFDCB93" w14:textId="77777777" w:rsidR="0061388A" w:rsidRDefault="00000000">
            <w:pPr>
              <w:pStyle w:val="NormalWeb"/>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61388A" w14:paraId="69E50D3B" w14:textId="77777777">
        <w:tc>
          <w:tcPr>
            <w:tcW w:w="1525" w:type="dxa"/>
            <w:vAlign w:val="center"/>
          </w:tcPr>
          <w:p w14:paraId="7E4F9FEE" w14:textId="77777777" w:rsidR="0061388A" w:rsidRDefault="00000000">
            <w:pPr>
              <w:spacing w:after="0" w:line="240" w:lineRule="auto"/>
            </w:pPr>
            <w:r>
              <w:t>[10] Keysight</w:t>
            </w:r>
          </w:p>
        </w:tc>
        <w:tc>
          <w:tcPr>
            <w:tcW w:w="9265" w:type="dxa"/>
            <w:vAlign w:val="center"/>
          </w:tcPr>
          <w:p w14:paraId="4FB7595B" w14:textId="77777777" w:rsidR="0061388A"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47EBE77A" w14:textId="77777777" w:rsidR="0061388A" w:rsidRDefault="0061388A">
            <w:pPr>
              <w:spacing w:before="0" w:after="0" w:line="240" w:lineRule="auto"/>
            </w:pPr>
          </w:p>
          <w:p w14:paraId="401C10FB" w14:textId="77777777" w:rsidR="0061388A" w:rsidRDefault="00000000">
            <w:pPr>
              <w:pStyle w:val="Caption"/>
              <w:spacing w:before="0" w:after="0" w:line="240" w:lineRule="auto"/>
              <w:rPr>
                <w:b w:val="0"/>
                <w:bCs w:val="0"/>
                <w:sz w:val="20"/>
                <w:szCs w:val="20"/>
                <w:lang w:val="en-GB"/>
              </w:rPr>
            </w:pPr>
            <w:bookmarkStart w:id="26" w:name="_Ref171515110"/>
            <w:r>
              <w:rPr>
                <w:b w:val="0"/>
                <w:bCs w:val="0"/>
                <w:sz w:val="20"/>
                <w:szCs w:val="20"/>
                <w:lang w:val="en-GB"/>
              </w:rPr>
              <w:t xml:space="preserve">Table </w:t>
            </w:r>
            <w:bookmarkEnd w:id="26"/>
            <w:r>
              <w:rPr>
                <w:b w:val="0"/>
                <w:bCs w:val="0"/>
                <w:sz w:val="20"/>
                <w:szCs w:val="20"/>
                <w:lang w:val="en-GB"/>
              </w:rPr>
              <w:t xml:space="preserve">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61388A" w14:paraId="2EFA32E4" w14:textId="77777777">
              <w:trPr>
                <w:trHeight w:val="514"/>
              </w:trPr>
              <w:tc>
                <w:tcPr>
                  <w:tcW w:w="1811" w:type="dxa"/>
                  <w:tcBorders>
                    <w:top w:val="nil"/>
                    <w:left w:val="nil"/>
                  </w:tcBorders>
                </w:tcPr>
                <w:p w14:paraId="0FC448F9" w14:textId="77777777" w:rsidR="0061388A" w:rsidRDefault="0061388A">
                  <w:pPr>
                    <w:spacing w:before="0" w:after="0" w:line="240" w:lineRule="auto"/>
                  </w:pPr>
                </w:p>
              </w:tc>
              <w:tc>
                <w:tcPr>
                  <w:tcW w:w="1489" w:type="dxa"/>
                  <w:shd w:val="clear" w:color="auto" w:fill="F2F2F2" w:themeFill="background1" w:themeFillShade="F2"/>
                </w:tcPr>
                <w:p w14:paraId="78303F7C" w14:textId="77777777" w:rsidR="0061388A"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6E007FBD" w14:textId="77777777" w:rsidR="0061388A"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24317411" w14:textId="77777777" w:rsidR="0061388A"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183E7423" w14:textId="77777777" w:rsidR="0061388A" w:rsidRDefault="00000000">
                  <w:pPr>
                    <w:spacing w:before="0" w:after="0" w:line="240" w:lineRule="auto"/>
                  </w:pPr>
                  <w:proofErr w:type="spellStart"/>
                  <w:r>
                    <w:t>UMi</w:t>
                  </w:r>
                  <w:proofErr w:type="spellEnd"/>
                  <w:r>
                    <w:t xml:space="preserve"> NLOS 38.901</w:t>
                  </w:r>
                </w:p>
              </w:tc>
            </w:tr>
            <w:tr w:rsidR="0061388A" w14:paraId="2BC77E44" w14:textId="77777777">
              <w:trPr>
                <w:trHeight w:val="514"/>
              </w:trPr>
              <w:tc>
                <w:tcPr>
                  <w:tcW w:w="1811" w:type="dxa"/>
                  <w:shd w:val="clear" w:color="auto" w:fill="F2F2F2" w:themeFill="background1" w:themeFillShade="F2"/>
                  <w:vAlign w:val="bottom"/>
                </w:tcPr>
                <w:p w14:paraId="4F7F15F1" w14:textId="77777777" w:rsidR="0061388A" w:rsidRDefault="00000000">
                  <w:pPr>
                    <w:spacing w:before="0" w:after="0" w:line="240" w:lineRule="auto"/>
                  </w:pPr>
                  <w:r>
                    <w:rPr>
                      <w:color w:val="000000"/>
                      <w:position w:val="1"/>
                    </w:rPr>
                    <w:t>Per cluster shadowing std [dB] </w:t>
                  </w:r>
                  <w:r>
                    <w:rPr>
                      <w:color w:val="000000"/>
                    </w:rPr>
                    <w:t>​</w:t>
                  </w:r>
                </w:p>
              </w:tc>
              <w:tc>
                <w:tcPr>
                  <w:tcW w:w="1489" w:type="dxa"/>
                  <w:vAlign w:val="center"/>
                </w:tcPr>
                <w:p w14:paraId="59799278" w14:textId="77777777" w:rsidR="0061388A" w:rsidRDefault="00000000">
                  <w:pPr>
                    <w:spacing w:before="0" w:after="0" w:line="240" w:lineRule="auto"/>
                    <w:jc w:val="center"/>
                  </w:pPr>
                  <w:r>
                    <w:rPr>
                      <w:position w:val="1"/>
                    </w:rPr>
                    <w:t>6</w:t>
                  </w:r>
                  <w:r>
                    <w:t>​</w:t>
                  </w:r>
                </w:p>
              </w:tc>
              <w:tc>
                <w:tcPr>
                  <w:tcW w:w="1573" w:type="dxa"/>
                  <w:vAlign w:val="center"/>
                </w:tcPr>
                <w:p w14:paraId="27F4F038" w14:textId="77777777" w:rsidR="0061388A" w:rsidRDefault="00000000">
                  <w:pPr>
                    <w:spacing w:before="0" w:after="0" w:line="240" w:lineRule="auto"/>
                    <w:jc w:val="center"/>
                  </w:pPr>
                  <w:r>
                    <w:rPr>
                      <w:position w:val="1"/>
                    </w:rPr>
                    <w:t>3</w:t>
                  </w:r>
                  <w:r>
                    <w:t>​</w:t>
                  </w:r>
                </w:p>
              </w:tc>
              <w:tc>
                <w:tcPr>
                  <w:tcW w:w="1593" w:type="dxa"/>
                  <w:vAlign w:val="center"/>
                </w:tcPr>
                <w:p w14:paraId="7AB05A06" w14:textId="77777777" w:rsidR="0061388A" w:rsidRDefault="00000000">
                  <w:pPr>
                    <w:spacing w:before="0" w:after="0" w:line="240" w:lineRule="auto"/>
                    <w:jc w:val="center"/>
                  </w:pPr>
                  <w:r>
                    <w:rPr>
                      <w:position w:val="1"/>
                    </w:rPr>
                    <w:t>3</w:t>
                  </w:r>
                  <w:r>
                    <w:t>​</w:t>
                  </w:r>
                </w:p>
              </w:tc>
              <w:tc>
                <w:tcPr>
                  <w:tcW w:w="1413" w:type="dxa"/>
                  <w:vAlign w:val="center"/>
                </w:tcPr>
                <w:p w14:paraId="5A7A9589" w14:textId="77777777" w:rsidR="0061388A" w:rsidRDefault="00000000">
                  <w:pPr>
                    <w:spacing w:before="0" w:after="0" w:line="240" w:lineRule="auto"/>
                    <w:jc w:val="center"/>
                  </w:pPr>
                  <w:r>
                    <w:rPr>
                      <w:position w:val="1"/>
                    </w:rPr>
                    <w:t>3</w:t>
                  </w:r>
                  <w:r>
                    <w:t>​</w:t>
                  </w:r>
                </w:p>
              </w:tc>
            </w:tr>
          </w:tbl>
          <w:p w14:paraId="1F43B3D9" w14:textId="77777777" w:rsidR="0061388A" w:rsidRDefault="0061388A">
            <w:pPr>
              <w:spacing w:before="0" w:after="0" w:line="240" w:lineRule="auto"/>
            </w:pPr>
          </w:p>
          <w:p w14:paraId="035747B4" w14:textId="77777777" w:rsidR="0061388A" w:rsidRDefault="00000000">
            <w:pPr>
              <w:pStyle w:val="Caption"/>
              <w:spacing w:before="0" w:after="0" w:line="240" w:lineRule="auto"/>
              <w:rPr>
                <w:b w:val="0"/>
                <w:bCs w:val="0"/>
                <w:sz w:val="20"/>
                <w:szCs w:val="20"/>
                <w:lang w:val="en-GB"/>
              </w:rPr>
            </w:pPr>
            <w:bookmarkStart w:id="27" w:name="_Ref171515118"/>
            <w:r>
              <w:rPr>
                <w:b w:val="0"/>
                <w:bCs w:val="0"/>
                <w:sz w:val="20"/>
                <w:szCs w:val="20"/>
                <w:lang w:val="en-GB"/>
              </w:rPr>
              <w:t xml:space="preserve">Table </w:t>
            </w:r>
            <w:bookmarkEnd w:id="27"/>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61388A" w14:paraId="13E77843" w14:textId="77777777">
              <w:trPr>
                <w:trHeight w:val="517"/>
              </w:trPr>
              <w:tc>
                <w:tcPr>
                  <w:tcW w:w="1835" w:type="dxa"/>
                  <w:tcBorders>
                    <w:top w:val="nil"/>
                    <w:left w:val="nil"/>
                  </w:tcBorders>
                </w:tcPr>
                <w:p w14:paraId="46667CE3" w14:textId="77777777" w:rsidR="0061388A" w:rsidRDefault="0061388A">
                  <w:pPr>
                    <w:spacing w:before="0" w:after="0" w:line="240" w:lineRule="auto"/>
                  </w:pPr>
                </w:p>
              </w:tc>
              <w:tc>
                <w:tcPr>
                  <w:tcW w:w="1512" w:type="dxa"/>
                  <w:shd w:val="clear" w:color="auto" w:fill="F2F2F2" w:themeFill="background1" w:themeFillShade="F2"/>
                </w:tcPr>
                <w:p w14:paraId="64D1E8A7" w14:textId="77777777" w:rsidR="0061388A" w:rsidRDefault="00000000">
                  <w:pPr>
                    <w:spacing w:before="0" w:after="0" w:line="240" w:lineRule="auto"/>
                  </w:pPr>
                  <w:r>
                    <w:t>Indoor LOS measured</w:t>
                  </w:r>
                </w:p>
              </w:tc>
              <w:tc>
                <w:tcPr>
                  <w:tcW w:w="1587" w:type="dxa"/>
                  <w:shd w:val="clear" w:color="auto" w:fill="F2F2F2" w:themeFill="background1" w:themeFillShade="F2"/>
                </w:tcPr>
                <w:p w14:paraId="63D746DA" w14:textId="77777777" w:rsidR="0061388A" w:rsidRDefault="00000000">
                  <w:pPr>
                    <w:spacing w:before="0" w:after="0" w:line="240" w:lineRule="auto"/>
                  </w:pPr>
                  <w:r>
                    <w:t>Indoor LOS 38.901</w:t>
                  </w:r>
                </w:p>
              </w:tc>
              <w:tc>
                <w:tcPr>
                  <w:tcW w:w="1614" w:type="dxa"/>
                  <w:shd w:val="clear" w:color="auto" w:fill="F2F2F2" w:themeFill="background1" w:themeFillShade="F2"/>
                </w:tcPr>
                <w:p w14:paraId="54C60085" w14:textId="77777777" w:rsidR="0061388A" w:rsidRDefault="00000000">
                  <w:pPr>
                    <w:spacing w:before="0" w:after="0" w:line="240" w:lineRule="auto"/>
                  </w:pPr>
                  <w:r>
                    <w:t>Indoor NLOS measured</w:t>
                  </w:r>
                </w:p>
              </w:tc>
              <w:tc>
                <w:tcPr>
                  <w:tcW w:w="1428" w:type="dxa"/>
                  <w:shd w:val="clear" w:color="auto" w:fill="F2F2F2" w:themeFill="background1" w:themeFillShade="F2"/>
                </w:tcPr>
                <w:p w14:paraId="4B0EDAAA" w14:textId="77777777" w:rsidR="0061388A" w:rsidRDefault="00000000">
                  <w:pPr>
                    <w:spacing w:before="0" w:after="0" w:line="240" w:lineRule="auto"/>
                  </w:pPr>
                  <w:r>
                    <w:t>Indoor NLOS 38.901</w:t>
                  </w:r>
                </w:p>
              </w:tc>
            </w:tr>
            <w:tr w:rsidR="0061388A" w14:paraId="7A0AC8B1" w14:textId="77777777">
              <w:trPr>
                <w:trHeight w:val="517"/>
              </w:trPr>
              <w:tc>
                <w:tcPr>
                  <w:tcW w:w="1835" w:type="dxa"/>
                  <w:shd w:val="clear" w:color="auto" w:fill="F2F2F2" w:themeFill="background1" w:themeFillShade="F2"/>
                  <w:vAlign w:val="bottom"/>
                </w:tcPr>
                <w:p w14:paraId="31FD6746" w14:textId="77777777" w:rsidR="0061388A" w:rsidRDefault="00000000">
                  <w:pPr>
                    <w:spacing w:before="0" w:after="0" w:line="240" w:lineRule="auto"/>
                  </w:pPr>
                  <w:r>
                    <w:rPr>
                      <w:color w:val="000000"/>
                      <w:position w:val="1"/>
                    </w:rPr>
                    <w:t>Per cluster shadowing std [dB] </w:t>
                  </w:r>
                  <w:r>
                    <w:rPr>
                      <w:color w:val="000000"/>
                    </w:rPr>
                    <w:t>​</w:t>
                  </w:r>
                </w:p>
              </w:tc>
              <w:tc>
                <w:tcPr>
                  <w:tcW w:w="1512" w:type="dxa"/>
                  <w:vAlign w:val="center"/>
                </w:tcPr>
                <w:p w14:paraId="616FC677" w14:textId="77777777" w:rsidR="0061388A" w:rsidRDefault="00000000">
                  <w:pPr>
                    <w:spacing w:before="0" w:after="0" w:line="240" w:lineRule="auto"/>
                    <w:jc w:val="center"/>
                  </w:pPr>
                  <w:r>
                    <w:t>6</w:t>
                  </w:r>
                </w:p>
              </w:tc>
              <w:tc>
                <w:tcPr>
                  <w:tcW w:w="1587" w:type="dxa"/>
                  <w:vAlign w:val="center"/>
                </w:tcPr>
                <w:p w14:paraId="181D9B80" w14:textId="77777777" w:rsidR="0061388A" w:rsidRDefault="00000000">
                  <w:pPr>
                    <w:spacing w:before="0" w:after="0" w:line="240" w:lineRule="auto"/>
                    <w:jc w:val="center"/>
                  </w:pPr>
                  <w:r>
                    <w:t>6</w:t>
                  </w:r>
                </w:p>
              </w:tc>
              <w:tc>
                <w:tcPr>
                  <w:tcW w:w="1614" w:type="dxa"/>
                  <w:vAlign w:val="center"/>
                </w:tcPr>
                <w:p w14:paraId="42E32FED" w14:textId="77777777" w:rsidR="0061388A" w:rsidRDefault="00000000">
                  <w:pPr>
                    <w:spacing w:before="0" w:after="0" w:line="240" w:lineRule="auto"/>
                    <w:jc w:val="center"/>
                  </w:pPr>
                  <w:r>
                    <w:t>4</w:t>
                  </w:r>
                </w:p>
              </w:tc>
              <w:tc>
                <w:tcPr>
                  <w:tcW w:w="1428" w:type="dxa"/>
                  <w:vAlign w:val="center"/>
                </w:tcPr>
                <w:p w14:paraId="20B27A4E" w14:textId="77777777" w:rsidR="0061388A" w:rsidRDefault="00000000">
                  <w:pPr>
                    <w:spacing w:before="0" w:after="0" w:line="240" w:lineRule="auto"/>
                    <w:jc w:val="center"/>
                  </w:pPr>
                  <w:r>
                    <w:t>3</w:t>
                  </w:r>
                </w:p>
              </w:tc>
            </w:tr>
          </w:tbl>
          <w:p w14:paraId="0AC21DA6" w14:textId="77777777" w:rsidR="0061388A" w:rsidRDefault="0061388A">
            <w:pPr>
              <w:spacing w:before="0" w:after="0" w:line="240" w:lineRule="auto"/>
            </w:pPr>
          </w:p>
          <w:p w14:paraId="53F819C8" w14:textId="77777777" w:rsidR="0061388A" w:rsidRDefault="0061388A">
            <w:pPr>
              <w:spacing w:before="0" w:after="0" w:line="240" w:lineRule="auto"/>
              <w:rPr>
                <w:b/>
                <w:bCs/>
              </w:rPr>
            </w:pPr>
          </w:p>
          <w:p w14:paraId="7001FB80" w14:textId="77777777" w:rsidR="0061388A"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171A4248" w14:textId="77777777" w:rsidR="0061388A" w:rsidRDefault="0061388A">
            <w:pPr>
              <w:spacing w:before="0" w:after="0" w:line="240" w:lineRule="auto"/>
            </w:pPr>
          </w:p>
          <w:p w14:paraId="656D8378"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61388A" w14:paraId="0A82B58C" w14:textId="77777777">
              <w:trPr>
                <w:trHeight w:val="246"/>
              </w:trPr>
              <w:tc>
                <w:tcPr>
                  <w:tcW w:w="1145" w:type="dxa"/>
                </w:tcPr>
                <w:p w14:paraId="35597F17" w14:textId="77777777" w:rsidR="0061388A" w:rsidRDefault="0061388A">
                  <w:pPr>
                    <w:spacing w:before="0" w:after="0" w:line="240" w:lineRule="auto"/>
                  </w:pPr>
                </w:p>
              </w:tc>
              <w:tc>
                <w:tcPr>
                  <w:tcW w:w="890" w:type="dxa"/>
                  <w:shd w:val="clear" w:color="auto" w:fill="FFFFFF" w:themeFill="background1"/>
                </w:tcPr>
                <w:p w14:paraId="456D6FCB" w14:textId="77777777" w:rsidR="0061388A" w:rsidRDefault="0061388A">
                  <w:pPr>
                    <w:spacing w:before="0" w:after="0" w:line="240" w:lineRule="auto"/>
                  </w:pPr>
                </w:p>
              </w:tc>
              <w:tc>
                <w:tcPr>
                  <w:tcW w:w="1654" w:type="dxa"/>
                  <w:shd w:val="clear" w:color="auto" w:fill="F2F2F2" w:themeFill="background1" w:themeFillShade="F2"/>
                </w:tcPr>
                <w:p w14:paraId="1266A1CE" w14:textId="77777777" w:rsidR="0061388A"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065A1443" w14:textId="77777777" w:rsidR="0061388A"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48C7F933" w14:textId="77777777" w:rsidR="0061388A"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3AAFEF79" w14:textId="77777777" w:rsidR="0061388A" w:rsidRDefault="00000000">
                  <w:pPr>
                    <w:spacing w:before="0" w:after="0" w:line="240" w:lineRule="auto"/>
                  </w:pPr>
                  <w:proofErr w:type="spellStart"/>
                  <w:r>
                    <w:t>UMi</w:t>
                  </w:r>
                  <w:proofErr w:type="spellEnd"/>
                  <w:r>
                    <w:t xml:space="preserve"> NLOS 38.901</w:t>
                  </w:r>
                </w:p>
              </w:tc>
            </w:tr>
            <w:tr w:rsidR="0061388A" w14:paraId="56DC54ED" w14:textId="77777777">
              <w:trPr>
                <w:trHeight w:val="256"/>
              </w:trPr>
              <w:tc>
                <w:tcPr>
                  <w:tcW w:w="1145" w:type="dxa"/>
                  <w:shd w:val="clear" w:color="auto" w:fill="F2F2F2" w:themeFill="background1" w:themeFillShade="F2"/>
                  <w:vAlign w:val="bottom"/>
                </w:tcPr>
                <w:p w14:paraId="537B855D" w14:textId="77777777" w:rsidR="0061388A" w:rsidRDefault="00000000">
                  <w:pPr>
                    <w:spacing w:before="0" w:after="0" w:line="240" w:lineRule="auto"/>
                    <w:rPr>
                      <w:color w:val="000000"/>
                      <w:position w:val="1"/>
                    </w:rPr>
                  </w:pPr>
                  <w:r>
                    <w:rPr>
                      <w:color w:val="000000"/>
                      <w:position w:val="1"/>
                    </w:rPr>
                    <w:t>SF [dB]</w:t>
                  </w:r>
                </w:p>
              </w:tc>
              <w:tc>
                <w:tcPr>
                  <w:tcW w:w="890" w:type="dxa"/>
                </w:tcPr>
                <w:p w14:paraId="44B821E4" w14:textId="77777777" w:rsidR="0061388A" w:rsidRDefault="00000000">
                  <w:pPr>
                    <w:spacing w:before="0" w:after="0" w:line="240" w:lineRule="auto"/>
                    <w:jc w:val="center"/>
                  </w:pPr>
                  <w:r>
                    <w:rPr>
                      <w:rFonts w:eastAsia="Symbol"/>
                    </w:rPr>
                    <w:t>s</w:t>
                  </w:r>
                </w:p>
              </w:tc>
              <w:tc>
                <w:tcPr>
                  <w:tcW w:w="1654" w:type="dxa"/>
                  <w:vAlign w:val="center"/>
                </w:tcPr>
                <w:p w14:paraId="66F91140" w14:textId="77777777" w:rsidR="0061388A" w:rsidRDefault="00000000">
                  <w:pPr>
                    <w:spacing w:before="0" w:after="0" w:line="240" w:lineRule="auto"/>
                    <w:jc w:val="center"/>
                  </w:pPr>
                  <w:r>
                    <w:t>2.0</w:t>
                  </w:r>
                </w:p>
              </w:tc>
              <w:tc>
                <w:tcPr>
                  <w:tcW w:w="1654" w:type="dxa"/>
                  <w:vAlign w:val="center"/>
                </w:tcPr>
                <w:p w14:paraId="7C17B3E4" w14:textId="77777777" w:rsidR="0061388A" w:rsidRDefault="00000000">
                  <w:pPr>
                    <w:spacing w:before="0" w:after="0" w:line="240" w:lineRule="auto"/>
                    <w:jc w:val="center"/>
                  </w:pPr>
                  <w:r>
                    <w:t>-</w:t>
                  </w:r>
                </w:p>
              </w:tc>
              <w:tc>
                <w:tcPr>
                  <w:tcW w:w="1781" w:type="dxa"/>
                  <w:vAlign w:val="center"/>
                </w:tcPr>
                <w:p w14:paraId="345D2465" w14:textId="77777777" w:rsidR="0061388A" w:rsidRDefault="00000000">
                  <w:pPr>
                    <w:spacing w:before="0" w:after="0" w:line="240" w:lineRule="auto"/>
                    <w:jc w:val="center"/>
                  </w:pPr>
                  <w:r>
                    <w:t>1.5</w:t>
                  </w:r>
                </w:p>
              </w:tc>
              <w:tc>
                <w:tcPr>
                  <w:tcW w:w="1654" w:type="dxa"/>
                  <w:vAlign w:val="center"/>
                </w:tcPr>
                <w:p w14:paraId="744A0630" w14:textId="77777777" w:rsidR="0061388A" w:rsidRDefault="00000000">
                  <w:pPr>
                    <w:spacing w:before="0" w:after="0" w:line="240" w:lineRule="auto"/>
                    <w:jc w:val="center"/>
                  </w:pPr>
                  <w:r>
                    <w:t>-</w:t>
                  </w:r>
                </w:p>
              </w:tc>
            </w:tr>
          </w:tbl>
          <w:p w14:paraId="5DB2DABE" w14:textId="77777777" w:rsidR="0061388A" w:rsidRDefault="0061388A">
            <w:pPr>
              <w:pStyle w:val="Caption"/>
              <w:spacing w:before="0" w:after="0" w:line="240" w:lineRule="auto"/>
              <w:rPr>
                <w:b w:val="0"/>
                <w:bCs w:val="0"/>
                <w:lang w:val="en-GB"/>
              </w:rPr>
            </w:pPr>
          </w:p>
          <w:p w14:paraId="317E9247"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61388A" w14:paraId="43C72FC5" w14:textId="77777777">
              <w:trPr>
                <w:trHeight w:val="471"/>
              </w:trPr>
              <w:tc>
                <w:tcPr>
                  <w:tcW w:w="1142" w:type="dxa"/>
                </w:tcPr>
                <w:p w14:paraId="5FBE6CCE" w14:textId="77777777" w:rsidR="0061388A" w:rsidRDefault="0061388A">
                  <w:pPr>
                    <w:spacing w:before="0" w:after="0" w:line="240" w:lineRule="auto"/>
                  </w:pPr>
                </w:p>
              </w:tc>
              <w:tc>
                <w:tcPr>
                  <w:tcW w:w="887" w:type="dxa"/>
                  <w:shd w:val="clear" w:color="auto" w:fill="FFFFFF" w:themeFill="background1"/>
                </w:tcPr>
                <w:p w14:paraId="276111D3" w14:textId="77777777" w:rsidR="0061388A" w:rsidRDefault="0061388A">
                  <w:pPr>
                    <w:spacing w:before="0" w:after="0" w:line="240" w:lineRule="auto"/>
                  </w:pPr>
                </w:p>
              </w:tc>
              <w:tc>
                <w:tcPr>
                  <w:tcW w:w="1649" w:type="dxa"/>
                  <w:shd w:val="clear" w:color="auto" w:fill="F2F2F2" w:themeFill="background1" w:themeFillShade="F2"/>
                </w:tcPr>
                <w:p w14:paraId="51F59036" w14:textId="77777777" w:rsidR="0061388A" w:rsidRDefault="00000000">
                  <w:pPr>
                    <w:spacing w:before="0" w:after="0" w:line="240" w:lineRule="auto"/>
                  </w:pPr>
                  <w:r>
                    <w:t>Indoor LOS measured</w:t>
                  </w:r>
                </w:p>
              </w:tc>
              <w:tc>
                <w:tcPr>
                  <w:tcW w:w="1649" w:type="dxa"/>
                  <w:shd w:val="clear" w:color="auto" w:fill="F2F2F2" w:themeFill="background1" w:themeFillShade="F2"/>
                </w:tcPr>
                <w:p w14:paraId="54AA492C" w14:textId="77777777" w:rsidR="0061388A" w:rsidRDefault="00000000">
                  <w:pPr>
                    <w:spacing w:before="0" w:after="0" w:line="240" w:lineRule="auto"/>
                  </w:pPr>
                  <w:r>
                    <w:t>Indoor LOS 38.901</w:t>
                  </w:r>
                </w:p>
              </w:tc>
              <w:tc>
                <w:tcPr>
                  <w:tcW w:w="1775" w:type="dxa"/>
                  <w:shd w:val="clear" w:color="auto" w:fill="F2F2F2" w:themeFill="background1" w:themeFillShade="F2"/>
                </w:tcPr>
                <w:p w14:paraId="23C609DB" w14:textId="77777777" w:rsidR="0061388A" w:rsidRDefault="00000000">
                  <w:pPr>
                    <w:spacing w:before="0" w:after="0" w:line="240" w:lineRule="auto"/>
                  </w:pPr>
                  <w:r>
                    <w:t>Indoor NLOS measured</w:t>
                  </w:r>
                </w:p>
              </w:tc>
              <w:tc>
                <w:tcPr>
                  <w:tcW w:w="1649" w:type="dxa"/>
                  <w:shd w:val="clear" w:color="auto" w:fill="F2F2F2" w:themeFill="background1" w:themeFillShade="F2"/>
                </w:tcPr>
                <w:p w14:paraId="7F74ED79" w14:textId="77777777" w:rsidR="0061388A" w:rsidRDefault="00000000">
                  <w:pPr>
                    <w:spacing w:before="0" w:after="0" w:line="240" w:lineRule="auto"/>
                  </w:pPr>
                  <w:r>
                    <w:t>Indoor NLOS 38.901</w:t>
                  </w:r>
                </w:p>
              </w:tc>
            </w:tr>
            <w:tr w:rsidR="0061388A" w14:paraId="73CFC29C" w14:textId="77777777">
              <w:trPr>
                <w:trHeight w:val="236"/>
              </w:trPr>
              <w:tc>
                <w:tcPr>
                  <w:tcW w:w="1142" w:type="dxa"/>
                  <w:shd w:val="clear" w:color="auto" w:fill="F2F2F2" w:themeFill="background1" w:themeFillShade="F2"/>
                  <w:vAlign w:val="bottom"/>
                </w:tcPr>
                <w:p w14:paraId="4B80794C" w14:textId="77777777" w:rsidR="0061388A" w:rsidRDefault="00000000">
                  <w:pPr>
                    <w:spacing w:before="0" w:after="0" w:line="240" w:lineRule="auto"/>
                    <w:rPr>
                      <w:color w:val="000000"/>
                      <w:position w:val="1"/>
                    </w:rPr>
                  </w:pPr>
                  <w:r>
                    <w:rPr>
                      <w:color w:val="000000"/>
                      <w:position w:val="1"/>
                    </w:rPr>
                    <w:t>SF [dB]</w:t>
                  </w:r>
                </w:p>
              </w:tc>
              <w:tc>
                <w:tcPr>
                  <w:tcW w:w="887" w:type="dxa"/>
                </w:tcPr>
                <w:p w14:paraId="1ABA458F" w14:textId="77777777" w:rsidR="0061388A" w:rsidRDefault="00000000">
                  <w:pPr>
                    <w:spacing w:before="0" w:after="0" w:line="240" w:lineRule="auto"/>
                    <w:jc w:val="center"/>
                  </w:pPr>
                  <w:r>
                    <w:rPr>
                      <w:rFonts w:eastAsia="Symbol"/>
                    </w:rPr>
                    <w:t>s</w:t>
                  </w:r>
                </w:p>
              </w:tc>
              <w:tc>
                <w:tcPr>
                  <w:tcW w:w="1649" w:type="dxa"/>
                  <w:vAlign w:val="center"/>
                </w:tcPr>
                <w:p w14:paraId="770B3678" w14:textId="77777777" w:rsidR="0061388A" w:rsidRDefault="00000000">
                  <w:pPr>
                    <w:spacing w:before="0" w:after="0" w:line="240" w:lineRule="auto"/>
                    <w:jc w:val="center"/>
                  </w:pPr>
                  <w:r>
                    <w:t>1.5</w:t>
                  </w:r>
                </w:p>
              </w:tc>
              <w:tc>
                <w:tcPr>
                  <w:tcW w:w="1649" w:type="dxa"/>
                  <w:vAlign w:val="center"/>
                </w:tcPr>
                <w:p w14:paraId="04358A4A" w14:textId="77777777" w:rsidR="0061388A" w:rsidRDefault="00000000">
                  <w:pPr>
                    <w:spacing w:before="0" w:after="0" w:line="240" w:lineRule="auto"/>
                    <w:jc w:val="center"/>
                  </w:pPr>
                  <w:r>
                    <w:t>-</w:t>
                  </w:r>
                </w:p>
              </w:tc>
              <w:tc>
                <w:tcPr>
                  <w:tcW w:w="1775" w:type="dxa"/>
                  <w:vAlign w:val="center"/>
                </w:tcPr>
                <w:p w14:paraId="1506F38E" w14:textId="77777777" w:rsidR="0061388A" w:rsidRDefault="00000000">
                  <w:pPr>
                    <w:spacing w:before="0" w:after="0" w:line="240" w:lineRule="auto"/>
                    <w:jc w:val="center"/>
                  </w:pPr>
                  <w:r>
                    <w:t>2.7</w:t>
                  </w:r>
                </w:p>
              </w:tc>
              <w:tc>
                <w:tcPr>
                  <w:tcW w:w="1649" w:type="dxa"/>
                  <w:vAlign w:val="center"/>
                </w:tcPr>
                <w:p w14:paraId="46BA4AAE" w14:textId="77777777" w:rsidR="0061388A" w:rsidRDefault="00000000">
                  <w:pPr>
                    <w:spacing w:before="0" w:after="0" w:line="240" w:lineRule="auto"/>
                    <w:jc w:val="center"/>
                  </w:pPr>
                  <w:r>
                    <w:t>-</w:t>
                  </w:r>
                </w:p>
              </w:tc>
            </w:tr>
          </w:tbl>
          <w:p w14:paraId="0469CCDE" w14:textId="77777777" w:rsidR="0061388A" w:rsidRDefault="0061388A">
            <w:pPr>
              <w:snapToGrid w:val="0"/>
              <w:spacing w:before="0" w:after="0" w:line="240" w:lineRule="auto"/>
              <w:rPr>
                <w:b/>
              </w:rPr>
            </w:pPr>
          </w:p>
        </w:tc>
      </w:tr>
      <w:tr w:rsidR="0061388A" w14:paraId="5CB6F14F" w14:textId="77777777">
        <w:tc>
          <w:tcPr>
            <w:tcW w:w="1525" w:type="dxa"/>
            <w:vAlign w:val="center"/>
          </w:tcPr>
          <w:p w14:paraId="13396D33" w14:textId="77777777" w:rsidR="0061388A" w:rsidRDefault="00000000">
            <w:pPr>
              <w:spacing w:after="0" w:line="240" w:lineRule="auto"/>
            </w:pPr>
            <w:r>
              <w:t>[15] BUPT, Spark NZ</w:t>
            </w:r>
          </w:p>
        </w:tc>
        <w:tc>
          <w:tcPr>
            <w:tcW w:w="9265" w:type="dxa"/>
            <w:vAlign w:val="center"/>
          </w:tcPr>
          <w:p w14:paraId="1D1EEC0F" w14:textId="77777777" w:rsidR="0061388A" w:rsidRDefault="00000000">
            <w:pPr>
              <w:pStyle w:val="NormalWeb"/>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w:t>
            </w:r>
            <w:proofErr w:type="spellStart"/>
            <w:r>
              <w:rPr>
                <w:color w:val="000000"/>
                <w:sz w:val="20"/>
                <w:szCs w:val="20"/>
              </w:rPr>
              <w:t>UMa</w:t>
            </w:r>
            <w:proofErr w:type="spellEnd"/>
            <w:r>
              <w:rPr>
                <w:color w:val="000000"/>
                <w:sz w:val="20"/>
                <w:szCs w:val="20"/>
              </w:rPr>
              <w:t xml:space="preserve">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4652CD92" w14:textId="77777777" w:rsidR="0061388A" w:rsidRDefault="0061388A">
            <w:pPr>
              <w:pStyle w:val="NormalWeb"/>
              <w:spacing w:before="0" w:beforeAutospacing="0" w:after="0" w:afterAutospacing="0" w:line="240" w:lineRule="auto"/>
              <w:rPr>
                <w:b/>
                <w:bCs/>
                <w:color w:val="000000"/>
                <w:sz w:val="20"/>
                <w:szCs w:val="20"/>
              </w:rPr>
            </w:pPr>
          </w:p>
          <w:p w14:paraId="71A536DF" w14:textId="77777777" w:rsidR="0061388A"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6A370B3C" w14:textId="77777777" w:rsidR="0061388A" w:rsidRDefault="0061388A">
            <w:pPr>
              <w:snapToGrid w:val="0"/>
              <w:spacing w:before="0" w:after="0" w:line="240" w:lineRule="auto"/>
              <w:rPr>
                <w:b/>
              </w:rPr>
            </w:pPr>
          </w:p>
        </w:tc>
      </w:tr>
      <w:tr w:rsidR="0061388A" w14:paraId="5A85D27D" w14:textId="77777777">
        <w:tc>
          <w:tcPr>
            <w:tcW w:w="1525" w:type="dxa"/>
            <w:vAlign w:val="center"/>
          </w:tcPr>
          <w:p w14:paraId="71544ED8" w14:textId="77777777" w:rsidR="0061388A" w:rsidRDefault="00000000">
            <w:pPr>
              <w:spacing w:after="0" w:line="240" w:lineRule="auto"/>
            </w:pPr>
            <w:r>
              <w:t>[17] AT&amp;T</w:t>
            </w:r>
          </w:p>
        </w:tc>
        <w:tc>
          <w:tcPr>
            <w:tcW w:w="9265" w:type="dxa"/>
            <w:vAlign w:val="center"/>
          </w:tcPr>
          <w:p w14:paraId="4A61AAEE" w14:textId="77777777" w:rsidR="0061388A" w:rsidRDefault="00000000">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LoS and NLoS environments agree with the previously proposed the 3GPP SCM InH channel model. </w:t>
            </w:r>
          </w:p>
          <w:p w14:paraId="1FE74D0C" w14:textId="77777777" w:rsidR="0061388A" w:rsidRDefault="0061388A">
            <w:pPr>
              <w:spacing w:before="0" w:after="0" w:line="240" w:lineRule="auto"/>
              <w:rPr>
                <w:b/>
                <w:bCs/>
                <w:lang w:val="en-GB" w:eastAsia="zh-CN"/>
              </w:rPr>
            </w:pPr>
          </w:p>
          <w:p w14:paraId="07837E02" w14:textId="77777777" w:rsidR="0061388A" w:rsidRDefault="00000000">
            <w:pPr>
              <w:spacing w:before="0" w:after="0" w:line="240" w:lineRule="auto"/>
              <w:rPr>
                <w:lang w:val="en-GB" w:eastAsia="zh-CN"/>
              </w:rPr>
            </w:pPr>
            <w:r>
              <w:rPr>
                <w:b/>
                <w:bCs/>
                <w:lang w:val="en-GB" w:eastAsia="zh-CN"/>
              </w:rPr>
              <w:t xml:space="preserve">Observation 5: </w:t>
            </w:r>
            <w:r>
              <w:rPr>
                <w:lang w:val="en-GB" w:eastAsia="zh-CN"/>
              </w:rPr>
              <w:t>Measurements at 8GHz and 11GHz (same locations) are ongoing and needed to draw the conclusion over FR3 for InH shadow fading.</w:t>
            </w:r>
          </w:p>
        </w:tc>
      </w:tr>
    </w:tbl>
    <w:p w14:paraId="5AE8F55A" w14:textId="77777777" w:rsidR="0061388A" w:rsidRDefault="0061388A">
      <w:pPr>
        <w:pStyle w:val="BodyText"/>
        <w:spacing w:after="0"/>
        <w:rPr>
          <w:rFonts w:ascii="Times New Roman" w:eastAsiaTheme="minorEastAsia" w:hAnsi="Times New Roman"/>
          <w:szCs w:val="20"/>
          <w:lang w:eastAsia="ko-KR"/>
        </w:rPr>
      </w:pPr>
    </w:p>
    <w:p w14:paraId="361965C6" w14:textId="77777777" w:rsidR="0061388A" w:rsidRDefault="0061388A">
      <w:pPr>
        <w:pStyle w:val="BodyText"/>
        <w:spacing w:after="0"/>
        <w:rPr>
          <w:rFonts w:ascii="Times New Roman" w:eastAsiaTheme="minorEastAsia" w:hAnsi="Times New Roman"/>
          <w:szCs w:val="20"/>
          <w:lang w:eastAsia="ko-KR"/>
        </w:rPr>
      </w:pPr>
    </w:p>
    <w:p w14:paraId="07621BE0" w14:textId="77777777" w:rsidR="0061388A" w:rsidRDefault="0061388A">
      <w:pPr>
        <w:pStyle w:val="BodyText"/>
        <w:spacing w:after="0"/>
        <w:rPr>
          <w:rFonts w:ascii="Times New Roman" w:eastAsiaTheme="minorEastAsia" w:hAnsi="Times New Roman"/>
          <w:szCs w:val="20"/>
          <w:lang w:eastAsia="ko-KR"/>
        </w:rPr>
      </w:pPr>
    </w:p>
    <w:p w14:paraId="59D403AA" w14:textId="77777777" w:rsidR="0061388A" w:rsidRDefault="00000000">
      <w:pPr>
        <w:pStyle w:val="Heading4"/>
        <w:rPr>
          <w:rFonts w:eastAsia="SimSun"/>
          <w:lang w:eastAsia="zh-CN"/>
        </w:rPr>
      </w:pPr>
      <w:r>
        <w:rPr>
          <w:rFonts w:eastAsia="SimSun"/>
          <w:lang w:eastAsia="zh-CN"/>
        </w:rPr>
        <w:t>Summary of Issues</w:t>
      </w:r>
    </w:p>
    <w:p w14:paraId="359D7FCD"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14:paraId="763CBCA7"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(Sharp, AT&amp;T)</w:t>
      </w:r>
    </w:p>
    <w:p w14:paraId="131E4310" w14:textId="77777777" w:rsidR="0061388A" w:rsidRDefault="0061388A">
      <w:pPr>
        <w:pStyle w:val="BodyText"/>
        <w:spacing w:after="0"/>
        <w:rPr>
          <w:rFonts w:ascii="Times New Roman" w:eastAsiaTheme="minorEastAsia" w:hAnsi="Times New Roman"/>
          <w:szCs w:val="20"/>
          <w:lang w:eastAsia="ko-KR"/>
        </w:rPr>
      </w:pPr>
    </w:p>
    <w:p w14:paraId="0AFF81FA"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0729FA0A"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 (Keysight)</w:t>
      </w:r>
    </w:p>
    <w:p w14:paraId="7069F72B"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2C3C2CE6"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1B934C33"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7CDEEF6E"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0F9443ED"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 (Keysight)</w:t>
      </w:r>
    </w:p>
    <w:p w14:paraId="45FEA367"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54CF8B1F"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391902E6"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0F90F4D8" w14:textId="77777777" w:rsidR="0061388A" w:rsidRDefault="0061388A">
      <w:pPr>
        <w:pStyle w:val="BodyText"/>
        <w:spacing w:after="0"/>
        <w:rPr>
          <w:rFonts w:ascii="Times New Roman" w:eastAsiaTheme="minorEastAsia" w:hAnsi="Times New Roman"/>
          <w:szCs w:val="20"/>
          <w:lang w:eastAsia="ko-KR"/>
        </w:rPr>
      </w:pPr>
    </w:p>
    <w:p w14:paraId="470DBA4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74B08F15" w14:textId="77777777" w:rsidR="0061388A" w:rsidRDefault="0061388A">
      <w:pPr>
        <w:pStyle w:val="BodyText"/>
        <w:spacing w:after="0"/>
        <w:rPr>
          <w:rFonts w:ascii="Times New Roman" w:eastAsiaTheme="minorEastAsia" w:hAnsi="Times New Roman"/>
          <w:szCs w:val="20"/>
          <w:lang w:eastAsia="ko-KR"/>
        </w:rPr>
      </w:pPr>
    </w:p>
    <w:p w14:paraId="346E0F8B"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14:paraId="7D570529"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E6DE28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2898B0A9"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04BE05C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8F0A0F4"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125B553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54E09E4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4825FE3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749547D5"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1DF1B2C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5C63AA65"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768CD06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13253A2C"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1635699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1A20F497" w14:textId="77777777" w:rsidR="0061388A" w:rsidRDefault="0061388A">
      <w:pPr>
        <w:pStyle w:val="BodyText"/>
        <w:spacing w:after="0"/>
        <w:rPr>
          <w:rFonts w:ascii="Times New Roman" w:eastAsiaTheme="minorEastAsia" w:hAnsi="Times New Roman"/>
          <w:szCs w:val="20"/>
          <w:lang w:eastAsia="ko-KR"/>
        </w:rPr>
      </w:pPr>
    </w:p>
    <w:p w14:paraId="7D540ECE" w14:textId="77777777" w:rsidR="0061388A" w:rsidRDefault="0061388A">
      <w:pPr>
        <w:pStyle w:val="BodyText"/>
        <w:spacing w:after="0"/>
        <w:rPr>
          <w:rFonts w:ascii="Times New Roman" w:eastAsiaTheme="minorEastAsia" w:hAnsi="Times New Roman"/>
          <w:szCs w:val="20"/>
          <w:lang w:eastAsia="ko-KR"/>
        </w:rPr>
      </w:pPr>
    </w:p>
    <w:p w14:paraId="1CC8FFC1"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66085FF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A5639D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08F5759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Some sources provided data that for at least following scenarios shadow fading parameter may need to be updated:</w:t>
      </w:r>
    </w:p>
    <w:p w14:paraId="4BAC5009"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2C87359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5A20F21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3CF5758A"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2FAB06A6"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4F2AEE2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3CFE9AC5"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0E843A2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01B8BC8C"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2726056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78AAF3C6"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5156E73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0DF12597" w14:textId="77777777" w:rsidR="0061388A" w:rsidRDefault="0061388A">
      <w:pPr>
        <w:pStyle w:val="BodyText"/>
        <w:spacing w:after="0"/>
        <w:rPr>
          <w:rFonts w:ascii="Times New Roman" w:eastAsiaTheme="minorEastAsia" w:hAnsi="Times New Roman"/>
          <w:szCs w:val="20"/>
          <w:lang w:eastAsia="ko-KR"/>
        </w:rPr>
      </w:pPr>
    </w:p>
    <w:p w14:paraId="773BC7F3" w14:textId="77777777" w:rsidR="0061388A" w:rsidRDefault="0061388A">
      <w:pPr>
        <w:pStyle w:val="BodyText"/>
        <w:spacing w:after="0"/>
        <w:rPr>
          <w:rFonts w:ascii="Times New Roman" w:eastAsiaTheme="minorEastAsia" w:hAnsi="Times New Roman"/>
          <w:szCs w:val="20"/>
          <w:lang w:eastAsia="ko-KR"/>
        </w:rPr>
      </w:pPr>
    </w:p>
    <w:p w14:paraId="4B72BB06" w14:textId="77777777" w:rsidR="0061388A" w:rsidRDefault="00000000">
      <w:pPr>
        <w:pStyle w:val="Heading4"/>
        <w:rPr>
          <w:rFonts w:eastAsia="SimSun"/>
          <w:lang w:eastAsia="zh-CN"/>
        </w:rPr>
      </w:pPr>
      <w:r>
        <w:rPr>
          <w:rFonts w:eastAsia="SimSun"/>
          <w:lang w:eastAsia="zh-CN"/>
        </w:rPr>
        <w:lastRenderedPageBreak/>
        <w:t>Round #1 Discussion</w:t>
      </w:r>
    </w:p>
    <w:p w14:paraId="0B7DB7DD" w14:textId="77777777" w:rsidR="0061388A"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TableGrid"/>
        <w:tblW w:w="0" w:type="auto"/>
        <w:tblLook w:val="04A0" w:firstRow="1" w:lastRow="0" w:firstColumn="1" w:lastColumn="0" w:noHBand="0" w:noVBand="1"/>
      </w:tblPr>
      <w:tblGrid>
        <w:gridCol w:w="1795"/>
        <w:gridCol w:w="8995"/>
      </w:tblGrid>
      <w:tr w:rsidR="0061388A" w14:paraId="42A986B3" w14:textId="77777777">
        <w:tc>
          <w:tcPr>
            <w:tcW w:w="1795" w:type="dxa"/>
            <w:shd w:val="clear" w:color="auto" w:fill="FBE4D5" w:themeFill="accent2" w:themeFillTint="33"/>
          </w:tcPr>
          <w:p w14:paraId="7103553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7E977E6"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11C3123E" w14:textId="77777777">
        <w:tc>
          <w:tcPr>
            <w:tcW w:w="1795" w:type="dxa"/>
          </w:tcPr>
          <w:p w14:paraId="7CA15A30"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550DE97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1388A" w14:paraId="56101292" w14:textId="77777777">
        <w:tc>
          <w:tcPr>
            <w:tcW w:w="1795" w:type="dxa"/>
          </w:tcPr>
          <w:p w14:paraId="039F7FF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8FDA78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61388A" w14:paraId="0D2EE605" w14:textId="77777777">
        <w:tc>
          <w:tcPr>
            <w:tcW w:w="1795" w:type="dxa"/>
          </w:tcPr>
          <w:p w14:paraId="41A55DE8"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00105238"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r w:rsidR="0061388A" w14:paraId="6B572077" w14:textId="77777777">
        <w:tc>
          <w:tcPr>
            <w:tcW w:w="1795" w:type="dxa"/>
          </w:tcPr>
          <w:p w14:paraId="5B3AFFB8"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01711C4B"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61388A" w14:paraId="7C6EA96F" w14:textId="77777777">
        <w:tc>
          <w:tcPr>
            <w:tcW w:w="1795" w:type="dxa"/>
          </w:tcPr>
          <w:p w14:paraId="0885706B"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2366934"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Share same view with Ericsson. </w:t>
            </w:r>
          </w:p>
        </w:tc>
      </w:tr>
      <w:tr w:rsidR="0061388A" w14:paraId="5109B528" w14:textId="77777777">
        <w:tc>
          <w:tcPr>
            <w:tcW w:w="1795" w:type="dxa"/>
            <w:shd w:val="clear" w:color="auto" w:fill="E2EFD9" w:themeFill="accent6" w:themeFillTint="33"/>
          </w:tcPr>
          <w:p w14:paraId="3C66F45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54B8CFD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#2.8-1A.</w:t>
            </w:r>
          </w:p>
        </w:tc>
      </w:tr>
    </w:tbl>
    <w:p w14:paraId="7C77A1C2" w14:textId="77777777" w:rsidR="0061388A" w:rsidRDefault="0061388A">
      <w:pPr>
        <w:pStyle w:val="BodyText"/>
        <w:spacing w:after="0"/>
        <w:rPr>
          <w:rFonts w:ascii="Times New Roman" w:eastAsiaTheme="minorEastAsia" w:hAnsi="Times New Roman"/>
          <w:szCs w:val="20"/>
          <w:lang w:eastAsia="ko-KR"/>
        </w:rPr>
      </w:pPr>
    </w:p>
    <w:p w14:paraId="148594B4" w14:textId="77777777" w:rsidR="0061388A" w:rsidRDefault="00000000">
      <w:pPr>
        <w:pStyle w:val="Heading4"/>
        <w:rPr>
          <w:rFonts w:eastAsia="SimSun"/>
          <w:lang w:eastAsia="zh-CN"/>
        </w:rPr>
      </w:pPr>
      <w:r>
        <w:rPr>
          <w:rFonts w:eastAsia="SimSun"/>
          <w:lang w:eastAsia="zh-CN"/>
        </w:rPr>
        <w:t>Round #2 Discussion</w:t>
      </w:r>
    </w:p>
    <w:p w14:paraId="63A66F5E" w14:textId="77777777" w:rsidR="0061388A"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#2.8-1B.</w:t>
      </w:r>
    </w:p>
    <w:p w14:paraId="030B48E9"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62F8CB5D"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7D9E9BE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48CF099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 xml:space="preserve">shadow fading values, are frequency-independent based on measurements at 6.75, 16.95, 28, and 73 GHz for InH-Office </w:t>
      </w:r>
      <w:proofErr w:type="gramStart"/>
      <w:r>
        <w:rPr>
          <w:szCs w:val="20"/>
        </w:rPr>
        <w:t>scenario</w:t>
      </w:r>
      <w:proofErr w:type="gramEnd"/>
      <w:r>
        <w:rPr>
          <w:szCs w:val="20"/>
        </w:rPr>
        <w:t>. The discrepancies in shadow fading values are less than 0.3 dB for LOS and less than 2 dB for NLOS channel conditions across the entire frequency range of 0.5-100 GHz.</w:t>
      </w:r>
    </w:p>
    <w:p w14:paraId="49AEB8D9"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 1 dB reduced </w:t>
      </w:r>
      <w:proofErr w:type="spellStart"/>
      <w:r>
        <w:rPr>
          <w:rFonts w:ascii="Times New Roman" w:eastAsiaTheme="minorEastAsia" w:hAnsi="Times New Roman"/>
          <w:szCs w:val="20"/>
          <w:lang w:eastAsia="ko-KR"/>
        </w:rPr>
        <w:t>reduced</w:t>
      </w:r>
      <w:proofErr w:type="spellEnd"/>
      <w:r>
        <w:rPr>
          <w:rFonts w:ascii="Times New Roman" w:eastAsiaTheme="minorEastAsia" w:hAnsi="Times New Roman"/>
          <w:szCs w:val="20"/>
          <w:lang w:eastAsia="ko-KR"/>
        </w:rPr>
        <w:t xml:space="preserve">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InH LOS scenario.</w:t>
      </w:r>
    </w:p>
    <w:p w14:paraId="4EF6270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sourced observed frequency dependency of the shadow fading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scenario, which the current channel modeling does not have.</w:t>
      </w:r>
    </w:p>
    <w:p w14:paraId="5443712F"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3A5A02C6" w14:textId="77777777" w:rsidR="0061388A" w:rsidRDefault="00000000">
      <w:pPr>
        <w:pStyle w:val="BodyText"/>
        <w:numPr>
          <w:ilvl w:val="0"/>
          <w:numId w:val="11"/>
        </w:numPr>
        <w:spacing w:after="0"/>
        <w:rPr>
          <w:lang w:val="en-GB"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2A293295" w14:textId="77777777" w:rsidR="0061388A" w:rsidRDefault="0061388A">
      <w:pPr>
        <w:pStyle w:val="BodyText"/>
        <w:spacing w:after="0"/>
        <w:rPr>
          <w:lang w:val="en-GB" w:eastAsia="zh-CN"/>
        </w:rPr>
      </w:pPr>
    </w:p>
    <w:p w14:paraId="09865101"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00DE42CC"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69B53EC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for pathloss parameters of the channel model.</w:t>
      </w:r>
    </w:p>
    <w:p w14:paraId="69359096"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 xml:space="preserve">shadow fading values, are frequency-independent based on measurements at 6.75, 16.95, 28, and 73 GHz for InH-Office </w:t>
      </w:r>
      <w:proofErr w:type="gramStart"/>
      <w:r>
        <w:rPr>
          <w:szCs w:val="20"/>
        </w:rPr>
        <w:t>scenario</w:t>
      </w:r>
      <w:proofErr w:type="gramEnd"/>
      <w:r>
        <w:rPr>
          <w:szCs w:val="20"/>
        </w:rPr>
        <w:t>. The discrepancies in shadow fading values are less than 0.3 dB for LOS and less than 2 dB for NLOS channel conditions across the entire frequency range of 0.5-100 GHz.</w:t>
      </w:r>
    </w:p>
    <w:p w14:paraId="46F8B65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sourced observed frequency dependency of the shadow fading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w:t>
      </w:r>
      <w:r w:rsidR="00F40B99" w:rsidRPr="00F40B99">
        <w:rPr>
          <w:rFonts w:ascii="Times New Roman" w:eastAsiaTheme="minorEastAsia" w:hAnsi="Times New Roman"/>
          <w:color w:val="FF0000"/>
          <w:szCs w:val="20"/>
          <w:lang w:eastAsia="ko-KR"/>
        </w:rPr>
        <w:t>LOS/NLOS scenario in 7-24 GHz</w:t>
      </w:r>
      <w:r w:rsidRPr="00F40B99">
        <w:rPr>
          <w:rFonts w:ascii="Times New Roman" w:eastAsiaTheme="minorEastAsia" w:hAnsi="Times New Roman"/>
          <w:szCs w:val="20"/>
          <w:lang w:eastAsia="ko-KR"/>
        </w:rPr>
        <w:t xml:space="preserve">, </w:t>
      </w:r>
      <w:r>
        <w:rPr>
          <w:rFonts w:ascii="Times New Roman" w:eastAsiaTheme="minorEastAsia" w:hAnsi="Times New Roman"/>
          <w:szCs w:val="20"/>
          <w:lang w:eastAsia="ko-KR"/>
        </w:rPr>
        <w:t>which the current channel modeling does not have.</w:t>
      </w:r>
    </w:p>
    <w:p w14:paraId="4E77038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per cluster parameters of the channel model.</w:t>
      </w:r>
    </w:p>
    <w:p w14:paraId="46CE9A5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 1 dB reduced </w:t>
      </w:r>
      <w:proofErr w:type="spellStart"/>
      <w:r>
        <w:rPr>
          <w:rFonts w:ascii="Times New Roman" w:eastAsiaTheme="minorEastAsia" w:hAnsi="Times New Roman"/>
          <w:szCs w:val="20"/>
          <w:lang w:eastAsia="ko-KR"/>
        </w:rPr>
        <w:t>reduced</w:t>
      </w:r>
      <w:proofErr w:type="spellEnd"/>
      <w:r>
        <w:rPr>
          <w:rFonts w:ascii="Times New Roman" w:eastAsiaTheme="minorEastAsia" w:hAnsi="Times New Roman"/>
          <w:szCs w:val="20"/>
          <w:lang w:eastAsia="ko-KR"/>
        </w:rPr>
        <w:t xml:space="preserve">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InH LOS scenario.</w:t>
      </w:r>
    </w:p>
    <w:p w14:paraId="7F0509EC"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7F5A93A6" w14:textId="77777777" w:rsidR="0061388A" w:rsidRDefault="00000000">
      <w:pPr>
        <w:pStyle w:val="BodyText"/>
        <w:numPr>
          <w:ilvl w:val="0"/>
          <w:numId w:val="11"/>
        </w:numPr>
        <w:spacing w:after="0"/>
        <w:rPr>
          <w:lang w:val="en-GB"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50DF3D51" w14:textId="77777777" w:rsidR="0061388A" w:rsidRDefault="0061388A">
      <w:pPr>
        <w:pStyle w:val="BodyText"/>
        <w:spacing w:after="0"/>
        <w:rPr>
          <w:lang w:val="en-GB" w:eastAsia="zh-CN"/>
        </w:rPr>
      </w:pPr>
    </w:p>
    <w:p w14:paraId="1F402990" w14:textId="77777777" w:rsidR="0061388A" w:rsidRDefault="0061388A">
      <w:pPr>
        <w:pStyle w:val="BodyText"/>
        <w:spacing w:after="0"/>
        <w:rPr>
          <w:lang w:val="en-GB" w:eastAsia="zh-CN"/>
        </w:rPr>
      </w:pPr>
    </w:p>
    <w:p w14:paraId="7B874AAE" w14:textId="77777777" w:rsidR="0061388A" w:rsidRDefault="0061388A">
      <w:pPr>
        <w:pStyle w:val="BodyText"/>
        <w:spacing w:after="0"/>
        <w:rPr>
          <w:lang w:val="en-GB" w:eastAsia="zh-CN"/>
        </w:rPr>
      </w:pPr>
    </w:p>
    <w:tbl>
      <w:tblPr>
        <w:tblStyle w:val="TableGrid"/>
        <w:tblW w:w="0" w:type="auto"/>
        <w:tblLook w:val="04A0" w:firstRow="1" w:lastRow="0" w:firstColumn="1" w:lastColumn="0" w:noHBand="0" w:noVBand="1"/>
      </w:tblPr>
      <w:tblGrid>
        <w:gridCol w:w="1795"/>
        <w:gridCol w:w="8995"/>
      </w:tblGrid>
      <w:tr w:rsidR="0061388A" w14:paraId="6140CC51" w14:textId="77777777">
        <w:tc>
          <w:tcPr>
            <w:tcW w:w="1795" w:type="dxa"/>
            <w:shd w:val="clear" w:color="auto" w:fill="FBE4D5" w:themeFill="accent2" w:themeFillTint="33"/>
          </w:tcPr>
          <w:p w14:paraId="1048FF75"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8995" w:type="dxa"/>
            <w:shd w:val="clear" w:color="auto" w:fill="FBE4D5" w:themeFill="accent2" w:themeFillTint="33"/>
          </w:tcPr>
          <w:p w14:paraId="5B7CE3E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F40B99" w14:paraId="6E8881EB" w14:textId="77777777">
        <w:tc>
          <w:tcPr>
            <w:tcW w:w="1795" w:type="dxa"/>
          </w:tcPr>
          <w:p w14:paraId="0DEB3BBC" w14:textId="77777777"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145F5BE3" w14:textId="77777777"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splitting main bullet in 2 different parts. One is large scale shadow fading related to path loss. The other is small scale shadow fading related to clusters.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and 3</w:t>
            </w:r>
            <w:r>
              <w:rPr>
                <w:rFonts w:ascii="Times New Roman" w:eastAsiaTheme="minorEastAsia" w:hAnsi="Times New Roman"/>
                <w:szCs w:val="20"/>
                <w:vertAlign w:val="superscript"/>
                <w:lang w:eastAsia="ko-KR"/>
              </w:rPr>
              <w:t>rd</w:t>
            </w:r>
            <w:r>
              <w:rPr>
                <w:rFonts w:ascii="Times New Roman" w:eastAsiaTheme="minorEastAsia" w:hAnsi="Times New Roman"/>
                <w:szCs w:val="20"/>
                <w:lang w:eastAsia="ko-KR"/>
              </w:rPr>
              <w:t xml:space="preserve"> sub-bullet in main bullet 1 seem to be related to large scale shadow fading while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sub-bullet in bullet 1 seems to be related to small scale shadow fading on a cluster level.</w:t>
            </w:r>
          </w:p>
          <w:p w14:paraId="2954DCF9" w14:textId="77777777" w:rsidR="00F40B99" w:rsidRDefault="00F40B99" w:rsidP="00F40B99">
            <w:pPr>
              <w:pStyle w:val="BodyText"/>
              <w:spacing w:after="0"/>
              <w:rPr>
                <w:rFonts w:ascii="Times New Roman" w:eastAsiaTheme="minorEastAsia" w:hAnsi="Times New Roman"/>
                <w:szCs w:val="20"/>
                <w:lang w:eastAsia="ko-KR"/>
              </w:rPr>
            </w:pPr>
          </w:p>
          <w:p w14:paraId="37ADF734" w14:textId="77777777" w:rsidR="00F40B99" w:rsidRPr="00B31BC0" w:rsidRDefault="00F40B99" w:rsidP="00F40B99">
            <w:pPr>
              <w:pStyle w:val="BodyText"/>
              <w:spacing w:after="0"/>
              <w:rPr>
                <w:rFonts w:ascii="Times New Roman" w:eastAsiaTheme="minorEastAsia" w:hAnsi="Times New Roman"/>
                <w:color w:val="000000" w:themeColor="text1"/>
                <w:szCs w:val="20"/>
                <w:lang w:eastAsia="ko-KR"/>
              </w:rPr>
            </w:pPr>
            <w:r w:rsidRPr="00B31BC0">
              <w:rPr>
                <w:rFonts w:ascii="Times New Roman" w:eastAsiaTheme="minorEastAsia" w:hAnsi="Times New Roman"/>
                <w:color w:val="000000" w:themeColor="text1"/>
                <w:szCs w:val="20"/>
                <w:lang w:eastAsia="ko-KR"/>
              </w:rPr>
              <w:t>Modified text:</w:t>
            </w:r>
          </w:p>
          <w:p w14:paraId="27F148F4" w14:textId="77777777" w:rsidR="00F40B99" w:rsidRDefault="00F40B99" w:rsidP="00F40B99">
            <w:pPr>
              <w:pStyle w:val="BodyText"/>
              <w:spacing w:after="0"/>
              <w:rPr>
                <w:rFonts w:ascii="Times New Roman" w:eastAsiaTheme="minorEastAsia" w:hAnsi="Times New Roman"/>
                <w:szCs w:val="20"/>
                <w:lang w:eastAsia="ko-KR"/>
              </w:rPr>
            </w:pPr>
            <w:r w:rsidRPr="00D1623B">
              <w:rPr>
                <w:rFonts w:ascii="Times New Roman" w:eastAsiaTheme="minorEastAsia" w:hAnsi="Times New Roman"/>
                <w:color w:val="FF0000"/>
                <w:szCs w:val="20"/>
                <w:lang w:eastAsia="ko-KR"/>
              </w:rPr>
              <w:t xml:space="preserve">1 sourced observed frequency dependency of the shadow fading in </w:t>
            </w:r>
            <w:proofErr w:type="spellStart"/>
            <w:r w:rsidRPr="00B31BC0">
              <w:rPr>
                <w:rFonts w:ascii="Times New Roman" w:eastAsiaTheme="minorEastAsia" w:hAnsi="Times New Roman"/>
                <w:b/>
                <w:bCs/>
                <w:color w:val="FF0000"/>
                <w:szCs w:val="20"/>
                <w:lang w:eastAsia="ko-KR"/>
              </w:rPr>
              <w:t>UMa</w:t>
            </w:r>
            <w:proofErr w:type="spellEnd"/>
            <w:r w:rsidRPr="00B31BC0">
              <w:rPr>
                <w:rFonts w:ascii="Times New Roman" w:eastAsiaTheme="minorEastAsia" w:hAnsi="Times New Roman"/>
                <w:b/>
                <w:bCs/>
                <w:color w:val="FF0000"/>
                <w:szCs w:val="20"/>
                <w:lang w:eastAsia="ko-KR"/>
              </w:rPr>
              <w:t xml:space="preserve"> LOS/NLOS scenario in 7-24 GHz</w:t>
            </w:r>
            <w:r w:rsidRPr="00D1623B">
              <w:rPr>
                <w:rFonts w:ascii="Times New Roman" w:eastAsiaTheme="minorEastAsia" w:hAnsi="Times New Roman"/>
                <w:color w:val="FF0000"/>
                <w:szCs w:val="20"/>
                <w:lang w:eastAsia="ko-KR"/>
              </w:rPr>
              <w:t>, which the current channel modeling does not have.</w:t>
            </w:r>
          </w:p>
        </w:tc>
      </w:tr>
    </w:tbl>
    <w:p w14:paraId="05ED06F1" w14:textId="77777777" w:rsidR="0061388A" w:rsidRDefault="0061388A">
      <w:pPr>
        <w:pStyle w:val="BodyText"/>
        <w:spacing w:after="0"/>
        <w:rPr>
          <w:rFonts w:ascii="Times New Roman" w:eastAsiaTheme="minorEastAsia" w:hAnsi="Times New Roman"/>
          <w:szCs w:val="20"/>
          <w:lang w:eastAsia="ko-KR"/>
        </w:rPr>
      </w:pPr>
    </w:p>
    <w:p w14:paraId="712FF4AF" w14:textId="77777777" w:rsidR="0061388A" w:rsidRDefault="0061388A">
      <w:pPr>
        <w:pStyle w:val="BodyText"/>
        <w:spacing w:after="0"/>
        <w:rPr>
          <w:rFonts w:ascii="Times New Roman" w:eastAsiaTheme="minorEastAsia" w:hAnsi="Times New Roman"/>
          <w:szCs w:val="20"/>
          <w:lang w:eastAsia="ko-KR"/>
        </w:rPr>
      </w:pPr>
    </w:p>
    <w:p w14:paraId="57CAD310" w14:textId="77777777" w:rsidR="0061388A" w:rsidRDefault="00000000">
      <w:pPr>
        <w:pStyle w:val="Heading3"/>
        <w:rPr>
          <w:rFonts w:eastAsiaTheme="minorEastAsia"/>
          <w:lang w:eastAsia="ko-KR"/>
        </w:rPr>
      </w:pPr>
      <w:r>
        <w:rPr>
          <w:rFonts w:eastAsia="SimSun"/>
          <w:lang w:eastAsia="zh-CN"/>
        </w:rPr>
        <w:t>4.2.9 K-Factor</w:t>
      </w:r>
    </w:p>
    <w:tbl>
      <w:tblPr>
        <w:tblStyle w:val="TableGrid"/>
        <w:tblW w:w="0" w:type="auto"/>
        <w:tblLook w:val="04A0" w:firstRow="1" w:lastRow="0" w:firstColumn="1" w:lastColumn="0" w:noHBand="0" w:noVBand="1"/>
      </w:tblPr>
      <w:tblGrid>
        <w:gridCol w:w="1525"/>
        <w:gridCol w:w="9265"/>
      </w:tblGrid>
      <w:tr w:rsidR="0061388A" w14:paraId="51CB3B7E" w14:textId="77777777">
        <w:tc>
          <w:tcPr>
            <w:tcW w:w="1525" w:type="dxa"/>
            <w:shd w:val="clear" w:color="auto" w:fill="DEEAF6" w:themeFill="accent5" w:themeFillTint="33"/>
            <w:vAlign w:val="center"/>
          </w:tcPr>
          <w:p w14:paraId="1B0FDF76"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4AFC72C1"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4ACE4E47" w14:textId="77777777">
        <w:tc>
          <w:tcPr>
            <w:tcW w:w="1525" w:type="dxa"/>
            <w:vAlign w:val="center"/>
          </w:tcPr>
          <w:p w14:paraId="7CB62165" w14:textId="77777777" w:rsidR="0061388A" w:rsidRDefault="00000000">
            <w:pPr>
              <w:spacing w:after="0" w:line="240" w:lineRule="auto"/>
            </w:pPr>
            <w:r>
              <w:t>[10] Keysight</w:t>
            </w:r>
          </w:p>
        </w:tc>
        <w:tc>
          <w:tcPr>
            <w:tcW w:w="9265" w:type="dxa"/>
            <w:vAlign w:val="center"/>
          </w:tcPr>
          <w:p w14:paraId="722C0A9D" w14:textId="77777777" w:rsidR="0061388A"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1EA00AAB" w14:textId="77777777" w:rsidR="0061388A" w:rsidRDefault="0061388A">
            <w:pPr>
              <w:spacing w:before="0" w:after="0" w:line="240" w:lineRule="auto"/>
              <w:rPr>
                <w:b/>
                <w:bCs/>
              </w:rPr>
            </w:pPr>
          </w:p>
          <w:p w14:paraId="7CC60FAB" w14:textId="77777777" w:rsidR="0061388A"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5554133F" w14:textId="77777777" w:rsidR="0061388A" w:rsidRDefault="0061388A">
            <w:pPr>
              <w:spacing w:before="0" w:after="0" w:line="240" w:lineRule="auto"/>
            </w:pPr>
          </w:p>
          <w:p w14:paraId="1573491B"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61388A" w14:paraId="1BE769B4" w14:textId="77777777">
              <w:trPr>
                <w:trHeight w:val="246"/>
              </w:trPr>
              <w:tc>
                <w:tcPr>
                  <w:tcW w:w="1145" w:type="dxa"/>
                </w:tcPr>
                <w:p w14:paraId="02C855E6" w14:textId="77777777" w:rsidR="0061388A" w:rsidRDefault="0061388A">
                  <w:pPr>
                    <w:spacing w:before="0" w:after="0" w:line="240" w:lineRule="auto"/>
                  </w:pPr>
                </w:p>
              </w:tc>
              <w:tc>
                <w:tcPr>
                  <w:tcW w:w="890" w:type="dxa"/>
                  <w:shd w:val="clear" w:color="auto" w:fill="FFFFFF" w:themeFill="background1"/>
                </w:tcPr>
                <w:p w14:paraId="5A93F7CC" w14:textId="77777777" w:rsidR="0061388A" w:rsidRDefault="0061388A">
                  <w:pPr>
                    <w:spacing w:before="0" w:after="0" w:line="240" w:lineRule="auto"/>
                  </w:pPr>
                </w:p>
              </w:tc>
              <w:tc>
                <w:tcPr>
                  <w:tcW w:w="1654" w:type="dxa"/>
                  <w:shd w:val="clear" w:color="auto" w:fill="F2F2F2" w:themeFill="background1" w:themeFillShade="F2"/>
                </w:tcPr>
                <w:p w14:paraId="7996437F" w14:textId="77777777" w:rsidR="0061388A"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14A84FAF" w14:textId="77777777" w:rsidR="0061388A"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18059976" w14:textId="77777777" w:rsidR="0061388A"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29DCEFC7" w14:textId="77777777" w:rsidR="0061388A" w:rsidRDefault="00000000">
                  <w:pPr>
                    <w:spacing w:before="0" w:after="0" w:line="240" w:lineRule="auto"/>
                  </w:pPr>
                  <w:proofErr w:type="spellStart"/>
                  <w:r>
                    <w:t>UMi</w:t>
                  </w:r>
                  <w:proofErr w:type="spellEnd"/>
                  <w:r>
                    <w:t xml:space="preserve"> NLOS 38.901</w:t>
                  </w:r>
                </w:p>
              </w:tc>
            </w:tr>
            <w:tr w:rsidR="0061388A" w14:paraId="3084F37C" w14:textId="77777777">
              <w:trPr>
                <w:trHeight w:val="246"/>
              </w:trPr>
              <w:tc>
                <w:tcPr>
                  <w:tcW w:w="1145" w:type="dxa"/>
                  <w:shd w:val="clear" w:color="auto" w:fill="F2F2F2" w:themeFill="background1" w:themeFillShade="F2"/>
                  <w:vAlign w:val="bottom"/>
                </w:tcPr>
                <w:p w14:paraId="17CEF203" w14:textId="77777777" w:rsidR="0061388A" w:rsidRDefault="00000000">
                  <w:pPr>
                    <w:spacing w:before="0" w:after="0" w:line="240" w:lineRule="auto"/>
                    <w:rPr>
                      <w:color w:val="000000"/>
                      <w:position w:val="1"/>
                    </w:rPr>
                  </w:pPr>
                  <w:r>
                    <w:rPr>
                      <w:color w:val="000000"/>
                      <w:position w:val="1"/>
                    </w:rPr>
                    <w:t>KF [dB]</w:t>
                  </w:r>
                </w:p>
              </w:tc>
              <w:tc>
                <w:tcPr>
                  <w:tcW w:w="890" w:type="dxa"/>
                </w:tcPr>
                <w:p w14:paraId="79272BD6" w14:textId="77777777" w:rsidR="0061388A" w:rsidRDefault="00000000">
                  <w:pPr>
                    <w:spacing w:before="0" w:after="0" w:line="240" w:lineRule="auto"/>
                    <w:jc w:val="center"/>
                  </w:pPr>
                  <w:r>
                    <w:rPr>
                      <w:rFonts w:eastAsia="Symbol"/>
                    </w:rPr>
                    <w:t>m</w:t>
                  </w:r>
                </w:p>
              </w:tc>
              <w:tc>
                <w:tcPr>
                  <w:tcW w:w="1654" w:type="dxa"/>
                  <w:vAlign w:val="center"/>
                </w:tcPr>
                <w:p w14:paraId="6EC9AD45" w14:textId="77777777" w:rsidR="0061388A" w:rsidRDefault="00000000">
                  <w:pPr>
                    <w:spacing w:before="0" w:after="0" w:line="240" w:lineRule="auto"/>
                    <w:jc w:val="center"/>
                  </w:pPr>
                  <w:r>
                    <w:t>5.1</w:t>
                  </w:r>
                </w:p>
              </w:tc>
              <w:tc>
                <w:tcPr>
                  <w:tcW w:w="1654" w:type="dxa"/>
                  <w:vAlign w:val="center"/>
                </w:tcPr>
                <w:p w14:paraId="4A092C13" w14:textId="77777777" w:rsidR="0061388A" w:rsidRDefault="00000000">
                  <w:pPr>
                    <w:spacing w:before="0" w:after="0" w:line="240" w:lineRule="auto"/>
                    <w:jc w:val="center"/>
                  </w:pPr>
                  <w:r>
                    <w:t>9</w:t>
                  </w:r>
                </w:p>
              </w:tc>
              <w:tc>
                <w:tcPr>
                  <w:tcW w:w="1781" w:type="dxa"/>
                  <w:vAlign w:val="center"/>
                </w:tcPr>
                <w:p w14:paraId="5CECA00E" w14:textId="77777777" w:rsidR="0061388A" w:rsidRDefault="00000000">
                  <w:pPr>
                    <w:spacing w:before="0" w:after="0" w:line="240" w:lineRule="auto"/>
                    <w:jc w:val="center"/>
                  </w:pPr>
                  <w:r>
                    <w:t>-</w:t>
                  </w:r>
                </w:p>
              </w:tc>
              <w:tc>
                <w:tcPr>
                  <w:tcW w:w="1654" w:type="dxa"/>
                  <w:vAlign w:val="center"/>
                </w:tcPr>
                <w:p w14:paraId="7CC51A0A" w14:textId="77777777" w:rsidR="0061388A" w:rsidRDefault="00000000">
                  <w:pPr>
                    <w:spacing w:before="0" w:after="0" w:line="240" w:lineRule="auto"/>
                    <w:jc w:val="center"/>
                  </w:pPr>
                  <w:r>
                    <w:t>-</w:t>
                  </w:r>
                </w:p>
              </w:tc>
            </w:tr>
            <w:tr w:rsidR="0061388A" w14:paraId="7AE6AA6C" w14:textId="77777777">
              <w:trPr>
                <w:trHeight w:val="246"/>
              </w:trPr>
              <w:tc>
                <w:tcPr>
                  <w:tcW w:w="1145" w:type="dxa"/>
                  <w:shd w:val="clear" w:color="auto" w:fill="F2F2F2" w:themeFill="background1" w:themeFillShade="F2"/>
                  <w:vAlign w:val="bottom"/>
                </w:tcPr>
                <w:p w14:paraId="777DADA4" w14:textId="77777777" w:rsidR="0061388A" w:rsidRDefault="0061388A">
                  <w:pPr>
                    <w:spacing w:before="0" w:after="0" w:line="240" w:lineRule="auto"/>
                    <w:rPr>
                      <w:color w:val="000000"/>
                      <w:position w:val="1"/>
                    </w:rPr>
                  </w:pPr>
                </w:p>
              </w:tc>
              <w:tc>
                <w:tcPr>
                  <w:tcW w:w="890" w:type="dxa"/>
                </w:tcPr>
                <w:p w14:paraId="2B7B655D" w14:textId="77777777" w:rsidR="0061388A" w:rsidRDefault="00000000">
                  <w:pPr>
                    <w:spacing w:before="0" w:after="0" w:line="240" w:lineRule="auto"/>
                    <w:jc w:val="center"/>
                  </w:pPr>
                  <w:r>
                    <w:rPr>
                      <w:rFonts w:eastAsia="Symbol"/>
                    </w:rPr>
                    <w:t>s</w:t>
                  </w:r>
                </w:p>
              </w:tc>
              <w:tc>
                <w:tcPr>
                  <w:tcW w:w="1654" w:type="dxa"/>
                  <w:vAlign w:val="center"/>
                </w:tcPr>
                <w:p w14:paraId="37EC7322" w14:textId="77777777" w:rsidR="0061388A" w:rsidRDefault="00000000">
                  <w:pPr>
                    <w:spacing w:before="0" w:after="0" w:line="240" w:lineRule="auto"/>
                    <w:jc w:val="center"/>
                  </w:pPr>
                  <w:r>
                    <w:t>3.2</w:t>
                  </w:r>
                </w:p>
              </w:tc>
              <w:tc>
                <w:tcPr>
                  <w:tcW w:w="1654" w:type="dxa"/>
                  <w:vAlign w:val="center"/>
                </w:tcPr>
                <w:p w14:paraId="0509AABC" w14:textId="77777777" w:rsidR="0061388A" w:rsidRDefault="00000000">
                  <w:pPr>
                    <w:spacing w:before="0" w:after="0" w:line="240" w:lineRule="auto"/>
                    <w:jc w:val="center"/>
                  </w:pPr>
                  <w:r>
                    <w:t>5</w:t>
                  </w:r>
                </w:p>
              </w:tc>
              <w:tc>
                <w:tcPr>
                  <w:tcW w:w="1781" w:type="dxa"/>
                  <w:vAlign w:val="center"/>
                </w:tcPr>
                <w:p w14:paraId="5EE7976E" w14:textId="77777777" w:rsidR="0061388A" w:rsidRDefault="00000000">
                  <w:pPr>
                    <w:spacing w:before="0" w:after="0" w:line="240" w:lineRule="auto"/>
                    <w:jc w:val="center"/>
                  </w:pPr>
                  <w:r>
                    <w:t>-</w:t>
                  </w:r>
                </w:p>
              </w:tc>
              <w:tc>
                <w:tcPr>
                  <w:tcW w:w="1654" w:type="dxa"/>
                  <w:vAlign w:val="center"/>
                </w:tcPr>
                <w:p w14:paraId="75A94C72" w14:textId="77777777" w:rsidR="0061388A" w:rsidRDefault="00000000">
                  <w:pPr>
                    <w:spacing w:before="0" w:after="0" w:line="240" w:lineRule="auto"/>
                    <w:jc w:val="center"/>
                  </w:pPr>
                  <w:r>
                    <w:t>-</w:t>
                  </w:r>
                </w:p>
              </w:tc>
            </w:tr>
          </w:tbl>
          <w:p w14:paraId="7E24D88F" w14:textId="77777777" w:rsidR="0061388A" w:rsidRDefault="0061388A">
            <w:pPr>
              <w:pStyle w:val="Caption"/>
              <w:spacing w:before="0" w:after="0" w:line="240" w:lineRule="auto"/>
              <w:rPr>
                <w:b w:val="0"/>
                <w:bCs w:val="0"/>
                <w:lang w:val="en-GB"/>
              </w:rPr>
            </w:pPr>
            <w:bookmarkStart w:id="28" w:name="_Ref171516699"/>
          </w:p>
          <w:p w14:paraId="6694D25E"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28"/>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61388A" w14:paraId="29DC12AC" w14:textId="77777777">
              <w:trPr>
                <w:trHeight w:val="471"/>
              </w:trPr>
              <w:tc>
                <w:tcPr>
                  <w:tcW w:w="1142" w:type="dxa"/>
                </w:tcPr>
                <w:p w14:paraId="76575A0E" w14:textId="77777777" w:rsidR="0061388A" w:rsidRDefault="0061388A">
                  <w:pPr>
                    <w:spacing w:before="0" w:after="0" w:line="240" w:lineRule="auto"/>
                  </w:pPr>
                </w:p>
              </w:tc>
              <w:tc>
                <w:tcPr>
                  <w:tcW w:w="887" w:type="dxa"/>
                  <w:shd w:val="clear" w:color="auto" w:fill="FFFFFF" w:themeFill="background1"/>
                </w:tcPr>
                <w:p w14:paraId="1026B93C" w14:textId="77777777" w:rsidR="0061388A" w:rsidRDefault="0061388A">
                  <w:pPr>
                    <w:spacing w:before="0" w:after="0" w:line="240" w:lineRule="auto"/>
                  </w:pPr>
                </w:p>
              </w:tc>
              <w:tc>
                <w:tcPr>
                  <w:tcW w:w="1649" w:type="dxa"/>
                  <w:shd w:val="clear" w:color="auto" w:fill="F2F2F2" w:themeFill="background1" w:themeFillShade="F2"/>
                </w:tcPr>
                <w:p w14:paraId="389CE6DF" w14:textId="77777777" w:rsidR="0061388A" w:rsidRDefault="00000000">
                  <w:pPr>
                    <w:spacing w:before="0" w:after="0" w:line="240" w:lineRule="auto"/>
                  </w:pPr>
                  <w:r>
                    <w:t>Indoor LOS measured</w:t>
                  </w:r>
                </w:p>
              </w:tc>
              <w:tc>
                <w:tcPr>
                  <w:tcW w:w="1649" w:type="dxa"/>
                  <w:shd w:val="clear" w:color="auto" w:fill="F2F2F2" w:themeFill="background1" w:themeFillShade="F2"/>
                </w:tcPr>
                <w:p w14:paraId="7651DC10" w14:textId="77777777" w:rsidR="0061388A" w:rsidRDefault="00000000">
                  <w:pPr>
                    <w:spacing w:before="0" w:after="0" w:line="240" w:lineRule="auto"/>
                  </w:pPr>
                  <w:r>
                    <w:t>Indoor LOS 38.901</w:t>
                  </w:r>
                </w:p>
              </w:tc>
              <w:tc>
                <w:tcPr>
                  <w:tcW w:w="1775" w:type="dxa"/>
                  <w:shd w:val="clear" w:color="auto" w:fill="F2F2F2" w:themeFill="background1" w:themeFillShade="F2"/>
                </w:tcPr>
                <w:p w14:paraId="3D7456F6" w14:textId="77777777" w:rsidR="0061388A" w:rsidRDefault="00000000">
                  <w:pPr>
                    <w:spacing w:before="0" w:after="0" w:line="240" w:lineRule="auto"/>
                  </w:pPr>
                  <w:r>
                    <w:t>Indoor NLOS measured</w:t>
                  </w:r>
                </w:p>
              </w:tc>
              <w:tc>
                <w:tcPr>
                  <w:tcW w:w="1649" w:type="dxa"/>
                  <w:shd w:val="clear" w:color="auto" w:fill="F2F2F2" w:themeFill="background1" w:themeFillShade="F2"/>
                </w:tcPr>
                <w:p w14:paraId="3338ECAA" w14:textId="77777777" w:rsidR="0061388A" w:rsidRDefault="00000000">
                  <w:pPr>
                    <w:spacing w:before="0" w:after="0" w:line="240" w:lineRule="auto"/>
                  </w:pPr>
                  <w:r>
                    <w:t>Indoor NLOS 38.901</w:t>
                  </w:r>
                </w:p>
              </w:tc>
            </w:tr>
            <w:tr w:rsidR="0061388A" w14:paraId="15641C7D" w14:textId="77777777">
              <w:trPr>
                <w:trHeight w:val="236"/>
              </w:trPr>
              <w:tc>
                <w:tcPr>
                  <w:tcW w:w="1142" w:type="dxa"/>
                  <w:shd w:val="clear" w:color="auto" w:fill="F2F2F2" w:themeFill="background1" w:themeFillShade="F2"/>
                  <w:vAlign w:val="bottom"/>
                </w:tcPr>
                <w:p w14:paraId="7AC50CF3" w14:textId="77777777" w:rsidR="0061388A" w:rsidRDefault="00000000">
                  <w:pPr>
                    <w:spacing w:before="0" w:after="0" w:line="240" w:lineRule="auto"/>
                    <w:rPr>
                      <w:color w:val="000000"/>
                      <w:position w:val="1"/>
                    </w:rPr>
                  </w:pPr>
                  <w:r>
                    <w:rPr>
                      <w:color w:val="000000"/>
                      <w:position w:val="1"/>
                    </w:rPr>
                    <w:t>KF [dB]</w:t>
                  </w:r>
                </w:p>
              </w:tc>
              <w:tc>
                <w:tcPr>
                  <w:tcW w:w="887" w:type="dxa"/>
                </w:tcPr>
                <w:p w14:paraId="748EB684" w14:textId="77777777" w:rsidR="0061388A" w:rsidRDefault="00000000">
                  <w:pPr>
                    <w:spacing w:before="0" w:after="0" w:line="240" w:lineRule="auto"/>
                    <w:jc w:val="center"/>
                  </w:pPr>
                  <w:r>
                    <w:rPr>
                      <w:rFonts w:eastAsia="Symbol"/>
                    </w:rPr>
                    <w:t>m</w:t>
                  </w:r>
                </w:p>
              </w:tc>
              <w:tc>
                <w:tcPr>
                  <w:tcW w:w="1649" w:type="dxa"/>
                  <w:vAlign w:val="center"/>
                </w:tcPr>
                <w:p w14:paraId="21FCEA0E" w14:textId="77777777" w:rsidR="0061388A"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7EABD78D" w14:textId="77777777" w:rsidR="0061388A" w:rsidRDefault="00000000">
                  <w:pPr>
                    <w:spacing w:before="0" w:after="0" w:line="240" w:lineRule="auto"/>
                    <w:jc w:val="center"/>
                  </w:pPr>
                  <w:r>
                    <w:t>7</w:t>
                  </w:r>
                </w:p>
              </w:tc>
              <w:tc>
                <w:tcPr>
                  <w:tcW w:w="1775" w:type="dxa"/>
                  <w:vAlign w:val="center"/>
                </w:tcPr>
                <w:p w14:paraId="21792C78" w14:textId="77777777" w:rsidR="0061388A" w:rsidRDefault="00000000">
                  <w:pPr>
                    <w:spacing w:before="0" w:after="0" w:line="240" w:lineRule="auto"/>
                    <w:jc w:val="center"/>
                  </w:pPr>
                  <w:r>
                    <w:t>-</w:t>
                  </w:r>
                </w:p>
              </w:tc>
              <w:tc>
                <w:tcPr>
                  <w:tcW w:w="1649" w:type="dxa"/>
                  <w:vAlign w:val="center"/>
                </w:tcPr>
                <w:p w14:paraId="40ABAEF7" w14:textId="77777777" w:rsidR="0061388A" w:rsidRDefault="00000000">
                  <w:pPr>
                    <w:spacing w:before="0" w:after="0" w:line="240" w:lineRule="auto"/>
                    <w:jc w:val="center"/>
                  </w:pPr>
                  <w:r>
                    <w:t>-</w:t>
                  </w:r>
                </w:p>
              </w:tc>
            </w:tr>
            <w:tr w:rsidR="0061388A" w14:paraId="69060C03" w14:textId="77777777">
              <w:trPr>
                <w:trHeight w:val="245"/>
              </w:trPr>
              <w:tc>
                <w:tcPr>
                  <w:tcW w:w="1142" w:type="dxa"/>
                  <w:shd w:val="clear" w:color="auto" w:fill="F2F2F2" w:themeFill="background1" w:themeFillShade="F2"/>
                  <w:vAlign w:val="bottom"/>
                </w:tcPr>
                <w:p w14:paraId="3CA5AA52" w14:textId="77777777" w:rsidR="0061388A" w:rsidRDefault="0061388A">
                  <w:pPr>
                    <w:spacing w:before="0" w:after="0" w:line="240" w:lineRule="auto"/>
                    <w:rPr>
                      <w:color w:val="000000"/>
                      <w:position w:val="1"/>
                    </w:rPr>
                  </w:pPr>
                </w:p>
              </w:tc>
              <w:tc>
                <w:tcPr>
                  <w:tcW w:w="887" w:type="dxa"/>
                </w:tcPr>
                <w:p w14:paraId="3A83ED7F" w14:textId="77777777" w:rsidR="0061388A" w:rsidRDefault="00000000">
                  <w:pPr>
                    <w:spacing w:before="0" w:after="0" w:line="240" w:lineRule="auto"/>
                    <w:jc w:val="center"/>
                  </w:pPr>
                  <w:r>
                    <w:rPr>
                      <w:rFonts w:eastAsia="Symbol"/>
                    </w:rPr>
                    <w:t>s</w:t>
                  </w:r>
                </w:p>
              </w:tc>
              <w:tc>
                <w:tcPr>
                  <w:tcW w:w="1649" w:type="dxa"/>
                  <w:vAlign w:val="center"/>
                </w:tcPr>
                <w:p w14:paraId="723AF594" w14:textId="77777777" w:rsidR="0061388A"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5AEC23CD" w14:textId="77777777" w:rsidR="0061388A" w:rsidRDefault="00000000">
                  <w:pPr>
                    <w:spacing w:before="0" w:after="0" w:line="240" w:lineRule="auto"/>
                    <w:jc w:val="center"/>
                  </w:pPr>
                  <w:r>
                    <w:t>4</w:t>
                  </w:r>
                </w:p>
              </w:tc>
              <w:tc>
                <w:tcPr>
                  <w:tcW w:w="1775" w:type="dxa"/>
                  <w:vAlign w:val="center"/>
                </w:tcPr>
                <w:p w14:paraId="30266530" w14:textId="77777777" w:rsidR="0061388A" w:rsidRDefault="00000000">
                  <w:pPr>
                    <w:spacing w:before="0" w:after="0" w:line="240" w:lineRule="auto"/>
                    <w:jc w:val="center"/>
                  </w:pPr>
                  <w:r>
                    <w:t>-</w:t>
                  </w:r>
                </w:p>
              </w:tc>
              <w:tc>
                <w:tcPr>
                  <w:tcW w:w="1649" w:type="dxa"/>
                  <w:vAlign w:val="center"/>
                </w:tcPr>
                <w:p w14:paraId="4C04A3A0" w14:textId="77777777" w:rsidR="0061388A" w:rsidRDefault="00000000">
                  <w:pPr>
                    <w:spacing w:before="0" w:after="0" w:line="240" w:lineRule="auto"/>
                    <w:jc w:val="center"/>
                  </w:pPr>
                  <w:r>
                    <w:t>-</w:t>
                  </w:r>
                </w:p>
              </w:tc>
            </w:tr>
          </w:tbl>
          <w:p w14:paraId="2807B598" w14:textId="77777777" w:rsidR="0061388A" w:rsidRDefault="0061388A">
            <w:pPr>
              <w:snapToGrid w:val="0"/>
              <w:spacing w:before="0" w:after="0" w:line="240" w:lineRule="auto"/>
              <w:rPr>
                <w:b/>
              </w:rPr>
            </w:pPr>
          </w:p>
        </w:tc>
      </w:tr>
    </w:tbl>
    <w:p w14:paraId="679DCD43" w14:textId="77777777" w:rsidR="0061388A" w:rsidRDefault="0061388A">
      <w:pPr>
        <w:pStyle w:val="BodyText"/>
        <w:spacing w:after="0"/>
        <w:rPr>
          <w:rFonts w:ascii="Times New Roman" w:eastAsiaTheme="minorEastAsia" w:hAnsi="Times New Roman"/>
          <w:szCs w:val="20"/>
          <w:lang w:eastAsia="ko-KR"/>
        </w:rPr>
      </w:pPr>
    </w:p>
    <w:p w14:paraId="2BD86A85" w14:textId="77777777" w:rsidR="0061388A" w:rsidRDefault="0061388A">
      <w:pPr>
        <w:pStyle w:val="BodyText"/>
        <w:spacing w:after="0"/>
        <w:rPr>
          <w:rFonts w:ascii="Times New Roman" w:eastAsiaTheme="minorEastAsia" w:hAnsi="Times New Roman"/>
          <w:szCs w:val="20"/>
          <w:lang w:eastAsia="ko-KR"/>
        </w:rPr>
      </w:pPr>
    </w:p>
    <w:p w14:paraId="287B285D" w14:textId="77777777" w:rsidR="0061388A" w:rsidRDefault="0061388A">
      <w:pPr>
        <w:pStyle w:val="BodyText"/>
        <w:spacing w:after="0"/>
        <w:rPr>
          <w:rFonts w:ascii="Times New Roman" w:eastAsiaTheme="minorEastAsia" w:hAnsi="Times New Roman"/>
          <w:szCs w:val="20"/>
          <w:lang w:eastAsia="ko-KR"/>
        </w:rPr>
      </w:pPr>
    </w:p>
    <w:p w14:paraId="17C84C88" w14:textId="77777777" w:rsidR="0061388A" w:rsidRDefault="00000000">
      <w:pPr>
        <w:pStyle w:val="Heading4"/>
        <w:rPr>
          <w:rFonts w:eastAsia="SimSun"/>
          <w:lang w:eastAsia="zh-CN"/>
        </w:rPr>
      </w:pPr>
      <w:r>
        <w:rPr>
          <w:rFonts w:eastAsia="SimSun"/>
          <w:lang w:eastAsia="zh-CN"/>
        </w:rPr>
        <w:t>Summary of Issues</w:t>
      </w:r>
    </w:p>
    <w:p w14:paraId="7A2CC196" w14:textId="77777777" w:rsidR="0061388A" w:rsidRDefault="0061388A">
      <w:pPr>
        <w:pStyle w:val="BodyText"/>
        <w:spacing w:after="0"/>
        <w:rPr>
          <w:rFonts w:ascii="Times New Roman" w:eastAsiaTheme="minorEastAsia" w:hAnsi="Times New Roman"/>
          <w:szCs w:val="20"/>
          <w:lang w:eastAsia="ko-KR"/>
        </w:rPr>
      </w:pPr>
    </w:p>
    <w:p w14:paraId="220BA2F0"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eastAsiaTheme="minorEastAsia" w:hAnsi="Times New Roman"/>
          <w:szCs w:val="20"/>
          <w:lang w:eastAsia="ko-KR"/>
        </w:rPr>
        <w:t>:</w:t>
      </w:r>
    </w:p>
    <w:p w14:paraId="33768603"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64FFFD1A"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4B9DAA62"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 (Keysight)</w:t>
      </w:r>
    </w:p>
    <w:p w14:paraId="7A9E4691"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25062821" w14:textId="77777777" w:rsidR="0061388A" w:rsidRDefault="0061388A">
      <w:pPr>
        <w:pStyle w:val="BodyText"/>
        <w:spacing w:after="0"/>
        <w:rPr>
          <w:rFonts w:ascii="Times New Roman" w:eastAsiaTheme="minorEastAsia" w:hAnsi="Times New Roman"/>
          <w:szCs w:val="20"/>
          <w:lang w:eastAsia="ko-KR"/>
        </w:rPr>
      </w:pPr>
    </w:p>
    <w:p w14:paraId="783E52C6" w14:textId="77777777" w:rsidR="0061388A" w:rsidRDefault="0061388A">
      <w:pPr>
        <w:pStyle w:val="BodyText"/>
        <w:spacing w:after="0"/>
        <w:rPr>
          <w:rFonts w:ascii="Times New Roman" w:eastAsiaTheme="minorEastAsia" w:hAnsi="Times New Roman"/>
          <w:szCs w:val="20"/>
          <w:lang w:eastAsia="ko-KR"/>
        </w:rPr>
      </w:pPr>
    </w:p>
    <w:p w14:paraId="09FA7F80"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69FA17D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A721BE7"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46A5439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4D1F979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5006F5C9"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361004E0"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1F97CB96"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1D69F48A"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04D70AB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48C27A8D" w14:textId="77777777" w:rsidR="0061388A" w:rsidRDefault="0061388A">
      <w:pPr>
        <w:pStyle w:val="BodyText"/>
        <w:spacing w:after="0"/>
        <w:rPr>
          <w:rFonts w:ascii="Times New Roman" w:eastAsiaTheme="minorEastAsia" w:hAnsi="Times New Roman"/>
          <w:szCs w:val="20"/>
          <w:lang w:val="en-GB" w:eastAsia="ko-KR"/>
        </w:rPr>
      </w:pPr>
    </w:p>
    <w:p w14:paraId="67E440EC"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A9B8570"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B5ADC2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67BC7C1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44F05F2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547E75B7"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1276C99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721FA294"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42ACFEFA"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01BE965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079B2396" w14:textId="77777777" w:rsidR="0061388A" w:rsidRDefault="0061388A">
      <w:pPr>
        <w:pStyle w:val="BodyText"/>
        <w:spacing w:after="0"/>
        <w:rPr>
          <w:rFonts w:ascii="Times New Roman" w:eastAsiaTheme="minorEastAsia" w:hAnsi="Times New Roman"/>
          <w:szCs w:val="20"/>
          <w:lang w:val="en-GB" w:eastAsia="ko-KR"/>
        </w:rPr>
      </w:pPr>
    </w:p>
    <w:p w14:paraId="65B0F501" w14:textId="77777777" w:rsidR="0061388A" w:rsidRDefault="0061388A">
      <w:pPr>
        <w:pStyle w:val="BodyText"/>
        <w:spacing w:after="0"/>
        <w:rPr>
          <w:rFonts w:ascii="Times New Roman" w:eastAsiaTheme="minorEastAsia" w:hAnsi="Times New Roman"/>
          <w:szCs w:val="20"/>
          <w:lang w:val="en-GB" w:eastAsia="ko-KR"/>
        </w:rPr>
      </w:pPr>
    </w:p>
    <w:p w14:paraId="50B40B15" w14:textId="77777777" w:rsidR="0061388A" w:rsidRDefault="00000000">
      <w:pPr>
        <w:pStyle w:val="Heading4"/>
        <w:rPr>
          <w:rFonts w:eastAsia="SimSun"/>
          <w:lang w:eastAsia="zh-CN"/>
        </w:rPr>
      </w:pPr>
      <w:r>
        <w:rPr>
          <w:rFonts w:eastAsia="SimSun"/>
          <w:lang w:eastAsia="zh-CN"/>
        </w:rPr>
        <w:t>Round #1 Discussion</w:t>
      </w:r>
    </w:p>
    <w:p w14:paraId="261A0C7B" w14:textId="77777777" w:rsidR="0061388A" w:rsidRDefault="00000000">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61388A" w14:paraId="292389DD" w14:textId="77777777">
        <w:tc>
          <w:tcPr>
            <w:tcW w:w="1795" w:type="dxa"/>
            <w:shd w:val="clear" w:color="auto" w:fill="FBE4D5" w:themeFill="accent2" w:themeFillTint="33"/>
          </w:tcPr>
          <w:p w14:paraId="505D9B15"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2134AA6"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3F9EBED9" w14:textId="77777777">
        <w:tc>
          <w:tcPr>
            <w:tcW w:w="1795" w:type="dxa"/>
          </w:tcPr>
          <w:p w14:paraId="536CA8AB"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A8F899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1388A" w14:paraId="6A9D322B" w14:textId="77777777">
        <w:tc>
          <w:tcPr>
            <w:tcW w:w="1795" w:type="dxa"/>
          </w:tcPr>
          <w:p w14:paraId="480C65DF"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1EACEA17"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bl>
    <w:p w14:paraId="2B9A9635" w14:textId="77777777" w:rsidR="0061388A" w:rsidRDefault="0061388A">
      <w:pPr>
        <w:pStyle w:val="BodyText"/>
        <w:spacing w:after="0"/>
        <w:rPr>
          <w:rFonts w:ascii="Times New Roman" w:eastAsiaTheme="minorEastAsia" w:hAnsi="Times New Roman"/>
          <w:szCs w:val="20"/>
          <w:lang w:eastAsia="ko-KR"/>
        </w:rPr>
      </w:pPr>
    </w:p>
    <w:p w14:paraId="64812906" w14:textId="77777777" w:rsidR="0061388A" w:rsidRDefault="0061388A">
      <w:pPr>
        <w:pStyle w:val="BodyText"/>
        <w:spacing w:after="0"/>
        <w:rPr>
          <w:rFonts w:ascii="Times New Roman" w:eastAsiaTheme="minorEastAsia" w:hAnsi="Times New Roman"/>
          <w:szCs w:val="20"/>
          <w:lang w:val="en-GB" w:eastAsia="ko-KR"/>
        </w:rPr>
      </w:pPr>
    </w:p>
    <w:p w14:paraId="4A0FA6BE" w14:textId="77777777" w:rsidR="0061388A" w:rsidRDefault="00000000">
      <w:pPr>
        <w:pStyle w:val="Heading4"/>
        <w:rPr>
          <w:rFonts w:eastAsia="SimSun"/>
          <w:lang w:eastAsia="zh-CN"/>
        </w:rPr>
      </w:pPr>
      <w:r>
        <w:rPr>
          <w:rFonts w:eastAsia="SimSun"/>
          <w:lang w:eastAsia="zh-CN"/>
        </w:rPr>
        <w:t>Round #2 Discussion</w:t>
      </w:r>
    </w:p>
    <w:p w14:paraId="557C9F83" w14:textId="77777777" w:rsidR="0061388A" w:rsidRDefault="00000000">
      <w:pPr>
        <w:rPr>
          <w:lang w:val="en-GB" w:eastAsia="zh-CN"/>
        </w:rPr>
      </w:pPr>
      <w:r>
        <w:rPr>
          <w:lang w:val="en-GB" w:eastAsia="zh-CN"/>
        </w:rPr>
        <w:t>Please provide comments on issues regarding K-factor. Please provide comments on Proposal #2.9-1B.</w:t>
      </w:r>
    </w:p>
    <w:p w14:paraId="29005249" w14:textId="77777777" w:rsidR="0061388A" w:rsidRDefault="0061388A">
      <w:pPr>
        <w:rPr>
          <w:lang w:val="en-GB" w:eastAsia="zh-CN"/>
        </w:rPr>
      </w:pPr>
    </w:p>
    <w:p w14:paraId="0C61915D"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1612644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A9D697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63E47949"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4F0DCB0C"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5F3369E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preliminary data samples for identified scenarios:</w:t>
      </w:r>
    </w:p>
    <w:p w14:paraId="52733F0D"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w:t>
      </w:r>
      <w:r w:rsidR="008B2756">
        <w:rPr>
          <w:rFonts w:ascii="Times New Roman" w:eastAsiaTheme="minorEastAsia" w:hAnsi="Times New Roman"/>
          <w:szCs w:val="20"/>
          <w:lang w:eastAsia="ko-KR"/>
        </w:rPr>
        <w:t>-factor</w:t>
      </w:r>
    </w:p>
    <w:p w14:paraId="2A46B80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760ECA5E"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008B2756">
        <w:rPr>
          <w:rFonts w:ascii="Times New Roman" w:eastAsiaTheme="minorEastAsia" w:hAnsi="Times New Roman"/>
          <w:szCs w:val="20"/>
          <w:lang w:eastAsia="ko-KR"/>
        </w:rPr>
        <w:t>K-factor</w:t>
      </w:r>
    </w:p>
    <w:p w14:paraId="3076729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4B16907A" w14:textId="77777777" w:rsidR="0061388A" w:rsidRDefault="0061388A">
      <w:pPr>
        <w:rPr>
          <w:lang w:val="en-GB" w:eastAsia="zh-CN"/>
        </w:rPr>
      </w:pPr>
    </w:p>
    <w:tbl>
      <w:tblPr>
        <w:tblStyle w:val="TableGrid"/>
        <w:tblW w:w="0" w:type="auto"/>
        <w:tblLook w:val="04A0" w:firstRow="1" w:lastRow="0" w:firstColumn="1" w:lastColumn="0" w:noHBand="0" w:noVBand="1"/>
      </w:tblPr>
      <w:tblGrid>
        <w:gridCol w:w="1795"/>
        <w:gridCol w:w="8995"/>
      </w:tblGrid>
      <w:tr w:rsidR="0061388A" w14:paraId="0BF09F2C" w14:textId="77777777">
        <w:tc>
          <w:tcPr>
            <w:tcW w:w="1795" w:type="dxa"/>
            <w:shd w:val="clear" w:color="auto" w:fill="FBE4D5" w:themeFill="accent2" w:themeFillTint="33"/>
          </w:tcPr>
          <w:p w14:paraId="3BB163B3"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F4A998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5C3E5004" w14:textId="77777777">
        <w:tc>
          <w:tcPr>
            <w:tcW w:w="1795" w:type="dxa"/>
          </w:tcPr>
          <w:p w14:paraId="29170745" w14:textId="77777777" w:rsidR="0061388A" w:rsidRDefault="0061388A">
            <w:pPr>
              <w:pStyle w:val="BodyText"/>
              <w:spacing w:after="0"/>
              <w:rPr>
                <w:rFonts w:ascii="Times New Roman" w:eastAsiaTheme="minorEastAsia" w:hAnsi="Times New Roman"/>
                <w:szCs w:val="20"/>
                <w:lang w:eastAsia="ko-KR"/>
              </w:rPr>
            </w:pPr>
          </w:p>
        </w:tc>
        <w:tc>
          <w:tcPr>
            <w:tcW w:w="8995" w:type="dxa"/>
          </w:tcPr>
          <w:p w14:paraId="737EA2F4" w14:textId="77777777" w:rsidR="0061388A" w:rsidRDefault="0061388A">
            <w:pPr>
              <w:pStyle w:val="BodyText"/>
              <w:spacing w:after="0"/>
              <w:rPr>
                <w:rFonts w:ascii="Times New Roman" w:eastAsiaTheme="minorEastAsia" w:hAnsi="Times New Roman"/>
                <w:szCs w:val="20"/>
                <w:lang w:eastAsia="ko-KR"/>
              </w:rPr>
            </w:pPr>
          </w:p>
        </w:tc>
      </w:tr>
    </w:tbl>
    <w:p w14:paraId="5D90A083" w14:textId="77777777" w:rsidR="0061388A" w:rsidRDefault="0061388A">
      <w:pPr>
        <w:pStyle w:val="BodyText"/>
        <w:spacing w:after="0"/>
        <w:rPr>
          <w:rFonts w:ascii="Times New Roman" w:eastAsiaTheme="minorEastAsia" w:hAnsi="Times New Roman"/>
          <w:szCs w:val="20"/>
          <w:lang w:val="en-GB" w:eastAsia="ko-KR"/>
        </w:rPr>
      </w:pPr>
    </w:p>
    <w:p w14:paraId="106AB37C" w14:textId="77777777" w:rsidR="0061388A" w:rsidRDefault="00000000">
      <w:pPr>
        <w:pStyle w:val="Heading3"/>
        <w:rPr>
          <w:rFonts w:eastAsiaTheme="minorEastAsia"/>
          <w:lang w:eastAsia="ko-KR"/>
        </w:rPr>
      </w:pPr>
      <w:r>
        <w:rPr>
          <w:rFonts w:eastAsia="SimSun"/>
          <w:lang w:eastAsia="zh-CN"/>
        </w:rPr>
        <w:lastRenderedPageBreak/>
        <w:t>4.2.10 Other Parameters</w:t>
      </w:r>
    </w:p>
    <w:tbl>
      <w:tblPr>
        <w:tblStyle w:val="TableGrid"/>
        <w:tblW w:w="0" w:type="auto"/>
        <w:tblLook w:val="04A0" w:firstRow="1" w:lastRow="0" w:firstColumn="1" w:lastColumn="0" w:noHBand="0" w:noVBand="1"/>
      </w:tblPr>
      <w:tblGrid>
        <w:gridCol w:w="1525"/>
        <w:gridCol w:w="9265"/>
      </w:tblGrid>
      <w:tr w:rsidR="0061388A" w14:paraId="580AC5D6" w14:textId="77777777">
        <w:tc>
          <w:tcPr>
            <w:tcW w:w="1525" w:type="dxa"/>
            <w:shd w:val="clear" w:color="auto" w:fill="DEEAF6" w:themeFill="accent5" w:themeFillTint="33"/>
            <w:vAlign w:val="center"/>
          </w:tcPr>
          <w:p w14:paraId="6874531E"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51A59325"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016BE3A4" w14:textId="77777777">
        <w:tc>
          <w:tcPr>
            <w:tcW w:w="1525" w:type="dxa"/>
            <w:vAlign w:val="center"/>
          </w:tcPr>
          <w:p w14:paraId="305482F4" w14:textId="77777777" w:rsidR="0061388A" w:rsidRDefault="00000000">
            <w:pPr>
              <w:spacing w:before="0" w:after="0" w:line="240" w:lineRule="auto"/>
              <w:jc w:val="left"/>
            </w:pPr>
            <w:r>
              <w:t>[3] Interdigital</w:t>
            </w:r>
          </w:p>
        </w:tc>
        <w:tc>
          <w:tcPr>
            <w:tcW w:w="9265" w:type="dxa"/>
            <w:vAlign w:val="center"/>
          </w:tcPr>
          <w:p w14:paraId="353086CF"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21B08792" w14:textId="77777777" w:rsidR="0061388A"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0C4DB3C0" w14:textId="77777777" w:rsidR="0061388A"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1BF579B6" w14:textId="77777777" w:rsidR="0061388A"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334AEDFF" w14:textId="77777777" w:rsidR="0061388A"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5C990FEC" w14:textId="77777777" w:rsidR="0061388A" w:rsidRDefault="00000000">
            <w:pPr>
              <w:pStyle w:val="BodyText"/>
              <w:spacing w:before="0" w:after="0" w:line="240" w:lineRule="auto"/>
              <w:ind w:left="792" w:firstLine="288"/>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7704CB17" w14:textId="77777777" w:rsidR="0061388A"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0DF022F3" w14:textId="77777777" w:rsidR="0061388A"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507985D7" w14:textId="77777777" w:rsidR="0061388A" w:rsidRDefault="00000000">
            <w:pPr>
              <w:pStyle w:val="BodyText"/>
              <w:spacing w:before="0" w:after="0" w:line="240" w:lineRule="auto"/>
              <w:ind w:left="1080"/>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61106078" w14:textId="77777777" w:rsidR="0061388A" w:rsidRDefault="0061388A">
            <w:pPr>
              <w:pStyle w:val="BodyText"/>
              <w:spacing w:before="0" w:after="0" w:line="240" w:lineRule="auto"/>
              <w:contextualSpacing/>
              <w:rPr>
                <w:rFonts w:ascii="Times New Roman" w:eastAsiaTheme="minorEastAsia" w:hAnsi="Times New Roman"/>
                <w:b/>
                <w:bCs/>
                <w:szCs w:val="20"/>
                <w:lang w:eastAsia="zh-CN"/>
              </w:rPr>
            </w:pPr>
          </w:p>
          <w:p w14:paraId="4C51D3DA"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7A39407D" w14:textId="77777777" w:rsidR="0061388A" w:rsidRDefault="0061388A">
            <w:pPr>
              <w:pStyle w:val="BodyText"/>
              <w:spacing w:before="0" w:after="0" w:line="240" w:lineRule="auto"/>
              <w:contextualSpacing/>
              <w:rPr>
                <w:rFonts w:ascii="Times New Roman" w:hAnsi="Times New Roman"/>
                <w:szCs w:val="20"/>
              </w:rPr>
            </w:pPr>
          </w:p>
        </w:tc>
      </w:tr>
      <w:tr w:rsidR="0061388A" w14:paraId="02D6E4D8" w14:textId="77777777">
        <w:tc>
          <w:tcPr>
            <w:tcW w:w="1525" w:type="dxa"/>
            <w:vAlign w:val="center"/>
          </w:tcPr>
          <w:p w14:paraId="2308B12B" w14:textId="77777777" w:rsidR="0061388A" w:rsidRDefault="00000000">
            <w:pPr>
              <w:spacing w:before="0" w:after="0" w:line="240" w:lineRule="auto"/>
            </w:pPr>
            <w:r>
              <w:t>[4] Intel</w:t>
            </w:r>
          </w:p>
        </w:tc>
        <w:tc>
          <w:tcPr>
            <w:tcW w:w="9265" w:type="dxa"/>
            <w:vAlign w:val="center"/>
          </w:tcPr>
          <w:p w14:paraId="1F818701" w14:textId="77777777" w:rsidR="0061388A" w:rsidRDefault="00000000">
            <w:pPr>
              <w:snapToGrid w:val="0"/>
              <w:spacing w:before="0" w:after="0" w:line="240" w:lineRule="auto"/>
              <w:rPr>
                <w:b/>
              </w:rPr>
            </w:pPr>
            <w:r>
              <w:rPr>
                <w:b/>
              </w:rPr>
              <w:t xml:space="preserve">Proposal 2: </w:t>
            </w:r>
          </w:p>
          <w:p w14:paraId="4725022C" w14:textId="77777777" w:rsidR="0061388A" w:rsidRDefault="00000000">
            <w:pPr>
              <w:pStyle w:val="ListParagraph"/>
              <w:numPr>
                <w:ilvl w:val="0"/>
                <w:numId w:val="12"/>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14:paraId="71D13B25" w14:textId="77777777" w:rsidR="0061388A" w:rsidRDefault="0061388A">
            <w:pPr>
              <w:autoSpaceDE w:val="0"/>
              <w:autoSpaceDN w:val="0"/>
              <w:adjustRightInd w:val="0"/>
              <w:snapToGrid w:val="0"/>
              <w:spacing w:before="0" w:after="0" w:line="240" w:lineRule="auto"/>
              <w:contextualSpacing/>
              <w:rPr>
                <w:lang w:eastAsia="zh-CN"/>
              </w:rPr>
            </w:pPr>
          </w:p>
        </w:tc>
      </w:tr>
      <w:tr w:rsidR="0061388A" w14:paraId="690BB664" w14:textId="77777777">
        <w:tc>
          <w:tcPr>
            <w:tcW w:w="1525" w:type="dxa"/>
            <w:vAlign w:val="center"/>
          </w:tcPr>
          <w:p w14:paraId="0915E340" w14:textId="77777777" w:rsidR="0061388A" w:rsidRDefault="00000000">
            <w:pPr>
              <w:spacing w:after="0" w:line="240" w:lineRule="auto"/>
            </w:pPr>
            <w:r>
              <w:t xml:space="preserve">[5] ZTE, </w:t>
            </w:r>
            <w:proofErr w:type="spellStart"/>
            <w:r>
              <w:t>Sanechips</w:t>
            </w:r>
            <w:proofErr w:type="spellEnd"/>
          </w:p>
        </w:tc>
        <w:tc>
          <w:tcPr>
            <w:tcW w:w="9265" w:type="dxa"/>
            <w:vAlign w:val="center"/>
          </w:tcPr>
          <w:p w14:paraId="27BBCB3F" w14:textId="77777777" w:rsidR="0061388A" w:rsidRDefault="00000000">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6A70F4CF" w14:textId="77777777" w:rsidR="0061388A" w:rsidRDefault="0061388A">
            <w:pPr>
              <w:spacing w:before="0" w:after="0" w:line="240" w:lineRule="auto"/>
              <w:rPr>
                <w:b/>
                <w:bCs/>
                <w:lang w:eastAsia="zh-CN"/>
              </w:rPr>
            </w:pPr>
          </w:p>
          <w:p w14:paraId="0A6C9E5A" w14:textId="77777777" w:rsidR="0061388A" w:rsidRDefault="00000000">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0403A922" w14:textId="77777777" w:rsidR="0061388A" w:rsidRDefault="0061388A">
            <w:pPr>
              <w:spacing w:before="0" w:after="0" w:line="240" w:lineRule="auto"/>
              <w:rPr>
                <w:b/>
                <w:bCs/>
                <w:lang w:eastAsia="zh-CN"/>
              </w:rPr>
            </w:pPr>
          </w:p>
          <w:p w14:paraId="1B7C26F0" w14:textId="77777777" w:rsidR="0061388A" w:rsidRDefault="00000000">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04EE97C3" w14:textId="77777777" w:rsidR="0061388A" w:rsidRDefault="0061388A">
            <w:pPr>
              <w:spacing w:before="0" w:after="0" w:line="240" w:lineRule="auto"/>
              <w:rPr>
                <w:b/>
                <w:bCs/>
                <w:lang w:eastAsia="zh-CN"/>
              </w:rPr>
            </w:pPr>
          </w:p>
          <w:p w14:paraId="5040CDC2" w14:textId="77777777" w:rsidR="0061388A" w:rsidRDefault="00000000">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612274F9" w14:textId="77777777" w:rsidR="0061388A" w:rsidRDefault="00000000">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proofErr w:type="gramStart"/>
            <w:r>
              <w:rPr>
                <w:i/>
                <w:iCs/>
                <w:color w:val="FF0000"/>
              </w:rPr>
              <w:t xml:space="preserve">,   </w:t>
            </w:r>
            <w:proofErr w:type="gramEnd"/>
            <w:r>
              <w:rPr>
                <w:i/>
                <w:iCs/>
                <w:color w:val="FF0000"/>
              </w:rPr>
              <w:t xml:space="preserve">             </w:t>
            </w:r>
            <w:r>
              <w:rPr>
                <w:color w:val="FF0000"/>
              </w:rPr>
              <w:t xml:space="preserve">  </w:t>
            </w:r>
            <w:r>
              <w:rPr>
                <w:color w:val="FF0000"/>
                <w:lang w:eastAsia="ko-KR"/>
              </w:rPr>
              <w:t>(7.7-5)</w:t>
            </w:r>
          </w:p>
          <w:p w14:paraId="01EE6B13" w14:textId="77777777" w:rsidR="0061388A" w:rsidRDefault="00000000">
            <w:pPr>
              <w:widowControl w:val="0"/>
              <w:autoSpaceDE w:val="0"/>
              <w:autoSpaceDN w:val="0"/>
              <w:adjustRightInd w:val="0"/>
              <w:spacing w:before="0" w:after="0" w:line="240" w:lineRule="auto"/>
              <w:rPr>
                <w:iCs/>
                <w:color w:val="FF0000"/>
                <w:u w:val="single"/>
                <w:lang w:eastAsia="ja-JP"/>
                <w14:ligatures w14:val="standardContextual"/>
              </w:rPr>
            </w:pPr>
            <w:proofErr w:type="gramStart"/>
            <w:r>
              <w:rPr>
                <w:iCs/>
                <w:color w:val="FF0000"/>
                <w:u w:val="single"/>
                <w:lang w:eastAsia="ja-JP"/>
                <w14:ligatures w14:val="standardContextual"/>
              </w:rPr>
              <w:t>where</w:t>
            </w:r>
            <w:proofErr w:type="gramEnd"/>
          </w:p>
          <w:p w14:paraId="328E599F" w14:textId="77777777" w:rsidR="0061388A" w:rsidRDefault="00000000">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Pr>
                <w:i/>
                <w:iCs/>
                <w:color w:val="FF0000"/>
              </w:rPr>
              <w:t>,</w:t>
            </w:r>
          </w:p>
          <w:p w14:paraId="1A10F891" w14:textId="77777777" w:rsidR="0061388A"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181C87F4" w14:textId="77777777" w:rsidR="0061388A" w:rsidRDefault="00000000">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199854BD" w14:textId="77777777" w:rsidR="0061388A" w:rsidRDefault="00000000">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03F799E0" w14:textId="77777777" w:rsidR="0061388A" w:rsidRDefault="00000000">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4CD6D73A" w14:textId="77777777" w:rsidR="0061388A" w:rsidRDefault="0061388A">
            <w:pPr>
              <w:snapToGrid w:val="0"/>
              <w:spacing w:before="0" w:after="0" w:line="240" w:lineRule="auto"/>
              <w:rPr>
                <w:b/>
              </w:rPr>
            </w:pPr>
          </w:p>
        </w:tc>
      </w:tr>
      <w:tr w:rsidR="0061388A" w14:paraId="20FD8B69" w14:textId="77777777">
        <w:tc>
          <w:tcPr>
            <w:tcW w:w="1525" w:type="dxa"/>
            <w:vAlign w:val="center"/>
          </w:tcPr>
          <w:p w14:paraId="016110DE" w14:textId="77777777" w:rsidR="0061388A" w:rsidRDefault="00000000">
            <w:pPr>
              <w:spacing w:after="0" w:line="240" w:lineRule="auto"/>
            </w:pPr>
            <w:r>
              <w:t>[9] CATT</w:t>
            </w:r>
          </w:p>
        </w:tc>
        <w:tc>
          <w:tcPr>
            <w:tcW w:w="9265" w:type="dxa"/>
            <w:vAlign w:val="center"/>
          </w:tcPr>
          <w:p w14:paraId="03D0D5C4" w14:textId="77777777" w:rsidR="0061388A" w:rsidRDefault="00000000">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14:paraId="7DA56DC2" w14:textId="77777777" w:rsidR="0061388A" w:rsidRDefault="0061388A">
            <w:pPr>
              <w:spacing w:before="0" w:after="0" w:line="240" w:lineRule="auto"/>
              <w:rPr>
                <w:rFonts w:eastAsiaTheme="minorEastAsia"/>
                <w:b/>
                <w:lang w:eastAsia="zh-CN"/>
              </w:rPr>
            </w:pPr>
          </w:p>
          <w:p w14:paraId="4E70A199" w14:textId="77777777" w:rsidR="0061388A" w:rsidRDefault="00000000">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There is no need to update the scaling of the angles in TR38.901 section 7.7.5 to enable accurate desired angle </w:t>
            </w:r>
            <w:proofErr w:type="gramStart"/>
            <w:r>
              <w:rPr>
                <w:rFonts w:eastAsiaTheme="minorEastAsia"/>
                <w:bCs/>
                <w:lang w:eastAsia="zh-CN"/>
              </w:rPr>
              <w:t>spread</w:t>
            </w:r>
            <w:proofErr w:type="gramEnd"/>
            <w:r>
              <w:rPr>
                <w:rFonts w:eastAsiaTheme="minorEastAsia"/>
                <w:bCs/>
                <w:lang w:eastAsia="zh-CN"/>
              </w:rPr>
              <w:t>.</w:t>
            </w:r>
          </w:p>
          <w:p w14:paraId="51F43762" w14:textId="77777777" w:rsidR="0061388A" w:rsidRDefault="0061388A">
            <w:pPr>
              <w:snapToGrid w:val="0"/>
              <w:spacing w:before="0" w:after="0" w:line="240" w:lineRule="auto"/>
              <w:rPr>
                <w:b/>
              </w:rPr>
            </w:pPr>
          </w:p>
        </w:tc>
      </w:tr>
      <w:tr w:rsidR="0061388A" w14:paraId="1DAE5610" w14:textId="77777777">
        <w:tc>
          <w:tcPr>
            <w:tcW w:w="1525" w:type="dxa"/>
            <w:vAlign w:val="center"/>
          </w:tcPr>
          <w:p w14:paraId="39DA08B2" w14:textId="77777777" w:rsidR="0061388A" w:rsidRDefault="00000000">
            <w:pPr>
              <w:spacing w:after="0" w:line="240" w:lineRule="auto"/>
            </w:pPr>
            <w:r>
              <w:t>[10] Keysight</w:t>
            </w:r>
          </w:p>
        </w:tc>
        <w:tc>
          <w:tcPr>
            <w:tcW w:w="9265" w:type="dxa"/>
            <w:vAlign w:val="center"/>
          </w:tcPr>
          <w:p w14:paraId="7C8C6E6D" w14:textId="77777777" w:rsidR="0061388A"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32753CAA" w14:textId="77777777" w:rsidR="0061388A" w:rsidRDefault="0061388A">
            <w:pPr>
              <w:spacing w:before="0" w:after="0" w:line="240" w:lineRule="auto"/>
              <w:rPr>
                <w:b/>
                <w:bCs/>
              </w:rPr>
            </w:pPr>
          </w:p>
          <w:p w14:paraId="56A52358" w14:textId="77777777" w:rsidR="0061388A"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1849BBCA" w14:textId="77777777" w:rsidR="0061388A" w:rsidRDefault="0061388A">
            <w:pPr>
              <w:spacing w:before="0" w:after="0" w:line="240" w:lineRule="auto"/>
            </w:pPr>
          </w:p>
          <w:p w14:paraId="5FB5FF89" w14:textId="77777777" w:rsidR="0061388A" w:rsidRDefault="00000000">
            <w:pPr>
              <w:pStyle w:val="Caption"/>
              <w:spacing w:before="0" w:after="0" w:line="240" w:lineRule="auto"/>
              <w:rPr>
                <w:b w:val="0"/>
                <w:bCs w:val="0"/>
                <w:lang w:val="en-GB"/>
              </w:rPr>
            </w:pPr>
            <w:r>
              <w:rPr>
                <w:b w:val="0"/>
                <w:bCs w:val="0"/>
                <w:lang w:val="en-GB"/>
              </w:rPr>
              <w:lastRenderedPageBreak/>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61388A" w14:paraId="27C28A28" w14:textId="77777777">
              <w:trPr>
                <w:trHeight w:val="246"/>
              </w:trPr>
              <w:tc>
                <w:tcPr>
                  <w:tcW w:w="1145" w:type="dxa"/>
                </w:tcPr>
                <w:p w14:paraId="64190BBA" w14:textId="77777777" w:rsidR="0061388A" w:rsidRDefault="0061388A">
                  <w:pPr>
                    <w:spacing w:before="0" w:after="0" w:line="240" w:lineRule="auto"/>
                  </w:pPr>
                </w:p>
              </w:tc>
              <w:tc>
                <w:tcPr>
                  <w:tcW w:w="890" w:type="dxa"/>
                  <w:shd w:val="clear" w:color="auto" w:fill="FFFFFF" w:themeFill="background1"/>
                </w:tcPr>
                <w:p w14:paraId="2FE3BA0F" w14:textId="77777777" w:rsidR="0061388A" w:rsidRDefault="0061388A">
                  <w:pPr>
                    <w:spacing w:before="0" w:after="0" w:line="240" w:lineRule="auto"/>
                  </w:pPr>
                </w:p>
              </w:tc>
              <w:tc>
                <w:tcPr>
                  <w:tcW w:w="1654" w:type="dxa"/>
                  <w:shd w:val="clear" w:color="auto" w:fill="F2F2F2" w:themeFill="background1" w:themeFillShade="F2"/>
                </w:tcPr>
                <w:p w14:paraId="4E65A2F8" w14:textId="77777777" w:rsidR="0061388A"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2C29F5E9" w14:textId="77777777" w:rsidR="0061388A"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60CBC21C" w14:textId="77777777" w:rsidR="0061388A"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03E29D8B" w14:textId="77777777" w:rsidR="0061388A" w:rsidRDefault="00000000">
                  <w:pPr>
                    <w:spacing w:before="0" w:after="0" w:line="240" w:lineRule="auto"/>
                  </w:pPr>
                  <w:proofErr w:type="spellStart"/>
                  <w:r>
                    <w:t>UMi</w:t>
                  </w:r>
                  <w:proofErr w:type="spellEnd"/>
                  <w:r>
                    <w:t xml:space="preserve"> NLOS 38.901</w:t>
                  </w:r>
                </w:p>
              </w:tc>
            </w:tr>
            <w:tr w:rsidR="0061388A" w14:paraId="63D4FF83" w14:textId="77777777">
              <w:trPr>
                <w:trHeight w:val="246"/>
              </w:trPr>
              <w:tc>
                <w:tcPr>
                  <w:tcW w:w="1145" w:type="dxa"/>
                  <w:shd w:val="clear" w:color="auto" w:fill="F2F2F2" w:themeFill="background1" w:themeFillShade="F2"/>
                  <w:vAlign w:val="bottom"/>
                </w:tcPr>
                <w:p w14:paraId="6D3ADDE5" w14:textId="77777777" w:rsidR="0061388A" w:rsidRDefault="00000000">
                  <w:pPr>
                    <w:spacing w:before="0" w:after="0" w:line="240" w:lineRule="auto"/>
                    <w:rPr>
                      <w:color w:val="000000"/>
                      <w:position w:val="1"/>
                    </w:rPr>
                  </w:pPr>
                  <w:r>
                    <w:rPr>
                      <w:color w:val="000000"/>
                      <w:position w:val="1"/>
                    </w:rPr>
                    <w:t>KF [dB]</w:t>
                  </w:r>
                </w:p>
              </w:tc>
              <w:tc>
                <w:tcPr>
                  <w:tcW w:w="890" w:type="dxa"/>
                </w:tcPr>
                <w:p w14:paraId="065F9155" w14:textId="77777777" w:rsidR="0061388A" w:rsidRDefault="00000000">
                  <w:pPr>
                    <w:spacing w:before="0" w:after="0" w:line="240" w:lineRule="auto"/>
                    <w:jc w:val="center"/>
                  </w:pPr>
                  <w:r>
                    <w:rPr>
                      <w:rFonts w:eastAsia="Symbol"/>
                    </w:rPr>
                    <w:t>m</w:t>
                  </w:r>
                </w:p>
              </w:tc>
              <w:tc>
                <w:tcPr>
                  <w:tcW w:w="1654" w:type="dxa"/>
                  <w:vAlign w:val="center"/>
                </w:tcPr>
                <w:p w14:paraId="1B57162A" w14:textId="77777777" w:rsidR="0061388A" w:rsidRDefault="00000000">
                  <w:pPr>
                    <w:spacing w:before="0" w:after="0" w:line="240" w:lineRule="auto"/>
                    <w:jc w:val="center"/>
                  </w:pPr>
                  <w:r>
                    <w:t>5.1</w:t>
                  </w:r>
                </w:p>
              </w:tc>
              <w:tc>
                <w:tcPr>
                  <w:tcW w:w="1654" w:type="dxa"/>
                  <w:vAlign w:val="center"/>
                </w:tcPr>
                <w:p w14:paraId="76FA0A25" w14:textId="77777777" w:rsidR="0061388A" w:rsidRDefault="00000000">
                  <w:pPr>
                    <w:spacing w:before="0" w:after="0" w:line="240" w:lineRule="auto"/>
                    <w:jc w:val="center"/>
                  </w:pPr>
                  <w:r>
                    <w:t>9</w:t>
                  </w:r>
                </w:p>
              </w:tc>
              <w:tc>
                <w:tcPr>
                  <w:tcW w:w="1781" w:type="dxa"/>
                  <w:vAlign w:val="center"/>
                </w:tcPr>
                <w:p w14:paraId="716412D1" w14:textId="77777777" w:rsidR="0061388A" w:rsidRDefault="00000000">
                  <w:pPr>
                    <w:spacing w:before="0" w:after="0" w:line="240" w:lineRule="auto"/>
                    <w:jc w:val="center"/>
                  </w:pPr>
                  <w:r>
                    <w:t>-</w:t>
                  </w:r>
                </w:p>
              </w:tc>
              <w:tc>
                <w:tcPr>
                  <w:tcW w:w="1654" w:type="dxa"/>
                  <w:vAlign w:val="center"/>
                </w:tcPr>
                <w:p w14:paraId="2732D2FD" w14:textId="77777777" w:rsidR="0061388A" w:rsidRDefault="00000000">
                  <w:pPr>
                    <w:spacing w:before="0" w:after="0" w:line="240" w:lineRule="auto"/>
                    <w:jc w:val="center"/>
                  </w:pPr>
                  <w:r>
                    <w:t>-</w:t>
                  </w:r>
                </w:p>
              </w:tc>
            </w:tr>
            <w:tr w:rsidR="0061388A" w14:paraId="3AA70E23" w14:textId="77777777">
              <w:trPr>
                <w:trHeight w:val="246"/>
              </w:trPr>
              <w:tc>
                <w:tcPr>
                  <w:tcW w:w="1145" w:type="dxa"/>
                  <w:shd w:val="clear" w:color="auto" w:fill="F2F2F2" w:themeFill="background1" w:themeFillShade="F2"/>
                  <w:vAlign w:val="bottom"/>
                </w:tcPr>
                <w:p w14:paraId="7D5B28FE" w14:textId="77777777" w:rsidR="0061388A" w:rsidRDefault="0061388A">
                  <w:pPr>
                    <w:spacing w:before="0" w:after="0" w:line="240" w:lineRule="auto"/>
                    <w:rPr>
                      <w:color w:val="000000"/>
                      <w:position w:val="1"/>
                    </w:rPr>
                  </w:pPr>
                </w:p>
              </w:tc>
              <w:tc>
                <w:tcPr>
                  <w:tcW w:w="890" w:type="dxa"/>
                </w:tcPr>
                <w:p w14:paraId="2D408166" w14:textId="77777777" w:rsidR="0061388A" w:rsidRDefault="00000000">
                  <w:pPr>
                    <w:spacing w:before="0" w:after="0" w:line="240" w:lineRule="auto"/>
                    <w:jc w:val="center"/>
                  </w:pPr>
                  <w:r>
                    <w:rPr>
                      <w:rFonts w:eastAsia="Symbol"/>
                    </w:rPr>
                    <w:t>s</w:t>
                  </w:r>
                </w:p>
              </w:tc>
              <w:tc>
                <w:tcPr>
                  <w:tcW w:w="1654" w:type="dxa"/>
                  <w:vAlign w:val="center"/>
                </w:tcPr>
                <w:p w14:paraId="1EB0F9E7" w14:textId="77777777" w:rsidR="0061388A" w:rsidRDefault="00000000">
                  <w:pPr>
                    <w:spacing w:before="0" w:after="0" w:line="240" w:lineRule="auto"/>
                    <w:jc w:val="center"/>
                  </w:pPr>
                  <w:r>
                    <w:t>3.2</w:t>
                  </w:r>
                </w:p>
              </w:tc>
              <w:tc>
                <w:tcPr>
                  <w:tcW w:w="1654" w:type="dxa"/>
                  <w:vAlign w:val="center"/>
                </w:tcPr>
                <w:p w14:paraId="066FD037" w14:textId="77777777" w:rsidR="0061388A" w:rsidRDefault="00000000">
                  <w:pPr>
                    <w:spacing w:before="0" w:after="0" w:line="240" w:lineRule="auto"/>
                    <w:jc w:val="center"/>
                  </w:pPr>
                  <w:r>
                    <w:t>5</w:t>
                  </w:r>
                </w:p>
              </w:tc>
              <w:tc>
                <w:tcPr>
                  <w:tcW w:w="1781" w:type="dxa"/>
                  <w:vAlign w:val="center"/>
                </w:tcPr>
                <w:p w14:paraId="0A93716D" w14:textId="77777777" w:rsidR="0061388A" w:rsidRDefault="00000000">
                  <w:pPr>
                    <w:spacing w:before="0" w:after="0" w:line="240" w:lineRule="auto"/>
                    <w:jc w:val="center"/>
                  </w:pPr>
                  <w:r>
                    <w:t>-</w:t>
                  </w:r>
                </w:p>
              </w:tc>
              <w:tc>
                <w:tcPr>
                  <w:tcW w:w="1654" w:type="dxa"/>
                  <w:vAlign w:val="center"/>
                </w:tcPr>
                <w:p w14:paraId="557312DA" w14:textId="77777777" w:rsidR="0061388A" w:rsidRDefault="00000000">
                  <w:pPr>
                    <w:spacing w:before="0" w:after="0" w:line="240" w:lineRule="auto"/>
                    <w:jc w:val="center"/>
                  </w:pPr>
                  <w:r>
                    <w:t>-</w:t>
                  </w:r>
                </w:p>
              </w:tc>
            </w:tr>
          </w:tbl>
          <w:p w14:paraId="35D61F7F" w14:textId="77777777" w:rsidR="0061388A" w:rsidRDefault="0061388A">
            <w:pPr>
              <w:pStyle w:val="Caption"/>
              <w:spacing w:before="0" w:after="0" w:line="240" w:lineRule="auto"/>
              <w:rPr>
                <w:b w:val="0"/>
                <w:bCs w:val="0"/>
                <w:lang w:val="en-GB"/>
              </w:rPr>
            </w:pPr>
          </w:p>
          <w:p w14:paraId="72830940"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61388A" w14:paraId="2FB9D842" w14:textId="77777777">
              <w:trPr>
                <w:trHeight w:val="471"/>
              </w:trPr>
              <w:tc>
                <w:tcPr>
                  <w:tcW w:w="1142" w:type="dxa"/>
                </w:tcPr>
                <w:p w14:paraId="2806CC58" w14:textId="77777777" w:rsidR="0061388A" w:rsidRDefault="0061388A">
                  <w:pPr>
                    <w:spacing w:before="0" w:after="0" w:line="240" w:lineRule="auto"/>
                  </w:pPr>
                </w:p>
              </w:tc>
              <w:tc>
                <w:tcPr>
                  <w:tcW w:w="887" w:type="dxa"/>
                  <w:shd w:val="clear" w:color="auto" w:fill="FFFFFF" w:themeFill="background1"/>
                </w:tcPr>
                <w:p w14:paraId="27DA1B9F" w14:textId="77777777" w:rsidR="0061388A" w:rsidRDefault="0061388A">
                  <w:pPr>
                    <w:spacing w:before="0" w:after="0" w:line="240" w:lineRule="auto"/>
                  </w:pPr>
                </w:p>
              </w:tc>
              <w:tc>
                <w:tcPr>
                  <w:tcW w:w="1649" w:type="dxa"/>
                  <w:shd w:val="clear" w:color="auto" w:fill="F2F2F2" w:themeFill="background1" w:themeFillShade="F2"/>
                </w:tcPr>
                <w:p w14:paraId="75625975" w14:textId="77777777" w:rsidR="0061388A" w:rsidRDefault="00000000">
                  <w:pPr>
                    <w:spacing w:before="0" w:after="0" w:line="240" w:lineRule="auto"/>
                  </w:pPr>
                  <w:r>
                    <w:t>Indoor LOS measured</w:t>
                  </w:r>
                </w:p>
              </w:tc>
              <w:tc>
                <w:tcPr>
                  <w:tcW w:w="1649" w:type="dxa"/>
                  <w:shd w:val="clear" w:color="auto" w:fill="F2F2F2" w:themeFill="background1" w:themeFillShade="F2"/>
                </w:tcPr>
                <w:p w14:paraId="590ECE45" w14:textId="77777777" w:rsidR="0061388A" w:rsidRDefault="00000000">
                  <w:pPr>
                    <w:spacing w:before="0" w:after="0" w:line="240" w:lineRule="auto"/>
                  </w:pPr>
                  <w:r>
                    <w:t>Indoor LOS 38.901</w:t>
                  </w:r>
                </w:p>
              </w:tc>
              <w:tc>
                <w:tcPr>
                  <w:tcW w:w="1775" w:type="dxa"/>
                  <w:shd w:val="clear" w:color="auto" w:fill="F2F2F2" w:themeFill="background1" w:themeFillShade="F2"/>
                </w:tcPr>
                <w:p w14:paraId="280C1525" w14:textId="77777777" w:rsidR="0061388A" w:rsidRDefault="00000000">
                  <w:pPr>
                    <w:spacing w:before="0" w:after="0" w:line="240" w:lineRule="auto"/>
                  </w:pPr>
                  <w:r>
                    <w:t>Indoor NLOS measured</w:t>
                  </w:r>
                </w:p>
              </w:tc>
              <w:tc>
                <w:tcPr>
                  <w:tcW w:w="1649" w:type="dxa"/>
                  <w:shd w:val="clear" w:color="auto" w:fill="F2F2F2" w:themeFill="background1" w:themeFillShade="F2"/>
                </w:tcPr>
                <w:p w14:paraId="7293EB61" w14:textId="77777777" w:rsidR="0061388A" w:rsidRDefault="00000000">
                  <w:pPr>
                    <w:spacing w:before="0" w:after="0" w:line="240" w:lineRule="auto"/>
                  </w:pPr>
                  <w:r>
                    <w:t>Indoor NLOS 38.901</w:t>
                  </w:r>
                </w:p>
              </w:tc>
            </w:tr>
            <w:tr w:rsidR="0061388A" w14:paraId="1A45F671" w14:textId="77777777">
              <w:trPr>
                <w:trHeight w:val="236"/>
              </w:trPr>
              <w:tc>
                <w:tcPr>
                  <w:tcW w:w="1142" w:type="dxa"/>
                  <w:shd w:val="clear" w:color="auto" w:fill="F2F2F2" w:themeFill="background1" w:themeFillShade="F2"/>
                  <w:vAlign w:val="bottom"/>
                </w:tcPr>
                <w:p w14:paraId="07AA24BC" w14:textId="77777777" w:rsidR="0061388A" w:rsidRDefault="00000000">
                  <w:pPr>
                    <w:spacing w:before="0" w:after="0" w:line="240" w:lineRule="auto"/>
                    <w:rPr>
                      <w:color w:val="000000"/>
                      <w:position w:val="1"/>
                    </w:rPr>
                  </w:pPr>
                  <w:r>
                    <w:rPr>
                      <w:color w:val="000000"/>
                      <w:position w:val="1"/>
                    </w:rPr>
                    <w:t>KF [dB]</w:t>
                  </w:r>
                </w:p>
              </w:tc>
              <w:tc>
                <w:tcPr>
                  <w:tcW w:w="887" w:type="dxa"/>
                </w:tcPr>
                <w:p w14:paraId="25500216" w14:textId="77777777" w:rsidR="0061388A" w:rsidRDefault="00000000">
                  <w:pPr>
                    <w:spacing w:before="0" w:after="0" w:line="240" w:lineRule="auto"/>
                    <w:jc w:val="center"/>
                  </w:pPr>
                  <w:r>
                    <w:rPr>
                      <w:rFonts w:eastAsia="Symbol"/>
                    </w:rPr>
                    <w:t>m</w:t>
                  </w:r>
                </w:p>
              </w:tc>
              <w:tc>
                <w:tcPr>
                  <w:tcW w:w="1649" w:type="dxa"/>
                  <w:vAlign w:val="center"/>
                </w:tcPr>
                <w:p w14:paraId="096CCBE7" w14:textId="77777777" w:rsidR="0061388A"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2DD72274" w14:textId="77777777" w:rsidR="0061388A" w:rsidRDefault="00000000">
                  <w:pPr>
                    <w:spacing w:before="0" w:after="0" w:line="240" w:lineRule="auto"/>
                    <w:jc w:val="center"/>
                  </w:pPr>
                  <w:r>
                    <w:t>7</w:t>
                  </w:r>
                </w:p>
              </w:tc>
              <w:tc>
                <w:tcPr>
                  <w:tcW w:w="1775" w:type="dxa"/>
                  <w:vAlign w:val="center"/>
                </w:tcPr>
                <w:p w14:paraId="31518532" w14:textId="77777777" w:rsidR="0061388A" w:rsidRDefault="00000000">
                  <w:pPr>
                    <w:spacing w:before="0" w:after="0" w:line="240" w:lineRule="auto"/>
                    <w:jc w:val="center"/>
                  </w:pPr>
                  <w:r>
                    <w:t>-</w:t>
                  </w:r>
                </w:p>
              </w:tc>
              <w:tc>
                <w:tcPr>
                  <w:tcW w:w="1649" w:type="dxa"/>
                  <w:vAlign w:val="center"/>
                </w:tcPr>
                <w:p w14:paraId="1F6FACD4" w14:textId="77777777" w:rsidR="0061388A" w:rsidRDefault="00000000">
                  <w:pPr>
                    <w:spacing w:before="0" w:after="0" w:line="240" w:lineRule="auto"/>
                    <w:jc w:val="center"/>
                  </w:pPr>
                  <w:r>
                    <w:t>-</w:t>
                  </w:r>
                </w:p>
              </w:tc>
            </w:tr>
            <w:tr w:rsidR="0061388A" w14:paraId="24B7ADBF" w14:textId="77777777">
              <w:trPr>
                <w:trHeight w:val="245"/>
              </w:trPr>
              <w:tc>
                <w:tcPr>
                  <w:tcW w:w="1142" w:type="dxa"/>
                  <w:shd w:val="clear" w:color="auto" w:fill="F2F2F2" w:themeFill="background1" w:themeFillShade="F2"/>
                  <w:vAlign w:val="bottom"/>
                </w:tcPr>
                <w:p w14:paraId="090C1416" w14:textId="77777777" w:rsidR="0061388A" w:rsidRDefault="0061388A">
                  <w:pPr>
                    <w:spacing w:before="0" w:after="0" w:line="240" w:lineRule="auto"/>
                    <w:rPr>
                      <w:color w:val="000000"/>
                      <w:position w:val="1"/>
                    </w:rPr>
                  </w:pPr>
                </w:p>
              </w:tc>
              <w:tc>
                <w:tcPr>
                  <w:tcW w:w="887" w:type="dxa"/>
                </w:tcPr>
                <w:p w14:paraId="2F6B4AF6" w14:textId="77777777" w:rsidR="0061388A" w:rsidRDefault="00000000">
                  <w:pPr>
                    <w:spacing w:before="0" w:after="0" w:line="240" w:lineRule="auto"/>
                    <w:jc w:val="center"/>
                  </w:pPr>
                  <w:r>
                    <w:rPr>
                      <w:rFonts w:eastAsia="Symbol"/>
                    </w:rPr>
                    <w:t>s</w:t>
                  </w:r>
                </w:p>
              </w:tc>
              <w:tc>
                <w:tcPr>
                  <w:tcW w:w="1649" w:type="dxa"/>
                  <w:vAlign w:val="center"/>
                </w:tcPr>
                <w:p w14:paraId="42279755" w14:textId="77777777" w:rsidR="0061388A"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03E57B2A" w14:textId="77777777" w:rsidR="0061388A" w:rsidRDefault="00000000">
                  <w:pPr>
                    <w:spacing w:before="0" w:after="0" w:line="240" w:lineRule="auto"/>
                    <w:jc w:val="center"/>
                  </w:pPr>
                  <w:r>
                    <w:t>4</w:t>
                  </w:r>
                </w:p>
              </w:tc>
              <w:tc>
                <w:tcPr>
                  <w:tcW w:w="1775" w:type="dxa"/>
                  <w:vAlign w:val="center"/>
                </w:tcPr>
                <w:p w14:paraId="15B2A139" w14:textId="77777777" w:rsidR="0061388A" w:rsidRDefault="00000000">
                  <w:pPr>
                    <w:spacing w:before="0" w:after="0" w:line="240" w:lineRule="auto"/>
                    <w:jc w:val="center"/>
                  </w:pPr>
                  <w:r>
                    <w:t>-</w:t>
                  </w:r>
                </w:p>
              </w:tc>
              <w:tc>
                <w:tcPr>
                  <w:tcW w:w="1649" w:type="dxa"/>
                  <w:vAlign w:val="center"/>
                </w:tcPr>
                <w:p w14:paraId="00DFCC92" w14:textId="77777777" w:rsidR="0061388A" w:rsidRDefault="00000000">
                  <w:pPr>
                    <w:spacing w:before="0" w:after="0" w:line="240" w:lineRule="auto"/>
                    <w:jc w:val="center"/>
                  </w:pPr>
                  <w:r>
                    <w:t>-</w:t>
                  </w:r>
                </w:p>
              </w:tc>
            </w:tr>
          </w:tbl>
          <w:p w14:paraId="35912E6A" w14:textId="77777777" w:rsidR="0061388A" w:rsidRDefault="0061388A">
            <w:pPr>
              <w:snapToGrid w:val="0"/>
              <w:spacing w:before="0" w:after="0" w:line="240" w:lineRule="auto"/>
              <w:rPr>
                <w:b/>
              </w:rPr>
            </w:pPr>
          </w:p>
        </w:tc>
      </w:tr>
      <w:tr w:rsidR="0061388A" w14:paraId="1A4EF8A5" w14:textId="77777777">
        <w:tc>
          <w:tcPr>
            <w:tcW w:w="1525" w:type="dxa"/>
            <w:vAlign w:val="center"/>
          </w:tcPr>
          <w:p w14:paraId="442872C9" w14:textId="77777777" w:rsidR="0061388A" w:rsidRDefault="00000000">
            <w:pPr>
              <w:spacing w:after="0" w:line="240" w:lineRule="auto"/>
            </w:pPr>
            <w:r>
              <w:lastRenderedPageBreak/>
              <w:t>[19] Qualcomm</w:t>
            </w:r>
          </w:p>
        </w:tc>
        <w:tc>
          <w:tcPr>
            <w:tcW w:w="9265" w:type="dxa"/>
            <w:vAlign w:val="center"/>
          </w:tcPr>
          <w:p w14:paraId="5EC87417" w14:textId="77777777" w:rsidR="0061388A" w:rsidRDefault="00000000">
            <w:pPr>
              <w:spacing w:before="0" w:after="0" w:line="240" w:lineRule="auto"/>
              <w:rPr>
                <w:lang w:val="en-GB"/>
              </w:rPr>
            </w:pPr>
            <w:r>
              <w:rPr>
                <w:b/>
                <w:bCs/>
                <w:lang w:val="en-GB"/>
              </w:rPr>
              <w:t>Proposal 6:</w:t>
            </w:r>
            <w:r>
              <w:rPr>
                <w:lang w:val="en-GB"/>
              </w:rPr>
              <w:t xml:space="preserve"> </w:t>
            </w:r>
            <w:r>
              <w:rPr>
                <w:rFonts w:eastAsia="DengXian"/>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4B1A85D9" w14:textId="77777777" w:rsidR="0061388A" w:rsidRDefault="0061388A">
            <w:pPr>
              <w:spacing w:before="0" w:after="0" w:line="240" w:lineRule="auto"/>
              <w:rPr>
                <w:b/>
                <w:bCs/>
                <w:lang w:val="en-GB"/>
              </w:rPr>
            </w:pPr>
          </w:p>
          <w:p w14:paraId="538DBA76" w14:textId="77777777" w:rsidR="0061388A" w:rsidRDefault="00000000">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7F371888" w14:textId="77777777" w:rsidR="0061388A" w:rsidRDefault="0061388A">
            <w:pPr>
              <w:spacing w:before="0" w:after="0" w:line="240" w:lineRule="auto"/>
              <w:rPr>
                <w:b/>
                <w:bCs/>
                <w:lang w:val="en-GB"/>
              </w:rPr>
            </w:pPr>
          </w:p>
          <w:p w14:paraId="7FB5072C" w14:textId="77777777" w:rsidR="0061388A" w:rsidRDefault="00000000">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14:paraId="5EE1273B" w14:textId="77777777" w:rsidR="0061388A"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7EAAF332" w14:textId="77777777" w:rsidR="0061388A"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Move away from angular spread and instead focus on angular range. Use linear scaling to achieve the desired range.</w:t>
            </w:r>
          </w:p>
          <w:p w14:paraId="7F40D386" w14:textId="77777777" w:rsidR="0061388A" w:rsidRDefault="0061388A">
            <w:pPr>
              <w:spacing w:before="0" w:after="0" w:line="240" w:lineRule="auto"/>
              <w:rPr>
                <w:b/>
                <w:bCs/>
                <w:lang w:val="en-GB"/>
              </w:rPr>
            </w:pPr>
          </w:p>
          <w:p w14:paraId="74FFC060" w14:textId="77777777" w:rsidR="0061388A" w:rsidRDefault="00000000">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14:paraId="12841718" w14:textId="77777777" w:rsidR="0061388A" w:rsidRDefault="00000000">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Pr>
                <w:rFonts w:eastAsiaTheme="minorEastAsia"/>
                <w:i/>
                <w:iCs/>
              </w:rPr>
              <w:t>,</w:t>
            </w:r>
          </w:p>
          <w:p w14:paraId="70769CB4" w14:textId="77777777" w:rsidR="0061388A" w:rsidRDefault="00000000">
            <w:pPr>
              <w:spacing w:before="0" w:after="0" w:line="240" w:lineRule="auto"/>
              <w:rPr>
                <w:iCs/>
                <w:lang w:eastAsia="ja-JP"/>
                <w14:ligatures w14:val="standardContextual"/>
              </w:rPr>
            </w:pPr>
            <w:r>
              <w:rPr>
                <w:iCs/>
                <w:lang w:eastAsia="ja-JP"/>
                <w14:ligatures w14:val="standardContextual"/>
              </w:rPr>
              <w:t>and</w:t>
            </w:r>
          </w:p>
          <w:p w14:paraId="11668CF2" w14:textId="77777777" w:rsidR="0061388A" w:rsidRDefault="00000000">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2639D497" w14:textId="77777777" w:rsidR="0061388A" w:rsidRDefault="00000000">
            <w:pPr>
              <w:spacing w:before="0" w:after="0" w:line="240" w:lineRule="auto"/>
              <w:rPr>
                <w:lang w:val="en-GB"/>
              </w:rPr>
            </w:pPr>
            <w:r>
              <w:rPr>
                <w:lang w:val="en-GB"/>
              </w:rPr>
              <w:t>where s is a scale factor.</w:t>
            </w:r>
          </w:p>
          <w:p w14:paraId="139D72EF" w14:textId="77777777" w:rsidR="0061388A" w:rsidRDefault="0061388A">
            <w:pPr>
              <w:pStyle w:val="NormalWeb"/>
              <w:spacing w:before="0" w:beforeAutospacing="0" w:after="0" w:afterAutospacing="0" w:line="240" w:lineRule="auto"/>
              <w:rPr>
                <w:b/>
                <w:bCs/>
                <w:color w:val="000000"/>
                <w:sz w:val="20"/>
                <w:szCs w:val="20"/>
                <w:lang w:val="en-GB"/>
              </w:rPr>
            </w:pPr>
          </w:p>
        </w:tc>
      </w:tr>
    </w:tbl>
    <w:p w14:paraId="62A57FCC" w14:textId="77777777" w:rsidR="0061388A" w:rsidRDefault="0061388A">
      <w:pPr>
        <w:pStyle w:val="BodyText"/>
        <w:spacing w:after="0"/>
        <w:rPr>
          <w:rFonts w:ascii="Times New Roman" w:eastAsiaTheme="minorEastAsia" w:hAnsi="Times New Roman"/>
          <w:szCs w:val="20"/>
          <w:lang w:eastAsia="ko-KR"/>
        </w:rPr>
      </w:pPr>
    </w:p>
    <w:p w14:paraId="0224953F" w14:textId="77777777" w:rsidR="0061388A" w:rsidRDefault="0061388A">
      <w:pPr>
        <w:pStyle w:val="BodyText"/>
        <w:spacing w:after="0"/>
        <w:rPr>
          <w:rFonts w:ascii="Times New Roman" w:eastAsiaTheme="minorEastAsia" w:hAnsi="Times New Roman"/>
          <w:szCs w:val="20"/>
          <w:lang w:eastAsia="ko-KR"/>
        </w:rPr>
      </w:pPr>
    </w:p>
    <w:p w14:paraId="507E4716" w14:textId="77777777" w:rsidR="0061388A" w:rsidRDefault="0061388A">
      <w:pPr>
        <w:pStyle w:val="BodyText"/>
        <w:spacing w:after="0"/>
        <w:rPr>
          <w:rFonts w:ascii="Times New Roman" w:eastAsiaTheme="minorEastAsia" w:hAnsi="Times New Roman"/>
          <w:szCs w:val="20"/>
          <w:lang w:eastAsia="ko-KR"/>
        </w:rPr>
      </w:pPr>
    </w:p>
    <w:p w14:paraId="1779EF7D" w14:textId="77777777" w:rsidR="0061388A" w:rsidRDefault="00000000">
      <w:pPr>
        <w:pStyle w:val="Heading4"/>
        <w:rPr>
          <w:rFonts w:eastAsia="SimSun"/>
          <w:lang w:eastAsia="zh-CN"/>
        </w:rPr>
      </w:pPr>
      <w:r>
        <w:rPr>
          <w:rFonts w:eastAsia="SimSun"/>
          <w:lang w:eastAsia="zh-CN"/>
        </w:rPr>
        <w:t>Summary of Issues</w:t>
      </w:r>
    </w:p>
    <w:p w14:paraId="3BE54662"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65C9EB60" w14:textId="77777777" w:rsidR="0061388A" w:rsidRDefault="00000000">
      <w:pPr>
        <w:pStyle w:val="BodyText"/>
        <w:numPr>
          <w:ilvl w:val="0"/>
          <w:numId w:val="12"/>
        </w:numPr>
        <w:spacing w:after="0"/>
        <w:rPr>
          <w:rFonts w:ascii="Times New Roman" w:eastAsiaTheme="minorEastAsia" w:hAnsi="Times New Roman"/>
          <w:szCs w:val="20"/>
          <w:lang w:eastAsia="ko-KR"/>
        </w:rPr>
      </w:pPr>
      <w:bookmarkStart w:id="29" w:name="OLE_LINK33"/>
      <w:r>
        <w:rPr>
          <w:rFonts w:ascii="Times New Roman" w:eastAsiaTheme="minorEastAsia" w:hAnsi="Times New Roman"/>
          <w:szCs w:val="20"/>
          <w:lang w:eastAsia="ko-KR"/>
        </w:rPr>
        <w:t>Angle calculations for CDL</w:t>
      </w:r>
      <w:bookmarkEnd w:id="29"/>
      <w:r>
        <w:rPr>
          <w:rFonts w:ascii="Times New Roman" w:eastAsiaTheme="minorEastAsia" w:hAnsi="Times New Roman"/>
          <w:szCs w:val="20"/>
          <w:lang w:eastAsia="ko-KR"/>
        </w:rPr>
        <w:t xml:space="preserve"> channel model:</w:t>
      </w:r>
    </w:p>
    <w:p w14:paraId="0E57B08C"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551CA933"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4793E829" w14:textId="77777777" w:rsidR="0061388A" w:rsidRDefault="0061388A">
      <w:pPr>
        <w:pStyle w:val="BodyText"/>
        <w:spacing w:after="0"/>
        <w:rPr>
          <w:rFonts w:ascii="Times New Roman" w:eastAsiaTheme="minorEastAsia" w:hAnsi="Times New Roman"/>
          <w:szCs w:val="20"/>
          <w:lang w:eastAsia="ko-KR"/>
        </w:rPr>
      </w:pPr>
    </w:p>
    <w:p w14:paraId="103E568C" w14:textId="77777777" w:rsidR="0061388A" w:rsidRDefault="0061388A">
      <w:pPr>
        <w:pStyle w:val="BodyText"/>
        <w:spacing w:after="0"/>
        <w:rPr>
          <w:rFonts w:ascii="Times New Roman" w:eastAsiaTheme="minorEastAsia" w:hAnsi="Times New Roman"/>
          <w:szCs w:val="20"/>
          <w:lang w:eastAsia="ko-KR"/>
        </w:rPr>
      </w:pPr>
    </w:p>
    <w:p w14:paraId="428AF0AE"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67402969"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2381980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3DB3350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1F06A650"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5D271132" w14:textId="77777777" w:rsidR="0061388A" w:rsidRDefault="00000000">
      <w:pPr>
        <w:pStyle w:val="BodyText"/>
        <w:numPr>
          <w:ilvl w:val="3"/>
          <w:numId w:val="11"/>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3ECB859A"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20D14801"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17C406C9"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w:lastRenderedPageBreak/>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56451E3E"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34A60678"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6052EA2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67EED694"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50AACCDF"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43827070" w14:textId="77777777" w:rsidR="0061388A" w:rsidRDefault="0061388A">
      <w:pPr>
        <w:pStyle w:val="BodyText"/>
        <w:spacing w:after="0"/>
        <w:rPr>
          <w:rFonts w:ascii="Times New Roman" w:eastAsiaTheme="minorEastAsia" w:hAnsi="Times New Roman"/>
          <w:szCs w:val="20"/>
          <w:lang w:val="en-GB" w:eastAsia="ko-KR"/>
        </w:rPr>
      </w:pPr>
    </w:p>
    <w:p w14:paraId="7E2041F7" w14:textId="77777777" w:rsidR="0061388A" w:rsidRDefault="00000000">
      <w:pPr>
        <w:pStyle w:val="Heading4"/>
        <w:rPr>
          <w:rFonts w:eastAsia="SimSun"/>
          <w:lang w:eastAsia="zh-CN"/>
        </w:rPr>
      </w:pPr>
      <w:r>
        <w:rPr>
          <w:rFonts w:eastAsia="SimSun"/>
          <w:lang w:eastAsia="zh-CN"/>
        </w:rPr>
        <w:t>Round #1 Discussion</w:t>
      </w:r>
    </w:p>
    <w:p w14:paraId="368F934C" w14:textId="77777777" w:rsidR="0061388A" w:rsidRDefault="00000000">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61388A" w14:paraId="0BB87D42" w14:textId="77777777">
        <w:tc>
          <w:tcPr>
            <w:tcW w:w="1795" w:type="dxa"/>
            <w:shd w:val="clear" w:color="auto" w:fill="FBE4D5" w:themeFill="accent2" w:themeFillTint="33"/>
          </w:tcPr>
          <w:p w14:paraId="3D129A1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DAEF34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0A6C9662" w14:textId="77777777">
        <w:tc>
          <w:tcPr>
            <w:tcW w:w="1795" w:type="dxa"/>
          </w:tcPr>
          <w:p w14:paraId="3FAA0DDD"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79E2BCA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1388A" w14:paraId="086C58A7" w14:textId="77777777">
        <w:tc>
          <w:tcPr>
            <w:tcW w:w="1795" w:type="dxa"/>
          </w:tcPr>
          <w:p w14:paraId="02D1F22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B43F07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61388A" w14:paraId="6410979F" w14:textId="77777777">
        <w:tc>
          <w:tcPr>
            <w:tcW w:w="1795" w:type="dxa"/>
          </w:tcPr>
          <w:p w14:paraId="3F91C63A" w14:textId="77777777" w:rsidR="0061388A" w:rsidRDefault="00000000">
            <w:pPr>
              <w:pStyle w:val="BodyText"/>
              <w:spacing w:after="0"/>
              <w:rPr>
                <w:rFonts w:ascii="Times New Roman" w:eastAsiaTheme="minorEastAsia" w:hAnsi="Times New Roman"/>
                <w:szCs w:val="20"/>
                <w:lang w:eastAsia="ko-KR"/>
              </w:rPr>
            </w:pPr>
            <w:bookmarkStart w:id="30" w:name="_Hlk174973291"/>
            <w:proofErr w:type="spellStart"/>
            <w:r>
              <w:t>Mediatek</w:t>
            </w:r>
            <w:proofErr w:type="spellEnd"/>
          </w:p>
        </w:tc>
        <w:tc>
          <w:tcPr>
            <w:tcW w:w="8995" w:type="dxa"/>
          </w:tcPr>
          <w:p w14:paraId="566E6474" w14:textId="77777777" w:rsidR="0061388A" w:rsidRDefault="00000000">
            <w:pPr>
              <w:pStyle w:val="BodyText"/>
              <w:spacing w:after="0"/>
              <w:rPr>
                <w:rFonts w:ascii="Times New Roman" w:eastAsiaTheme="minorEastAsia" w:hAnsi="Times New Roman"/>
                <w:szCs w:val="20"/>
                <w:lang w:eastAsia="ko-KR"/>
              </w:rPr>
            </w:pPr>
            <w:r>
              <w:t>We are ok to further study</w:t>
            </w:r>
            <w:r>
              <w:rPr>
                <w:rFonts w:hint="eastAsia"/>
              </w:rPr>
              <w:t xml:space="preserve"> </w:t>
            </w:r>
            <w:r>
              <w:t>angle calculations for CDL.</w:t>
            </w:r>
          </w:p>
        </w:tc>
      </w:tr>
      <w:tr w:rsidR="0061388A" w14:paraId="7B451842" w14:textId="77777777">
        <w:tc>
          <w:tcPr>
            <w:tcW w:w="1795" w:type="dxa"/>
          </w:tcPr>
          <w:p w14:paraId="6B9594A9"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647518CB"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61388A" w14:paraId="456AA775" w14:textId="77777777">
        <w:tc>
          <w:tcPr>
            <w:tcW w:w="1795" w:type="dxa"/>
          </w:tcPr>
          <w:p w14:paraId="24C08720"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90CA6E0"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 with the proposal, and we support to update CDL model.</w:t>
            </w:r>
          </w:p>
        </w:tc>
      </w:tr>
      <w:tr w:rsidR="0061388A" w14:paraId="40A4919E" w14:textId="77777777">
        <w:tc>
          <w:tcPr>
            <w:tcW w:w="1795" w:type="dxa"/>
          </w:tcPr>
          <w:p w14:paraId="27A7034E"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4D368BF8"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bookmarkEnd w:id="30"/>
    </w:tbl>
    <w:p w14:paraId="04734327" w14:textId="77777777" w:rsidR="0061388A" w:rsidRDefault="0061388A">
      <w:pPr>
        <w:pStyle w:val="BodyText"/>
        <w:spacing w:after="0"/>
        <w:rPr>
          <w:rFonts w:ascii="Times New Roman" w:eastAsiaTheme="minorEastAsia" w:hAnsi="Times New Roman"/>
          <w:szCs w:val="20"/>
          <w:lang w:eastAsia="ko-KR"/>
        </w:rPr>
      </w:pPr>
    </w:p>
    <w:p w14:paraId="54E3E018" w14:textId="77777777" w:rsidR="0061388A" w:rsidRDefault="0061388A">
      <w:pPr>
        <w:pStyle w:val="BodyText"/>
        <w:spacing w:after="0"/>
        <w:rPr>
          <w:rFonts w:ascii="Times New Roman" w:eastAsiaTheme="minorEastAsia" w:hAnsi="Times New Roman"/>
          <w:szCs w:val="20"/>
          <w:lang w:eastAsia="ko-KR"/>
        </w:rPr>
      </w:pPr>
    </w:p>
    <w:p w14:paraId="4518EA03" w14:textId="77777777" w:rsidR="0061388A" w:rsidRDefault="00000000">
      <w:pPr>
        <w:pStyle w:val="Heading4"/>
        <w:rPr>
          <w:rFonts w:eastAsia="SimSun"/>
          <w:lang w:eastAsia="zh-CN"/>
        </w:rPr>
      </w:pPr>
      <w:r>
        <w:rPr>
          <w:rFonts w:eastAsia="SimSun"/>
          <w:lang w:eastAsia="zh-CN"/>
        </w:rPr>
        <w:t>Round #2 Discussion</w:t>
      </w:r>
    </w:p>
    <w:p w14:paraId="67D64124" w14:textId="77777777" w:rsidR="0061388A" w:rsidRDefault="00000000">
      <w:pPr>
        <w:rPr>
          <w:lang w:val="en-GB" w:eastAsia="zh-CN"/>
        </w:rPr>
      </w:pPr>
      <w:r>
        <w:rPr>
          <w:lang w:val="en-GB" w:eastAsia="zh-CN"/>
        </w:rPr>
        <w:t>Please provide comments on issues regarding other channel modelling aspects. Please provide comments on Proposal #2.10-1A.</w:t>
      </w:r>
    </w:p>
    <w:p w14:paraId="218DE9EE"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C541FDC"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225710F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Inconclusive on whether CDL model angle calculation update is needed.</w:t>
      </w:r>
    </w:p>
    <w:p w14:paraId="0131B51D"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6AFDB88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examples of suggested changes for angle calculation for CDL model by sources:</w:t>
      </w:r>
    </w:p>
    <w:p w14:paraId="229E011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p w14:paraId="229BDAB2"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50219942" w14:textId="77777777" w:rsidR="0061388A" w:rsidRDefault="00000000">
      <w:pPr>
        <w:pStyle w:val="BodyText"/>
        <w:numPr>
          <w:ilvl w:val="3"/>
          <w:numId w:val="11"/>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34015477"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32122AC1"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7DFEF990"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39B90625"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0A2D8499"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0F449C2E"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p w14:paraId="562845D6"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620BF443"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7FA6A027" w14:textId="77777777" w:rsidR="0061388A" w:rsidRDefault="0061388A">
      <w:pPr>
        <w:pStyle w:val="BodyText"/>
        <w:spacing w:after="0"/>
        <w:rPr>
          <w:rFonts w:ascii="Times New Roman" w:eastAsiaTheme="minorEastAsia" w:hAnsi="Times New Roman"/>
          <w:szCs w:val="20"/>
          <w:lang w:val="en-GB" w:eastAsia="ko-KR"/>
        </w:rPr>
      </w:pPr>
    </w:p>
    <w:p w14:paraId="365AF500" w14:textId="77777777" w:rsidR="0061388A"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.10</w:t>
      </w:r>
      <w:r>
        <w:rPr>
          <w:rFonts w:eastAsiaTheme="minorEastAsia" w:hint="eastAsia"/>
          <w:lang w:eastAsia="ko-KR"/>
        </w:rPr>
        <w:t>-</w:t>
      </w:r>
      <w:r>
        <w:rPr>
          <w:rFonts w:eastAsiaTheme="minorEastAsia"/>
          <w:lang w:eastAsia="ko-KR"/>
        </w:rPr>
        <w:t>2</w:t>
      </w:r>
      <w:r>
        <w:rPr>
          <w:rFonts w:eastAsiaTheme="minorEastAsia" w:hint="eastAsia"/>
          <w:lang w:eastAsia="ko-KR"/>
        </w:rPr>
        <w:t>:</w:t>
      </w:r>
    </w:p>
    <w:p w14:paraId="5A75CC27" w14:textId="77777777" w:rsidR="0061388A" w:rsidRDefault="00000000">
      <w:pPr>
        <w:pStyle w:val="BodyText"/>
        <w:numPr>
          <w:ilvl w:val="0"/>
          <w:numId w:val="11"/>
        </w:numPr>
        <w:spacing w:after="0"/>
        <w:rPr>
          <w:rFonts w:ascii="Times New Roman" w:eastAsiaTheme="minorEastAsia" w:hAnsi="Times New Roman"/>
          <w:szCs w:val="20"/>
          <w:lang w:val="en-GB"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channel delays between different UE-TRP links. The following are examples of how absolute delays between different UE-TRP link may be applied in 38.901 provided by companies.</w:t>
      </w:r>
    </w:p>
    <w:p w14:paraId="7425D51F" w14:textId="77777777" w:rsidR="0061388A" w:rsidRDefault="002A3758">
      <w:pPr>
        <w:pStyle w:val="ListParagraph"/>
        <w:numPr>
          <w:ilvl w:val="1"/>
          <w:numId w:val="11"/>
        </w:numPr>
        <w:spacing w:line="240" w:lineRule="auto"/>
        <w:rPr>
          <w:lang w:val="en-GB"/>
        </w:rPr>
      </w:pPr>
      <w:r>
        <w:rPr>
          <w:lang w:val="en-GB"/>
        </w:rPr>
        <w:t>Example 1) introduce a new correlation type called “physically consistent” that takes the individual UE-TRP distances into account when generating the link-specific delays.</w:t>
      </w:r>
    </w:p>
    <w:p w14:paraId="6A6E081C" w14:textId="77777777" w:rsidR="0061388A" w:rsidRDefault="002A3758">
      <w:pPr>
        <w:pStyle w:val="ListParagraph"/>
        <w:numPr>
          <w:ilvl w:val="1"/>
          <w:numId w:val="11"/>
        </w:numPr>
        <w:spacing w:line="240" w:lineRule="auto"/>
      </w:pPr>
      <w:r>
        <w:rPr>
          <w:lang w:val="en-GB"/>
        </w:rPr>
        <w:t xml:space="preserve">Example 2) Introduce absolute delay modelling component in </w:t>
      </w:r>
      <w:r>
        <w:rPr>
          <w:rFonts w:hint="eastAsia"/>
          <w:lang w:eastAsia="zh-CN"/>
        </w:rPr>
        <w:t>section 7.6.9 in TR 38.901</w:t>
      </w:r>
    </w:p>
    <w:p w14:paraId="1A3A1222" w14:textId="77777777" w:rsidR="0061388A" w:rsidRDefault="00000000">
      <w:pPr>
        <w:pStyle w:val="ListParagraph"/>
        <w:numPr>
          <w:ilvl w:val="2"/>
          <w:numId w:val="11"/>
        </w:numPr>
        <w:spacing w:line="240" w:lineRule="auto"/>
        <w:rPr>
          <w:u w:val="single"/>
        </w:rPr>
      </w:pPr>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2</m:t>
            </m:r>
          </m:sup>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3</m:t>
                </m:r>
              </m:sup>
              <m:e>
                <m:nary>
                  <m:naryPr>
                    <m:chr m:val="∑"/>
                    <m:limLoc m:val="undOvr"/>
                    <m:supHide m:val="1"/>
                    <m:ctrlPr>
                      <w:rPr>
                        <w:rFonts w:ascii="Cambria Math" w:hAnsi="Cambria Math"/>
                      </w:rPr>
                    </m:ctrlPr>
                  </m:naryPr>
                  <m:sub>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sub>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e>
            </m:nary>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=3</m:t>
            </m:r>
          </m:sub>
          <m:sup>
            <m:r>
              <w:rPr>
                <w:rFonts w:ascii="Cambria Math" w:hAnsi="Cambria Math"/>
              </w:rPr>
              <m:t>N</m:t>
            </m:r>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oMath>
      <w:r>
        <w:tab/>
        <w:t>(7.6-43)</w:t>
      </w:r>
    </w:p>
    <w:p w14:paraId="40D674C6" w14:textId="77777777" w:rsidR="0061388A" w:rsidRDefault="00000000">
      <w:pPr>
        <w:pStyle w:val="ListParagraph"/>
        <w:numPr>
          <w:ilvl w:val="2"/>
          <w:numId w:val="11"/>
        </w:numPr>
        <w:spacing w:line="240" w:lineRule="auto"/>
        <w:rPr>
          <w:u w:val="single"/>
        </w:rPr>
      </w:pPr>
      <m:oMath>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NLOS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rPr>
            </m:ctrlPr>
          </m:dPr>
          <m:e>
            <m:r>
              <w:rPr>
                <w:rFonts w:ascii="Cambria Math" w:hAnsi="Cambria Math"/>
              </w:rPr>
              <m:t>t</m:t>
            </m:r>
          </m:e>
        </m:d>
        <m:r>
          <w:rPr>
            <w:rFonts w:ascii="Cambria Math" w:hAnsi="Cambria Math"/>
          </w:rPr>
          <m:t>δ</m:t>
        </m:r>
        <m:d>
          <m:dPr>
            <m:ctrlPr>
              <w:rPr>
                <w:rFonts w:ascii="Cambria Math" w:hAnsi="Cambria Math"/>
                <w:i/>
              </w:rPr>
            </m:ctrlPr>
          </m:dPr>
          <m:e>
            <m:r>
              <w:rPr>
                <w:rFonts w:ascii="Cambria Math" w:hAnsi="Cambria Math"/>
              </w:rPr>
              <m:t>τ-</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color w:val="C00000"/>
              </w:rPr>
              <m:t>-</m:t>
            </m:r>
            <m:f>
              <m:fPr>
                <m:type m:val="lin"/>
                <m:ctrlPr>
                  <w:rPr>
                    <w:rFonts w:ascii="Cambria Math" w:hAnsi="Cambria Math"/>
                    <w:i/>
                    <w:color w:val="C00000"/>
                  </w:rPr>
                </m:ctrlPr>
              </m:fPr>
              <m:num>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3D</m:t>
                    </m:r>
                  </m:sub>
                </m:sSub>
              </m:num>
              <m:den>
                <m:r>
                  <w:rPr>
                    <w:rFonts w:ascii="Cambria Math" w:hAnsi="Cambria Math"/>
                    <w:color w:val="C00000"/>
                  </w:rPr>
                  <m:t>c</m:t>
                </m:r>
              </m:den>
            </m:f>
          </m:e>
        </m:d>
      </m:oMath>
      <w:r>
        <w:rPr>
          <w:rFonts w:hint="eastAsia"/>
        </w:rPr>
        <w:t>.</w:t>
      </w:r>
      <w:r>
        <w:tab/>
        <w:t>(7.6-44)</w:t>
      </w:r>
    </w:p>
    <w:p w14:paraId="7E4AA246" w14:textId="77777777" w:rsidR="0061388A" w:rsidRDefault="00000000">
      <w:pPr>
        <w:pStyle w:val="ListParagraph"/>
        <w:numPr>
          <w:ilvl w:val="2"/>
          <w:numId w:val="11"/>
        </w:numPr>
        <w:spacing w:line="240" w:lineRule="auto"/>
      </w:pPr>
      <w:r>
        <w:t xml:space="preserve">where </w:t>
      </w:r>
      <m:oMath>
        <m:r>
          <w:rPr>
            <w:rFonts w:ascii="Cambria Math" w:hAnsi="Cambria Math"/>
          </w:rPr>
          <m:t>c</m:t>
        </m:r>
      </m:oMath>
      <w:r>
        <w:t xml:space="preserve"> is the speed of light, </w:t>
      </w:r>
      <m:oMath>
        <m:r>
          <m:rPr>
            <m:sty m:val="p"/>
          </m:rPr>
          <w:rPr>
            <w:rFonts w:ascii="Cambria Math" w:hAnsi="Cambria Math"/>
          </w:rPr>
          <m:t>Δ</m:t>
        </m:r>
        <m:r>
          <w:rPr>
            <w:rFonts w:ascii="Cambria Math" w:hAnsi="Cambria Math"/>
          </w:rPr>
          <m:t>τ</m:t>
        </m:r>
      </m:oMath>
      <w:r>
        <w:t xml:space="preserve"> is generated from a lognormal distribution with parameters according to Table 7.6.9-1, </w:t>
      </w:r>
      <m:oMath>
        <m:r>
          <m:rPr>
            <m:sty m:val="p"/>
          </m:rPr>
          <w:rPr>
            <w:rFonts w:ascii="Cambria Math" w:hAnsi="Cambria Math"/>
          </w:rPr>
          <m:t>Δ</m:t>
        </m:r>
        <m:r>
          <w:rPr>
            <w:rFonts w:ascii="Cambria Math" w:hAnsi="Cambria Math"/>
          </w:rPr>
          <m:t>τ</m:t>
        </m:r>
      </m:oMath>
      <w:r>
        <w:t xml:space="preserve"> is generated independently for links between the same UT and different BS sites.</w:t>
      </w:r>
    </w:p>
    <w:p w14:paraId="1040492D" w14:textId="77777777" w:rsidR="0061388A" w:rsidRDefault="0061388A">
      <w:pPr>
        <w:rPr>
          <w:lang w:val="en-GB" w:eastAsia="zh-CN"/>
        </w:rPr>
      </w:pPr>
    </w:p>
    <w:tbl>
      <w:tblPr>
        <w:tblStyle w:val="TableGrid"/>
        <w:tblW w:w="0" w:type="auto"/>
        <w:tblLook w:val="04A0" w:firstRow="1" w:lastRow="0" w:firstColumn="1" w:lastColumn="0" w:noHBand="0" w:noVBand="1"/>
      </w:tblPr>
      <w:tblGrid>
        <w:gridCol w:w="1795"/>
        <w:gridCol w:w="8995"/>
      </w:tblGrid>
      <w:tr w:rsidR="0061388A" w14:paraId="1E6FDE6A" w14:textId="77777777">
        <w:tc>
          <w:tcPr>
            <w:tcW w:w="1795" w:type="dxa"/>
            <w:shd w:val="clear" w:color="auto" w:fill="FBE4D5" w:themeFill="accent2" w:themeFillTint="33"/>
          </w:tcPr>
          <w:p w14:paraId="0D43ECA3"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1D9DFEB"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7213575D" w14:textId="77777777">
        <w:tc>
          <w:tcPr>
            <w:tcW w:w="1795" w:type="dxa"/>
          </w:tcPr>
          <w:p w14:paraId="44B44A26" w14:textId="77777777" w:rsidR="0061388A" w:rsidRDefault="0061388A">
            <w:pPr>
              <w:pStyle w:val="BodyText"/>
              <w:spacing w:after="0"/>
              <w:rPr>
                <w:rFonts w:ascii="Times New Roman" w:eastAsiaTheme="minorEastAsia" w:hAnsi="Times New Roman"/>
                <w:szCs w:val="20"/>
                <w:lang w:eastAsia="ko-KR"/>
              </w:rPr>
            </w:pPr>
          </w:p>
        </w:tc>
        <w:tc>
          <w:tcPr>
            <w:tcW w:w="8995" w:type="dxa"/>
          </w:tcPr>
          <w:p w14:paraId="538D62C7" w14:textId="77777777" w:rsidR="0061388A" w:rsidRDefault="0061388A">
            <w:pPr>
              <w:pStyle w:val="BodyText"/>
              <w:spacing w:after="0"/>
              <w:rPr>
                <w:rFonts w:ascii="Times New Roman" w:eastAsiaTheme="minorEastAsia" w:hAnsi="Times New Roman"/>
                <w:szCs w:val="20"/>
                <w:lang w:eastAsia="ko-KR"/>
              </w:rPr>
            </w:pPr>
          </w:p>
        </w:tc>
      </w:tr>
    </w:tbl>
    <w:p w14:paraId="6B0B7A47" w14:textId="77777777" w:rsidR="0061388A" w:rsidRDefault="0061388A">
      <w:pPr>
        <w:pStyle w:val="BodyText"/>
        <w:spacing w:after="0"/>
        <w:rPr>
          <w:rFonts w:ascii="Times New Roman" w:eastAsiaTheme="minorEastAsia" w:hAnsi="Times New Roman"/>
          <w:szCs w:val="20"/>
          <w:lang w:eastAsia="ko-KR"/>
        </w:rPr>
      </w:pPr>
    </w:p>
    <w:p w14:paraId="325EDA6C" w14:textId="77777777" w:rsidR="0061388A" w:rsidRDefault="0061388A">
      <w:pPr>
        <w:pStyle w:val="BodyText"/>
        <w:spacing w:after="0"/>
        <w:rPr>
          <w:rFonts w:ascii="Times New Roman" w:eastAsiaTheme="minorEastAsia" w:hAnsi="Times New Roman"/>
          <w:szCs w:val="20"/>
          <w:lang w:eastAsia="ko-KR"/>
        </w:rPr>
      </w:pPr>
    </w:p>
    <w:p w14:paraId="7BEE38F9" w14:textId="77777777" w:rsidR="0061388A" w:rsidRDefault="00000000">
      <w:pPr>
        <w:pStyle w:val="Heading2"/>
        <w:ind w:left="720" w:hanging="720"/>
        <w:rPr>
          <w:rFonts w:eastAsiaTheme="minorEastAsia"/>
          <w:lang w:val="en-US" w:eastAsia="ko-KR"/>
        </w:rPr>
      </w:pPr>
      <w:r>
        <w:rPr>
          <w:rFonts w:eastAsia="SimSun"/>
          <w:lang w:val="en-US" w:eastAsia="zh-CN"/>
        </w:rPr>
        <w:t xml:space="preserve">4.3 Discussions on </w:t>
      </w:r>
      <w:proofErr w:type="spellStart"/>
      <w:r>
        <w:rPr>
          <w:rFonts w:eastAsia="SimSun"/>
          <w:lang w:val="en-US" w:eastAsia="zh-CN"/>
        </w:rPr>
        <w:t>SMa</w:t>
      </w:r>
      <w:proofErr w:type="spellEnd"/>
    </w:p>
    <w:tbl>
      <w:tblPr>
        <w:tblStyle w:val="TableGrid"/>
        <w:tblW w:w="0" w:type="auto"/>
        <w:tblLook w:val="04A0" w:firstRow="1" w:lastRow="0" w:firstColumn="1" w:lastColumn="0" w:noHBand="0" w:noVBand="1"/>
      </w:tblPr>
      <w:tblGrid>
        <w:gridCol w:w="1615"/>
        <w:gridCol w:w="9175"/>
      </w:tblGrid>
      <w:tr w:rsidR="0061388A" w14:paraId="1851351D" w14:textId="77777777">
        <w:tc>
          <w:tcPr>
            <w:tcW w:w="1615" w:type="dxa"/>
            <w:shd w:val="clear" w:color="auto" w:fill="DEEAF6" w:themeFill="accent5" w:themeFillTint="33"/>
            <w:vAlign w:val="center"/>
          </w:tcPr>
          <w:p w14:paraId="7D0C9D31"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67F76100"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453E37CB" w14:textId="77777777">
        <w:tc>
          <w:tcPr>
            <w:tcW w:w="1615" w:type="dxa"/>
            <w:vAlign w:val="center"/>
          </w:tcPr>
          <w:p w14:paraId="7E6F5387" w14:textId="77777777" w:rsidR="0061388A" w:rsidRDefault="00000000">
            <w:pPr>
              <w:spacing w:after="0" w:line="240" w:lineRule="auto"/>
            </w:pPr>
            <w:r>
              <w:t>[1] Sharp</w:t>
            </w:r>
          </w:p>
        </w:tc>
        <w:tc>
          <w:tcPr>
            <w:tcW w:w="9175" w:type="dxa"/>
            <w:vAlign w:val="center"/>
          </w:tcPr>
          <w:p w14:paraId="0FE45283" w14:textId="77777777" w:rsidR="0061388A" w:rsidRDefault="00000000">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w:t>
            </w:r>
            <w:proofErr w:type="spellStart"/>
            <w:r>
              <w:t>SMa</w:t>
            </w:r>
            <w:proofErr w:type="spellEnd"/>
            <w:r>
              <w:t xml:space="preserve">) scenario is added as a new scenario in TR 38.901, a LOS probability model specific to </w:t>
            </w:r>
            <w:proofErr w:type="spellStart"/>
            <w:r>
              <w:t>SMa</w:t>
            </w:r>
            <w:proofErr w:type="spellEnd"/>
            <w:r>
              <w:t xml:space="preserve"> may be required.</w:t>
            </w:r>
          </w:p>
        </w:tc>
      </w:tr>
      <w:tr w:rsidR="0061388A" w14:paraId="69A19C3F" w14:textId="77777777">
        <w:tc>
          <w:tcPr>
            <w:tcW w:w="1615" w:type="dxa"/>
            <w:vAlign w:val="center"/>
          </w:tcPr>
          <w:p w14:paraId="7EEF362B" w14:textId="77777777" w:rsidR="0061388A" w:rsidRDefault="00000000">
            <w:pPr>
              <w:spacing w:after="0" w:line="240" w:lineRule="auto"/>
            </w:pPr>
            <w:r>
              <w:t xml:space="preserve">[5] ZTE, </w:t>
            </w:r>
            <w:proofErr w:type="spellStart"/>
            <w:r>
              <w:t>Sanechips</w:t>
            </w:r>
            <w:proofErr w:type="spellEnd"/>
          </w:p>
        </w:tc>
        <w:tc>
          <w:tcPr>
            <w:tcW w:w="9175" w:type="dxa"/>
            <w:vAlign w:val="center"/>
          </w:tcPr>
          <w:p w14:paraId="39FDFE24" w14:textId="77777777" w:rsidR="0061388A" w:rsidRDefault="00000000">
            <w:pPr>
              <w:pStyle w:val="ListParagraph"/>
              <w:widowControl w:val="0"/>
              <w:spacing w:before="0" w:line="240" w:lineRule="auto"/>
              <w:rPr>
                <w:rStyle w:val="CommentReference"/>
                <w:sz w:val="20"/>
                <w:szCs w:val="20"/>
                <w:lang w:eastAsia="zh-CN"/>
              </w:rPr>
            </w:pPr>
            <w:r>
              <w:rPr>
                <w:rStyle w:val="CommentReference"/>
                <w:rFonts w:hint="eastAsia"/>
                <w:b/>
                <w:bCs/>
                <w:sz w:val="20"/>
                <w:szCs w:val="20"/>
                <w:lang w:eastAsia="zh-CN"/>
              </w:rPr>
              <w:t xml:space="preserve">Observation </w:t>
            </w:r>
            <w:r>
              <w:rPr>
                <w:rStyle w:val="CommentReference"/>
                <w:b/>
                <w:bCs/>
                <w:sz w:val="20"/>
                <w:szCs w:val="20"/>
                <w:lang w:eastAsia="zh-CN"/>
              </w:rPr>
              <w:t>1</w:t>
            </w:r>
            <w:r>
              <w:rPr>
                <w:rStyle w:val="CommentReference"/>
                <w:rFonts w:hint="eastAsia"/>
                <w:b/>
                <w:bCs/>
                <w:sz w:val="20"/>
                <w:szCs w:val="20"/>
                <w:lang w:eastAsia="zh-CN"/>
              </w:rPr>
              <w:t>:</w:t>
            </w:r>
            <w:r>
              <w:rPr>
                <w:rStyle w:val="CommentReference"/>
                <w:rFonts w:hint="eastAsia"/>
                <w:sz w:val="20"/>
                <w:szCs w:val="20"/>
                <w:lang w:eastAsia="zh-CN"/>
              </w:rPr>
              <w:t xml:space="preserve"> </w:t>
            </w:r>
            <w:r>
              <w:rPr>
                <w:rStyle w:val="CommentReference"/>
                <w:sz w:val="20"/>
                <w:szCs w:val="20"/>
                <w:lang w:eastAsia="zh-CN"/>
              </w:rPr>
              <w:t>T</w:t>
            </w:r>
            <w:r>
              <w:rPr>
                <w:rStyle w:val="CommentReference"/>
                <w:rFonts w:hint="eastAsia"/>
                <w:sz w:val="20"/>
                <w:szCs w:val="20"/>
                <w:lang w:eastAsia="zh-CN"/>
              </w:rPr>
              <w:t>he LoS probability with</w:t>
            </w:r>
            <w:r>
              <w:rPr>
                <w:rStyle w:val="CommentReference"/>
                <w:sz w:val="20"/>
                <w:szCs w:val="20"/>
                <w:lang w:eastAsia="zh-CN"/>
              </w:rPr>
              <w:t xml:space="preserve"> </w:t>
            </w:r>
            <w:r>
              <w:rPr>
                <w:rStyle w:val="CommentReference"/>
                <w:rFonts w:hint="eastAsia"/>
                <w:sz w:val="20"/>
                <w:szCs w:val="20"/>
                <w:lang w:eastAsia="zh-CN"/>
              </w:rPr>
              <w:t>non-zero value</w:t>
            </w:r>
            <w:r>
              <w:rPr>
                <w:rStyle w:val="CommentReference"/>
                <w:sz w:val="20"/>
                <w:szCs w:val="20"/>
                <w:lang w:eastAsia="zh-CN"/>
              </w:rPr>
              <w:t xml:space="preserve"> in case of </w:t>
            </w:r>
            <w:r>
              <w:rPr>
                <w:rStyle w:val="CommentReference"/>
                <w:rFonts w:hint="eastAsia"/>
                <w:sz w:val="20"/>
                <w:szCs w:val="20"/>
                <w:lang w:eastAsia="zh-CN"/>
              </w:rPr>
              <w:t>large Tx-Rx distance (e.g., over 1000m)</w:t>
            </w:r>
            <w:r>
              <w:rPr>
                <w:rStyle w:val="CommentReference"/>
                <w:sz w:val="20"/>
                <w:szCs w:val="20"/>
                <w:lang w:eastAsia="zh-CN"/>
              </w:rPr>
              <w:t xml:space="preserve"> can be achieved for the scenario with </w:t>
            </w:r>
            <w:r>
              <w:rPr>
                <w:rStyle w:val="CommentReference"/>
                <w:rFonts w:hint="eastAsia"/>
                <w:sz w:val="20"/>
                <w:szCs w:val="20"/>
                <w:lang w:eastAsia="zh-CN"/>
              </w:rPr>
              <w:t>lower building density at the edge of the map and open areas in the distant region</w:t>
            </w:r>
            <w:r>
              <w:rPr>
                <w:rStyle w:val="CommentReference"/>
                <w:sz w:val="20"/>
                <w:szCs w:val="20"/>
                <w:lang w:eastAsia="zh-CN"/>
              </w:rPr>
              <w:t xml:space="preserve"> (e.g., as Map-1)</w:t>
            </w:r>
            <w:r>
              <w:rPr>
                <w:rStyle w:val="CommentReference"/>
                <w:rFonts w:hint="eastAsia"/>
                <w:sz w:val="20"/>
                <w:szCs w:val="20"/>
                <w:lang w:eastAsia="zh-CN"/>
              </w:rPr>
              <w:t>.</w:t>
            </w:r>
          </w:p>
          <w:p w14:paraId="600B81EB" w14:textId="77777777" w:rsidR="0061388A" w:rsidRDefault="0061388A">
            <w:pPr>
              <w:numPr>
                <w:ilvl w:val="255"/>
                <w:numId w:val="0"/>
              </w:numPr>
              <w:spacing w:before="0" w:after="0" w:line="240" w:lineRule="auto"/>
              <w:rPr>
                <w:b/>
                <w:bCs/>
                <w:lang w:eastAsia="zh-CN"/>
              </w:rPr>
            </w:pPr>
          </w:p>
          <w:p w14:paraId="34840238" w14:textId="77777777" w:rsidR="0061388A" w:rsidRDefault="00000000">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 xml:space="preserve">The simulation results of </w:t>
            </w:r>
            <w:proofErr w:type="spellStart"/>
            <w:r>
              <w:rPr>
                <w:rFonts w:hint="eastAsia"/>
                <w:lang w:eastAsia="zh-CN"/>
              </w:rPr>
              <w:t>SMa</w:t>
            </w:r>
            <w:proofErr w:type="spellEnd"/>
            <w:r>
              <w:rPr>
                <w:rFonts w:hint="eastAsia"/>
                <w:lang w:eastAsia="zh-CN"/>
              </w:rPr>
              <w:t xml:space="preserve"> scenario highly depend on the assumption of environment (e.g., building density, building height, the presence of open square).</w:t>
            </w:r>
          </w:p>
          <w:p w14:paraId="4755DCC2" w14:textId="77777777" w:rsidR="0061388A" w:rsidRDefault="0061388A">
            <w:pPr>
              <w:spacing w:before="0" w:after="0" w:line="240" w:lineRule="auto"/>
              <w:rPr>
                <w:b/>
                <w:bCs/>
                <w:lang w:eastAsia="zh-CN"/>
              </w:rPr>
            </w:pPr>
          </w:p>
          <w:p w14:paraId="4402E414" w14:textId="77777777" w:rsidR="0061388A" w:rsidRDefault="00000000">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In case of LoS UEs, t</w:t>
            </w:r>
            <w:r>
              <w:rPr>
                <w:lang w:eastAsia="zh-CN"/>
              </w:rPr>
              <w:t xml:space="preserve">he pathloss of </w:t>
            </w:r>
            <w:proofErr w:type="spellStart"/>
            <w:r>
              <w:rPr>
                <w:lang w:eastAsia="zh-CN"/>
              </w:rPr>
              <w:t>SMa</w:t>
            </w:r>
            <w:proofErr w:type="spellEnd"/>
            <w:r>
              <w:rPr>
                <w:lang w:eastAsia="zh-CN"/>
              </w:rPr>
              <w:t xml:space="preserve"> scenario can well match the pathloss model of </w:t>
            </w:r>
            <w:proofErr w:type="spellStart"/>
            <w:r>
              <w:rPr>
                <w:lang w:eastAsia="zh-CN"/>
              </w:rPr>
              <w:t>UMa</w:t>
            </w:r>
            <w:proofErr w:type="spellEnd"/>
            <w:r>
              <w:rPr>
                <w:lang w:eastAsia="zh-CN"/>
              </w:rPr>
              <w:t xml:space="preserve"> in TR 38.901.</w:t>
            </w:r>
          </w:p>
          <w:p w14:paraId="3DF4B8CB" w14:textId="77777777" w:rsidR="0061388A" w:rsidRDefault="0061388A">
            <w:pPr>
              <w:spacing w:before="0" w:after="0" w:line="240" w:lineRule="auto"/>
              <w:rPr>
                <w:rStyle w:val="CommentReference"/>
                <w:sz w:val="20"/>
                <w:szCs w:val="20"/>
                <w:lang w:eastAsia="zh-CN"/>
              </w:rPr>
            </w:pPr>
          </w:p>
          <w:p w14:paraId="7062224E" w14:textId="77777777" w:rsidR="0061388A" w:rsidRDefault="00000000">
            <w:pPr>
              <w:numPr>
                <w:ilvl w:val="255"/>
                <w:numId w:val="0"/>
              </w:numPr>
              <w:spacing w:before="0" w:after="0" w:line="240" w:lineRule="auto"/>
              <w:rPr>
                <w:lang w:eastAsia="zh-CN"/>
              </w:rPr>
            </w:pPr>
            <w:r>
              <w:rPr>
                <w:rFonts w:hint="eastAsia"/>
                <w:b/>
                <w:bCs/>
                <w:lang w:eastAsia="zh-CN"/>
              </w:rPr>
              <w:t>Proposal 1:</w:t>
            </w:r>
            <w:r>
              <w:rPr>
                <w:rStyle w:val="CommentReference"/>
                <w:sz w:val="20"/>
                <w:szCs w:val="20"/>
                <w:lang w:eastAsia="zh-CN"/>
              </w:rPr>
              <w:t xml:space="preserve"> the following option</w:t>
            </w:r>
            <w:r>
              <w:rPr>
                <w:rStyle w:val="CommentReference"/>
                <w:rFonts w:hint="eastAsia"/>
                <w:sz w:val="20"/>
                <w:szCs w:val="20"/>
                <w:lang w:eastAsia="zh-CN"/>
              </w:rPr>
              <w:t>s</w:t>
            </w:r>
            <w:r>
              <w:rPr>
                <w:rStyle w:val="CommentReference"/>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14:paraId="7FCAED03" w14:textId="77777777" w:rsidR="0061388A" w:rsidRDefault="00000000">
            <w:pPr>
              <w:pStyle w:val="ListParagraph"/>
              <w:numPr>
                <w:ilvl w:val="0"/>
                <w:numId w:val="21"/>
              </w:numPr>
              <w:suppressAutoHyphens w:val="0"/>
              <w:overflowPunct/>
              <w:snapToGrid w:val="0"/>
              <w:spacing w:before="0" w:line="240" w:lineRule="auto"/>
              <w:rPr>
                <w:szCs w:val="20"/>
                <w:lang w:eastAsia="zh-CN"/>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building density</w:t>
            </w:r>
          </w:p>
          <w:p w14:paraId="26F394D6" w14:textId="77777777" w:rsidR="0061388A" w:rsidRDefault="00000000">
            <w:pPr>
              <w:pStyle w:val="ListParagraph"/>
              <w:widowControl w:val="0"/>
              <w:numPr>
                <w:ilvl w:val="0"/>
                <w:numId w:val="21"/>
              </w:numPr>
              <w:suppressAutoHyphens w:val="0"/>
              <w:overflowPunct/>
              <w:snapToGrid w:val="0"/>
              <w:spacing w:before="0" w:line="240" w:lineRule="auto"/>
              <w:jc w:val="left"/>
              <w:rPr>
                <w:szCs w:val="20"/>
                <w:lang w:eastAsia="zh-CN"/>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tc>
      </w:tr>
      <w:tr w:rsidR="0061388A" w14:paraId="55666690" w14:textId="77777777">
        <w:tc>
          <w:tcPr>
            <w:tcW w:w="1615" w:type="dxa"/>
          </w:tcPr>
          <w:p w14:paraId="77F41A2A" w14:textId="77777777" w:rsidR="0061388A" w:rsidRDefault="00000000">
            <w:pPr>
              <w:spacing w:after="0" w:line="240" w:lineRule="auto"/>
            </w:pPr>
            <w:r>
              <w:t>[6] Nokia</w:t>
            </w:r>
          </w:p>
        </w:tc>
        <w:tc>
          <w:tcPr>
            <w:tcW w:w="9175" w:type="dxa"/>
          </w:tcPr>
          <w:p w14:paraId="6A9CB212" w14:textId="77777777" w:rsidR="0061388A" w:rsidRDefault="00000000">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14:paraId="18683D46" w14:textId="77777777" w:rsidR="0061388A" w:rsidRDefault="00000000">
            <w:pPr>
              <w:numPr>
                <w:ilvl w:val="0"/>
                <w:numId w:val="22"/>
              </w:numPr>
              <w:spacing w:before="0" w:after="0" w:line="240" w:lineRule="auto"/>
              <w:ind w:left="615" w:hanging="450"/>
              <w:rPr>
                <w:rFonts w:eastAsia="DengXian"/>
                <w:lang w:eastAsia="ko-KR"/>
              </w:rPr>
            </w:pPr>
            <w:r>
              <w:rPr>
                <w:rFonts w:eastAsia="DengXian"/>
                <w:lang w:eastAsia="ko-KR"/>
              </w:rPr>
              <w:t xml:space="preserve">Typical building heights: </w:t>
            </w:r>
            <w:r>
              <w:rPr>
                <w:rFonts w:eastAsia="DengXian"/>
                <w:color w:val="FF0000"/>
                <w:lang w:eastAsia="ko-KR"/>
              </w:rPr>
              <w:t>Up to two floors for residential buildings, up to five floors for commercial buildings</w:t>
            </w:r>
          </w:p>
          <w:p w14:paraId="72036D02" w14:textId="77777777" w:rsidR="0061388A" w:rsidRDefault="00000000">
            <w:pPr>
              <w:numPr>
                <w:ilvl w:val="0"/>
                <w:numId w:val="22"/>
              </w:numPr>
              <w:spacing w:before="0" w:after="0" w:line="240" w:lineRule="auto"/>
              <w:ind w:left="615" w:hanging="450"/>
              <w:rPr>
                <w:rFonts w:eastAsia="DengXian"/>
                <w:color w:val="FF0000"/>
                <w:lang w:eastAsia="ko-KR"/>
              </w:rPr>
            </w:pPr>
            <w:r>
              <w:rPr>
                <w:rFonts w:eastAsia="DengXian"/>
                <w:lang w:eastAsia="ko-KR"/>
              </w:rPr>
              <w:t xml:space="preserve">UT height: </w:t>
            </w:r>
            <w:r>
              <w:rPr>
                <w:rFonts w:eastAsia="DengXian"/>
                <w:color w:val="FF0000"/>
                <w:lang w:eastAsia="ko-KR"/>
              </w:rPr>
              <w:t>1.5 or 4.5 m for residential buildings, 1.5/4.5/7.5/10.5/13.5 m for commercial buildings</w:t>
            </w:r>
          </w:p>
          <w:p w14:paraId="0879E9FB" w14:textId="77777777" w:rsidR="0061388A" w:rsidRDefault="00000000">
            <w:pPr>
              <w:numPr>
                <w:ilvl w:val="0"/>
                <w:numId w:val="22"/>
              </w:numPr>
              <w:spacing w:before="0" w:after="0" w:line="240" w:lineRule="auto"/>
              <w:ind w:left="615" w:hanging="450"/>
              <w:rPr>
                <w:rFonts w:eastAsia="DengXian"/>
                <w:lang w:eastAsia="ko-KR"/>
              </w:rPr>
            </w:pPr>
            <w:r>
              <w:rPr>
                <w:rFonts w:eastAsia="DengXian"/>
                <w:lang w:eastAsia="ko-KR"/>
              </w:rPr>
              <w:t xml:space="preserve">UT distribution: </w:t>
            </w:r>
            <w:r>
              <w:rPr>
                <w:rFonts w:eastAsia="DengXian"/>
                <w:color w:val="FF0000"/>
                <w:lang w:eastAsia="ko-KR"/>
              </w:rPr>
              <w:t>Uniform horizontally, 70% indoor residential users are on ground floor, 30% are on upper floor</w:t>
            </w:r>
          </w:p>
          <w:p w14:paraId="4811E639" w14:textId="77777777" w:rsidR="0061388A" w:rsidRDefault="00000000">
            <w:pPr>
              <w:pStyle w:val="ListParagraph"/>
              <w:numPr>
                <w:ilvl w:val="0"/>
                <w:numId w:val="22"/>
              </w:numPr>
              <w:suppressAutoHyphens w:val="0"/>
              <w:overflowPunct/>
              <w:spacing w:before="0" w:line="240" w:lineRule="auto"/>
              <w:ind w:left="615" w:hanging="450"/>
              <w:contextualSpacing/>
              <w:rPr>
                <w:color w:val="FF0000"/>
                <w:szCs w:val="20"/>
              </w:rPr>
            </w:pPr>
            <w:r>
              <w:rPr>
                <w:rFonts w:eastAsia="DengXian"/>
                <w:szCs w:val="20"/>
              </w:rPr>
              <w:t xml:space="preserve">Indoor/Outdoor: </w:t>
            </w:r>
            <w:r>
              <w:rPr>
                <w:rFonts w:eastAsia="DengXian"/>
                <w:color w:val="FF0000"/>
                <w:szCs w:val="20"/>
              </w:rPr>
              <w:t>80% indoor and 20% outdoor</w:t>
            </w:r>
          </w:p>
          <w:p w14:paraId="71BA00B4" w14:textId="77777777" w:rsidR="0061388A" w:rsidRDefault="0061388A">
            <w:pPr>
              <w:spacing w:before="0" w:after="0" w:line="240" w:lineRule="auto"/>
            </w:pPr>
          </w:p>
          <w:p w14:paraId="07B9FE18" w14:textId="77777777" w:rsidR="0061388A" w:rsidRDefault="00000000">
            <w:pPr>
              <w:pStyle w:val="Caption"/>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05558636" w14:textId="77777777" w:rsidR="0061388A" w:rsidRDefault="0061388A">
            <w:pPr>
              <w:spacing w:before="0" w:after="0" w:line="240" w:lineRule="auto"/>
              <w:rPr>
                <w:lang w:eastAsia="ko-KR"/>
              </w:rPr>
            </w:pPr>
          </w:p>
          <w:p w14:paraId="3D0A6E87" w14:textId="77777777" w:rsidR="0061388A" w:rsidRDefault="00000000">
            <w:pPr>
              <w:spacing w:before="0" w:after="0" w:line="240" w:lineRule="auto"/>
            </w:pPr>
            <w:r>
              <w:rPr>
                <w:b/>
                <w:bCs/>
              </w:rPr>
              <w:t>Observation 1:</w:t>
            </w:r>
            <w:r>
              <w:tab/>
              <w:t xml:space="preserve">Measured building penetration loss in </w:t>
            </w:r>
            <w:proofErr w:type="spellStart"/>
            <w:r>
              <w:t>SMa</w:t>
            </w:r>
            <w:proofErr w:type="spellEnd"/>
            <w:r>
              <w:t xml:space="preserve"> scenarios are significantly lower than the suggested building penetration loss by the low-loss model in 3GPP TR 38.901. These differences might come from the different building materials used in urban and suburban, e.g., concreate and wood, respectively. </w:t>
            </w:r>
          </w:p>
          <w:p w14:paraId="543F11A0" w14:textId="77777777" w:rsidR="0061388A" w:rsidRDefault="0061388A">
            <w:pPr>
              <w:spacing w:before="0" w:after="0" w:line="240" w:lineRule="auto"/>
            </w:pPr>
          </w:p>
          <w:p w14:paraId="12940623" w14:textId="77777777" w:rsidR="0061388A" w:rsidRDefault="00000000">
            <w:pPr>
              <w:spacing w:before="0" w:after="0" w:line="240" w:lineRule="auto"/>
            </w:pPr>
            <w:r>
              <w:rPr>
                <w:b/>
                <w:bCs/>
              </w:rPr>
              <w:t xml:space="preserve">Proposal 3: </w:t>
            </w:r>
            <w:r>
              <w:t>Introduce a new O2I building penetration loss model for suburban deployments.</w:t>
            </w:r>
          </w:p>
          <w:p w14:paraId="53BC2C7A" w14:textId="77777777" w:rsidR="0061388A" w:rsidRDefault="0061388A">
            <w:pPr>
              <w:spacing w:before="0" w:after="0" w:line="240" w:lineRule="auto"/>
            </w:pPr>
          </w:p>
          <w:p w14:paraId="75033443" w14:textId="77777777" w:rsidR="0061388A" w:rsidRDefault="00000000">
            <w:pPr>
              <w:spacing w:before="0" w:after="0" w:line="240" w:lineRule="auto"/>
            </w:pPr>
            <w:r>
              <w:rPr>
                <w:b/>
                <w:bCs/>
              </w:rPr>
              <w:t>Observation 3:</w:t>
            </w:r>
            <w:r>
              <w:rPr>
                <w:b/>
                <w:bCs/>
              </w:rPr>
              <w:tab/>
            </w:r>
            <w:r>
              <w:t xml:space="preserve">In LOS conditions, TR 38.901 Umi LOS path loss model underestimate the pathloss due to partial blockage by vegetation, which is common in suburban scenarios. </w:t>
            </w:r>
          </w:p>
          <w:p w14:paraId="16F8D66B" w14:textId="77777777" w:rsidR="0061388A" w:rsidRDefault="0061388A">
            <w:pPr>
              <w:spacing w:before="0" w:after="0" w:line="240" w:lineRule="auto"/>
              <w:rPr>
                <w:b/>
                <w:bCs/>
              </w:rPr>
            </w:pPr>
          </w:p>
          <w:p w14:paraId="634685E2" w14:textId="77777777" w:rsidR="0061388A" w:rsidRDefault="00000000">
            <w:pPr>
              <w:spacing w:before="0" w:after="0" w:line="240" w:lineRule="auto"/>
            </w:pPr>
            <w:r>
              <w:rPr>
                <w:b/>
                <w:bCs/>
              </w:rPr>
              <w:lastRenderedPageBreak/>
              <w:t>Proposal 4:</w:t>
            </w:r>
            <w:r>
              <w:rPr>
                <w:b/>
                <w:bCs/>
              </w:rPr>
              <w:tab/>
            </w:r>
            <w:r>
              <w:t xml:space="preserve">NLOS path loss model for </w:t>
            </w:r>
            <w:proofErr w:type="spellStart"/>
            <w:r>
              <w:t>UMi</w:t>
            </w:r>
            <w:proofErr w:type="spellEnd"/>
            <w:r>
              <w:t xml:space="preserve"> deployment scenario can be re-used as NLOS path loss model for a suburban macro deployment scenario.</w:t>
            </w:r>
          </w:p>
          <w:p w14:paraId="238B2617" w14:textId="77777777" w:rsidR="0061388A" w:rsidRDefault="0061388A">
            <w:pPr>
              <w:spacing w:before="0" w:after="0" w:line="240" w:lineRule="auto"/>
            </w:pPr>
          </w:p>
          <w:p w14:paraId="2C4104EB" w14:textId="77777777" w:rsidR="0061388A" w:rsidRDefault="00000000">
            <w:pPr>
              <w:spacing w:before="0" w:after="0" w:line="240" w:lineRule="auto"/>
            </w:pPr>
            <w:bookmarkStart w:id="31" w:name="_Ref173969248"/>
            <w:r>
              <w:rPr>
                <w:b/>
                <w:bCs/>
              </w:rPr>
              <w:t>Proposal 5:</w:t>
            </w:r>
            <w:r>
              <w:tab/>
              <w:t xml:space="preserve">Further study needed on whether LOS path loss modelling for </w:t>
            </w:r>
            <w:proofErr w:type="spellStart"/>
            <w:r>
              <w:t>UMi</w:t>
            </w:r>
            <w:proofErr w:type="spellEnd"/>
            <w:r>
              <w:t xml:space="preserve"> can be reused for suburban macro deployment.</w:t>
            </w:r>
            <w:bookmarkEnd w:id="31"/>
          </w:p>
        </w:tc>
      </w:tr>
      <w:tr w:rsidR="0061388A" w14:paraId="5367B3DD" w14:textId="77777777">
        <w:tc>
          <w:tcPr>
            <w:tcW w:w="1615" w:type="dxa"/>
          </w:tcPr>
          <w:p w14:paraId="54798F2F" w14:textId="77777777" w:rsidR="0061388A" w:rsidRDefault="00000000">
            <w:pPr>
              <w:spacing w:after="0" w:line="240" w:lineRule="auto"/>
            </w:pPr>
            <w:r>
              <w:lastRenderedPageBreak/>
              <w:t>[9] CATT</w:t>
            </w:r>
          </w:p>
        </w:tc>
        <w:tc>
          <w:tcPr>
            <w:tcW w:w="9175" w:type="dxa"/>
          </w:tcPr>
          <w:p w14:paraId="5676D4FD" w14:textId="77777777" w:rsidR="0061388A" w:rsidRDefault="00000000">
            <w:pPr>
              <w:spacing w:before="0" w:after="0" w:line="240" w:lineRule="auto"/>
              <w:rPr>
                <w:rFonts w:eastAsiaTheme="minorEastAsia"/>
                <w:bCs/>
                <w:lang w:eastAsia="zh-CN"/>
              </w:rPr>
            </w:pPr>
            <w:bookmarkStart w:id="32"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w:t>
            </w:r>
            <w:proofErr w:type="spellStart"/>
            <w:r>
              <w:rPr>
                <w:rFonts w:eastAsiaTheme="minorEastAsia" w:hint="eastAsia"/>
                <w:bCs/>
                <w:lang w:eastAsia="zh-CN"/>
              </w:rPr>
              <w:t>UMa</w:t>
            </w:r>
            <w:proofErr w:type="spellEnd"/>
            <w:r>
              <w:rPr>
                <w:rFonts w:eastAsiaTheme="minorEastAsia" w:hint="eastAsia"/>
                <w:bCs/>
                <w:lang w:eastAsia="zh-CN"/>
              </w:rPr>
              <w:t xml:space="preserve"> scenario if necessary.</w:t>
            </w:r>
            <w:bookmarkEnd w:id="32"/>
          </w:p>
          <w:p w14:paraId="27D5E2BA" w14:textId="77777777" w:rsidR="0061388A" w:rsidRDefault="00000000">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61388A" w14:paraId="7DDF9957" w14:textId="77777777">
        <w:tc>
          <w:tcPr>
            <w:tcW w:w="1615" w:type="dxa"/>
            <w:vAlign w:val="center"/>
          </w:tcPr>
          <w:p w14:paraId="4C6C0B43" w14:textId="77777777" w:rsidR="0061388A" w:rsidRDefault="00000000">
            <w:pPr>
              <w:spacing w:before="0" w:after="0" w:line="240" w:lineRule="auto"/>
              <w:jc w:val="left"/>
            </w:pPr>
            <w:r>
              <w:t>[14] Ericsson</w:t>
            </w:r>
          </w:p>
        </w:tc>
        <w:tc>
          <w:tcPr>
            <w:tcW w:w="9175" w:type="dxa"/>
            <w:vAlign w:val="center"/>
          </w:tcPr>
          <w:p w14:paraId="67F8EB58" w14:textId="77777777" w:rsidR="0061388A" w:rsidRDefault="00000000">
            <w:pPr>
              <w:pStyle w:val="Caption"/>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53697F49" w14:textId="77777777" w:rsidR="0061388A" w:rsidRDefault="0061388A">
            <w:pPr>
              <w:spacing w:before="0" w:after="0" w:line="240" w:lineRule="auto"/>
              <w:rPr>
                <w:b/>
                <w:bCs/>
              </w:rPr>
            </w:pPr>
            <w:bookmarkStart w:id="33" w:name="_Toc174116795"/>
          </w:p>
          <w:p w14:paraId="1144F814" w14:textId="77777777" w:rsidR="0061388A" w:rsidRDefault="00000000">
            <w:pPr>
              <w:spacing w:before="0" w:after="0" w:line="240" w:lineRule="auto"/>
            </w:pPr>
            <w:r>
              <w:rPr>
                <w:b/>
                <w:bCs/>
              </w:rPr>
              <w:t xml:space="preserve">Proposal 2: </w:t>
            </w:r>
            <w:r>
              <w:t>The following parameters are used as a starting point for aligning companies understanding of channel model parameters related to suburban use cases.</w:t>
            </w:r>
            <w:bookmarkEnd w:id="33"/>
          </w:p>
          <w:p w14:paraId="1DEDC19A"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34" w:name="_Hlk174006688"/>
            <w:r>
              <w:rPr>
                <w:rFonts w:ascii="Times New Roman" w:hAnsi="Times New Roman"/>
                <w:strike/>
                <w:color w:val="FF0000"/>
                <w:szCs w:val="20"/>
              </w:rPr>
              <w:t>]</w:t>
            </w:r>
            <w:bookmarkEnd w:id="34"/>
            <w:r>
              <w:rPr>
                <w:rFonts w:ascii="Times New Roman" w:hAnsi="Times New Roman"/>
                <w:szCs w:val="20"/>
              </w:rPr>
              <w:t xml:space="preserve"> m</w:t>
            </w:r>
          </w:p>
          <w:p w14:paraId="4528FC79"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506A8B64"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14:paraId="22726893"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1A22A2CD"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3DCC4C51"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6198A1F4"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378A0860"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45701295" w14:textId="77777777" w:rsidR="0061388A" w:rsidRDefault="00000000">
            <w:pPr>
              <w:pStyle w:val="BodyText"/>
              <w:numPr>
                <w:ilvl w:val="0"/>
                <w:numId w:val="23"/>
              </w:numPr>
              <w:suppressAutoHyphens w:val="0"/>
              <w:spacing w:before="0" w:after="0" w:line="240" w:lineRule="auto"/>
              <w:rPr>
                <w:rFonts w:ascii="Times New Roman" w:hAnsi="Times New Roman"/>
                <w:szCs w:val="20"/>
                <w:lang w:val="fr-FR"/>
              </w:rPr>
            </w:pPr>
            <w:r>
              <w:rPr>
                <w:rFonts w:ascii="Times New Roman" w:hAnsi="Times New Roman"/>
                <w:szCs w:val="20"/>
                <w:lang w:val="fr-FR"/>
              </w:rPr>
              <w:t xml:space="preserve">Min BS - UT distance(2D):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7785B172" w14:textId="77777777" w:rsidR="0061388A" w:rsidRDefault="0061388A">
            <w:pPr>
              <w:spacing w:before="0" w:after="0" w:line="240" w:lineRule="auto"/>
              <w:rPr>
                <w:lang w:val="fr-FR" w:eastAsia="ko-KR"/>
              </w:rPr>
            </w:pPr>
          </w:p>
          <w:p w14:paraId="5EF56204" w14:textId="77777777" w:rsidR="0061388A" w:rsidRDefault="00000000">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06BE1A2F" w14:textId="77777777" w:rsidR="0061388A" w:rsidRDefault="0061388A">
            <w:pPr>
              <w:spacing w:before="0" w:after="0" w:line="240" w:lineRule="auto"/>
              <w:rPr>
                <w:lang w:eastAsia="ko-KR"/>
              </w:rPr>
            </w:pPr>
          </w:p>
          <w:p w14:paraId="45FF31AD" w14:textId="77777777" w:rsidR="0061388A" w:rsidRDefault="00000000">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14:paraId="6A2180F4" w14:textId="77777777" w:rsidR="0061388A" w:rsidRDefault="0061388A">
            <w:pPr>
              <w:autoSpaceDE w:val="0"/>
              <w:autoSpaceDN w:val="0"/>
              <w:adjustRightInd w:val="0"/>
              <w:snapToGrid w:val="0"/>
              <w:spacing w:before="0" w:after="0" w:line="240" w:lineRule="auto"/>
              <w:contextualSpacing/>
              <w:rPr>
                <w:lang w:eastAsia="ko-KR"/>
              </w:rPr>
            </w:pPr>
          </w:p>
          <w:p w14:paraId="225CF8F1" w14:textId="77777777" w:rsidR="0061388A" w:rsidRDefault="00000000">
            <w:pPr>
              <w:pStyle w:val="Caption"/>
              <w:spacing w:before="0" w:after="0" w:line="240" w:lineRule="auto"/>
              <w:rPr>
                <w:sz w:val="20"/>
                <w:szCs w:val="20"/>
                <w:lang w:val="en-GB" w:eastAsia="ja-JP"/>
              </w:rPr>
            </w:pPr>
            <w:bookmarkStart w:id="35"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35"/>
            <w:r>
              <w:rPr>
                <w:sz w:val="20"/>
                <w:szCs w:val="20"/>
              </w:rPr>
              <w:tab/>
              <w:t>Path loss model for a generic Suburban Macro (</w:t>
            </w:r>
            <w:proofErr w:type="spellStart"/>
            <w:r>
              <w:rPr>
                <w:sz w:val="20"/>
                <w:szCs w:val="20"/>
              </w:rPr>
              <w:t>SMa</w:t>
            </w:r>
            <w:proofErr w:type="spellEnd"/>
            <w:r>
              <w:rPr>
                <w:sz w:val="20"/>
                <w:szCs w:val="20"/>
              </w:rPr>
              <w:t>)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61388A" w14:paraId="5B105278" w14:textId="77777777">
              <w:trPr>
                <w:cantSplit/>
                <w:trHeight w:val="1494"/>
                <w:tblHeader/>
              </w:trPr>
              <w:tc>
                <w:tcPr>
                  <w:tcW w:w="0" w:type="auto"/>
                  <w:shd w:val="clear" w:color="auto" w:fill="D9D9D9"/>
                  <w:textDirection w:val="btLr"/>
                  <w:vAlign w:val="center"/>
                </w:tcPr>
                <w:p w14:paraId="63C70965"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14:paraId="65C04B58"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1D175F24"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24A99855"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1945CDD2"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25F5BC12"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5F3CBCA7"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381E42C3"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7BF4027C"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61388A" w14:paraId="712A4E91" w14:textId="77777777">
              <w:trPr>
                <w:cantSplit/>
                <w:trHeight w:val="735"/>
              </w:trPr>
              <w:tc>
                <w:tcPr>
                  <w:tcW w:w="0" w:type="auto"/>
                  <w:vMerge w:val="restart"/>
                  <w:shd w:val="clear" w:color="auto" w:fill="F2F2F2"/>
                  <w:textDirection w:val="btLr"/>
                  <w:vAlign w:val="center"/>
                </w:tcPr>
                <w:p w14:paraId="1C38B683" w14:textId="77777777" w:rsidR="0061388A" w:rsidRDefault="00000000">
                  <w:pPr>
                    <w:pStyle w:val="TAH"/>
                    <w:keepNext w:val="0"/>
                    <w:keepLines w:val="0"/>
                    <w:spacing w:line="240" w:lineRule="auto"/>
                    <w:ind w:left="113" w:right="113"/>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0" w:type="auto"/>
                  <w:shd w:val="clear" w:color="auto" w:fill="F2F2F2"/>
                  <w:textDirection w:val="btLr"/>
                  <w:vAlign w:val="center"/>
                </w:tcPr>
                <w:p w14:paraId="46BE8F2A"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1787145A" w14:textId="77777777" w:rsidR="0061388A" w:rsidRDefault="00000000">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34248F39" w14:textId="77777777" w:rsidR="0061388A" w:rsidRDefault="0061388A">
                  <w:pPr>
                    <w:pStyle w:val="Tabletext"/>
                    <w:spacing w:before="0" w:after="0"/>
                    <w:jc w:val="center"/>
                    <w:rPr>
                      <w:sz w:val="20"/>
                    </w:rPr>
                  </w:pPr>
                </w:p>
                <w:p w14:paraId="79973EF7" w14:textId="77777777" w:rsidR="0061388A" w:rsidRDefault="00000000">
                  <w:pPr>
                    <w:pStyle w:val="Tabletext"/>
                    <w:spacing w:before="0" w:after="0"/>
                    <w:jc w:val="center"/>
                    <w:rPr>
                      <w:sz w:val="20"/>
                      <w:lang w:eastAsia="zh-CN"/>
                    </w:rPr>
                  </w:pPr>
                  <w:r>
                    <w:rPr>
                      <w:sz w:val="20"/>
                    </w:rPr>
                    <w:t>TBD</w:t>
                  </w:r>
                </w:p>
                <w:p w14:paraId="3A5791F3" w14:textId="77777777" w:rsidR="0061388A" w:rsidRDefault="0061388A">
                  <w:pPr>
                    <w:pStyle w:val="Tabletext"/>
                    <w:spacing w:before="0" w:after="0"/>
                    <w:jc w:val="center"/>
                    <w:rPr>
                      <w:sz w:val="20"/>
                      <w:lang w:eastAsia="zh-CN"/>
                    </w:rPr>
                  </w:pPr>
                </w:p>
              </w:tc>
              <w:tc>
                <w:tcPr>
                  <w:tcW w:w="0" w:type="auto"/>
                  <w:vMerge w:val="restart"/>
                  <w:vAlign w:val="center"/>
                </w:tcPr>
                <w:p w14:paraId="4C86F9CF" w14:textId="77777777" w:rsidR="0061388A" w:rsidRDefault="00000000">
                  <w:pPr>
                    <w:pStyle w:val="Tabletext"/>
                    <w:spacing w:before="0" w:after="0"/>
                    <w:jc w:val="center"/>
                    <w:rPr>
                      <w:rFonts w:eastAsia="MS Mincho"/>
                      <w:sz w:val="20"/>
                      <w:lang w:val="en-US"/>
                    </w:rPr>
                  </w:pPr>
                  <w:r>
                    <w:rPr>
                      <w:sz w:val="20"/>
                    </w:rPr>
                    <w:t>TBD</w:t>
                  </w:r>
                </w:p>
              </w:tc>
            </w:tr>
            <w:tr w:rsidR="0061388A" w14:paraId="0F098A89" w14:textId="77777777">
              <w:trPr>
                <w:cantSplit/>
                <w:trHeight w:val="142"/>
              </w:trPr>
              <w:tc>
                <w:tcPr>
                  <w:tcW w:w="0" w:type="auto"/>
                  <w:vMerge/>
                  <w:shd w:val="clear" w:color="auto" w:fill="F2F2F2"/>
                  <w:textDirection w:val="btLr"/>
                  <w:vAlign w:val="center"/>
                </w:tcPr>
                <w:p w14:paraId="7F14FEBE" w14:textId="77777777" w:rsidR="0061388A" w:rsidRDefault="0061388A">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637DB8C8"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6926B0F0" w14:textId="77777777" w:rsidR="0061388A" w:rsidRDefault="00000000">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0C5ED0B1" w14:textId="77777777" w:rsidR="0061388A" w:rsidRDefault="0061388A">
                  <w:pPr>
                    <w:pStyle w:val="Tabletext"/>
                    <w:spacing w:before="0" w:after="0"/>
                    <w:rPr>
                      <w:sz w:val="20"/>
                    </w:rPr>
                  </w:pPr>
                </w:p>
                <w:p w14:paraId="2C78C030" w14:textId="77777777" w:rsidR="0061388A" w:rsidRDefault="00000000">
                  <w:pPr>
                    <w:pStyle w:val="Tabletext"/>
                    <w:spacing w:before="0" w:after="0"/>
                    <w:jc w:val="center"/>
                    <w:rPr>
                      <w:sz w:val="20"/>
                      <w:lang w:eastAsia="zh-CN"/>
                    </w:rPr>
                  </w:pPr>
                  <w:r>
                    <w:rPr>
                      <w:sz w:val="20"/>
                    </w:rPr>
                    <w:t>TBD</w:t>
                  </w:r>
                </w:p>
                <w:p w14:paraId="2F71B985" w14:textId="77777777" w:rsidR="0061388A" w:rsidRDefault="0061388A">
                  <w:pPr>
                    <w:pStyle w:val="Tabletext"/>
                    <w:spacing w:before="0" w:after="0"/>
                    <w:jc w:val="center"/>
                    <w:rPr>
                      <w:sz w:val="20"/>
                      <w:lang w:eastAsia="zh-CN"/>
                    </w:rPr>
                  </w:pPr>
                </w:p>
              </w:tc>
              <w:tc>
                <w:tcPr>
                  <w:tcW w:w="0" w:type="auto"/>
                  <w:vMerge/>
                  <w:vAlign w:val="center"/>
                </w:tcPr>
                <w:p w14:paraId="38E6F31E" w14:textId="77777777" w:rsidR="0061388A" w:rsidRDefault="0061388A">
                  <w:pPr>
                    <w:pStyle w:val="Tabletext"/>
                    <w:spacing w:before="0" w:after="0"/>
                    <w:jc w:val="center"/>
                    <w:rPr>
                      <w:rFonts w:eastAsia="MS Mincho"/>
                      <w:sz w:val="20"/>
                      <w:lang w:val="en-US"/>
                    </w:rPr>
                  </w:pPr>
                </w:p>
              </w:tc>
            </w:tr>
          </w:tbl>
          <w:p w14:paraId="7C146BEE" w14:textId="77777777" w:rsidR="0061388A" w:rsidRDefault="0061388A">
            <w:pPr>
              <w:spacing w:before="0" w:after="0" w:line="240" w:lineRule="auto"/>
              <w:rPr>
                <w:lang w:val="en-GB" w:eastAsia="ja-JP"/>
              </w:rPr>
            </w:pPr>
          </w:p>
          <w:p w14:paraId="367D7236" w14:textId="77777777" w:rsidR="0061388A" w:rsidRDefault="00000000">
            <w:pPr>
              <w:spacing w:before="0" w:after="0" w:line="240" w:lineRule="auto"/>
            </w:pPr>
            <w:bookmarkStart w:id="36"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w:t>
            </w:r>
            <w:proofErr w:type="spellStart"/>
            <w:r>
              <w:t>SMa</w:t>
            </w:r>
            <w:proofErr w:type="spellEnd"/>
            <w:r>
              <w:t xml:space="preserve">)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36"/>
          </w:p>
          <w:p w14:paraId="05935910" w14:textId="77777777" w:rsidR="0061388A" w:rsidRDefault="0061388A">
            <w:pPr>
              <w:spacing w:before="0" w:after="0" w:line="240" w:lineRule="auto"/>
            </w:pPr>
          </w:p>
          <w:p w14:paraId="00CC6D51" w14:textId="77777777" w:rsidR="0061388A" w:rsidRDefault="00000000">
            <w:pPr>
              <w:pStyle w:val="Caption"/>
              <w:spacing w:before="0" w:after="0" w:line="240" w:lineRule="auto"/>
              <w:rPr>
                <w:b w:val="0"/>
                <w:bCs w:val="0"/>
                <w:sz w:val="20"/>
                <w:szCs w:val="20"/>
                <w:lang w:val="en-GB" w:eastAsia="ja-JP"/>
              </w:rPr>
            </w:pPr>
            <w:bookmarkStart w:id="37"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7"/>
            <w:r>
              <w:rPr>
                <w:b w:val="0"/>
                <w:bCs w:val="0"/>
                <w:sz w:val="20"/>
                <w:szCs w:val="20"/>
              </w:rPr>
              <w:tab/>
              <w:t>LOS probability for a generic Suburban Macro (</w:t>
            </w:r>
            <w:proofErr w:type="spellStart"/>
            <w:r>
              <w:rPr>
                <w:b w:val="0"/>
                <w:bCs w:val="0"/>
                <w:sz w:val="20"/>
                <w:szCs w:val="20"/>
              </w:rPr>
              <w:t>SMa</w:t>
            </w:r>
            <w:proofErr w:type="spellEnd"/>
            <w:r>
              <w:rPr>
                <w:b w:val="0"/>
                <w:bCs w:val="0"/>
                <w:sz w:val="20"/>
                <w:szCs w:val="20"/>
              </w:rPr>
              <w:t>)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61388A" w14:paraId="44732BE0" w14:textId="77777777">
              <w:trPr>
                <w:trHeight w:val="236"/>
              </w:trPr>
              <w:tc>
                <w:tcPr>
                  <w:tcW w:w="1450" w:type="dxa"/>
                  <w:shd w:val="clear" w:color="auto" w:fill="D9D9D9"/>
                </w:tcPr>
                <w:p w14:paraId="3D8A803D"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14:paraId="05666667"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61388A" w14:paraId="56661A7D" w14:textId="77777777">
              <w:trPr>
                <w:trHeight w:val="964"/>
              </w:trPr>
              <w:tc>
                <w:tcPr>
                  <w:tcW w:w="1450" w:type="dxa"/>
                  <w:vAlign w:val="center"/>
                </w:tcPr>
                <w:p w14:paraId="1166FB88" w14:textId="77777777" w:rsidR="0061388A" w:rsidRDefault="00000000">
                  <w:pPr>
                    <w:pStyle w:val="TAL"/>
                    <w:keepNext w:val="0"/>
                    <w:keepLines w:val="0"/>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6853" w:type="dxa"/>
                </w:tcPr>
                <w:p w14:paraId="36CC4B00" w14:textId="77777777" w:rsidR="0061388A" w:rsidRDefault="00000000">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2612FEEF" w14:textId="77777777" w:rsidR="0061388A" w:rsidRDefault="0061388A">
            <w:pPr>
              <w:pStyle w:val="BodyText"/>
              <w:spacing w:before="0" w:after="0" w:line="240" w:lineRule="auto"/>
              <w:rPr>
                <w:rFonts w:ascii="Times New Roman" w:hAnsi="Times New Roman"/>
                <w:szCs w:val="20"/>
              </w:rPr>
            </w:pPr>
          </w:p>
          <w:p w14:paraId="41CAE247" w14:textId="77777777" w:rsidR="0061388A" w:rsidRDefault="00000000">
            <w:pPr>
              <w:spacing w:before="0" w:after="0" w:line="240" w:lineRule="auto"/>
            </w:pPr>
            <w:bookmarkStart w:id="38"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w:t>
            </w:r>
            <w:proofErr w:type="spellStart"/>
            <w:r>
              <w:t>SMa</w:t>
            </w:r>
            <w:proofErr w:type="spellEnd"/>
            <w:r>
              <w:t>) scenario.</w:t>
            </w:r>
            <w:bookmarkEnd w:id="38"/>
          </w:p>
          <w:p w14:paraId="1F579443" w14:textId="77777777" w:rsidR="0061388A" w:rsidRDefault="0061388A">
            <w:pPr>
              <w:spacing w:before="0" w:after="0" w:line="240" w:lineRule="auto"/>
            </w:pPr>
          </w:p>
        </w:tc>
      </w:tr>
      <w:tr w:rsidR="0061388A" w14:paraId="135830E1" w14:textId="77777777">
        <w:tc>
          <w:tcPr>
            <w:tcW w:w="1615" w:type="dxa"/>
            <w:vAlign w:val="center"/>
          </w:tcPr>
          <w:p w14:paraId="060A97FE" w14:textId="77777777" w:rsidR="0061388A" w:rsidRDefault="00000000">
            <w:pPr>
              <w:spacing w:before="0" w:after="0" w:line="240" w:lineRule="auto"/>
            </w:pPr>
            <w:r>
              <w:t>[16] Apple</w:t>
            </w:r>
          </w:p>
        </w:tc>
        <w:tc>
          <w:tcPr>
            <w:tcW w:w="9175" w:type="dxa"/>
            <w:vAlign w:val="center"/>
          </w:tcPr>
          <w:p w14:paraId="5F75A8A3" w14:textId="77777777" w:rsidR="0061388A" w:rsidRDefault="00000000">
            <w:pPr>
              <w:pStyle w:val="BodyText"/>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14:paraId="3FD36C5A" w14:textId="77777777" w:rsidR="0061388A" w:rsidRDefault="0061388A">
            <w:pPr>
              <w:spacing w:before="0" w:after="0" w:line="240" w:lineRule="auto"/>
              <w:rPr>
                <w:b/>
                <w:bCs/>
              </w:rPr>
            </w:pPr>
          </w:p>
          <w:p w14:paraId="2CF08B31" w14:textId="77777777" w:rsidR="0061388A" w:rsidRDefault="00000000">
            <w:pPr>
              <w:spacing w:before="0" w:after="0" w:line="240" w:lineRule="auto"/>
            </w:pPr>
            <w:r>
              <w:rPr>
                <w:b/>
                <w:bCs/>
              </w:rPr>
              <w:lastRenderedPageBreak/>
              <w:t>Observation 4:</w:t>
            </w:r>
            <w:r>
              <w:t xml:space="preserve"> In a typical suburban scenario, 99% of buildings are below 11.8 meters and 99.5% of buildings are below 14.5 meters. </w:t>
            </w:r>
          </w:p>
          <w:p w14:paraId="2318B01E" w14:textId="77777777" w:rsidR="0061388A" w:rsidRDefault="0061388A">
            <w:pPr>
              <w:spacing w:before="0" w:after="0" w:line="240" w:lineRule="auto"/>
              <w:rPr>
                <w:b/>
                <w:bCs/>
              </w:rPr>
            </w:pPr>
          </w:p>
          <w:p w14:paraId="05293629" w14:textId="77777777" w:rsidR="0061388A" w:rsidRDefault="00000000">
            <w:pPr>
              <w:spacing w:before="0" w:after="0" w:line="240" w:lineRule="auto"/>
            </w:pPr>
            <w:r>
              <w:rPr>
                <w:b/>
                <w:bCs/>
              </w:rPr>
              <w:t>Proposal 2:</w:t>
            </w:r>
            <w:r>
              <w:t xml:space="preserve"> Consider the following parameters for suburban scenario:</w:t>
            </w:r>
          </w:p>
          <w:p w14:paraId="190F6C68" w14:textId="77777777" w:rsidR="0061388A" w:rsidRDefault="00000000">
            <w:pPr>
              <w:pStyle w:val="ListParagraph"/>
              <w:numPr>
                <w:ilvl w:val="0"/>
                <w:numId w:val="24"/>
              </w:numPr>
              <w:suppressAutoHyphens w:val="0"/>
              <w:overflowPunct/>
              <w:spacing w:before="0" w:line="240" w:lineRule="auto"/>
              <w:rPr>
                <w:szCs w:val="20"/>
              </w:rPr>
            </w:pPr>
            <w:r>
              <w:rPr>
                <w:szCs w:val="20"/>
              </w:rPr>
              <w:t>BS height: 15 m</w:t>
            </w:r>
          </w:p>
          <w:p w14:paraId="7FBE9D61" w14:textId="77777777" w:rsidR="0061388A" w:rsidRDefault="00000000">
            <w:pPr>
              <w:pStyle w:val="ListParagraph"/>
              <w:numPr>
                <w:ilvl w:val="0"/>
                <w:numId w:val="24"/>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4EA89D01" w14:textId="77777777" w:rsidR="0061388A" w:rsidRDefault="00000000">
            <w:pPr>
              <w:pStyle w:val="ListParagraph"/>
              <w:numPr>
                <w:ilvl w:val="0"/>
                <w:numId w:val="24"/>
              </w:numPr>
              <w:suppressAutoHyphens w:val="0"/>
              <w:overflowPunct/>
              <w:spacing w:before="0" w:line="240" w:lineRule="auto"/>
              <w:rPr>
                <w:szCs w:val="20"/>
              </w:rPr>
            </w:pPr>
            <w:r>
              <w:rPr>
                <w:szCs w:val="20"/>
              </w:rPr>
              <w:t>Typical building heights: Up to two floors for residential building and up to five floors for commercial buildings</w:t>
            </w:r>
          </w:p>
          <w:p w14:paraId="359C187D" w14:textId="77777777" w:rsidR="0061388A" w:rsidRDefault="00000000">
            <w:pPr>
              <w:pStyle w:val="ListParagraph"/>
              <w:numPr>
                <w:ilvl w:val="0"/>
                <w:numId w:val="24"/>
              </w:numPr>
              <w:suppressAutoHyphens w:val="0"/>
              <w:overflowPunct/>
              <w:spacing w:before="0" w:line="240" w:lineRule="auto"/>
              <w:rPr>
                <w:szCs w:val="20"/>
              </w:rPr>
            </w:pPr>
            <w:r>
              <w:rPr>
                <w:szCs w:val="20"/>
              </w:rPr>
              <w:t xml:space="preserve">UT height: </w:t>
            </w:r>
            <w:r>
              <w:rPr>
                <w:rFonts w:eastAsia="DengXian"/>
                <w:szCs w:val="20"/>
              </w:rPr>
              <w:t>1.5 or 4.5 m for residential buildings, 1.5/4.5/7.5/10.5/13.5 m for commercial buildings</w:t>
            </w:r>
          </w:p>
          <w:p w14:paraId="4064472E" w14:textId="77777777" w:rsidR="0061388A"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w:t>
            </w:r>
          </w:p>
          <w:p w14:paraId="620B8C65" w14:textId="77777777" w:rsidR="0061388A"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40% indoor in residential buildings, 40% indoor in commercial buildings, and 20% outdoor</w:t>
            </w:r>
          </w:p>
          <w:p w14:paraId="7015F2FA" w14:textId="77777777" w:rsidR="0061388A"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90% buildings are residential </w:t>
            </w:r>
            <w:proofErr w:type="gramStart"/>
            <w:r>
              <w:rPr>
                <w:rFonts w:ascii="Times New Roman" w:eastAsia="DengXian" w:hAnsi="Times New Roman"/>
                <w:szCs w:val="20"/>
                <w:lang w:eastAsia="ko-KR"/>
              </w:rPr>
              <w:t>buildings</w:t>
            </w:r>
            <w:proofErr w:type="gramEnd"/>
            <w:r>
              <w:rPr>
                <w:rFonts w:ascii="Times New Roman" w:eastAsia="DengXian" w:hAnsi="Times New Roman"/>
                <w:szCs w:val="20"/>
                <w:lang w:eastAsia="ko-KR"/>
              </w:rPr>
              <w:t xml:space="preserve"> and 10% buildings are commercial buildings</w:t>
            </w:r>
          </w:p>
          <w:p w14:paraId="15175D6E" w14:textId="77777777" w:rsidR="0061388A" w:rsidRDefault="00000000">
            <w:pPr>
              <w:pStyle w:val="ListParagraph"/>
              <w:numPr>
                <w:ilvl w:val="0"/>
                <w:numId w:val="24"/>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3C67FB22" w14:textId="77777777" w:rsidR="0061388A" w:rsidRDefault="00000000">
            <w:pPr>
              <w:pStyle w:val="BodyText"/>
              <w:numPr>
                <w:ilvl w:val="0"/>
                <w:numId w:val="24"/>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10 m</w:t>
            </w:r>
          </w:p>
          <w:p w14:paraId="7C1A2DB3" w14:textId="77777777" w:rsidR="0061388A" w:rsidRDefault="0061388A">
            <w:pPr>
              <w:spacing w:before="0" w:after="0" w:line="240" w:lineRule="auto"/>
              <w:rPr>
                <w:bCs/>
                <w:lang w:val="fr-FR"/>
              </w:rPr>
            </w:pPr>
          </w:p>
        </w:tc>
      </w:tr>
      <w:tr w:rsidR="0061388A" w14:paraId="5F13A43C" w14:textId="77777777">
        <w:tc>
          <w:tcPr>
            <w:tcW w:w="1615" w:type="dxa"/>
            <w:vAlign w:val="center"/>
          </w:tcPr>
          <w:p w14:paraId="3957DD2A" w14:textId="77777777" w:rsidR="0061388A" w:rsidRDefault="00000000">
            <w:pPr>
              <w:spacing w:before="0" w:after="0" w:line="240" w:lineRule="auto"/>
            </w:pPr>
            <w:r>
              <w:lastRenderedPageBreak/>
              <w:t>[17] AT&amp;T</w:t>
            </w:r>
          </w:p>
        </w:tc>
        <w:tc>
          <w:tcPr>
            <w:tcW w:w="9175" w:type="dxa"/>
            <w:vAlign w:val="center"/>
          </w:tcPr>
          <w:p w14:paraId="7ACC5B49" w14:textId="77777777" w:rsidR="0061388A" w:rsidRDefault="00000000">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14:paraId="0CD70738" w14:textId="77777777" w:rsidR="0061388A" w:rsidRDefault="0061388A">
            <w:pPr>
              <w:spacing w:before="0" w:after="0" w:line="240" w:lineRule="auto"/>
              <w:rPr>
                <w:rFonts w:eastAsia="DengXian"/>
                <w:lang w:eastAsia="zh-CN"/>
              </w:rPr>
            </w:pPr>
          </w:p>
          <w:p w14:paraId="303CA106" w14:textId="77777777" w:rsidR="0061388A" w:rsidRDefault="00000000">
            <w:pPr>
              <w:spacing w:before="0" w:after="0" w:line="240" w:lineRule="auto"/>
              <w:rPr>
                <w:rFonts w:eastAsia="DengXian"/>
                <w:b/>
                <w:bCs/>
                <w:lang w:eastAsia="zh-CN"/>
              </w:rPr>
            </w:pPr>
            <w:r>
              <w:rPr>
                <w:rFonts w:eastAsia="DengXian"/>
                <w:b/>
                <w:bCs/>
                <w:lang w:eastAsia="zh-CN"/>
              </w:rPr>
              <w:t>Observation</w:t>
            </w:r>
          </w:p>
          <w:p w14:paraId="20FA2711"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u w:val="single"/>
                <w:lang w:eastAsia="ko-KR"/>
              </w:rPr>
              <w:t>Some companies provided information that</w:t>
            </w:r>
            <w:r>
              <w:rPr>
                <w:rFonts w:ascii="Times New Roman" w:eastAsia="DengXian" w:hAnsi="Times New Roman"/>
                <w:szCs w:val="20"/>
                <w:lang w:eastAsia="ko-KR"/>
              </w:rPr>
              <w:t xml:space="preserve">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37B98062" w14:textId="77777777" w:rsidR="0061388A" w:rsidRDefault="0061388A">
            <w:pPr>
              <w:spacing w:before="0" w:after="0" w:line="240" w:lineRule="auto"/>
              <w:rPr>
                <w:rStyle w:val="ui-provider"/>
                <w:b/>
                <w:bCs/>
              </w:rPr>
            </w:pPr>
          </w:p>
          <w:p w14:paraId="627EF4D5" w14:textId="77777777" w:rsidR="0061388A" w:rsidRDefault="00000000">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w:t>
            </w:r>
            <w:proofErr w:type="spellStart"/>
            <w:r>
              <w:rPr>
                <w:rStyle w:val="ui-provider"/>
              </w:rPr>
              <w:t>SMa</w:t>
            </w:r>
            <w:proofErr w:type="spellEnd"/>
            <w:r>
              <w:rPr>
                <w:rStyle w:val="ui-provider"/>
              </w:rPr>
              <w:t xml:space="preserve">)deployment scenario that captures typical deployment scenarios outside of </w:t>
            </w:r>
            <w:proofErr w:type="spellStart"/>
            <w:r>
              <w:rPr>
                <w:rStyle w:val="ui-provider"/>
              </w:rPr>
              <w:t>UMa</w:t>
            </w:r>
            <w:proofErr w:type="spellEnd"/>
            <w:r>
              <w:rPr>
                <w:rStyle w:val="ui-provider"/>
              </w:rPr>
              <w:t xml:space="preserve"> and </w:t>
            </w:r>
            <w:proofErr w:type="spellStart"/>
            <w:r>
              <w:rPr>
                <w:rStyle w:val="ui-provider"/>
              </w:rPr>
              <w:t>UMi</w:t>
            </w:r>
            <w:proofErr w:type="spellEnd"/>
          </w:p>
          <w:p w14:paraId="3B83894A" w14:textId="77777777" w:rsidR="0061388A" w:rsidRDefault="0061388A">
            <w:pPr>
              <w:spacing w:before="0" w:after="0" w:line="240" w:lineRule="auto"/>
              <w:rPr>
                <w:b/>
                <w:bCs/>
              </w:rPr>
            </w:pPr>
          </w:p>
          <w:p w14:paraId="4036A3AA" w14:textId="77777777" w:rsidR="0061388A" w:rsidRDefault="00000000">
            <w:pPr>
              <w:spacing w:before="0" w:after="0" w:line="240" w:lineRule="auto"/>
            </w:pPr>
            <w:r>
              <w:rPr>
                <w:b/>
                <w:bCs/>
              </w:rPr>
              <w:t xml:space="preserve">Proposal 2: </w:t>
            </w:r>
            <w:r>
              <w:t xml:space="preserve">The following parameters are used as a starting point for defining an </w:t>
            </w:r>
            <w:proofErr w:type="spellStart"/>
            <w:r>
              <w:t>SMa</w:t>
            </w:r>
            <w:proofErr w:type="spellEnd"/>
            <w:r>
              <w:t xml:space="preserve"> channel model:</w:t>
            </w:r>
          </w:p>
          <w:p w14:paraId="0B318B0D"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25 m</w:t>
            </w:r>
          </w:p>
          <w:p w14:paraId="06B0207B"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2DDACF59"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3E5159CE"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51EF10D2"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5B653216"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w:t>
            </w:r>
          </w:p>
          <w:p w14:paraId="543F621D"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1EA3D07F" w14:textId="77777777" w:rsidR="0061388A" w:rsidRDefault="00000000">
            <w:pPr>
              <w:pStyle w:val="BodyText"/>
              <w:numPr>
                <w:ilvl w:val="0"/>
                <w:numId w:val="22"/>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[25] m</w:t>
            </w:r>
          </w:p>
          <w:p w14:paraId="0D826970" w14:textId="77777777" w:rsidR="0061388A" w:rsidRDefault="0061388A">
            <w:pPr>
              <w:spacing w:before="0" w:after="0" w:line="240" w:lineRule="auto"/>
              <w:jc w:val="left"/>
              <w:rPr>
                <w:bCs/>
                <w:lang w:val="fr-FR" w:eastAsia="zh-CN"/>
              </w:rPr>
            </w:pPr>
          </w:p>
        </w:tc>
      </w:tr>
      <w:tr w:rsidR="0061388A" w14:paraId="2C12C0FD" w14:textId="77777777">
        <w:tc>
          <w:tcPr>
            <w:tcW w:w="1615" w:type="dxa"/>
            <w:vAlign w:val="center"/>
          </w:tcPr>
          <w:p w14:paraId="0F9074A1" w14:textId="77777777" w:rsidR="0061388A" w:rsidRDefault="00000000">
            <w:pPr>
              <w:spacing w:after="0" w:line="240" w:lineRule="auto"/>
            </w:pPr>
            <w:r>
              <w:t>[18] NTT Docomo</w:t>
            </w:r>
          </w:p>
        </w:tc>
        <w:tc>
          <w:tcPr>
            <w:tcW w:w="9175" w:type="dxa"/>
            <w:vAlign w:val="center"/>
          </w:tcPr>
          <w:p w14:paraId="33D70E5E" w14:textId="77777777" w:rsidR="0061388A" w:rsidRDefault="00000000">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DengXian"/>
                <w:lang w:eastAsia="ko-KR"/>
              </w:rPr>
              <w:t xml:space="preserve"> BS height</w:t>
            </w:r>
            <w:r>
              <w:rPr>
                <w:rFonts w:eastAsiaTheme="minorEastAsia"/>
                <w:lang w:eastAsia="ja-JP"/>
              </w:rPr>
              <w:t xml:space="preserve"> or ISD as below:</w:t>
            </w:r>
          </w:p>
          <w:p w14:paraId="5C4F09BC" w14:textId="77777777" w:rsidR="0061388A"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1: </w:t>
            </w:r>
            <w:r>
              <w:rPr>
                <w:rFonts w:ascii="Times New Roman" w:eastAsia="DengXian" w:hAnsi="Times New Roman"/>
                <w:szCs w:val="20"/>
                <w:lang w:eastAsia="ko-KR"/>
              </w:rPr>
              <w:t>BS height</w:t>
            </w:r>
            <w:r>
              <w:rPr>
                <w:rFonts w:ascii="Times New Roman" w:eastAsiaTheme="minorEastAsia" w:hAnsi="Times New Roman"/>
                <w:szCs w:val="20"/>
                <w:lang w:eastAsia="ja-JP"/>
              </w:rPr>
              <w:t>=</w:t>
            </w:r>
            <w:r>
              <w:rPr>
                <w:rFonts w:ascii="Times New Roman" w:eastAsia="DengXian" w:hAnsi="Times New Roman"/>
                <w:szCs w:val="20"/>
                <w:lang w:eastAsia="ko-KR"/>
              </w:rPr>
              <w:t>22.5</w:t>
            </w:r>
            <w:r>
              <w:rPr>
                <w:rFonts w:ascii="Times New Roman" w:eastAsiaTheme="minorEastAsia" w:hAnsi="Times New Roman"/>
                <w:szCs w:val="20"/>
                <w:lang w:eastAsia="ja-JP"/>
              </w:rPr>
              <w:t xml:space="preserve">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5F35461D" w14:textId="77777777" w:rsidR="0061388A"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2: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1732 m</w:t>
            </w:r>
          </w:p>
          <w:p w14:paraId="19CFB80E" w14:textId="77777777" w:rsidR="0061388A"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3: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50D4ABAE" w14:textId="77777777" w:rsidR="0061388A" w:rsidRDefault="0061388A">
            <w:pPr>
              <w:pStyle w:val="BodyText"/>
              <w:spacing w:before="0" w:after="0" w:line="240" w:lineRule="auto"/>
              <w:ind w:left="880"/>
              <w:rPr>
                <w:rFonts w:ascii="Times New Roman" w:eastAsia="DengXian" w:hAnsi="Times New Roman"/>
                <w:szCs w:val="20"/>
                <w:lang w:eastAsia="ko-KR"/>
              </w:rPr>
            </w:pPr>
          </w:p>
          <w:p w14:paraId="09CB0DB4" w14:textId="77777777" w:rsidR="0061388A" w:rsidRDefault="00000000">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4DD95D8C"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26E6B5AD"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Theme="minorEastAsia" w:hAnsi="Times New Roman"/>
                <w:szCs w:val="20"/>
                <w:lang w:eastAsia="ja-JP"/>
              </w:rPr>
              <w:t xml:space="preserve"> </w:t>
            </w:r>
            <w:r>
              <w:rPr>
                <w:rFonts w:ascii="Times New Roman" w:eastAsia="DengXian" w:hAnsi="Times New Roman"/>
                <w:szCs w:val="20"/>
                <w:lang w:eastAsia="ko-KR"/>
              </w:rPr>
              <w:t>Hexagonal grid, 19 Macro sites, 3 sectors per site, ISD = [1732] m</w:t>
            </w:r>
          </w:p>
          <w:p w14:paraId="7BD48450"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Up to two floors for residential buildings, up to five floors for commercial buildings</w:t>
            </w:r>
            <w:r>
              <w:rPr>
                <w:rFonts w:ascii="Times New Roman" w:eastAsia="DengXian" w:hAnsi="Times New Roman"/>
                <w:strike/>
                <w:color w:val="FF0000"/>
                <w:szCs w:val="20"/>
                <w:lang w:eastAsia="ko-KR"/>
              </w:rPr>
              <w:t>]</w:t>
            </w:r>
          </w:p>
          <w:p w14:paraId="22E4E26E"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UT height: </w:t>
            </w:r>
            <w:r>
              <w:rPr>
                <w:rFonts w:ascii="Times New Roman" w:eastAsia="DengXian" w:hAnsi="Times New Roman"/>
                <w:strike/>
                <w:color w:val="FF0000"/>
                <w:szCs w:val="20"/>
                <w:lang w:eastAsia="ko-KR"/>
              </w:rPr>
              <w:t>[</w:t>
            </w:r>
            <w:r>
              <w:rPr>
                <w:rFonts w:ascii="Times New Roman" w:eastAsia="DengXian" w:hAnsi="Times New Roman"/>
                <w:szCs w:val="20"/>
                <w:lang w:eastAsia="ko-KR"/>
              </w:rPr>
              <w:t>1.5 or 4.5 m for residential buildings</w:t>
            </w:r>
            <w:r>
              <w:rPr>
                <w:rFonts w:ascii="Times New Roman" w:eastAsia="DengXian" w:hAnsi="Times New Roman"/>
                <w:strike/>
                <w:color w:val="FF0000"/>
                <w:szCs w:val="20"/>
                <w:lang w:eastAsia="ko-KR"/>
              </w:rPr>
              <w:t>]</w:t>
            </w:r>
            <w:r>
              <w:rPr>
                <w:rFonts w:ascii="Times New Roman" w:eastAsia="DengXian" w:hAnsi="Times New Roman"/>
                <w:szCs w:val="20"/>
                <w:lang w:eastAsia="ko-KR"/>
              </w:rPr>
              <w:t>, [1.5/4.5/7.5/10.5/13.5 m for commercial buildings</w:t>
            </w:r>
            <w:r>
              <w:rPr>
                <w:rFonts w:ascii="Times New Roman" w:eastAsia="DengXian" w:hAnsi="Times New Roman"/>
                <w:strike/>
                <w:szCs w:val="20"/>
                <w:lang w:eastAsia="ko-KR"/>
              </w:rPr>
              <w:t>]</w:t>
            </w:r>
          </w:p>
          <w:p w14:paraId="41CF690E"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Uniform horizontally, 70% indoor residential users are on ground floor, 30% are on upper floor]</w:t>
            </w:r>
          </w:p>
          <w:p w14:paraId="4CFE28C9"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4D6F73AC"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80% indoor and 20% outdoor, FFS on in-car users</w:t>
            </w:r>
            <w:r>
              <w:rPr>
                <w:rFonts w:ascii="Times New Roman" w:eastAsia="DengXian" w:hAnsi="Times New Roman"/>
                <w:strike/>
                <w:color w:val="FF0000"/>
                <w:szCs w:val="20"/>
                <w:lang w:eastAsia="ko-KR"/>
              </w:rPr>
              <w:t>]</w:t>
            </w:r>
          </w:p>
          <w:p w14:paraId="47B5605B"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143E58DB" w14:textId="77777777" w:rsidR="0061388A" w:rsidRDefault="00000000">
            <w:pPr>
              <w:pStyle w:val="BodyText"/>
              <w:numPr>
                <w:ilvl w:val="1"/>
                <w:numId w:val="26"/>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r>
              <w:rPr>
                <w:rFonts w:ascii="Times New Roman" w:eastAsia="DengXian" w:hAnsi="Times New Roman"/>
                <w:strike/>
                <w:szCs w:val="20"/>
                <w:lang w:val="fr-FR" w:eastAsia="ko-KR"/>
              </w:rPr>
              <w:t xml:space="preserve"> </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25</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 xml:space="preserve"> m</w:t>
            </w:r>
          </w:p>
          <w:p w14:paraId="36E37C36" w14:textId="77777777" w:rsidR="0061388A" w:rsidRDefault="00000000">
            <w:pPr>
              <w:spacing w:before="0" w:after="0" w:line="240" w:lineRule="auto"/>
              <w:rPr>
                <w:rFonts w:eastAsiaTheme="minorEastAsia"/>
                <w:lang w:val="fr-FR" w:eastAsia="zh-CN"/>
              </w:rPr>
            </w:pPr>
            <w:r>
              <w:rPr>
                <w:rFonts w:eastAsiaTheme="minorEastAsia"/>
                <w:lang w:val="fr-FR" w:eastAsia="zh-CN"/>
              </w:rPr>
              <w:t xml:space="preserve"> </w:t>
            </w:r>
          </w:p>
          <w:p w14:paraId="5020F55D" w14:textId="77777777" w:rsidR="0061388A" w:rsidRDefault="00000000">
            <w:pPr>
              <w:spacing w:before="0" w:after="0" w:line="240" w:lineRule="auto"/>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w:t>
            </w:r>
            <w:proofErr w:type="spellStart"/>
            <w:r>
              <w:rPr>
                <w:rFonts w:eastAsiaTheme="minorEastAsia"/>
                <w:lang w:eastAsia="ja-JP"/>
              </w:rPr>
              <w:t>SMa</w:t>
            </w:r>
            <w:proofErr w:type="spellEnd"/>
            <w:r>
              <w:rPr>
                <w:rFonts w:eastAsiaTheme="minorEastAsia"/>
                <w:lang w:eastAsia="ja-JP"/>
              </w:rPr>
              <w:t xml:space="preserve"> scenario in ITU-R M.2135-1 can be used with frequency extension up to 24 GHz</w:t>
            </w:r>
          </w:p>
          <w:p w14:paraId="1B71D125" w14:textId="77777777" w:rsidR="0061388A" w:rsidRDefault="00000000">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Pr>
                <w:rFonts w:eastAsiaTheme="minorEastAsia"/>
                <w:lang w:eastAsia="ja-JP"/>
              </w:rPr>
              <w:t xml:space="preserve">                         (1)</w:t>
            </w:r>
          </w:p>
          <w:p w14:paraId="7871428B" w14:textId="77777777" w:rsidR="0061388A" w:rsidRDefault="00000000">
            <w:pPr>
              <w:spacing w:before="0" w:after="0" w:line="240" w:lineRule="auto"/>
              <w:rPr>
                <w:rFonts w:eastAsiaTheme="minorEastAsia"/>
                <w:lang w:eastAsia="zh-CN"/>
              </w:rPr>
            </w:pPr>
            <w:r>
              <w:rPr>
                <w:rFonts w:eastAsiaTheme="minorEastAsia"/>
                <w:noProof/>
                <w:lang w:eastAsia="zh-CN"/>
              </w:rPr>
              <w:lastRenderedPageBreak/>
              <w:drawing>
                <wp:inline distT="0" distB="0" distL="0" distR="0" wp14:anchorId="48682AFE">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61388A" w14:paraId="1333783E" w14:textId="77777777">
        <w:tc>
          <w:tcPr>
            <w:tcW w:w="1615" w:type="dxa"/>
            <w:vAlign w:val="center"/>
          </w:tcPr>
          <w:p w14:paraId="6682725D" w14:textId="77777777" w:rsidR="0061388A" w:rsidRDefault="00000000">
            <w:pPr>
              <w:spacing w:before="0" w:after="0" w:line="240" w:lineRule="auto"/>
            </w:pPr>
            <w:r>
              <w:lastRenderedPageBreak/>
              <w:t>[19] Qualcomm</w:t>
            </w:r>
          </w:p>
        </w:tc>
        <w:tc>
          <w:tcPr>
            <w:tcW w:w="9175" w:type="dxa"/>
            <w:vAlign w:val="center"/>
          </w:tcPr>
          <w:p w14:paraId="356A4C6D" w14:textId="77777777" w:rsidR="0061388A" w:rsidRDefault="00000000">
            <w:pPr>
              <w:spacing w:before="0" w:after="0" w:line="240" w:lineRule="auto"/>
              <w:rPr>
                <w:lang w:val="en-GB"/>
              </w:rPr>
            </w:pPr>
            <w:r>
              <w:rPr>
                <w:b/>
                <w:bCs/>
                <w:lang w:val="en-GB"/>
              </w:rPr>
              <w:t>Proposal 1:</w:t>
            </w:r>
            <w:r>
              <w:rPr>
                <w:lang w:val="en-GB"/>
              </w:rPr>
              <w:t xml:space="preserve"> RAN1 to consider introducing </w:t>
            </w:r>
            <w:proofErr w:type="spellStart"/>
            <w:r>
              <w:rPr>
                <w:lang w:val="en-GB"/>
              </w:rPr>
              <w:t>SMa</w:t>
            </w:r>
            <w:proofErr w:type="spellEnd"/>
            <w:r>
              <w:rPr>
                <w:lang w:val="en-GB"/>
              </w:rPr>
              <w:t xml:space="preserve"> model for 7-24 GHz, with potential extension to sub-7 GHz frequencies using one of the two following options as a starting point:</w:t>
            </w:r>
          </w:p>
          <w:p w14:paraId="4A02C7FD" w14:textId="77777777" w:rsidR="0061388A" w:rsidRDefault="00000000">
            <w:pPr>
              <w:pStyle w:val="ListParagraph"/>
              <w:numPr>
                <w:ilvl w:val="0"/>
                <w:numId w:val="27"/>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67BF1F4E" w14:textId="77777777" w:rsidR="0061388A" w:rsidRDefault="00000000">
            <w:pPr>
              <w:pStyle w:val="ListParagraph"/>
              <w:numPr>
                <w:ilvl w:val="0"/>
                <w:numId w:val="27"/>
              </w:numPr>
              <w:overflowPunct/>
              <w:spacing w:before="0" w:line="240" w:lineRule="auto"/>
              <w:contextualSpacing/>
              <w:rPr>
                <w:rFonts w:eastAsia="DengXian"/>
              </w:rPr>
            </w:pPr>
            <w:r>
              <w:rPr>
                <w:lang w:val="en-GB"/>
              </w:rPr>
              <w:t xml:space="preserve">Option 2: Use </w:t>
            </w:r>
            <w:proofErr w:type="spellStart"/>
            <w:r>
              <w:rPr>
                <w:lang w:val="en-GB"/>
              </w:rPr>
              <w:t>UMa</w:t>
            </w:r>
            <w:proofErr w:type="spellEnd"/>
            <w:r>
              <w:rPr>
                <w:lang w:val="en-GB"/>
              </w:rPr>
              <w:t xml:space="preserve"> model in 38.901 </w:t>
            </w:r>
          </w:p>
          <w:p w14:paraId="2A20F0D8" w14:textId="77777777" w:rsidR="0061388A" w:rsidRDefault="0061388A">
            <w:pPr>
              <w:spacing w:before="0" w:after="0" w:line="240" w:lineRule="auto"/>
              <w:rPr>
                <w:rFonts w:eastAsia="DengXian"/>
                <w:b/>
                <w:bCs/>
                <w:lang w:eastAsia="ko-KR"/>
              </w:rPr>
            </w:pPr>
          </w:p>
          <w:p w14:paraId="4CC44B76" w14:textId="77777777" w:rsidR="0061388A" w:rsidRDefault="00000000">
            <w:pPr>
              <w:spacing w:before="0" w:after="0" w:line="240" w:lineRule="auto"/>
              <w:rPr>
                <w:rFonts w:eastAsia="DengXian"/>
                <w:lang w:eastAsia="ko-KR"/>
              </w:rPr>
            </w:pPr>
            <w:r>
              <w:rPr>
                <w:rFonts w:eastAsia="DengXian"/>
                <w:b/>
                <w:bCs/>
                <w:lang w:eastAsia="ko-KR"/>
              </w:rPr>
              <w:t xml:space="preserve">Proposal 2: </w:t>
            </w:r>
            <w:r>
              <w:rPr>
                <w:rFonts w:eastAsia="DengXian"/>
                <w:lang w:eastAsia="ko-KR"/>
              </w:rPr>
              <w:t xml:space="preserve"> </w:t>
            </w:r>
            <w:r>
              <w:rPr>
                <w:lang w:val="en-GB"/>
              </w:rPr>
              <w:t xml:space="preserve">Scenario-specific parameters for </w:t>
            </w:r>
            <w:proofErr w:type="spellStart"/>
            <w:r>
              <w:rPr>
                <w:lang w:val="en-GB"/>
              </w:rPr>
              <w:t>SMa</w:t>
            </w:r>
            <w:proofErr w:type="spellEnd"/>
            <w:r>
              <w:rPr>
                <w:lang w:val="en-GB"/>
              </w:rPr>
              <w:t xml:space="preserve"> can be configured as follows:</w:t>
            </w:r>
          </w:p>
          <w:p w14:paraId="218FC22A" w14:textId="77777777" w:rsidR="0061388A" w:rsidRDefault="00000000">
            <w:pPr>
              <w:pStyle w:val="BodyText"/>
              <w:numPr>
                <w:ilvl w:val="0"/>
                <w:numId w:val="22"/>
              </w:numPr>
              <w:spacing w:before="0" w:after="0" w:line="240" w:lineRule="auto"/>
              <w:rPr>
                <w:rFonts w:eastAsia="DengXian"/>
                <w:lang w:eastAsia="ko-KR"/>
              </w:rPr>
            </w:pPr>
            <w:r>
              <w:rPr>
                <w:rFonts w:eastAsia="DengXian"/>
                <w:lang w:eastAsia="ko-KR"/>
              </w:rPr>
              <w:t>BS height: 20m - 25m</w:t>
            </w:r>
          </w:p>
          <w:p w14:paraId="231885FF" w14:textId="77777777" w:rsidR="0061388A" w:rsidRDefault="00000000">
            <w:pPr>
              <w:pStyle w:val="BodyText"/>
              <w:numPr>
                <w:ilvl w:val="0"/>
                <w:numId w:val="22"/>
              </w:numPr>
              <w:spacing w:before="0" w:after="0" w:line="240" w:lineRule="auto"/>
            </w:pPr>
            <w:r>
              <w:rPr>
                <w:rFonts w:eastAsia="DengXian"/>
                <w:lang w:eastAsia="ko-KR"/>
              </w:rPr>
              <w:t>Layout:</w:t>
            </w:r>
            <w:r>
              <w:rPr>
                <w:rFonts w:eastAsia="DengXian"/>
                <w:lang w:eastAsia="ko-KR"/>
              </w:rPr>
              <w:tab/>
              <w:t>Hexagonal grid, 19 Macro sites, 3 sectors per site, ISD = 500m – 1000m</w:t>
            </w:r>
          </w:p>
          <w:p w14:paraId="7ED95F13" w14:textId="77777777" w:rsidR="0061388A" w:rsidRDefault="00000000">
            <w:pPr>
              <w:pStyle w:val="BodyText"/>
              <w:numPr>
                <w:ilvl w:val="0"/>
                <w:numId w:val="22"/>
              </w:numPr>
              <w:spacing w:before="0" w:after="0" w:line="240" w:lineRule="auto"/>
            </w:pPr>
            <w:r>
              <w:t xml:space="preserve">UT height distribution follows the 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74215B21" w14:textId="77777777" w:rsidR="0061388A" w:rsidRDefault="00000000">
            <w:pPr>
              <w:pStyle w:val="BodyText"/>
              <w:numPr>
                <w:ilvl w:val="0"/>
                <w:numId w:val="22"/>
              </w:numPr>
              <w:spacing w:before="0" w:after="0" w:line="240" w:lineRule="auto"/>
            </w:pPr>
            <w:r>
              <w:rPr>
                <w:rFonts w:eastAsia="DengXian"/>
                <w:lang w:eastAsia="ko-KR"/>
              </w:rPr>
              <w:t xml:space="preserve">Min BS - UT 2D distance: 35m (follow guidance in 36.873/38.901 for </w:t>
            </w:r>
            <w:proofErr w:type="spellStart"/>
            <w:r>
              <w:rPr>
                <w:rFonts w:eastAsia="DengXian"/>
                <w:lang w:eastAsia="ko-KR"/>
              </w:rPr>
              <w:t>UMa</w:t>
            </w:r>
            <w:proofErr w:type="spellEnd"/>
            <w:r>
              <w:rPr>
                <w:rFonts w:eastAsia="DengXian"/>
                <w:lang w:eastAsia="ko-KR"/>
              </w:rPr>
              <w:t>)</w:t>
            </w:r>
          </w:p>
          <w:p w14:paraId="3EB1EB50" w14:textId="77777777" w:rsidR="0061388A" w:rsidRDefault="00000000">
            <w:pPr>
              <w:pStyle w:val="BodyText"/>
              <w:numPr>
                <w:ilvl w:val="0"/>
                <w:numId w:val="22"/>
              </w:numPr>
              <w:spacing w:before="0" w:after="0" w:line="240" w:lineRule="auto"/>
            </w:pPr>
            <w:r>
              <w:rPr>
                <w:rFonts w:eastAsia="DengXian"/>
                <w:lang w:eastAsia="ko-KR"/>
              </w:rPr>
              <w:t>Indoor/Outdoor split: 80% indoor and 20% outdoor</w:t>
            </w:r>
          </w:p>
          <w:p w14:paraId="4A9D2C4F" w14:textId="77777777" w:rsidR="0061388A" w:rsidRDefault="00000000">
            <w:pPr>
              <w:pStyle w:val="BodyText"/>
              <w:numPr>
                <w:ilvl w:val="0"/>
                <w:numId w:val="22"/>
              </w:numPr>
              <w:spacing w:before="0" w:after="0" w:line="240" w:lineRule="auto"/>
            </w:pPr>
            <w:r>
              <w:rPr>
                <w:rFonts w:eastAsia="DengXian"/>
                <w:lang w:eastAsia="ko-KR"/>
              </w:rPr>
              <w:t>Penetration model: low-loss penetration model</w:t>
            </w:r>
          </w:p>
          <w:p w14:paraId="0AB9C126" w14:textId="77777777" w:rsidR="0061388A" w:rsidRDefault="0061388A">
            <w:pPr>
              <w:suppressAutoHyphens w:val="0"/>
              <w:autoSpaceDE w:val="0"/>
              <w:autoSpaceDN w:val="0"/>
              <w:adjustRightInd w:val="0"/>
              <w:spacing w:before="0" w:after="0" w:line="240" w:lineRule="auto"/>
              <w:contextualSpacing/>
              <w:textAlignment w:val="baseline"/>
            </w:pPr>
          </w:p>
        </w:tc>
      </w:tr>
      <w:tr w:rsidR="0061388A" w14:paraId="6299B029" w14:textId="77777777">
        <w:tc>
          <w:tcPr>
            <w:tcW w:w="1615" w:type="dxa"/>
            <w:vAlign w:val="center"/>
          </w:tcPr>
          <w:p w14:paraId="3898A729" w14:textId="77777777" w:rsidR="0061388A" w:rsidRDefault="00000000">
            <w:pPr>
              <w:spacing w:after="0" w:line="240" w:lineRule="auto"/>
            </w:pPr>
            <w:r>
              <w:t xml:space="preserve">[20] Vodafone, </w:t>
            </w:r>
            <w:proofErr w:type="spellStart"/>
            <w:r>
              <w:t>Ericcson</w:t>
            </w:r>
            <w:proofErr w:type="spellEnd"/>
          </w:p>
        </w:tc>
        <w:tc>
          <w:tcPr>
            <w:tcW w:w="9175" w:type="dxa"/>
            <w:vAlign w:val="center"/>
          </w:tcPr>
          <w:p w14:paraId="5351920E" w14:textId="77777777" w:rsidR="0061388A" w:rsidRDefault="00000000">
            <w:pPr>
              <w:spacing w:before="0" w:after="0" w:line="240" w:lineRule="auto"/>
            </w:pPr>
            <w:r>
              <w:rPr>
                <w:b/>
                <w:bCs/>
              </w:rPr>
              <w:t>Observation 1</w:t>
            </w:r>
            <w:r>
              <w:rPr>
                <w:b/>
                <w:bCs/>
              </w:rPr>
              <w:tab/>
            </w:r>
            <w:r>
              <w:t xml:space="preserve">The measured ZSDs at 3.4 GHz in a suburban 5G NR </w:t>
            </w:r>
            <w:proofErr w:type="spellStart"/>
            <w:r>
              <w:t>macrocell</w:t>
            </w:r>
            <w:proofErr w:type="spellEnd"/>
            <w:r>
              <w:t xml:space="preserve"> are very similar to the ZSDs in urban </w:t>
            </w:r>
            <w:proofErr w:type="spellStart"/>
            <w:r>
              <w:t>macrocells</w:t>
            </w:r>
            <w:proofErr w:type="spellEnd"/>
            <w:r>
              <w:t>, however at the upper percentiles there are less high outlier values.</w:t>
            </w:r>
          </w:p>
          <w:p w14:paraId="7B5D0BD5" w14:textId="77777777" w:rsidR="0061388A" w:rsidRDefault="0061388A">
            <w:pPr>
              <w:spacing w:before="0" w:after="0" w:line="240" w:lineRule="auto"/>
              <w:rPr>
                <w:b/>
                <w:bCs/>
              </w:rPr>
            </w:pPr>
          </w:p>
          <w:p w14:paraId="3B9BE809" w14:textId="77777777" w:rsidR="0061388A" w:rsidRDefault="00000000">
            <w:pPr>
              <w:spacing w:before="0" w:after="0" w:line="240" w:lineRule="auto"/>
            </w:pPr>
            <w:r>
              <w:rPr>
                <w:b/>
                <w:bCs/>
              </w:rPr>
              <w:t>Observation 2</w:t>
            </w:r>
            <w:r>
              <w:rPr>
                <w:b/>
                <w:bCs/>
              </w:rPr>
              <w:tab/>
            </w:r>
            <w:r>
              <w:t xml:space="preserve">The measured suburban ZSD can be well represented by a lognormal distribution with mu </w:t>
            </w:r>
            <w:proofErr w:type="spellStart"/>
            <w:r>
              <w:t>lgZSD</w:t>
            </w:r>
            <w:proofErr w:type="spellEnd"/>
            <w:r>
              <w:t xml:space="preserve"> = 0.14 and sigma </w:t>
            </w:r>
            <w:proofErr w:type="spellStart"/>
            <w:r>
              <w:t>gZSD</w:t>
            </w:r>
            <w:proofErr w:type="spellEnd"/>
            <w:r>
              <w:t xml:space="preserve"> = 0.16.</w:t>
            </w:r>
          </w:p>
          <w:p w14:paraId="67216C45" w14:textId="77777777" w:rsidR="0061388A" w:rsidRDefault="0061388A">
            <w:pPr>
              <w:spacing w:before="0" w:after="0" w:line="240" w:lineRule="auto"/>
              <w:rPr>
                <w:b/>
                <w:bCs/>
              </w:rPr>
            </w:pPr>
          </w:p>
          <w:p w14:paraId="08438C74" w14:textId="77777777" w:rsidR="0061388A" w:rsidRDefault="00000000">
            <w:pPr>
              <w:spacing w:before="0" w:after="0" w:line="240" w:lineRule="auto"/>
            </w:pPr>
            <w:r>
              <w:rPr>
                <w:b/>
                <w:bCs/>
              </w:rPr>
              <w:t>Observation 3</w:t>
            </w:r>
            <w:r>
              <w:tab/>
              <w:t xml:space="preserve">The measured ASDs at 3.4 GHz in a suburban 5G NR </w:t>
            </w:r>
            <w:proofErr w:type="spellStart"/>
            <w:r>
              <w:t>macrocell</w:t>
            </w:r>
            <w:proofErr w:type="spellEnd"/>
            <w:r>
              <w:t xml:space="preserve"> are very similar to the ASDs in urban </w:t>
            </w:r>
            <w:proofErr w:type="spellStart"/>
            <w:r>
              <w:t>macrocells</w:t>
            </w:r>
            <w:proofErr w:type="spellEnd"/>
            <w:r>
              <w:t>, however at the upper percentiles there are less high outlier values.</w:t>
            </w:r>
          </w:p>
          <w:p w14:paraId="226FFB82" w14:textId="77777777" w:rsidR="0061388A" w:rsidRDefault="0061388A">
            <w:pPr>
              <w:spacing w:before="0" w:after="0" w:line="240" w:lineRule="auto"/>
              <w:rPr>
                <w:b/>
                <w:bCs/>
              </w:rPr>
            </w:pPr>
          </w:p>
          <w:p w14:paraId="3D107B00" w14:textId="77777777" w:rsidR="0061388A" w:rsidRDefault="00000000">
            <w:pPr>
              <w:spacing w:before="0" w:after="0" w:line="240" w:lineRule="auto"/>
            </w:pPr>
            <w:r>
              <w:rPr>
                <w:b/>
                <w:bCs/>
              </w:rPr>
              <w:t>Observation 4</w:t>
            </w:r>
            <w:r>
              <w:rPr>
                <w:b/>
                <w:bCs/>
              </w:rPr>
              <w:tab/>
            </w:r>
            <w:r>
              <w:t xml:space="preserve">The WINNER II Suburban Macro channel model overestimates the ASD by 2-3 times. </w:t>
            </w:r>
          </w:p>
          <w:p w14:paraId="3C4B817F" w14:textId="77777777" w:rsidR="0061388A" w:rsidRDefault="0061388A">
            <w:pPr>
              <w:spacing w:before="0" w:after="0" w:line="240" w:lineRule="auto"/>
              <w:rPr>
                <w:b/>
                <w:bCs/>
              </w:rPr>
            </w:pPr>
          </w:p>
          <w:p w14:paraId="37B3BE74" w14:textId="77777777" w:rsidR="0061388A" w:rsidRDefault="00000000">
            <w:pPr>
              <w:spacing w:before="0" w:after="0" w:line="240" w:lineRule="auto"/>
            </w:pPr>
            <w:r>
              <w:rPr>
                <w:b/>
                <w:bCs/>
              </w:rPr>
              <w:t>Observation 5</w:t>
            </w:r>
            <w:r>
              <w:tab/>
              <w:t>The measured suburban ASD can be well represented by a lognormal distribution with µ</w:t>
            </w:r>
            <w:proofErr w:type="spellStart"/>
            <w:r>
              <w:t>lgZSD</w:t>
            </w:r>
            <w:proofErr w:type="spellEnd"/>
            <w:r>
              <w:t xml:space="preserve"> = 0.55 and </w:t>
            </w:r>
            <w:proofErr w:type="spellStart"/>
            <w:r>
              <w:t>σlgZSD</w:t>
            </w:r>
            <w:proofErr w:type="spellEnd"/>
            <w:r>
              <w:t xml:space="preserve"> = 0.25.</w:t>
            </w:r>
          </w:p>
          <w:p w14:paraId="059E2F67" w14:textId="77777777" w:rsidR="0061388A" w:rsidRDefault="0061388A">
            <w:pPr>
              <w:spacing w:before="0" w:after="0" w:line="240" w:lineRule="auto"/>
              <w:rPr>
                <w:b/>
                <w:bCs/>
              </w:rPr>
            </w:pPr>
          </w:p>
          <w:p w14:paraId="208D2BEE" w14:textId="77777777" w:rsidR="0061388A" w:rsidRDefault="00000000">
            <w:pPr>
              <w:spacing w:before="0" w:after="0" w:line="240" w:lineRule="auto"/>
            </w:pPr>
            <w:r>
              <w:rPr>
                <w:b/>
                <w:bCs/>
              </w:rPr>
              <w:t>Proposal 1</w:t>
            </w:r>
            <w:r>
              <w:rPr>
                <w:b/>
                <w:bCs/>
              </w:rPr>
              <w:tab/>
            </w:r>
            <w:r>
              <w:t>If RAN1 agrees to add a Suburban Macro scenario, then use the ASD and ZSD parameters according to Table 1 and Table 2 as a starting point.</w:t>
            </w:r>
          </w:p>
          <w:p w14:paraId="62DB1510" w14:textId="77777777" w:rsidR="0061388A" w:rsidRDefault="0061388A">
            <w:pPr>
              <w:spacing w:before="0" w:after="0" w:line="240" w:lineRule="auto"/>
              <w:rPr>
                <w:b/>
                <w:bCs/>
              </w:rPr>
            </w:pPr>
          </w:p>
          <w:p w14:paraId="09C3EB38" w14:textId="77777777" w:rsidR="0061388A" w:rsidRDefault="00000000">
            <w:pPr>
              <w:spacing w:before="0" w:after="0" w:line="240" w:lineRule="auto"/>
            </w:pPr>
            <w:r>
              <w:rPr>
                <w:b/>
                <w:bCs/>
              </w:rPr>
              <w:t>Proposal 2</w:t>
            </w:r>
            <w:r>
              <w:rPr>
                <w:b/>
                <w:bCs/>
              </w:rPr>
              <w:tab/>
            </w:r>
            <w:r>
              <w:t>Further measurements of ASD and ZSD in a Suburban Macro scenario, including measurements that distinguish LOS vs NLOS vs O2I, can later be used to refine the suggested parameter values.</w:t>
            </w:r>
          </w:p>
          <w:p w14:paraId="3C23861B" w14:textId="77777777" w:rsidR="0061388A" w:rsidRDefault="0061388A">
            <w:pPr>
              <w:spacing w:before="0" w:after="0" w:line="240" w:lineRule="auto"/>
            </w:pPr>
          </w:p>
          <w:p w14:paraId="39DC8D94" w14:textId="77777777" w:rsidR="0061388A" w:rsidRDefault="00000000">
            <w:pPr>
              <w:pStyle w:val="Caption"/>
              <w:spacing w:before="0" w:after="0" w:line="240" w:lineRule="auto"/>
              <w:rPr>
                <w:b w:val="0"/>
                <w:bCs w:val="0"/>
                <w:sz w:val="20"/>
                <w:szCs w:val="20"/>
                <w:lang w:val="en-GB" w:eastAsia="ja-JP"/>
              </w:rPr>
            </w:pPr>
            <w:bookmarkStart w:id="39"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39"/>
            <w:r>
              <w:rPr>
                <w:b w:val="0"/>
                <w:bCs w:val="0"/>
                <w:sz w:val="20"/>
                <w:szCs w:val="20"/>
              </w:rPr>
              <w:tab/>
              <w:t xml:space="preserve">Proposed ASD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61388A" w14:paraId="39826D6B" w14:textId="77777777">
              <w:trPr>
                <w:cantSplit/>
                <w:tblHeader/>
                <w:jc w:val="center"/>
              </w:trPr>
              <w:tc>
                <w:tcPr>
                  <w:tcW w:w="1535" w:type="pct"/>
                  <w:gridSpan w:val="2"/>
                  <w:vMerge w:val="restart"/>
                  <w:shd w:val="clear" w:color="auto" w:fill="E0E0E0"/>
                  <w:vAlign w:val="center"/>
                </w:tcPr>
                <w:p w14:paraId="5D304373"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1F988711"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27A8FA33" w14:textId="77777777">
              <w:trPr>
                <w:cantSplit/>
                <w:tblHeader/>
                <w:jc w:val="center"/>
              </w:trPr>
              <w:tc>
                <w:tcPr>
                  <w:tcW w:w="1535" w:type="pct"/>
                  <w:gridSpan w:val="2"/>
                  <w:vMerge/>
                  <w:vAlign w:val="center"/>
                </w:tcPr>
                <w:p w14:paraId="5BAC7E55"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03776244"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160186F3"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53A2CD40"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7FB594A0" w14:textId="77777777">
              <w:trPr>
                <w:cantSplit/>
                <w:jc w:val="center"/>
              </w:trPr>
              <w:tc>
                <w:tcPr>
                  <w:tcW w:w="1110" w:type="pct"/>
                  <w:vMerge w:val="restart"/>
                  <w:vAlign w:val="center"/>
                </w:tcPr>
                <w:p w14:paraId="18934A3A"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6593426C"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5D6821A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7EDF8CC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6129C12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19E4F5C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1E5245A2" w14:textId="77777777">
              <w:trPr>
                <w:cantSplit/>
                <w:jc w:val="center"/>
              </w:trPr>
              <w:tc>
                <w:tcPr>
                  <w:tcW w:w="1110" w:type="pct"/>
                  <w:vMerge/>
                  <w:vAlign w:val="center"/>
                </w:tcPr>
                <w:p w14:paraId="7413CD4F"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36B85466"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588A9AE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5865858E"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49C1792B"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209F32AA" w14:textId="77777777">
              <w:trPr>
                <w:cantSplit/>
                <w:jc w:val="center"/>
              </w:trPr>
              <w:tc>
                <w:tcPr>
                  <w:tcW w:w="1535" w:type="pct"/>
                  <w:gridSpan w:val="2"/>
                  <w:vAlign w:val="center"/>
                </w:tcPr>
                <w:p w14:paraId="5546179D"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62" w:dyaOrig="398" w14:anchorId="5F4623A5">
                      <v:shape id="_x0000_i1028" type="#_x0000_t75" style="width:23.4pt;height:20.4pt" o:ole="">
                        <v:imagedata r:id="rId14" o:title=""/>
                      </v:shape>
                      <o:OLEObject Type="Embed" ProgID="Equation.3" ShapeID="_x0000_i1028" DrawAspect="Content" ObjectID="_1785812790" r:id="rId24"/>
                    </w:object>
                  </w:r>
                  <w:r>
                    <w:rPr>
                      <w:rFonts w:ascii="Times New Roman" w:eastAsia="MS Mincho" w:hAnsi="Times New Roman" w:cs="Times New Roman"/>
                      <w:sz w:val="20"/>
                      <w:szCs w:val="20"/>
                      <w:lang w:eastAsia="ja-JP"/>
                    </w:rPr>
                    <w:t>) in [deg]</w:t>
                  </w:r>
                </w:p>
              </w:tc>
              <w:tc>
                <w:tcPr>
                  <w:tcW w:w="1005" w:type="pct"/>
                  <w:vAlign w:val="center"/>
                </w:tcPr>
                <w:p w14:paraId="7D04D1FA"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3CF84BE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1C847592"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16676852" w14:textId="77777777" w:rsidR="0061388A" w:rsidRDefault="00000000">
            <w:pPr>
              <w:pStyle w:val="Caption"/>
              <w:spacing w:before="0" w:after="0" w:line="240" w:lineRule="auto"/>
              <w:rPr>
                <w:b w:val="0"/>
                <w:bCs w:val="0"/>
                <w:sz w:val="20"/>
                <w:szCs w:val="20"/>
              </w:rPr>
            </w:pPr>
            <w:bookmarkStart w:id="40"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40"/>
            <w:r>
              <w:rPr>
                <w:b w:val="0"/>
                <w:bCs w:val="0"/>
                <w:sz w:val="20"/>
                <w:szCs w:val="20"/>
              </w:rPr>
              <w:tab/>
              <w:t xml:space="preserve">Proposed ZSD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61388A" w14:paraId="28C43E01" w14:textId="77777777">
              <w:trPr>
                <w:cantSplit/>
                <w:tblHeader/>
                <w:jc w:val="center"/>
              </w:trPr>
              <w:tc>
                <w:tcPr>
                  <w:tcW w:w="1535" w:type="pct"/>
                  <w:gridSpan w:val="2"/>
                  <w:vMerge w:val="restart"/>
                  <w:shd w:val="clear" w:color="auto" w:fill="E0E0E0"/>
                  <w:vAlign w:val="center"/>
                </w:tcPr>
                <w:p w14:paraId="1819CCFC"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lastRenderedPageBreak/>
                    <w:t>Scenarios</w:t>
                  </w:r>
                </w:p>
              </w:tc>
              <w:tc>
                <w:tcPr>
                  <w:tcW w:w="3465" w:type="pct"/>
                  <w:gridSpan w:val="3"/>
                  <w:shd w:val="clear" w:color="auto" w:fill="E0E0E0"/>
                  <w:vAlign w:val="center"/>
                </w:tcPr>
                <w:p w14:paraId="30D9A60E"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013BF692" w14:textId="77777777">
              <w:trPr>
                <w:cantSplit/>
                <w:tblHeader/>
                <w:jc w:val="center"/>
              </w:trPr>
              <w:tc>
                <w:tcPr>
                  <w:tcW w:w="1535" w:type="pct"/>
                  <w:gridSpan w:val="2"/>
                  <w:vMerge/>
                  <w:vAlign w:val="center"/>
                </w:tcPr>
                <w:p w14:paraId="0B8B7AD1"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00F35E39"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13727053"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284BDBCC"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6D28DF7A" w14:textId="77777777">
              <w:trPr>
                <w:cantSplit/>
                <w:jc w:val="center"/>
              </w:trPr>
              <w:tc>
                <w:tcPr>
                  <w:tcW w:w="1110" w:type="pct"/>
                  <w:vMerge w:val="restart"/>
                  <w:vAlign w:val="center"/>
                </w:tcPr>
                <w:p w14:paraId="746EE583"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5D67CA10"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71BFB1FC"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1005" w:type="pct"/>
                  <w:vAlign w:val="center"/>
                </w:tcPr>
                <w:p w14:paraId="621BF92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6631F02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24D72811"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288FE8AC" w14:textId="77777777">
              <w:trPr>
                <w:cantSplit/>
                <w:jc w:val="center"/>
              </w:trPr>
              <w:tc>
                <w:tcPr>
                  <w:tcW w:w="1110" w:type="pct"/>
                  <w:vMerge/>
                  <w:vAlign w:val="center"/>
                </w:tcPr>
                <w:p w14:paraId="54123A37"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5A502339"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1005" w:type="pct"/>
                  <w:vAlign w:val="center"/>
                </w:tcPr>
                <w:p w14:paraId="4F643A5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531F0661"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68448ADB"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33DDE4A7" w14:textId="77777777" w:rsidR="0061388A" w:rsidRDefault="0061388A">
            <w:pPr>
              <w:spacing w:before="0" w:after="0" w:line="240" w:lineRule="auto"/>
            </w:pPr>
          </w:p>
        </w:tc>
      </w:tr>
    </w:tbl>
    <w:p w14:paraId="3D07F866" w14:textId="77777777" w:rsidR="0061388A" w:rsidRDefault="0061388A">
      <w:pPr>
        <w:pStyle w:val="BodyText"/>
        <w:spacing w:after="0"/>
        <w:rPr>
          <w:rFonts w:ascii="Times New Roman" w:eastAsiaTheme="minorEastAsia" w:hAnsi="Times New Roman"/>
          <w:szCs w:val="20"/>
          <w:lang w:eastAsia="ko-KR"/>
        </w:rPr>
      </w:pPr>
    </w:p>
    <w:p w14:paraId="75D14348" w14:textId="77777777" w:rsidR="0061388A" w:rsidRDefault="0061388A">
      <w:pPr>
        <w:pStyle w:val="BodyText"/>
        <w:spacing w:after="0"/>
        <w:rPr>
          <w:rFonts w:ascii="Times New Roman" w:eastAsiaTheme="minorEastAsia" w:hAnsi="Times New Roman"/>
          <w:szCs w:val="20"/>
          <w:lang w:eastAsia="ko-KR"/>
        </w:rPr>
      </w:pPr>
    </w:p>
    <w:p w14:paraId="780F2660" w14:textId="77777777" w:rsidR="0061388A" w:rsidRDefault="00000000">
      <w:pPr>
        <w:pStyle w:val="Heading4"/>
        <w:rPr>
          <w:rFonts w:eastAsia="SimSun"/>
          <w:lang w:eastAsia="zh-CN"/>
        </w:rPr>
      </w:pPr>
      <w:r>
        <w:rPr>
          <w:rFonts w:eastAsia="SimSun"/>
          <w:lang w:eastAsia="zh-CN"/>
        </w:rPr>
        <w:t>Summary of Issues</w:t>
      </w:r>
    </w:p>
    <w:p w14:paraId="78402F93"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have provided inputs on support of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deployment scenario.</w:t>
      </w:r>
    </w:p>
    <w:p w14:paraId="516E2099" w14:textId="77777777" w:rsidR="0061388A" w:rsidRDefault="0061388A">
      <w:pPr>
        <w:pStyle w:val="BodyText"/>
        <w:spacing w:after="0"/>
        <w:rPr>
          <w:rFonts w:ascii="Times New Roman" w:hAnsi="Times New Roman"/>
          <w:szCs w:val="20"/>
          <w:lang w:eastAsia="zh-CN"/>
        </w:rPr>
      </w:pPr>
    </w:p>
    <w:p w14:paraId="08E573B7" w14:textId="77777777" w:rsidR="0061388A" w:rsidRDefault="00000000">
      <w:pPr>
        <w:pStyle w:val="Heading5"/>
        <w:rPr>
          <w:lang w:eastAsia="zh-CN"/>
        </w:rPr>
      </w:pPr>
      <w:r>
        <w:rPr>
          <w:lang w:val="en-US" w:eastAsia="zh-CN"/>
        </w:rPr>
        <w:t xml:space="preserve">Proposal </w:t>
      </w:r>
      <w:r>
        <w:rPr>
          <w:lang w:eastAsia="zh-CN"/>
        </w:rPr>
        <w:t>#3-1</w:t>
      </w:r>
    </w:p>
    <w:p w14:paraId="6594D6B2" w14:textId="77777777" w:rsidR="0061388A" w:rsidRDefault="00000000">
      <w:pPr>
        <w:pStyle w:val="BodyText"/>
        <w:numPr>
          <w:ilvl w:val="0"/>
          <w:numId w:val="28"/>
        </w:numPr>
        <w:spacing w:after="0"/>
        <w:rPr>
          <w:rFonts w:ascii="Times New Roman" w:eastAsiaTheme="minorEastAsia" w:hAnsi="Times New Roman"/>
          <w:szCs w:val="20"/>
          <w:lang w:eastAsia="ko-KR"/>
        </w:rPr>
      </w:pPr>
      <w:r>
        <w:rPr>
          <w:lang w:eastAsia="zh-CN"/>
        </w:rPr>
        <w:t>Support new deployment scenario that corresponds to sub-urban macro (</w:t>
      </w:r>
      <w:proofErr w:type="spellStart"/>
      <w:r>
        <w:rPr>
          <w:lang w:eastAsia="zh-CN"/>
        </w:rPr>
        <w:t>SMa</w:t>
      </w:r>
      <w:proofErr w:type="spellEnd"/>
      <w:r>
        <w:rPr>
          <w:lang w:eastAsia="zh-CN"/>
        </w:rPr>
        <w:t>) deployments.</w:t>
      </w:r>
      <w:r>
        <w:rPr>
          <w:rFonts w:ascii="Times New Roman" w:eastAsiaTheme="minorEastAsia" w:hAnsi="Times New Roman"/>
          <w:szCs w:val="20"/>
          <w:lang w:eastAsia="ko-KR"/>
        </w:rPr>
        <w:t xml:space="preserve"> </w:t>
      </w:r>
      <w:proofErr w:type="spellStart"/>
      <w:r>
        <w:rPr>
          <w:lang w:eastAsia="zh-CN"/>
        </w:rPr>
        <w:t>SMa</w:t>
      </w:r>
      <w:proofErr w:type="spellEnd"/>
      <w:r>
        <w:rPr>
          <w:lang w:eastAsia="zh-CN"/>
        </w:rPr>
        <w:t xml:space="preserve"> can be considered by one of the following options:</w:t>
      </w:r>
    </w:p>
    <w:p w14:paraId="19FD52BE"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building density</w:t>
      </w:r>
    </w:p>
    <w:p w14:paraId="265C01F7" w14:textId="77777777" w:rsidR="0061388A"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p w14:paraId="32C42A63" w14:textId="77777777" w:rsidR="0061388A"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FFS parameter difference between </w:t>
      </w:r>
      <w:proofErr w:type="spellStart"/>
      <w:r>
        <w:rPr>
          <w:szCs w:val="20"/>
          <w:lang w:eastAsia="zh-CN"/>
        </w:rPr>
        <w:t>UMa</w:t>
      </w:r>
      <w:proofErr w:type="spellEnd"/>
      <w:r>
        <w:rPr>
          <w:szCs w:val="20"/>
          <w:lang w:eastAsia="zh-CN"/>
        </w:rPr>
        <w:t xml:space="preserve"> and </w:t>
      </w:r>
      <w:proofErr w:type="spellStart"/>
      <w:r>
        <w:rPr>
          <w:szCs w:val="20"/>
          <w:lang w:eastAsia="zh-CN"/>
        </w:rPr>
        <w:t>SMa</w:t>
      </w:r>
      <w:proofErr w:type="spellEnd"/>
    </w:p>
    <w:p w14:paraId="2A9AE0A6" w14:textId="77777777" w:rsidR="0061388A"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FFS on how to enable frequency continuity beyond 7-24 GHz for </w:t>
      </w:r>
      <w:proofErr w:type="spellStart"/>
      <w:r>
        <w:rPr>
          <w:szCs w:val="20"/>
          <w:lang w:eastAsia="zh-CN"/>
        </w:rPr>
        <w:t>SMa</w:t>
      </w:r>
      <w:proofErr w:type="spellEnd"/>
    </w:p>
    <w:p w14:paraId="12A8FB20" w14:textId="77777777" w:rsidR="0061388A" w:rsidRDefault="0061388A">
      <w:pPr>
        <w:pStyle w:val="BodyText"/>
        <w:spacing w:after="0"/>
        <w:rPr>
          <w:rFonts w:ascii="Times New Roman" w:eastAsiaTheme="minorEastAsia" w:hAnsi="Times New Roman"/>
          <w:szCs w:val="20"/>
          <w:lang w:eastAsia="ko-KR"/>
        </w:rPr>
      </w:pPr>
    </w:p>
    <w:p w14:paraId="77B6C4A7" w14:textId="77777777" w:rsidR="0061388A" w:rsidRDefault="0061388A">
      <w:pPr>
        <w:pStyle w:val="BodyText"/>
        <w:spacing w:after="0"/>
        <w:rPr>
          <w:rFonts w:ascii="Times New Roman" w:eastAsiaTheme="minorEastAsia" w:hAnsi="Times New Roman"/>
          <w:szCs w:val="20"/>
          <w:lang w:eastAsia="ko-KR"/>
        </w:rPr>
      </w:pPr>
    </w:p>
    <w:p w14:paraId="39A32631" w14:textId="77777777" w:rsidR="0061388A" w:rsidRDefault="00000000">
      <w:pPr>
        <w:pStyle w:val="Heading5"/>
        <w:rPr>
          <w:lang w:eastAsia="zh-CN"/>
        </w:rPr>
      </w:pPr>
      <w:r>
        <w:rPr>
          <w:lang w:val="en-US" w:eastAsia="zh-CN"/>
        </w:rPr>
        <w:t xml:space="preserve">Proposal </w:t>
      </w:r>
      <w:r>
        <w:rPr>
          <w:lang w:eastAsia="zh-CN"/>
        </w:rPr>
        <w:t>#3-1A</w:t>
      </w:r>
    </w:p>
    <w:p w14:paraId="42FCF274" w14:textId="77777777" w:rsidR="0061388A" w:rsidRDefault="00000000">
      <w:pPr>
        <w:pStyle w:val="BodyText"/>
        <w:numPr>
          <w:ilvl w:val="0"/>
          <w:numId w:val="28"/>
        </w:numPr>
        <w:spacing w:after="0"/>
        <w:rPr>
          <w:rFonts w:ascii="Times New Roman" w:eastAsiaTheme="minorEastAsia" w:hAnsi="Times New Roman"/>
          <w:szCs w:val="20"/>
          <w:lang w:eastAsia="ko-KR"/>
        </w:rPr>
      </w:pPr>
      <w:r>
        <w:rPr>
          <w:rFonts w:ascii="Times New Roman" w:hAnsi="Times New Roman"/>
          <w:szCs w:val="20"/>
          <w:lang w:eastAsia="zh-CN"/>
        </w:rPr>
        <w:t>Enable model updates to support sub-urban macro deployments.</w:t>
      </w:r>
      <w:r>
        <w:rPr>
          <w:rFonts w:ascii="Times New Roman" w:eastAsiaTheme="minorEastAsia" w:hAnsi="Times New Roman"/>
          <w:szCs w:val="20"/>
          <w:lang w:eastAsia="ko-KR"/>
        </w:rPr>
        <w:t xml:space="preserve"> Scenario of interest </w:t>
      </w:r>
      <w:r>
        <w:rPr>
          <w:rFonts w:ascii="Times New Roman" w:hAnsi="Times New Roman"/>
          <w:szCs w:val="20"/>
          <w:lang w:eastAsia="zh-CN"/>
        </w:rPr>
        <w:t>can be implemented by one of the following options:</w:t>
      </w:r>
    </w:p>
    <w:p w14:paraId="7CEE1F02"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 xml:space="preserve">Option-1: Define alternate parameters for </w:t>
      </w:r>
      <w:proofErr w:type="spellStart"/>
      <w:r>
        <w:rPr>
          <w:szCs w:val="20"/>
          <w:lang w:eastAsia="zh-CN"/>
        </w:rPr>
        <w:t>UMa</w:t>
      </w:r>
      <w:proofErr w:type="spellEnd"/>
      <w:r>
        <w:rPr>
          <w:szCs w:val="20"/>
          <w:lang w:eastAsia="zh-CN"/>
        </w:rPr>
        <w:t xml:space="preserve"> based on different assumption on building density/heights and corresponding BS and UE height/distributions, ISD, other aspects related to sub-urban macro deployments.</w:t>
      </w:r>
    </w:p>
    <w:p w14:paraId="56288BE2" w14:textId="77777777" w:rsidR="0061388A"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6C8B3630" w14:textId="77777777" w:rsidR="0061388A"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 xml:space="preserve">FFS parameter commonality and differences between </w:t>
      </w:r>
      <w:proofErr w:type="spellStart"/>
      <w:r>
        <w:rPr>
          <w:rFonts w:ascii="Times New Roman" w:hAnsi="Times New Roman"/>
          <w:szCs w:val="20"/>
          <w:lang w:eastAsia="zh-CN"/>
        </w:rPr>
        <w:t>UMa</w:t>
      </w:r>
      <w:proofErr w:type="spellEnd"/>
      <w:r>
        <w:rPr>
          <w:rFonts w:ascii="Times New Roman" w:hAnsi="Times New Roman"/>
          <w:szCs w:val="20"/>
          <w:lang w:eastAsia="zh-CN"/>
        </w:rPr>
        <w:t>/</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 scenario of interest</w:t>
      </w:r>
    </w:p>
    <w:p w14:paraId="33AACE84" w14:textId="77777777" w:rsidR="0061388A"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FFS on how to enable frequency continuity beyond 7-24 GHz for scenario of interest</w:t>
      </w:r>
    </w:p>
    <w:p w14:paraId="3AC17A31" w14:textId="77777777" w:rsidR="0061388A" w:rsidRDefault="0061388A">
      <w:pPr>
        <w:pStyle w:val="BodyText"/>
        <w:spacing w:after="0"/>
        <w:rPr>
          <w:rFonts w:ascii="Times New Roman" w:eastAsiaTheme="minorEastAsia" w:hAnsi="Times New Roman"/>
          <w:szCs w:val="20"/>
          <w:lang w:eastAsia="ko-KR"/>
        </w:rPr>
      </w:pPr>
    </w:p>
    <w:p w14:paraId="2B797448" w14:textId="77777777" w:rsidR="0061388A" w:rsidRDefault="0061388A">
      <w:pPr>
        <w:pStyle w:val="BodyText"/>
        <w:spacing w:after="0"/>
        <w:rPr>
          <w:rFonts w:ascii="Times New Roman" w:eastAsiaTheme="minorEastAsia" w:hAnsi="Times New Roman"/>
          <w:szCs w:val="20"/>
          <w:lang w:eastAsia="ko-KR"/>
        </w:rPr>
      </w:pPr>
    </w:p>
    <w:p w14:paraId="6D6EB6C2" w14:textId="77777777" w:rsidR="0061388A" w:rsidRDefault="00000000">
      <w:pPr>
        <w:pStyle w:val="Heading5"/>
        <w:rPr>
          <w:lang w:eastAsia="zh-CN"/>
        </w:rPr>
      </w:pPr>
      <w:r>
        <w:rPr>
          <w:lang w:val="en-US" w:eastAsia="zh-CN"/>
        </w:rPr>
        <w:t xml:space="preserve">Proposal </w:t>
      </w:r>
      <w:r>
        <w:rPr>
          <w:lang w:eastAsia="zh-CN"/>
        </w:rPr>
        <w:t>#3-2</w:t>
      </w:r>
    </w:p>
    <w:p w14:paraId="4B66310E" w14:textId="77777777" w:rsidR="0061388A" w:rsidRDefault="00000000">
      <w:pPr>
        <w:spacing w:after="0" w:line="240" w:lineRule="auto"/>
      </w:pPr>
      <w:r>
        <w:t>The following parameters are channel model parameters related to suburban use cases. For aspects with multiple options, FFS which options to support. Support of multiple options is not precluded.</w:t>
      </w:r>
    </w:p>
    <w:p w14:paraId="2A74B43D"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5A334CF1"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14:paraId="7D1BB002"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2A3C4399"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64FA1C9F"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6A28EA02"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3EA63E4C"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0AB0AED9"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37306804"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5713293C"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1521BD17"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4A5FCA1C"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57D97B32" w14:textId="77777777" w:rsidR="0061388A" w:rsidRDefault="00000000">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4D582400" w14:textId="77777777" w:rsidR="0061388A" w:rsidRDefault="00000000">
      <w:pPr>
        <w:pStyle w:val="ListParagraph"/>
        <w:numPr>
          <w:ilvl w:val="1"/>
          <w:numId w:val="24"/>
        </w:numPr>
        <w:suppressAutoHyphens w:val="0"/>
        <w:overflowPunct/>
        <w:spacing w:line="240" w:lineRule="auto"/>
        <w:rPr>
          <w:szCs w:val="20"/>
        </w:rPr>
      </w:pPr>
      <w:r>
        <w:rPr>
          <w:szCs w:val="20"/>
        </w:rPr>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4969F0FC"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004EDD5A"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6C8E6516"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2DC90152"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1344601D"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4127EA4A" w14:textId="77777777" w:rsidR="0061388A" w:rsidRDefault="00000000">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3353E3BD"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34548EBF"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2AF4FAFF" w14:textId="77777777" w:rsidR="0061388A" w:rsidRDefault="00000000">
      <w:pPr>
        <w:pStyle w:val="BodyText"/>
        <w:numPr>
          <w:ilvl w:val="0"/>
          <w:numId w:val="23"/>
        </w:numPr>
        <w:spacing w:after="0" w:line="240" w:lineRule="auto"/>
      </w:pPr>
      <w:r>
        <w:rPr>
          <w:rFonts w:eastAsia="DengXian"/>
          <w:lang w:eastAsia="ko-KR"/>
        </w:rPr>
        <w:lastRenderedPageBreak/>
        <w:t>Penetration model: low-loss penetration model</w:t>
      </w:r>
    </w:p>
    <w:p w14:paraId="134DD8AA" w14:textId="77777777" w:rsidR="0061388A" w:rsidRDefault="0061388A">
      <w:pPr>
        <w:pStyle w:val="BodyText"/>
        <w:suppressAutoHyphens w:val="0"/>
        <w:spacing w:after="0" w:line="240" w:lineRule="auto"/>
        <w:rPr>
          <w:rFonts w:ascii="Times New Roman" w:hAnsi="Times New Roman"/>
          <w:szCs w:val="20"/>
        </w:rPr>
      </w:pPr>
    </w:p>
    <w:p w14:paraId="2C7DA4EF" w14:textId="77777777" w:rsidR="0061388A" w:rsidRDefault="0061388A">
      <w:pPr>
        <w:pStyle w:val="BodyText"/>
        <w:spacing w:after="0"/>
        <w:rPr>
          <w:rFonts w:ascii="Times New Roman" w:eastAsiaTheme="minorEastAsia" w:hAnsi="Times New Roman"/>
          <w:szCs w:val="20"/>
          <w:lang w:eastAsia="ko-KR"/>
        </w:rPr>
      </w:pPr>
    </w:p>
    <w:p w14:paraId="6B2D40FC" w14:textId="77777777" w:rsidR="0061388A" w:rsidRDefault="0061388A">
      <w:pPr>
        <w:pStyle w:val="BodyText"/>
        <w:spacing w:after="0"/>
        <w:rPr>
          <w:rFonts w:ascii="Times New Roman" w:eastAsiaTheme="minorEastAsia" w:hAnsi="Times New Roman"/>
          <w:szCs w:val="20"/>
          <w:lang w:eastAsia="ko-KR"/>
        </w:rPr>
      </w:pPr>
    </w:p>
    <w:p w14:paraId="4222ED6C" w14:textId="77777777" w:rsidR="0061388A" w:rsidRDefault="00000000">
      <w:pPr>
        <w:rPr>
          <w:rFonts w:ascii="Arial" w:hAnsi="Arial" w:cs="Arial"/>
          <w:sz w:val="22"/>
          <w:szCs w:val="22"/>
        </w:rPr>
      </w:pPr>
      <w:r>
        <w:rPr>
          <w:rFonts w:ascii="Arial" w:hAnsi="Arial" w:cs="Arial"/>
          <w:sz w:val="22"/>
          <w:szCs w:val="22"/>
        </w:rPr>
        <w:t>Proposal #3-2A</w:t>
      </w:r>
    </w:p>
    <w:p w14:paraId="50FB1509" w14:textId="77777777" w:rsidR="0061388A" w:rsidRDefault="00000000">
      <w:pPr>
        <w:spacing w:after="0" w:line="240" w:lineRule="auto"/>
      </w:pPr>
      <w:r>
        <w:t xml:space="preserve">The following assumptions are modeling parameters related to suburban use case. For aspects with multiple options, FFS which option(s) to support. </w:t>
      </w:r>
      <w:r>
        <w:rPr>
          <w:strike/>
          <w:color w:val="C00000"/>
        </w:rPr>
        <w:t>Support of multiple options is not precluded.</w:t>
      </w:r>
    </w:p>
    <w:p w14:paraId="4B62DB14"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2A7B5BD1"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597E3AB0"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5A9E6301" w14:textId="77777777" w:rsidR="0061388A" w:rsidRDefault="00000000">
      <w:pPr>
        <w:pStyle w:val="BodyText"/>
        <w:numPr>
          <w:ilvl w:val="1"/>
          <w:numId w:val="23"/>
        </w:numPr>
        <w:suppressAutoHyphens w:val="0"/>
        <w:spacing w:after="0" w:line="240" w:lineRule="auto"/>
        <w:rPr>
          <w:rFonts w:ascii="Times New Roman" w:hAnsi="Times New Roman"/>
          <w:color w:val="C00000"/>
          <w:szCs w:val="20"/>
        </w:rPr>
      </w:pPr>
      <w:r>
        <w:rPr>
          <w:rFonts w:eastAsia="DengXian"/>
          <w:color w:val="C00000"/>
          <w:lang w:eastAsia="ko-KR"/>
        </w:rPr>
        <w:t>Option 3: 15m</w:t>
      </w:r>
    </w:p>
    <w:p w14:paraId="0948FAE1"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4FCD313A"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0DE64D59"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5732098D"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35A5453C"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205DCE90"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49CA33E4"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6D3599E7"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3C5E1839"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00D40C5E" w14:textId="77777777" w:rsidR="0061388A" w:rsidRDefault="00000000">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61EB1477" w14:textId="77777777" w:rsidR="0061388A" w:rsidRDefault="00000000">
      <w:pPr>
        <w:pStyle w:val="ListParagraph"/>
        <w:numPr>
          <w:ilvl w:val="1"/>
          <w:numId w:val="24"/>
        </w:numPr>
        <w:suppressAutoHyphens w:val="0"/>
        <w:overflowPunct/>
        <w:spacing w:line="240" w:lineRule="auto"/>
        <w:rPr>
          <w:szCs w:val="20"/>
        </w:rPr>
      </w:pPr>
      <w:r>
        <w:rPr>
          <w:szCs w:val="20"/>
        </w:rPr>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127CFA6B"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5F9F8A00"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067E0582"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2BA60819"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1B915F95"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330C88F5" w14:textId="77777777" w:rsidR="0061388A" w:rsidRDefault="00000000">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02EEF0D4"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2399B5FB"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5AE7242B" w14:textId="77777777" w:rsidR="0061388A" w:rsidRDefault="00000000">
      <w:pPr>
        <w:pStyle w:val="BodyText"/>
        <w:numPr>
          <w:ilvl w:val="0"/>
          <w:numId w:val="23"/>
        </w:numPr>
        <w:spacing w:after="0" w:line="240" w:lineRule="auto"/>
      </w:pPr>
      <w:r>
        <w:rPr>
          <w:rFonts w:eastAsia="DengXian"/>
          <w:lang w:eastAsia="ko-KR"/>
        </w:rPr>
        <w:t>Penetration model: low-loss penetration model</w:t>
      </w:r>
    </w:p>
    <w:p w14:paraId="70636920" w14:textId="77777777" w:rsidR="0061388A" w:rsidRDefault="0061388A">
      <w:pPr>
        <w:pStyle w:val="BodyText"/>
        <w:spacing w:after="0"/>
        <w:rPr>
          <w:rFonts w:ascii="Times New Roman" w:eastAsiaTheme="minorEastAsia" w:hAnsi="Times New Roman"/>
          <w:szCs w:val="20"/>
          <w:lang w:eastAsia="ko-KR"/>
        </w:rPr>
      </w:pPr>
    </w:p>
    <w:p w14:paraId="30C4D2DB" w14:textId="77777777" w:rsidR="0061388A" w:rsidRDefault="0061388A">
      <w:pPr>
        <w:pStyle w:val="BodyText"/>
        <w:spacing w:after="0"/>
        <w:rPr>
          <w:rFonts w:ascii="Times New Roman" w:eastAsiaTheme="minorEastAsia" w:hAnsi="Times New Roman"/>
          <w:szCs w:val="20"/>
          <w:lang w:eastAsia="ko-KR"/>
        </w:rPr>
      </w:pPr>
    </w:p>
    <w:p w14:paraId="09D9FA7F" w14:textId="77777777" w:rsidR="0061388A" w:rsidRDefault="00000000">
      <w:pPr>
        <w:pStyle w:val="Heading5"/>
        <w:rPr>
          <w:lang w:eastAsia="zh-CN"/>
        </w:rPr>
      </w:pPr>
      <w:r>
        <w:rPr>
          <w:lang w:val="en-US" w:eastAsia="zh-CN"/>
        </w:rPr>
        <w:t xml:space="preserve">Proposal </w:t>
      </w:r>
      <w:r>
        <w:rPr>
          <w:lang w:eastAsia="zh-CN"/>
        </w:rPr>
        <w:t>#3-3</w:t>
      </w:r>
    </w:p>
    <w:p w14:paraId="0A6B92F0" w14:textId="77777777" w:rsidR="0061388A" w:rsidRDefault="00000000">
      <w:pPr>
        <w:rPr>
          <w:lang w:val="en-GB" w:eastAsia="zh-CN"/>
        </w:rPr>
      </w:pPr>
      <w:r>
        <w:rPr>
          <w:lang w:val="en-GB" w:eastAsia="zh-CN"/>
        </w:rPr>
        <w:t>Study the following channel modelling aspects of suburban use case and the examples for consideration:</w:t>
      </w:r>
    </w:p>
    <w:p w14:paraId="5BF0A886" w14:textId="77777777" w:rsidR="0061388A" w:rsidRDefault="00000000">
      <w:pPr>
        <w:pStyle w:val="ListParagraph"/>
        <w:numPr>
          <w:ilvl w:val="0"/>
          <w:numId w:val="29"/>
        </w:numPr>
        <w:rPr>
          <w:lang w:val="en-GB" w:eastAsia="zh-CN"/>
        </w:rPr>
      </w:pPr>
      <w:r>
        <w:rPr>
          <w:lang w:val="en-GB" w:eastAsia="zh-CN"/>
        </w:rPr>
        <w:t>Pathloss</w:t>
      </w:r>
    </w:p>
    <w:p w14:paraId="3A7E0462" w14:textId="77777777" w:rsidR="0061388A" w:rsidRDefault="00000000">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0F7AE611" w14:textId="77777777" w:rsidR="0061388A"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78D8D212" w14:textId="77777777" w:rsidR="0061388A" w:rsidRDefault="00000000">
      <w:pPr>
        <w:pStyle w:val="ListParagraph"/>
        <w:numPr>
          <w:ilvl w:val="1"/>
          <w:numId w:val="29"/>
        </w:numPr>
        <w:rPr>
          <w:lang w:val="en-GB" w:eastAsia="zh-CN"/>
        </w:rPr>
      </w:pPr>
      <w:r>
        <w:rPr>
          <w:noProof/>
          <w:lang w:eastAsia="zh-CN"/>
        </w:rPr>
        <w:drawing>
          <wp:inline distT="0" distB="0" distL="0" distR="0" wp14:anchorId="20D254D3">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30FFE9B6" w14:textId="77777777" w:rsidR="0061388A" w:rsidRDefault="00000000">
      <w:pPr>
        <w:pStyle w:val="ListParagraph"/>
        <w:numPr>
          <w:ilvl w:val="0"/>
          <w:numId w:val="29"/>
        </w:numPr>
        <w:rPr>
          <w:lang w:val="en-GB" w:eastAsia="zh-CN"/>
        </w:rPr>
      </w:pPr>
      <w:r>
        <w:rPr>
          <w:lang w:val="en-GB" w:eastAsia="zh-CN"/>
        </w:rPr>
        <w:t>LOS probability</w:t>
      </w:r>
    </w:p>
    <w:p w14:paraId="64B5B79E" w14:textId="77777777" w:rsidR="0061388A"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2A5213B3" w14:textId="77777777" w:rsidR="0061388A"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61388A" w14:paraId="7042EE09" w14:textId="77777777">
        <w:trPr>
          <w:cantSplit/>
          <w:trHeight w:val="218"/>
          <w:tblHeader/>
          <w:jc w:val="center"/>
        </w:trPr>
        <w:tc>
          <w:tcPr>
            <w:tcW w:w="1866" w:type="pct"/>
            <w:gridSpan w:val="2"/>
            <w:vMerge w:val="restart"/>
            <w:shd w:val="clear" w:color="auto" w:fill="E0E0E0"/>
            <w:vAlign w:val="center"/>
          </w:tcPr>
          <w:p w14:paraId="29CA71B3"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5678B84B"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1443CBAF" w14:textId="77777777">
        <w:trPr>
          <w:cantSplit/>
          <w:trHeight w:val="136"/>
          <w:tblHeader/>
          <w:jc w:val="center"/>
        </w:trPr>
        <w:tc>
          <w:tcPr>
            <w:tcW w:w="1866" w:type="pct"/>
            <w:gridSpan w:val="2"/>
            <w:vMerge/>
            <w:vAlign w:val="center"/>
          </w:tcPr>
          <w:p w14:paraId="52B2B279"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2C75B8AE"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3B3AB431"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561F927E"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20F08D35" w14:textId="77777777">
        <w:trPr>
          <w:cantSplit/>
          <w:trHeight w:val="218"/>
          <w:jc w:val="center"/>
        </w:trPr>
        <w:tc>
          <w:tcPr>
            <w:tcW w:w="1392" w:type="pct"/>
            <w:vMerge w:val="restart"/>
            <w:vAlign w:val="center"/>
          </w:tcPr>
          <w:p w14:paraId="07E9BF3C"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2D5A1F4A"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756F201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432EF3C3"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7B4A5EC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6F22B11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2A32C853" w14:textId="77777777">
        <w:trPr>
          <w:cantSplit/>
          <w:trHeight w:val="136"/>
          <w:jc w:val="center"/>
        </w:trPr>
        <w:tc>
          <w:tcPr>
            <w:tcW w:w="1392" w:type="pct"/>
            <w:vMerge/>
            <w:vAlign w:val="center"/>
          </w:tcPr>
          <w:p w14:paraId="4765F99A" w14:textId="77777777" w:rsidR="0061388A" w:rsidRDefault="0061388A">
            <w:pPr>
              <w:pStyle w:val="TAC"/>
              <w:keepNext w:val="0"/>
              <w:keepLines w:val="0"/>
              <w:spacing w:line="240" w:lineRule="auto"/>
              <w:rPr>
                <w:rFonts w:ascii="Times New Roman" w:hAnsi="Times New Roman" w:cs="Times New Roman"/>
                <w:sz w:val="20"/>
                <w:szCs w:val="20"/>
              </w:rPr>
            </w:pPr>
          </w:p>
        </w:tc>
        <w:tc>
          <w:tcPr>
            <w:tcW w:w="473" w:type="pct"/>
            <w:vAlign w:val="center"/>
          </w:tcPr>
          <w:p w14:paraId="2E25707F"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6D59930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206A33AF"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254D86A2"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218913D3" w14:textId="77777777">
        <w:trPr>
          <w:cantSplit/>
          <w:trHeight w:val="368"/>
          <w:jc w:val="center"/>
        </w:trPr>
        <w:tc>
          <w:tcPr>
            <w:tcW w:w="1866" w:type="pct"/>
            <w:gridSpan w:val="2"/>
            <w:vAlign w:val="center"/>
          </w:tcPr>
          <w:p w14:paraId="793BD8F6"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62" w:dyaOrig="398" w14:anchorId="400CDB00">
                <v:shape id="_x0000_i1029" type="#_x0000_t75" style="width:23.4pt;height:20.4pt" o:ole="">
                  <v:imagedata r:id="rId14" o:title=""/>
                </v:shape>
                <o:OLEObject Type="Embed" ProgID="Equation.3" ShapeID="_x0000_i1029" DrawAspect="Content" ObjectID="_1785812791" r:id="rId25"/>
              </w:object>
            </w:r>
            <w:r>
              <w:rPr>
                <w:rFonts w:ascii="Times New Roman" w:eastAsia="MS Mincho" w:hAnsi="Times New Roman" w:cs="Times New Roman"/>
                <w:sz w:val="20"/>
                <w:szCs w:val="20"/>
                <w:lang w:eastAsia="ja-JP"/>
              </w:rPr>
              <w:t>) in [deg]</w:t>
            </w:r>
          </w:p>
        </w:tc>
        <w:tc>
          <w:tcPr>
            <w:tcW w:w="893" w:type="pct"/>
            <w:vAlign w:val="center"/>
          </w:tcPr>
          <w:p w14:paraId="07FF5A2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6A31EBD2"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1830C1D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22CA3A67" w14:textId="77777777" w:rsidR="0061388A"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61388A" w14:paraId="5B0674B1" w14:textId="77777777">
        <w:trPr>
          <w:cantSplit/>
          <w:trHeight w:val="246"/>
          <w:tblHeader/>
          <w:jc w:val="center"/>
        </w:trPr>
        <w:tc>
          <w:tcPr>
            <w:tcW w:w="1772" w:type="pct"/>
            <w:gridSpan w:val="2"/>
            <w:vMerge w:val="restart"/>
            <w:shd w:val="clear" w:color="auto" w:fill="E0E0E0"/>
            <w:vAlign w:val="center"/>
          </w:tcPr>
          <w:p w14:paraId="432F5676"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0A14CCEE"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6910CCBD" w14:textId="77777777">
        <w:trPr>
          <w:cantSplit/>
          <w:trHeight w:val="154"/>
          <w:tblHeader/>
          <w:jc w:val="center"/>
        </w:trPr>
        <w:tc>
          <w:tcPr>
            <w:tcW w:w="1772" w:type="pct"/>
            <w:gridSpan w:val="2"/>
            <w:vMerge/>
            <w:vAlign w:val="center"/>
          </w:tcPr>
          <w:p w14:paraId="21B786EA"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18BF85F8"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06832F19"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14:paraId="71B287CE"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2A9B594B" w14:textId="77777777">
        <w:trPr>
          <w:cantSplit/>
          <w:trHeight w:val="246"/>
          <w:jc w:val="center"/>
        </w:trPr>
        <w:tc>
          <w:tcPr>
            <w:tcW w:w="1322" w:type="pct"/>
            <w:vMerge w:val="restart"/>
            <w:vAlign w:val="center"/>
          </w:tcPr>
          <w:p w14:paraId="448B65D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32CFF57A"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50" w:type="pct"/>
            <w:vAlign w:val="center"/>
          </w:tcPr>
          <w:p w14:paraId="6F091E83"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4BE4759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167FC7D9"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14:paraId="3F2286D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44AB1346" w14:textId="77777777">
        <w:trPr>
          <w:cantSplit/>
          <w:trHeight w:val="154"/>
          <w:jc w:val="center"/>
        </w:trPr>
        <w:tc>
          <w:tcPr>
            <w:tcW w:w="1322" w:type="pct"/>
            <w:vMerge/>
            <w:vAlign w:val="center"/>
          </w:tcPr>
          <w:p w14:paraId="24BD69C4" w14:textId="77777777" w:rsidR="0061388A" w:rsidRDefault="0061388A">
            <w:pPr>
              <w:pStyle w:val="TAC"/>
              <w:keepNext w:val="0"/>
              <w:keepLines w:val="0"/>
              <w:spacing w:line="240" w:lineRule="auto"/>
              <w:rPr>
                <w:rFonts w:ascii="Times New Roman" w:hAnsi="Times New Roman" w:cs="Times New Roman"/>
                <w:sz w:val="20"/>
                <w:szCs w:val="20"/>
              </w:rPr>
            </w:pPr>
          </w:p>
        </w:tc>
        <w:tc>
          <w:tcPr>
            <w:tcW w:w="450" w:type="pct"/>
            <w:vAlign w:val="center"/>
          </w:tcPr>
          <w:p w14:paraId="118F3DAD"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3F3DD589"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4235D1BF"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14:paraId="25BC5239"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720F319A" w14:textId="77777777" w:rsidR="0061388A" w:rsidRDefault="0061388A"/>
    <w:p w14:paraId="4BEEE498" w14:textId="77777777" w:rsidR="0061388A" w:rsidRDefault="0061388A"/>
    <w:p w14:paraId="26C47A9B" w14:textId="77777777" w:rsidR="0061388A" w:rsidRDefault="00000000">
      <w:pPr>
        <w:rPr>
          <w:rFonts w:ascii="Arial" w:hAnsi="Arial" w:cs="Arial"/>
          <w:sz w:val="22"/>
          <w:szCs w:val="22"/>
        </w:rPr>
      </w:pPr>
      <w:r>
        <w:rPr>
          <w:rFonts w:ascii="Arial" w:hAnsi="Arial" w:cs="Arial"/>
          <w:sz w:val="22"/>
          <w:szCs w:val="22"/>
        </w:rPr>
        <w:t>Proposal #3-3A</w:t>
      </w:r>
    </w:p>
    <w:p w14:paraId="5AA0488D" w14:textId="77777777" w:rsidR="0061388A"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520C248F" w14:textId="77777777" w:rsidR="0061388A" w:rsidRDefault="00000000">
      <w:pPr>
        <w:pStyle w:val="ListParagraph"/>
        <w:numPr>
          <w:ilvl w:val="0"/>
          <w:numId w:val="29"/>
        </w:numPr>
        <w:rPr>
          <w:lang w:val="en-GB" w:eastAsia="zh-CN"/>
        </w:rPr>
      </w:pPr>
      <w:r>
        <w:rPr>
          <w:lang w:val="en-GB" w:eastAsia="zh-CN"/>
        </w:rPr>
        <w:t>Pathloss</w:t>
      </w:r>
    </w:p>
    <w:p w14:paraId="36E36BE6" w14:textId="77777777" w:rsidR="0061388A" w:rsidRDefault="00000000">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4DAF2A40" w14:textId="77777777" w:rsidR="0061388A"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53F4AEF8" w14:textId="77777777" w:rsidR="0061388A" w:rsidRDefault="00000000">
      <w:pPr>
        <w:pStyle w:val="ListParagraph"/>
        <w:numPr>
          <w:ilvl w:val="1"/>
          <w:numId w:val="29"/>
        </w:numPr>
        <w:rPr>
          <w:lang w:val="en-GB" w:eastAsia="zh-CN"/>
        </w:rPr>
      </w:pPr>
      <w:r>
        <w:rPr>
          <w:noProof/>
          <w:lang w:eastAsia="zh-CN"/>
        </w:rPr>
        <w:drawing>
          <wp:inline distT="0" distB="0" distL="0" distR="0" wp14:anchorId="483A5941">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6CE93223" w14:textId="77777777" w:rsidR="0061388A" w:rsidRDefault="00000000">
      <w:pPr>
        <w:pStyle w:val="ListParagraph"/>
        <w:numPr>
          <w:ilvl w:val="0"/>
          <w:numId w:val="29"/>
        </w:numPr>
        <w:rPr>
          <w:lang w:val="en-GB" w:eastAsia="zh-CN"/>
        </w:rPr>
      </w:pPr>
      <w:r>
        <w:rPr>
          <w:lang w:val="en-GB" w:eastAsia="zh-CN"/>
        </w:rPr>
        <w:t>LOS probability</w:t>
      </w:r>
    </w:p>
    <w:p w14:paraId="493564F2" w14:textId="77777777" w:rsidR="0061388A"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206E780D" w14:textId="77777777" w:rsidR="0061388A"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61388A" w14:paraId="24518D67" w14:textId="77777777">
        <w:trPr>
          <w:cantSplit/>
          <w:trHeight w:val="218"/>
          <w:tblHeader/>
          <w:jc w:val="center"/>
        </w:trPr>
        <w:tc>
          <w:tcPr>
            <w:tcW w:w="1866" w:type="pct"/>
            <w:gridSpan w:val="2"/>
            <w:vMerge w:val="restart"/>
            <w:shd w:val="clear" w:color="auto" w:fill="E0E0E0"/>
            <w:vAlign w:val="center"/>
          </w:tcPr>
          <w:p w14:paraId="49003FEC"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29A1193A"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6D0F8DD2" w14:textId="77777777">
        <w:trPr>
          <w:cantSplit/>
          <w:trHeight w:val="136"/>
          <w:tblHeader/>
          <w:jc w:val="center"/>
        </w:trPr>
        <w:tc>
          <w:tcPr>
            <w:tcW w:w="1866" w:type="pct"/>
            <w:gridSpan w:val="2"/>
            <w:vMerge/>
            <w:vAlign w:val="center"/>
          </w:tcPr>
          <w:p w14:paraId="67AA7F42"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12E0F4D3"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5B1D0111"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02BECEC8"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5F3AA146" w14:textId="77777777">
        <w:trPr>
          <w:cantSplit/>
          <w:trHeight w:val="218"/>
          <w:jc w:val="center"/>
        </w:trPr>
        <w:tc>
          <w:tcPr>
            <w:tcW w:w="1392" w:type="pct"/>
            <w:vMerge w:val="restart"/>
            <w:vAlign w:val="center"/>
          </w:tcPr>
          <w:p w14:paraId="08C08FD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5E5B7197"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75218E0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2353DE5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6385AA69"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19E7732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274B5C2B" w14:textId="77777777">
        <w:trPr>
          <w:cantSplit/>
          <w:trHeight w:val="136"/>
          <w:jc w:val="center"/>
        </w:trPr>
        <w:tc>
          <w:tcPr>
            <w:tcW w:w="1392" w:type="pct"/>
            <w:vMerge/>
            <w:vAlign w:val="center"/>
          </w:tcPr>
          <w:p w14:paraId="6749D40B" w14:textId="77777777" w:rsidR="0061388A" w:rsidRDefault="0061388A">
            <w:pPr>
              <w:pStyle w:val="TAC"/>
              <w:keepNext w:val="0"/>
              <w:keepLines w:val="0"/>
              <w:spacing w:line="240" w:lineRule="auto"/>
              <w:rPr>
                <w:rFonts w:ascii="Times New Roman" w:hAnsi="Times New Roman" w:cs="Times New Roman"/>
                <w:sz w:val="20"/>
                <w:szCs w:val="20"/>
              </w:rPr>
            </w:pPr>
          </w:p>
        </w:tc>
        <w:tc>
          <w:tcPr>
            <w:tcW w:w="473" w:type="pct"/>
            <w:vAlign w:val="center"/>
          </w:tcPr>
          <w:p w14:paraId="16588D21"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5E2AEA6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2F6E5857"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373FD7EC"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34C6CF1F" w14:textId="77777777">
        <w:trPr>
          <w:cantSplit/>
          <w:trHeight w:val="368"/>
          <w:jc w:val="center"/>
        </w:trPr>
        <w:tc>
          <w:tcPr>
            <w:tcW w:w="1866" w:type="pct"/>
            <w:gridSpan w:val="2"/>
            <w:vAlign w:val="center"/>
          </w:tcPr>
          <w:p w14:paraId="111B9286"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62" w:dyaOrig="398" w14:anchorId="017EECAE">
                <v:shape id="_x0000_i1030" type="#_x0000_t75" style="width:23.4pt;height:20.4pt" o:ole="">
                  <v:imagedata r:id="rId14" o:title=""/>
                </v:shape>
                <o:OLEObject Type="Embed" ProgID="Equation.3" ShapeID="_x0000_i1030" DrawAspect="Content" ObjectID="_1785812792" r:id="rId26"/>
              </w:object>
            </w:r>
            <w:r>
              <w:rPr>
                <w:rFonts w:ascii="Times New Roman" w:eastAsia="MS Mincho" w:hAnsi="Times New Roman" w:cs="Times New Roman"/>
                <w:sz w:val="20"/>
                <w:szCs w:val="20"/>
                <w:lang w:eastAsia="ja-JP"/>
              </w:rPr>
              <w:t>) in [deg]</w:t>
            </w:r>
          </w:p>
        </w:tc>
        <w:tc>
          <w:tcPr>
            <w:tcW w:w="893" w:type="pct"/>
            <w:vAlign w:val="center"/>
          </w:tcPr>
          <w:p w14:paraId="69D0DB4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0C79CA6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37578CF1"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4A049C5F" w14:textId="77777777" w:rsidR="0061388A"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61388A" w14:paraId="3A642B4E" w14:textId="77777777">
        <w:trPr>
          <w:cantSplit/>
          <w:trHeight w:val="246"/>
          <w:tblHeader/>
          <w:jc w:val="center"/>
        </w:trPr>
        <w:tc>
          <w:tcPr>
            <w:tcW w:w="1772" w:type="pct"/>
            <w:gridSpan w:val="2"/>
            <w:vMerge w:val="restart"/>
            <w:shd w:val="clear" w:color="auto" w:fill="E0E0E0"/>
            <w:vAlign w:val="center"/>
          </w:tcPr>
          <w:p w14:paraId="2DEFC6A0"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62A3A0FE"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69154546" w14:textId="77777777">
        <w:trPr>
          <w:cantSplit/>
          <w:trHeight w:val="154"/>
          <w:tblHeader/>
          <w:jc w:val="center"/>
        </w:trPr>
        <w:tc>
          <w:tcPr>
            <w:tcW w:w="1772" w:type="pct"/>
            <w:gridSpan w:val="2"/>
            <w:vMerge/>
            <w:vAlign w:val="center"/>
          </w:tcPr>
          <w:p w14:paraId="2FDE32EB"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7A542434"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08FDDFFF"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0E86EBEB"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553CFEE5" w14:textId="77777777">
        <w:trPr>
          <w:cantSplit/>
          <w:trHeight w:val="246"/>
          <w:jc w:val="center"/>
        </w:trPr>
        <w:tc>
          <w:tcPr>
            <w:tcW w:w="1322" w:type="pct"/>
            <w:vMerge w:val="restart"/>
            <w:vAlign w:val="center"/>
          </w:tcPr>
          <w:p w14:paraId="700F836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1E3081ED"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45F51878"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66B89659"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526CBD9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30B2C50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73665872" w14:textId="77777777">
        <w:trPr>
          <w:cantSplit/>
          <w:trHeight w:val="154"/>
          <w:jc w:val="center"/>
        </w:trPr>
        <w:tc>
          <w:tcPr>
            <w:tcW w:w="1322" w:type="pct"/>
            <w:vMerge/>
            <w:vAlign w:val="center"/>
          </w:tcPr>
          <w:p w14:paraId="200B8C3B" w14:textId="77777777" w:rsidR="0061388A" w:rsidRDefault="0061388A">
            <w:pPr>
              <w:pStyle w:val="TAC"/>
              <w:keepNext w:val="0"/>
              <w:keepLines w:val="0"/>
              <w:spacing w:line="240" w:lineRule="auto"/>
              <w:rPr>
                <w:rFonts w:ascii="Times New Roman" w:hAnsi="Times New Roman" w:cs="Times New Roman"/>
                <w:sz w:val="20"/>
                <w:szCs w:val="20"/>
              </w:rPr>
            </w:pPr>
          </w:p>
        </w:tc>
        <w:tc>
          <w:tcPr>
            <w:tcW w:w="449" w:type="pct"/>
            <w:vAlign w:val="center"/>
          </w:tcPr>
          <w:p w14:paraId="760F82A1"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4C135A7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1D826A5D"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2F37312D"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385C0A18" w14:textId="77777777" w:rsidR="0061388A" w:rsidRDefault="0061388A"/>
    <w:p w14:paraId="3DFC1E26" w14:textId="77777777" w:rsidR="0061388A" w:rsidRDefault="0061388A"/>
    <w:p w14:paraId="0C1D7312" w14:textId="77777777" w:rsidR="0061388A" w:rsidRDefault="00000000">
      <w:pPr>
        <w:pStyle w:val="Heading4"/>
        <w:rPr>
          <w:rFonts w:eastAsia="SimSun"/>
          <w:lang w:eastAsia="zh-CN"/>
        </w:rPr>
      </w:pPr>
      <w:r>
        <w:rPr>
          <w:rFonts w:eastAsia="SimSun"/>
          <w:lang w:eastAsia="zh-CN"/>
        </w:rPr>
        <w:t>Round #1 Discussion</w:t>
      </w:r>
    </w:p>
    <w:p w14:paraId="60D43628" w14:textId="77777777" w:rsidR="0061388A" w:rsidRDefault="00000000">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61388A" w14:paraId="5A27756A" w14:textId="77777777">
        <w:tc>
          <w:tcPr>
            <w:tcW w:w="1795" w:type="dxa"/>
            <w:shd w:val="clear" w:color="auto" w:fill="FBE4D5" w:themeFill="accent2" w:themeFillTint="33"/>
          </w:tcPr>
          <w:p w14:paraId="482E7459"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9324FA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1822D726" w14:textId="77777777">
        <w:tc>
          <w:tcPr>
            <w:tcW w:w="1795" w:type="dxa"/>
          </w:tcPr>
          <w:p w14:paraId="36D04DF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704C744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3-1: we prefer Option 2 to avoid the mixture between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SMa</w:t>
            </w:r>
            <w:proofErr w:type="spellEnd"/>
          </w:p>
          <w:p w14:paraId="4016407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30B4836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w:t>
            </w:r>
          </w:p>
        </w:tc>
      </w:tr>
      <w:tr w:rsidR="0061388A" w14:paraId="207C32D5" w14:textId="77777777">
        <w:tc>
          <w:tcPr>
            <w:tcW w:w="1795" w:type="dxa"/>
          </w:tcPr>
          <w:p w14:paraId="0BA48B8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289486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#3-1. Considering that there may be many parameter value differences compared to e.g.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it seems better to go with Option 2, i.e. a new scenario. That would also avoid any confusion regarding the existing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scenario.</w:t>
            </w:r>
          </w:p>
          <w:p w14:paraId="27AC790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1EAAFB6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#3-3. We encourage other companies to also bring studies and measurements for the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w:t>
            </w:r>
          </w:p>
        </w:tc>
      </w:tr>
      <w:tr w:rsidR="0061388A" w14:paraId="4D7D8725" w14:textId="77777777">
        <w:tc>
          <w:tcPr>
            <w:tcW w:w="1795" w:type="dxa"/>
          </w:tcPr>
          <w:p w14:paraId="57B6CBA0" w14:textId="77777777" w:rsidR="0061388A"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1AAEA673" w14:textId="77777777" w:rsidR="0061388A"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39343DC7" w14:textId="77777777" w:rsidR="0061388A"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2432D762" w14:textId="77777777" w:rsidR="0061388A"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61388A" w14:paraId="410DFD33" w14:textId="77777777">
        <w:tc>
          <w:tcPr>
            <w:tcW w:w="1795" w:type="dxa"/>
          </w:tcPr>
          <w:p w14:paraId="63B6674A"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67A55B58"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w:t>
            </w:r>
            <w:proofErr w:type="gramStart"/>
            <w:r>
              <w:rPr>
                <w:rFonts w:ascii="Times New Roman" w:hAnsi="Times New Roman" w:hint="eastAsia"/>
                <w:szCs w:val="20"/>
                <w:lang w:eastAsia="zh-CN"/>
              </w:rPr>
              <w:t>large scale</w:t>
            </w:r>
            <w:proofErr w:type="gramEnd"/>
            <w:r>
              <w:rPr>
                <w:rFonts w:ascii="Times New Roman" w:hAnsi="Times New Roman" w:hint="eastAsia"/>
                <w:szCs w:val="20"/>
                <w:lang w:eastAsia="zh-CN"/>
              </w:rPr>
              <w:t xml:space="preserve"> parameters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are aligned with existing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w:t>
            </w:r>
          </w:p>
          <w:p w14:paraId="4DAE3A86"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Proposal #3-2: The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is mainly due to the building density, so building density should be clarified in the assumption.</w:t>
            </w:r>
          </w:p>
          <w:p w14:paraId="300814AD"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61388A" w14:paraId="31B9F7A2" w14:textId="77777777">
        <w:tc>
          <w:tcPr>
            <w:tcW w:w="1795" w:type="dxa"/>
          </w:tcPr>
          <w:p w14:paraId="50B76AE3" w14:textId="77777777" w:rsidR="0061388A"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278C6CBE"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DengXian" w:hAnsi="Times New Roman" w:hint="eastAsia"/>
                <w:szCs w:val="20"/>
                <w:lang w:eastAsia="zh-CN"/>
              </w:rPr>
              <w:t>7-24</w:t>
            </w:r>
            <w:proofErr w:type="gramStart"/>
            <w:r>
              <w:rPr>
                <w:rFonts w:ascii="Times New Roman" w:eastAsia="DengXian" w:hAnsi="Times New Roman" w:hint="eastAsia"/>
                <w:szCs w:val="20"/>
                <w:lang w:eastAsia="zh-CN"/>
              </w:rPr>
              <w:t>Ghz ,or</w:t>
            </w:r>
            <w:proofErr w:type="gramEnd"/>
            <w:r>
              <w:rPr>
                <w:rFonts w:ascii="Times New Roman" w:eastAsia="DengXian" w:hAnsi="Times New Roman" w:hint="eastAsia"/>
                <w:szCs w:val="20"/>
                <w:lang w:eastAsia="zh-CN"/>
              </w:rPr>
              <w:t xml:space="preserve"> else. Based on the SID, extension other than near-field/ spatial </w:t>
            </w:r>
            <w:r>
              <w:rPr>
                <w:rFonts w:ascii="Times New Roman" w:eastAsia="DengXian" w:hAnsi="Times New Roman"/>
                <w:szCs w:val="20"/>
                <w:lang w:eastAsia="zh-CN"/>
              </w:rPr>
              <w:t>stationery</w:t>
            </w:r>
            <w:r>
              <w:rPr>
                <w:rFonts w:ascii="Times New Roman" w:eastAsia="DengXian" w:hAnsi="Times New Roman" w:hint="eastAsia"/>
                <w:szCs w:val="20"/>
                <w:lang w:eastAsia="zh-CN"/>
              </w:rPr>
              <w:t xml:space="preserve"> for 7-24Ghz is not agreed yet and should be down-prioritized.</w:t>
            </w:r>
          </w:p>
          <w:p w14:paraId="51348C8A"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hint="eastAsia"/>
                <w:szCs w:val="20"/>
                <w:lang w:eastAsia="zh-CN"/>
              </w:rPr>
              <w:t xml:space="preserve">hen </w:t>
            </w:r>
            <w:proofErr w:type="gramStart"/>
            <w:r>
              <w:rPr>
                <w:rFonts w:ascii="Times New Roman" w:eastAsia="DengXian" w:hAnsi="Times New Roman" w:hint="eastAsia"/>
                <w:szCs w:val="20"/>
                <w:lang w:eastAsia="zh-CN"/>
              </w:rPr>
              <w:t xml:space="preserve">for  </w:t>
            </w:r>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3-1:</w:t>
            </w:r>
            <w:r>
              <w:rPr>
                <w:rFonts w:ascii="Times New Roman" w:eastAsia="DengXian"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w:t>
            </w:r>
            <w:proofErr w:type="spellStart"/>
            <w:r>
              <w:rPr>
                <w:rFonts w:hint="eastAsia"/>
                <w:lang w:eastAsia="zh-CN"/>
              </w:rPr>
              <w:t>UMa</w:t>
            </w:r>
            <w:proofErr w:type="spellEnd"/>
            <w:r>
              <w:rPr>
                <w:rFonts w:hint="eastAsia"/>
                <w:lang w:eastAsia="zh-CN"/>
              </w:rPr>
              <w:t xml:space="preserve"> scenario. These parameters include BS height, layout, indoor ratios, etc. Therefore, </w:t>
            </w:r>
            <w:proofErr w:type="spellStart"/>
            <w:r>
              <w:rPr>
                <w:rFonts w:eastAsia="DengXian" w:hint="eastAsia"/>
                <w:lang w:val="fr-FR" w:eastAsia="zh-CN"/>
              </w:rPr>
              <w:t>suburban</w:t>
            </w:r>
            <w:proofErr w:type="spellEnd"/>
            <w:r>
              <w:rPr>
                <w:rFonts w:eastAsia="DengXian" w:hint="eastAsia"/>
                <w:lang w:val="fr-FR" w:eastAsia="zh-CN"/>
              </w:rPr>
              <w:t xml:space="preserve"> use case can </w:t>
            </w:r>
            <w:proofErr w:type="spellStart"/>
            <w:r>
              <w:rPr>
                <w:rFonts w:eastAsia="DengXian" w:hint="eastAsia"/>
                <w:lang w:val="fr-FR" w:eastAsia="zh-CN"/>
              </w:rPr>
              <w:t>be</w:t>
            </w:r>
            <w:proofErr w:type="spellEnd"/>
            <w:r>
              <w:rPr>
                <w:rFonts w:eastAsia="DengXian" w:hint="eastAsia"/>
                <w:lang w:val="fr-FR" w:eastAsia="zh-CN"/>
              </w:rPr>
              <w:t xml:space="preserve"> </w:t>
            </w:r>
            <w:proofErr w:type="spellStart"/>
            <w:r>
              <w:rPr>
                <w:rFonts w:eastAsia="DengXian" w:hint="eastAsia"/>
                <w:lang w:val="fr-FR" w:eastAsia="zh-CN"/>
              </w:rPr>
              <w:t>seen</w:t>
            </w:r>
            <w:proofErr w:type="spellEnd"/>
            <w:r>
              <w:rPr>
                <w:rFonts w:eastAsia="DengXian" w:hint="eastAsia"/>
                <w:lang w:val="fr-FR" w:eastAsia="zh-CN"/>
              </w:rPr>
              <w:t xml:space="preserve"> as a </w:t>
            </w:r>
            <w:proofErr w:type="spellStart"/>
            <w:r>
              <w:rPr>
                <w:rFonts w:eastAsia="DengXian" w:hint="eastAsia"/>
                <w:lang w:val="fr-FR" w:eastAsia="zh-CN"/>
              </w:rPr>
              <w:t>sub</w:t>
            </w:r>
            <w:proofErr w:type="spellEnd"/>
            <w:r>
              <w:rPr>
                <w:rFonts w:eastAsia="DengXian" w:hint="eastAsia"/>
                <w:lang w:val="fr-FR" w:eastAsia="zh-CN"/>
              </w:rPr>
              <w:t xml:space="preserve">-case of </w:t>
            </w:r>
            <w:proofErr w:type="spellStart"/>
            <w:r>
              <w:rPr>
                <w:rFonts w:eastAsia="DengXian" w:hint="eastAsia"/>
                <w:lang w:val="fr-FR" w:eastAsia="zh-CN"/>
              </w:rPr>
              <w:t>UMa</w:t>
            </w:r>
            <w:proofErr w:type="spellEnd"/>
            <w:r>
              <w:rPr>
                <w:rFonts w:eastAsia="DengXian" w:hint="eastAsia"/>
                <w:lang w:val="fr-FR" w:eastAsia="zh-CN"/>
              </w:rPr>
              <w:t xml:space="preserve"> scenario</w:t>
            </w:r>
            <w:r>
              <w:rPr>
                <w:rFonts w:hint="eastAsia"/>
                <w:lang w:eastAsia="zh-CN"/>
              </w:rPr>
              <w:t xml:space="preserve"> and Option 1 is preferred.</w:t>
            </w:r>
          </w:p>
          <w:p w14:paraId="680069F7"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The parameter used to characterize suburban use case can be for further study, and Option 1 can be modified as follows: </w:t>
            </w:r>
          </w:p>
          <w:p w14:paraId="72EE0EC8" w14:textId="77777777" w:rsidR="0061388A" w:rsidRDefault="00000000">
            <w:pPr>
              <w:pStyle w:val="BodyText"/>
              <w:spacing w:after="0"/>
              <w:rPr>
                <w:rFonts w:ascii="Times New Roman" w:eastAsiaTheme="minorEastAsia" w:hAnsi="Times New Roman"/>
                <w:szCs w:val="20"/>
                <w:lang w:eastAsia="ko-KR"/>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w:t>
            </w:r>
            <w:r>
              <w:rPr>
                <w:rFonts w:eastAsia="DengXian" w:hint="eastAsia"/>
                <w:color w:val="FF0000"/>
                <w:szCs w:val="20"/>
                <w:lang w:eastAsia="zh-CN"/>
              </w:rPr>
              <w:t>[</w:t>
            </w:r>
            <w:r>
              <w:rPr>
                <w:szCs w:val="20"/>
                <w:lang w:eastAsia="zh-CN"/>
              </w:rPr>
              <w:t>building density</w:t>
            </w:r>
            <w:r>
              <w:rPr>
                <w:rFonts w:eastAsia="DengXian" w:hint="eastAsia"/>
                <w:color w:val="FF0000"/>
                <w:szCs w:val="20"/>
                <w:lang w:eastAsia="zh-CN"/>
              </w:rPr>
              <w:t>]</w:t>
            </w:r>
            <w:r>
              <w:rPr>
                <w:rFonts w:eastAsia="DengXian" w:hint="eastAsia"/>
                <w:szCs w:val="20"/>
                <w:lang w:eastAsia="zh-CN"/>
              </w:rPr>
              <w:t>.</w:t>
            </w:r>
          </w:p>
        </w:tc>
      </w:tr>
      <w:tr w:rsidR="0061388A" w14:paraId="7B3C781E" w14:textId="77777777">
        <w:tc>
          <w:tcPr>
            <w:tcW w:w="1795" w:type="dxa"/>
          </w:tcPr>
          <w:p w14:paraId="465DC7C2"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16C5496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14:paraId="299CB0E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 xml:space="preserve">TW, in proposal #3-1, it seems like down selection between two options is suggested in the main bullet. However, in proposal #3-2, it is mentioned that supporting multiple options is not precluded. We believe there is no need to have duplicated scenarios to cover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environment, so prefer to remove “</w:t>
            </w:r>
            <w:r>
              <w:t xml:space="preserve">Support of multiple options is not precluded” in the proposal #3-2. </w:t>
            </w:r>
          </w:p>
        </w:tc>
      </w:tr>
      <w:tr w:rsidR="0061388A" w14:paraId="18E58352" w14:textId="77777777">
        <w:tc>
          <w:tcPr>
            <w:tcW w:w="1795" w:type="dxa"/>
            <w:shd w:val="clear" w:color="auto" w:fill="E2EFD9" w:themeFill="accent6" w:themeFillTint="33"/>
          </w:tcPr>
          <w:p w14:paraId="59D9190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78A2CED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the proposals to refine the proposal language. Suggest </w:t>
            </w:r>
            <w:proofErr w:type="gramStart"/>
            <w:r>
              <w:rPr>
                <w:rFonts w:ascii="Times New Roman" w:eastAsiaTheme="minorEastAsia" w:hAnsi="Times New Roman"/>
                <w:szCs w:val="20"/>
                <w:lang w:eastAsia="ko-KR"/>
              </w:rPr>
              <w:t>to discuss</w:t>
            </w:r>
            <w:proofErr w:type="gramEnd"/>
            <w:r>
              <w:rPr>
                <w:rFonts w:ascii="Times New Roman" w:eastAsiaTheme="minorEastAsia" w:hAnsi="Times New Roman"/>
                <w:szCs w:val="20"/>
                <w:lang w:eastAsia="ko-KR"/>
              </w:rPr>
              <w:t xml:space="preserve"> further based on Proposal #3-1A, #3-2A, and #3-3A.</w:t>
            </w:r>
          </w:p>
        </w:tc>
      </w:tr>
      <w:tr w:rsidR="0061388A" w14:paraId="26FD1303" w14:textId="77777777">
        <w:tc>
          <w:tcPr>
            <w:tcW w:w="1795" w:type="dxa"/>
          </w:tcPr>
          <w:p w14:paraId="37EB8E45"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62BDD0B8"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believe</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diverging options under Proposal 3-2A should be down-selected before discussing Proposal 3-1A/3-3A.</w:t>
            </w:r>
          </w:p>
        </w:tc>
      </w:tr>
      <w:tr w:rsidR="0061388A" w14:paraId="341E4923" w14:textId="77777777">
        <w:tc>
          <w:tcPr>
            <w:tcW w:w="1795" w:type="dxa"/>
          </w:tcPr>
          <w:p w14:paraId="55CF30B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088C68B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#3-1A: Fine with the proposal</w:t>
            </w:r>
          </w:p>
          <w:p w14:paraId="0D993F72" w14:textId="77777777" w:rsidR="0061388A" w:rsidRDefault="00000000">
            <w:pPr>
              <w:pStyle w:val="BodyText"/>
              <w:suppressAutoHyphens w:val="0"/>
              <w:spacing w:after="0" w:line="240" w:lineRule="auto"/>
              <w:rPr>
                <w:rFonts w:ascii="Times New Roman" w:hAnsi="Times New Roman"/>
                <w:szCs w:val="20"/>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roposal #3-2A: for the option 2 (20 – 25 m) in </w:t>
            </w:r>
            <w:r>
              <w:rPr>
                <w:rFonts w:ascii="Times New Roman" w:hAnsi="Times New Roman"/>
                <w:szCs w:val="20"/>
              </w:rPr>
              <w:t>BS height, does it mean that BS height can be selected within range according to companies’ selection during simulation?</w:t>
            </w:r>
          </w:p>
          <w:p w14:paraId="4B23B68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#3-3A: We need to discuss proposal 3-1 and 3-2, first.</w:t>
            </w:r>
          </w:p>
        </w:tc>
      </w:tr>
    </w:tbl>
    <w:p w14:paraId="08E8935E" w14:textId="77777777" w:rsidR="0061388A" w:rsidRDefault="0061388A">
      <w:pPr>
        <w:pStyle w:val="BodyText"/>
        <w:spacing w:after="0"/>
        <w:rPr>
          <w:rFonts w:ascii="Times New Roman" w:eastAsiaTheme="minorEastAsia" w:hAnsi="Times New Roman"/>
          <w:szCs w:val="20"/>
          <w:lang w:eastAsia="ko-KR"/>
        </w:rPr>
      </w:pPr>
    </w:p>
    <w:p w14:paraId="5D6A33D8" w14:textId="77777777" w:rsidR="0061388A" w:rsidRDefault="0061388A">
      <w:pPr>
        <w:pStyle w:val="BodyText"/>
        <w:spacing w:after="0"/>
        <w:rPr>
          <w:rFonts w:ascii="Times New Roman" w:eastAsiaTheme="minorEastAsia" w:hAnsi="Times New Roman"/>
          <w:szCs w:val="20"/>
          <w:lang w:eastAsia="ko-KR"/>
        </w:rPr>
      </w:pPr>
    </w:p>
    <w:p w14:paraId="4E53D63C" w14:textId="77777777" w:rsidR="0061388A" w:rsidRDefault="00000000">
      <w:pPr>
        <w:pStyle w:val="Heading4"/>
        <w:rPr>
          <w:rFonts w:eastAsia="SimSun"/>
          <w:lang w:eastAsia="zh-CN"/>
        </w:rPr>
      </w:pPr>
      <w:r>
        <w:rPr>
          <w:rFonts w:eastAsia="SimSun"/>
          <w:lang w:eastAsia="zh-CN"/>
        </w:rPr>
        <w:t>Summary of Tuesday Session</w:t>
      </w:r>
    </w:p>
    <w:p w14:paraId="014EA3CD" w14:textId="77777777" w:rsidR="0061388A" w:rsidRDefault="0061388A">
      <w:pPr>
        <w:pStyle w:val="BodyText"/>
        <w:spacing w:after="0"/>
        <w:rPr>
          <w:rFonts w:ascii="Times New Roman" w:eastAsiaTheme="minorEastAsia" w:hAnsi="Times New Roman"/>
          <w:szCs w:val="20"/>
          <w:lang w:eastAsia="ko-KR"/>
        </w:rPr>
      </w:pPr>
    </w:p>
    <w:p w14:paraId="40EEA772" w14:textId="77777777" w:rsidR="0061388A" w:rsidRDefault="00000000">
      <w:pPr>
        <w:rPr>
          <w:rFonts w:eastAsia="DengXian"/>
          <w:highlight w:val="green"/>
          <w:lang w:eastAsia="zh-CN"/>
        </w:rPr>
      </w:pPr>
      <w:r>
        <w:rPr>
          <w:rFonts w:eastAsia="DengXian" w:hint="eastAsia"/>
          <w:highlight w:val="green"/>
          <w:lang w:eastAsia="zh-CN"/>
        </w:rPr>
        <w:t>Agreement</w:t>
      </w:r>
    </w:p>
    <w:p w14:paraId="1E9A8E31" w14:textId="77777777" w:rsidR="0061388A" w:rsidRDefault="00000000">
      <w:pPr>
        <w:pStyle w:val="BodyText"/>
        <w:numPr>
          <w:ilvl w:val="0"/>
          <w:numId w:val="28"/>
        </w:numPr>
        <w:spacing w:after="0"/>
        <w:rPr>
          <w:rFonts w:ascii="Times New Roman" w:eastAsia="DengXian" w:hAnsi="Times New Roman"/>
          <w:szCs w:val="20"/>
          <w:lang w:eastAsia="ko-KR"/>
        </w:rPr>
      </w:pPr>
      <w:r>
        <w:rPr>
          <w:rFonts w:ascii="Times New Roman" w:hAnsi="Times New Roman"/>
          <w:szCs w:val="20"/>
          <w:lang w:eastAsia="zh-CN"/>
        </w:rPr>
        <w:t xml:space="preserve">Enable </w:t>
      </w:r>
      <w:r>
        <w:rPr>
          <w:rFonts w:eastAsia="DengXian" w:hint="eastAsia"/>
          <w:szCs w:val="20"/>
          <w:lang w:eastAsia="zh-CN"/>
        </w:rPr>
        <w:t xml:space="preserve">necessary </w:t>
      </w:r>
      <w:r>
        <w:rPr>
          <w:rFonts w:ascii="Times New Roman" w:hAnsi="Times New Roman"/>
          <w:szCs w:val="20"/>
          <w:lang w:eastAsia="zh-CN"/>
        </w:rPr>
        <w:t xml:space="preserve">model to support </w:t>
      </w:r>
      <w:r>
        <w:rPr>
          <w:rFonts w:ascii="Times New Roman" w:eastAsia="DengXian" w:hAnsi="Times New Roman"/>
          <w:szCs w:val="20"/>
          <w:lang w:eastAsia="zh-CN"/>
        </w:rPr>
        <w:t>“</w:t>
      </w:r>
      <w:r>
        <w:rPr>
          <w:rFonts w:ascii="Times New Roman" w:hAnsi="Times New Roman"/>
          <w:szCs w:val="20"/>
          <w:lang w:eastAsia="zh-CN"/>
        </w:rPr>
        <w:t>sub-urban macro deployments</w:t>
      </w:r>
      <w:r>
        <w:rPr>
          <w:rFonts w:ascii="Times New Roman" w:eastAsia="DengXian" w:hAnsi="Times New Roman"/>
          <w:szCs w:val="20"/>
          <w:lang w:eastAsia="zh-CN"/>
        </w:rPr>
        <w:t>”</w:t>
      </w:r>
      <w:r>
        <w:rPr>
          <w:rFonts w:ascii="Times New Roman" w:hAnsi="Times New Roman"/>
          <w:szCs w:val="20"/>
          <w:lang w:eastAsia="zh-CN"/>
        </w:rPr>
        <w:t>.</w:t>
      </w:r>
      <w:r>
        <w:rPr>
          <w:rFonts w:ascii="Times New Roman" w:eastAsia="DengXian" w:hAnsi="Times New Roman"/>
          <w:szCs w:val="20"/>
          <w:lang w:eastAsia="ko-KR"/>
        </w:rPr>
        <w:t xml:space="preserve"> Scenario of interest </w:t>
      </w:r>
      <w:r>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Pr>
          <w:rFonts w:ascii="Times New Roman" w:hAnsi="Times New Roman"/>
          <w:szCs w:val="20"/>
          <w:lang w:eastAsia="zh-CN"/>
        </w:rPr>
        <w:t xml:space="preserve"> by one of the following options:</w:t>
      </w:r>
    </w:p>
    <w:p w14:paraId="2A4DC192"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 xml:space="preserve">Option-1: Define alternate parameters for </w:t>
      </w:r>
      <w:proofErr w:type="spellStart"/>
      <w:r>
        <w:rPr>
          <w:szCs w:val="20"/>
          <w:lang w:eastAsia="zh-CN"/>
        </w:rPr>
        <w:t>UMa</w:t>
      </w:r>
      <w:proofErr w:type="spellEnd"/>
      <w:r>
        <w:rPr>
          <w:szCs w:val="20"/>
          <w:lang w:eastAsia="zh-CN"/>
        </w:rPr>
        <w:t xml:space="preserve"> based on different assumption on building density/heights and corresponding BS and UE height/distributions, ISD, other aspects related to sub-urban macro deployments.</w:t>
      </w:r>
    </w:p>
    <w:p w14:paraId="0407DABB"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3C5EDF7F"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parameter commonality and differences between </w:t>
      </w:r>
      <w:proofErr w:type="spellStart"/>
      <w:r>
        <w:rPr>
          <w:rFonts w:ascii="Times New Roman" w:hAnsi="Times New Roman"/>
          <w:szCs w:val="20"/>
          <w:lang w:eastAsia="zh-CN"/>
        </w:rPr>
        <w:t>UMa</w:t>
      </w:r>
      <w:proofErr w:type="spellEnd"/>
      <w:r>
        <w:rPr>
          <w:rFonts w:ascii="Times New Roman" w:hAnsi="Times New Roman"/>
          <w:strike/>
          <w:szCs w:val="20"/>
          <w:lang w:eastAsia="zh-CN"/>
        </w:rPr>
        <w:t>/</w:t>
      </w:r>
      <w:proofErr w:type="spellStart"/>
      <w:r>
        <w:rPr>
          <w:rFonts w:ascii="Times New Roman" w:hAnsi="Times New Roman"/>
          <w:strike/>
          <w:szCs w:val="20"/>
          <w:lang w:eastAsia="zh-CN"/>
        </w:rPr>
        <w:t>UMi</w:t>
      </w:r>
      <w:proofErr w:type="spellEnd"/>
      <w:r>
        <w:rPr>
          <w:rFonts w:ascii="Times New Roman" w:hAnsi="Times New Roman"/>
          <w:strike/>
          <w:szCs w:val="20"/>
          <w:lang w:eastAsia="zh-CN"/>
        </w:rPr>
        <w:t xml:space="preserve"> </w:t>
      </w:r>
      <w:r>
        <w:rPr>
          <w:rFonts w:ascii="Times New Roman" w:hAnsi="Times New Roman"/>
          <w:szCs w:val="20"/>
          <w:lang w:eastAsia="zh-CN"/>
        </w:rPr>
        <w:t>and scenario of interest</w:t>
      </w:r>
    </w:p>
    <w:p w14:paraId="1EB0E162"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w:t>
      </w:r>
      <w:r>
        <w:rPr>
          <w:rFonts w:ascii="Times New Roman" w:eastAsia="DengXian" w:hAnsi="Times New Roman" w:hint="eastAsia"/>
          <w:szCs w:val="20"/>
          <w:lang w:eastAsia="zh-CN"/>
        </w:rPr>
        <w:t>whether and</w:t>
      </w:r>
      <w:r>
        <w:rPr>
          <w:rFonts w:ascii="Times New Roman" w:hAnsi="Times New Roman"/>
          <w:szCs w:val="20"/>
          <w:lang w:eastAsia="zh-CN"/>
        </w:rPr>
        <w:t xml:space="preserve"> how to enable frequency continuity beyond 7-24 GHz for scenario of interest</w:t>
      </w:r>
    </w:p>
    <w:p w14:paraId="02C322B4" w14:textId="77777777" w:rsidR="0061388A" w:rsidRDefault="0061388A">
      <w:pPr>
        <w:pStyle w:val="BodyText"/>
        <w:spacing w:after="0"/>
        <w:rPr>
          <w:rFonts w:ascii="Times New Roman" w:eastAsiaTheme="minorEastAsia" w:hAnsi="Times New Roman"/>
          <w:szCs w:val="20"/>
          <w:lang w:eastAsia="ko-KR"/>
        </w:rPr>
      </w:pPr>
    </w:p>
    <w:p w14:paraId="13170C6A" w14:textId="77777777" w:rsidR="0061388A" w:rsidRDefault="0061388A">
      <w:pPr>
        <w:pStyle w:val="BodyText"/>
        <w:spacing w:after="0"/>
        <w:rPr>
          <w:rFonts w:ascii="Times New Roman" w:eastAsiaTheme="minorEastAsia" w:hAnsi="Times New Roman"/>
          <w:szCs w:val="20"/>
          <w:lang w:eastAsia="ko-KR"/>
        </w:rPr>
      </w:pPr>
    </w:p>
    <w:p w14:paraId="7643FAC0" w14:textId="77777777" w:rsidR="0061388A" w:rsidRDefault="00000000">
      <w:pPr>
        <w:pStyle w:val="Heading4"/>
        <w:rPr>
          <w:rFonts w:eastAsia="SimSun"/>
          <w:lang w:eastAsia="zh-CN"/>
        </w:rPr>
      </w:pPr>
      <w:r>
        <w:rPr>
          <w:rFonts w:eastAsia="SimSun"/>
          <w:lang w:eastAsia="zh-CN"/>
        </w:rPr>
        <w:t>Round #2 Discussion</w:t>
      </w:r>
    </w:p>
    <w:p w14:paraId="28F78A18" w14:textId="77777777" w:rsidR="0061388A" w:rsidRDefault="00000000">
      <w:pPr>
        <w:rPr>
          <w:lang w:val="en-GB" w:eastAsia="zh-CN"/>
        </w:rPr>
      </w:pPr>
      <w:r>
        <w:rPr>
          <w:lang w:val="en-GB" w:eastAsia="zh-CN"/>
        </w:rPr>
        <w:t>Please provide comments on issues regarding support of suburban use case. Please provide comments on Proposal #3-2A, #3-3A.</w:t>
      </w:r>
    </w:p>
    <w:p w14:paraId="3B797563" w14:textId="77777777" w:rsidR="0061388A" w:rsidRDefault="0061388A">
      <w:pPr>
        <w:rPr>
          <w:lang w:val="en-GB" w:eastAsia="zh-CN"/>
        </w:rPr>
      </w:pPr>
    </w:p>
    <w:p w14:paraId="3D99396C" w14:textId="77777777" w:rsidR="002A3758" w:rsidRDefault="002A3758" w:rsidP="002A3758">
      <w:pPr>
        <w:pStyle w:val="Heading5"/>
        <w:rPr>
          <w:lang w:eastAsia="zh-CN"/>
        </w:rPr>
      </w:pPr>
      <w:r>
        <w:rPr>
          <w:lang w:val="en-US" w:eastAsia="zh-CN"/>
        </w:rPr>
        <w:t xml:space="preserve">Proposal </w:t>
      </w:r>
      <w:r>
        <w:rPr>
          <w:lang w:eastAsia="zh-CN"/>
        </w:rPr>
        <w:t>#3-2</w:t>
      </w:r>
      <w:r w:rsidR="009D7AB6">
        <w:rPr>
          <w:lang w:eastAsia="zh-CN"/>
        </w:rPr>
        <w:t>A</w:t>
      </w:r>
    </w:p>
    <w:p w14:paraId="3A3CB1A3" w14:textId="77777777" w:rsidR="002A3758" w:rsidRDefault="002A3758" w:rsidP="002A3758">
      <w:pPr>
        <w:spacing w:after="0" w:line="240" w:lineRule="auto"/>
      </w:pPr>
      <w:r>
        <w:t>The following assumptions are modeling parameters related to suburban use case. For aspects with multiple options, FFS which option(s) to support.</w:t>
      </w:r>
    </w:p>
    <w:p w14:paraId="4577860B"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155E26F2"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5808C850"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63F979F4"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3: 15m</w:t>
      </w:r>
    </w:p>
    <w:p w14:paraId="74C87E1F"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4A9B6E76"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47E980CE"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63FF33CE"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50733EED"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7041E2CF"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2AA721CD"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68C88006"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6EE45C1D"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49AEC0FE" w14:textId="77777777" w:rsidR="002A3758" w:rsidRDefault="002A3758" w:rsidP="002A3758">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502E9EDF" w14:textId="77777777" w:rsidR="002A3758" w:rsidRDefault="002A3758" w:rsidP="002A3758">
      <w:pPr>
        <w:pStyle w:val="ListParagraph"/>
        <w:numPr>
          <w:ilvl w:val="1"/>
          <w:numId w:val="24"/>
        </w:numPr>
        <w:suppressAutoHyphens w:val="0"/>
        <w:overflowPunct/>
        <w:spacing w:line="240" w:lineRule="auto"/>
        <w:rPr>
          <w:szCs w:val="20"/>
        </w:rPr>
      </w:pPr>
      <w:r>
        <w:rPr>
          <w:szCs w:val="20"/>
        </w:rPr>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791BF9C"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1D707B0C"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7F2D37C0"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04C0AA07"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6E4789F5"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49847DC8" w14:textId="77777777" w:rsidR="002A3758" w:rsidRDefault="002A3758" w:rsidP="002A3758">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7ADA2C35" w14:textId="77777777" w:rsidR="002A3758" w:rsidRDefault="002A3758" w:rsidP="002A3758">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1EDEE332" w14:textId="77777777" w:rsidR="002A3758" w:rsidRDefault="002A3758" w:rsidP="002A3758">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67BEA50B" w14:textId="77777777" w:rsidR="002A3758" w:rsidRDefault="002A3758" w:rsidP="002A3758">
      <w:pPr>
        <w:pStyle w:val="BodyText"/>
        <w:numPr>
          <w:ilvl w:val="0"/>
          <w:numId w:val="23"/>
        </w:numPr>
        <w:spacing w:after="0" w:line="240" w:lineRule="auto"/>
      </w:pPr>
      <w:r>
        <w:rPr>
          <w:rFonts w:eastAsia="DengXian"/>
          <w:lang w:eastAsia="ko-KR"/>
        </w:rPr>
        <w:t>Penetration model: low-loss penetration model</w:t>
      </w:r>
    </w:p>
    <w:p w14:paraId="17CE7376" w14:textId="77777777" w:rsidR="002A3758" w:rsidRDefault="002A3758" w:rsidP="002A3758">
      <w:pPr>
        <w:rPr>
          <w:lang w:eastAsia="zh-CN"/>
        </w:rPr>
      </w:pPr>
    </w:p>
    <w:p w14:paraId="66302EE3" w14:textId="77777777" w:rsidR="009D7AB6" w:rsidRDefault="009D7AB6" w:rsidP="009D7AB6">
      <w:pPr>
        <w:pStyle w:val="Heading5"/>
        <w:rPr>
          <w:lang w:eastAsia="zh-CN"/>
        </w:rPr>
      </w:pPr>
      <w:r>
        <w:rPr>
          <w:lang w:val="en-US" w:eastAsia="zh-CN"/>
        </w:rPr>
        <w:t xml:space="preserve">Proposal </w:t>
      </w:r>
      <w:r>
        <w:rPr>
          <w:lang w:eastAsia="zh-CN"/>
        </w:rPr>
        <w:t>#3-2B</w:t>
      </w:r>
    </w:p>
    <w:p w14:paraId="61839D12" w14:textId="77777777" w:rsidR="009D7AB6" w:rsidRDefault="009D7AB6" w:rsidP="009D7AB6">
      <w:pPr>
        <w:spacing w:after="0" w:line="240" w:lineRule="auto"/>
      </w:pPr>
      <w:r>
        <w:t>The following assumptions are modeling parameters related to suburban use case. For aspects with multiple options, FFS which option(s) to support.</w:t>
      </w:r>
    </w:p>
    <w:p w14:paraId="112D96E1"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1D01F953"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6FC6B8D8"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35AE328D"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3: 15m</w:t>
      </w:r>
    </w:p>
    <w:p w14:paraId="76D61D44"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lastRenderedPageBreak/>
        <w:t>Layout:</w:t>
      </w:r>
      <w:r>
        <w:rPr>
          <w:rFonts w:ascii="Times New Roman" w:hAnsi="Times New Roman"/>
          <w:szCs w:val="20"/>
        </w:rPr>
        <w:tab/>
        <w:t xml:space="preserve">Hexagonal grid, 19 Macro sites, 3 sectors per site, </w:t>
      </w:r>
    </w:p>
    <w:p w14:paraId="0F2DB5F0"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67A971F5"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6A859F90"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2347562B"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02C176F5"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52FD457B" w14:textId="77777777" w:rsidR="009D7AB6" w:rsidRDefault="009D7AB6" w:rsidP="009D7AB6">
      <w:pPr>
        <w:pStyle w:val="BodyText"/>
        <w:numPr>
          <w:ilvl w:val="0"/>
          <w:numId w:val="23"/>
        </w:numPr>
        <w:suppressAutoHyphens w:val="0"/>
        <w:spacing w:after="0" w:line="240" w:lineRule="auto"/>
        <w:rPr>
          <w:rFonts w:ascii="Times New Roman" w:hAnsi="Times New Roman"/>
          <w:color w:val="FF0000"/>
          <w:szCs w:val="20"/>
          <w:lang w:val="fr-FR"/>
        </w:rPr>
      </w:pPr>
      <w:r>
        <w:rPr>
          <w:rFonts w:ascii="Times New Roman" w:hAnsi="Times New Roman" w:hint="eastAsia"/>
          <w:color w:val="FF0000"/>
          <w:szCs w:val="20"/>
          <w:lang w:eastAsia="zh-CN"/>
        </w:rPr>
        <w:t>Building density</w:t>
      </w:r>
    </w:p>
    <w:p w14:paraId="595F6D88" w14:textId="77777777" w:rsidR="009D7AB6" w:rsidRDefault="009D7AB6" w:rsidP="009D7AB6">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1 : </w:t>
      </w:r>
      <w:r>
        <w:rPr>
          <w:rFonts w:ascii="Times New Roman" w:hAnsi="Times New Roman" w:hint="eastAsia"/>
          <w:color w:val="FF0000"/>
          <w:szCs w:val="20"/>
          <w:lang w:val="fr-FR" w:eastAsia="zh-CN"/>
        </w:rPr>
        <w:t>373 buildings/km2</w:t>
      </w:r>
    </w:p>
    <w:p w14:paraId="3CF9CFD3" w14:textId="77777777" w:rsidR="009D7AB6" w:rsidRDefault="009D7AB6" w:rsidP="009D7AB6">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2 : </w:t>
      </w:r>
      <w:r>
        <w:rPr>
          <w:rFonts w:ascii="Times New Roman" w:hAnsi="Times New Roman" w:hint="eastAsia"/>
          <w:color w:val="FF0000"/>
          <w:szCs w:val="20"/>
          <w:lang w:val="fr-FR" w:eastAsia="zh-CN"/>
        </w:rPr>
        <w:t>440 buildings/km2</w:t>
      </w:r>
    </w:p>
    <w:p w14:paraId="56A6AE30"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53754DCA"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56361CDE"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74FE4C5C" w14:textId="77777777" w:rsidR="009D7AB6" w:rsidRPr="002A3758" w:rsidRDefault="009D7AB6" w:rsidP="009D7AB6">
      <w:pPr>
        <w:pStyle w:val="ListParagraph"/>
        <w:numPr>
          <w:ilvl w:val="1"/>
          <w:numId w:val="24"/>
        </w:numPr>
        <w:suppressAutoHyphens w:val="0"/>
        <w:overflowPunct/>
        <w:spacing w:line="240" w:lineRule="auto"/>
        <w:rPr>
          <w:szCs w:val="20"/>
        </w:rPr>
      </w:pPr>
      <w:r w:rsidRPr="002A3758">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2A3758">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uniform (1, 2) for residential buildings or is uniform (1, 5) for commercial buildings. </w:t>
      </w:r>
      <w:r w:rsidRPr="002A3758">
        <w:rPr>
          <w:strike/>
          <w:color w:val="C00000"/>
          <w:szCs w:val="20"/>
        </w:rPr>
        <w:t>Option 3:</w:t>
      </w:r>
      <w:r w:rsidRPr="002A3758">
        <w:rPr>
          <w:color w:val="C00000"/>
          <w:szCs w:val="20"/>
        </w:rPr>
        <w:t xml:space="preserve">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r w:rsidRPr="002A3758">
        <w:rPr>
          <w:color w:val="C00000"/>
        </w:rPr>
        <w:t>)</w:t>
      </w:r>
    </w:p>
    <w:p w14:paraId="5AC44BD9"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379EA95C"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w:t>
      </w:r>
    </w:p>
    <w:p w14:paraId="5CD40CFB" w14:textId="77777777" w:rsidR="009D7AB6" w:rsidRPr="002A3758" w:rsidRDefault="009D7AB6" w:rsidP="009D7AB6">
      <w:pPr>
        <w:pStyle w:val="BodyText"/>
        <w:numPr>
          <w:ilvl w:val="2"/>
          <w:numId w:val="23"/>
        </w:numPr>
        <w:suppressAutoHyphens w:val="0"/>
        <w:spacing w:after="0" w:line="240" w:lineRule="auto"/>
        <w:rPr>
          <w:rFonts w:ascii="Times New Roman" w:hAnsi="Times New Roman"/>
          <w:color w:val="C00000"/>
          <w:szCs w:val="20"/>
        </w:rPr>
      </w:pPr>
      <w:r w:rsidRPr="002A3758">
        <w:rPr>
          <w:rFonts w:ascii="Times New Roman" w:hAnsi="Times New Roman"/>
          <w:color w:val="C00000"/>
          <w:szCs w:val="20"/>
        </w:rPr>
        <w:t>FFS: ratio between residential and commercial buildings</w:t>
      </w:r>
    </w:p>
    <w:p w14:paraId="4E02DBDD" w14:textId="77777777" w:rsidR="009D7AB6" w:rsidRDefault="009D7AB6" w:rsidP="009D7AB6">
      <w:pPr>
        <w:pStyle w:val="BodyText"/>
        <w:numPr>
          <w:ilvl w:val="2"/>
          <w:numId w:val="23"/>
        </w:numPr>
        <w:suppressAutoHyphens w:val="0"/>
        <w:spacing w:after="0" w:line="240" w:lineRule="auto"/>
        <w:rPr>
          <w:rFonts w:ascii="Times New Roman" w:hAnsi="Times New Roman"/>
          <w:szCs w:val="20"/>
        </w:rPr>
      </w:pPr>
      <w:r>
        <w:rPr>
          <w:rFonts w:ascii="Times New Roman" w:hAnsi="Times New Roman"/>
          <w:szCs w:val="20"/>
        </w:rPr>
        <w:t>FFS on in-car users</w:t>
      </w:r>
    </w:p>
    <w:p w14:paraId="5EB98F97"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FC679B0"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4C3702A5" w14:textId="77777777" w:rsidR="009D7AB6" w:rsidRDefault="009D7AB6" w:rsidP="009D7AB6">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
    <w:p w14:paraId="756D4623" w14:textId="77777777" w:rsidR="009D7AB6" w:rsidRDefault="009D7AB6" w:rsidP="009D7AB6">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7C289084" w14:textId="77777777" w:rsidR="009D7AB6" w:rsidRDefault="009D7AB6" w:rsidP="009D7AB6">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3B3D160F" w14:textId="77777777" w:rsidR="009D7AB6" w:rsidRDefault="00F40B99" w:rsidP="009D7AB6">
      <w:pPr>
        <w:pStyle w:val="BodyText"/>
        <w:numPr>
          <w:ilvl w:val="0"/>
          <w:numId w:val="23"/>
        </w:numPr>
        <w:spacing w:after="0" w:line="240" w:lineRule="auto"/>
      </w:pPr>
      <w:r w:rsidRPr="00F40B99">
        <w:rPr>
          <w:rFonts w:eastAsia="DengXian"/>
          <w:color w:val="C00000"/>
          <w:lang w:eastAsia="ko-KR"/>
        </w:rPr>
        <w:t xml:space="preserve">FFS: </w:t>
      </w:r>
      <w:r w:rsidR="009D7AB6">
        <w:rPr>
          <w:rFonts w:eastAsia="DengXian"/>
          <w:lang w:eastAsia="ko-KR"/>
        </w:rPr>
        <w:t>Penetration model: low-loss penetration model</w:t>
      </w:r>
    </w:p>
    <w:p w14:paraId="31840BE6" w14:textId="77777777" w:rsidR="002A3758" w:rsidRDefault="002A3758">
      <w:pPr>
        <w:rPr>
          <w:lang w:eastAsia="zh-CN"/>
        </w:rPr>
      </w:pPr>
    </w:p>
    <w:p w14:paraId="31C95737" w14:textId="77777777" w:rsidR="0061388A" w:rsidRDefault="00000000">
      <w:pPr>
        <w:pStyle w:val="Heading5"/>
        <w:rPr>
          <w:lang w:eastAsia="zh-CN"/>
        </w:rPr>
      </w:pPr>
      <w:r>
        <w:rPr>
          <w:lang w:val="en-US" w:eastAsia="zh-CN"/>
        </w:rPr>
        <w:t xml:space="preserve">Proposal </w:t>
      </w:r>
      <w:r>
        <w:rPr>
          <w:lang w:eastAsia="zh-CN"/>
        </w:rPr>
        <w:t>#3-3A</w:t>
      </w:r>
    </w:p>
    <w:p w14:paraId="14239899" w14:textId="77777777" w:rsidR="0061388A"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34A1E13A" w14:textId="77777777" w:rsidR="0061388A" w:rsidRDefault="00000000">
      <w:pPr>
        <w:pStyle w:val="ListParagraph"/>
        <w:numPr>
          <w:ilvl w:val="0"/>
          <w:numId w:val="29"/>
        </w:numPr>
        <w:rPr>
          <w:lang w:val="en-GB" w:eastAsia="zh-CN"/>
        </w:rPr>
      </w:pPr>
      <w:r>
        <w:rPr>
          <w:lang w:val="en-GB" w:eastAsia="zh-CN"/>
        </w:rPr>
        <w:t>Pathloss</w:t>
      </w:r>
    </w:p>
    <w:p w14:paraId="414A3806" w14:textId="77777777" w:rsidR="0061388A" w:rsidRDefault="00000000">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575422BB" w14:textId="77777777" w:rsidR="0061388A"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51C556FE" w14:textId="77777777" w:rsidR="0061388A" w:rsidRDefault="00000000">
      <w:pPr>
        <w:pStyle w:val="ListParagraph"/>
        <w:numPr>
          <w:ilvl w:val="1"/>
          <w:numId w:val="29"/>
        </w:numPr>
        <w:rPr>
          <w:lang w:val="en-GB" w:eastAsia="zh-CN"/>
        </w:rPr>
      </w:pPr>
      <w:r>
        <w:rPr>
          <w:noProof/>
          <w:lang w:eastAsia="zh-CN"/>
        </w:rPr>
        <w:drawing>
          <wp:inline distT="0" distB="0" distL="0" distR="0" wp14:anchorId="7D4A8F6C">
            <wp:extent cx="5043170" cy="2505075"/>
            <wp:effectExtent l="0" t="0" r="5080" b="9525"/>
            <wp:docPr id="1770553687"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3687"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1AA7402B" w14:textId="77777777" w:rsidR="0061388A" w:rsidRDefault="00000000">
      <w:pPr>
        <w:pStyle w:val="ListParagraph"/>
        <w:numPr>
          <w:ilvl w:val="0"/>
          <w:numId w:val="29"/>
        </w:numPr>
        <w:rPr>
          <w:lang w:val="en-GB" w:eastAsia="zh-CN"/>
        </w:rPr>
      </w:pPr>
      <w:r>
        <w:rPr>
          <w:lang w:val="en-GB" w:eastAsia="zh-CN"/>
        </w:rPr>
        <w:t>LOS probability</w:t>
      </w:r>
    </w:p>
    <w:p w14:paraId="1D5568B2" w14:textId="77777777" w:rsidR="0061388A"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709E3B8B" w14:textId="77777777" w:rsidR="0061388A"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61388A" w14:paraId="348428B1" w14:textId="77777777">
        <w:trPr>
          <w:cantSplit/>
          <w:trHeight w:val="218"/>
          <w:tblHeader/>
          <w:jc w:val="center"/>
        </w:trPr>
        <w:tc>
          <w:tcPr>
            <w:tcW w:w="1866" w:type="pct"/>
            <w:gridSpan w:val="2"/>
            <w:vMerge w:val="restart"/>
            <w:shd w:val="clear" w:color="auto" w:fill="E0E0E0"/>
            <w:vAlign w:val="center"/>
          </w:tcPr>
          <w:p w14:paraId="015F3D42"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3DBDC6E6"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1B1C180F" w14:textId="77777777">
        <w:trPr>
          <w:cantSplit/>
          <w:trHeight w:val="136"/>
          <w:tblHeader/>
          <w:jc w:val="center"/>
        </w:trPr>
        <w:tc>
          <w:tcPr>
            <w:tcW w:w="1866" w:type="pct"/>
            <w:gridSpan w:val="2"/>
            <w:vMerge/>
            <w:vAlign w:val="center"/>
          </w:tcPr>
          <w:p w14:paraId="4D19EA03"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76335B84"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2B4ABC68"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6D2AB985"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6B804963" w14:textId="77777777">
        <w:trPr>
          <w:cantSplit/>
          <w:trHeight w:val="218"/>
          <w:jc w:val="center"/>
        </w:trPr>
        <w:tc>
          <w:tcPr>
            <w:tcW w:w="1392" w:type="pct"/>
            <w:vMerge w:val="restart"/>
            <w:vAlign w:val="center"/>
          </w:tcPr>
          <w:p w14:paraId="1FD3AAE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65117C6"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4009B9F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502FBA3A"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5208352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1FED3E6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771D6174" w14:textId="77777777">
        <w:trPr>
          <w:cantSplit/>
          <w:trHeight w:val="136"/>
          <w:jc w:val="center"/>
        </w:trPr>
        <w:tc>
          <w:tcPr>
            <w:tcW w:w="1392" w:type="pct"/>
            <w:vMerge/>
            <w:vAlign w:val="center"/>
          </w:tcPr>
          <w:p w14:paraId="338C55D9" w14:textId="77777777" w:rsidR="0061388A" w:rsidRDefault="0061388A">
            <w:pPr>
              <w:pStyle w:val="TAC"/>
              <w:keepNext w:val="0"/>
              <w:keepLines w:val="0"/>
              <w:spacing w:line="240" w:lineRule="auto"/>
              <w:rPr>
                <w:rFonts w:ascii="Times New Roman" w:hAnsi="Times New Roman" w:cs="Times New Roman"/>
                <w:sz w:val="20"/>
                <w:szCs w:val="20"/>
              </w:rPr>
            </w:pPr>
          </w:p>
        </w:tc>
        <w:tc>
          <w:tcPr>
            <w:tcW w:w="473" w:type="pct"/>
            <w:vAlign w:val="center"/>
          </w:tcPr>
          <w:p w14:paraId="29C63B7A"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34E4826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3D6B5D0B"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5ADD4E9A"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41A17185" w14:textId="77777777">
        <w:trPr>
          <w:cantSplit/>
          <w:trHeight w:val="368"/>
          <w:jc w:val="center"/>
        </w:trPr>
        <w:tc>
          <w:tcPr>
            <w:tcW w:w="1866" w:type="pct"/>
            <w:gridSpan w:val="2"/>
            <w:vAlign w:val="center"/>
          </w:tcPr>
          <w:p w14:paraId="3D30947B"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lastRenderedPageBreak/>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62" w:dyaOrig="398" w14:anchorId="306D15A0">
                <v:shape id="_x0000_i1031" type="#_x0000_t75" style="width:23.4pt;height:20.4pt" o:ole="">
                  <v:imagedata r:id="rId14" o:title=""/>
                </v:shape>
                <o:OLEObject Type="Embed" ProgID="Equation.3" ShapeID="_x0000_i1031" DrawAspect="Content" ObjectID="_1785812793" r:id="rId27"/>
              </w:object>
            </w:r>
            <w:r>
              <w:rPr>
                <w:rFonts w:ascii="Times New Roman" w:eastAsia="MS Mincho" w:hAnsi="Times New Roman" w:cs="Times New Roman"/>
                <w:sz w:val="20"/>
                <w:szCs w:val="20"/>
                <w:lang w:eastAsia="ja-JP"/>
              </w:rPr>
              <w:t>) in [deg]</w:t>
            </w:r>
          </w:p>
        </w:tc>
        <w:tc>
          <w:tcPr>
            <w:tcW w:w="893" w:type="pct"/>
            <w:vAlign w:val="center"/>
          </w:tcPr>
          <w:p w14:paraId="0BBCF78C"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6B71668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78787EB2"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698CC2B9" w14:textId="77777777" w:rsidR="0061388A"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61388A" w14:paraId="51179380" w14:textId="77777777">
        <w:trPr>
          <w:cantSplit/>
          <w:trHeight w:val="246"/>
          <w:tblHeader/>
          <w:jc w:val="center"/>
        </w:trPr>
        <w:tc>
          <w:tcPr>
            <w:tcW w:w="1772" w:type="pct"/>
            <w:gridSpan w:val="2"/>
            <w:vMerge w:val="restart"/>
            <w:shd w:val="clear" w:color="auto" w:fill="E0E0E0"/>
            <w:vAlign w:val="center"/>
          </w:tcPr>
          <w:p w14:paraId="58171104"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07F4B02E"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2D1CA030" w14:textId="77777777">
        <w:trPr>
          <w:cantSplit/>
          <w:trHeight w:val="154"/>
          <w:tblHeader/>
          <w:jc w:val="center"/>
        </w:trPr>
        <w:tc>
          <w:tcPr>
            <w:tcW w:w="1772" w:type="pct"/>
            <w:gridSpan w:val="2"/>
            <w:vMerge/>
            <w:vAlign w:val="center"/>
          </w:tcPr>
          <w:p w14:paraId="10827796"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7832600C"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3F9BB328"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5334D6AE"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7DB2469E" w14:textId="77777777">
        <w:trPr>
          <w:cantSplit/>
          <w:trHeight w:val="246"/>
          <w:jc w:val="center"/>
        </w:trPr>
        <w:tc>
          <w:tcPr>
            <w:tcW w:w="1322" w:type="pct"/>
            <w:vMerge w:val="restart"/>
            <w:vAlign w:val="center"/>
          </w:tcPr>
          <w:p w14:paraId="3E3A162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557078EF"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56DC4D74"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5C9432C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3C6DF69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619A761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21E293F8" w14:textId="77777777">
        <w:trPr>
          <w:cantSplit/>
          <w:trHeight w:val="154"/>
          <w:jc w:val="center"/>
        </w:trPr>
        <w:tc>
          <w:tcPr>
            <w:tcW w:w="1322" w:type="pct"/>
            <w:vMerge/>
            <w:vAlign w:val="center"/>
          </w:tcPr>
          <w:p w14:paraId="3B4C26EA" w14:textId="77777777" w:rsidR="0061388A" w:rsidRDefault="0061388A">
            <w:pPr>
              <w:pStyle w:val="TAC"/>
              <w:keepNext w:val="0"/>
              <w:keepLines w:val="0"/>
              <w:spacing w:line="240" w:lineRule="auto"/>
              <w:rPr>
                <w:rFonts w:ascii="Times New Roman" w:hAnsi="Times New Roman" w:cs="Times New Roman"/>
                <w:sz w:val="20"/>
                <w:szCs w:val="20"/>
              </w:rPr>
            </w:pPr>
          </w:p>
        </w:tc>
        <w:tc>
          <w:tcPr>
            <w:tcW w:w="449" w:type="pct"/>
            <w:vAlign w:val="center"/>
          </w:tcPr>
          <w:p w14:paraId="737DC13C"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3A6B200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3AB83828"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484F364A"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0C5357D4" w14:textId="77777777" w:rsidR="0061388A" w:rsidRDefault="0061388A"/>
    <w:tbl>
      <w:tblPr>
        <w:tblStyle w:val="TableGrid"/>
        <w:tblW w:w="0" w:type="auto"/>
        <w:tblLook w:val="04A0" w:firstRow="1" w:lastRow="0" w:firstColumn="1" w:lastColumn="0" w:noHBand="0" w:noVBand="1"/>
      </w:tblPr>
      <w:tblGrid>
        <w:gridCol w:w="1694"/>
        <w:gridCol w:w="9096"/>
      </w:tblGrid>
      <w:tr w:rsidR="0061388A" w14:paraId="4D5226B6" w14:textId="77777777">
        <w:tc>
          <w:tcPr>
            <w:tcW w:w="1795" w:type="dxa"/>
            <w:shd w:val="clear" w:color="auto" w:fill="FBE4D5" w:themeFill="accent2" w:themeFillTint="33"/>
          </w:tcPr>
          <w:p w14:paraId="745D2579"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4737B68"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6F7E3D7E" w14:textId="77777777">
        <w:tc>
          <w:tcPr>
            <w:tcW w:w="1795" w:type="dxa"/>
          </w:tcPr>
          <w:p w14:paraId="63A3FD7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253FA6E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3-2A should be discussed with highest priority compared to all other proposals. As this will serve as a guidance to further conduct experiments/simulations for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case and will need some time. We cannot agree on 3-</w:t>
            </w:r>
            <w:proofErr w:type="gramStart"/>
            <w:r>
              <w:rPr>
                <w:rFonts w:ascii="Times New Roman" w:eastAsiaTheme="minorEastAsia" w:hAnsi="Times New Roman"/>
                <w:szCs w:val="20"/>
                <w:lang w:eastAsia="ko-KR"/>
              </w:rPr>
              <w:t>3A</w:t>
            </w:r>
            <w:proofErr w:type="gramEnd"/>
            <w:r>
              <w:rPr>
                <w:rFonts w:ascii="Times New Roman" w:eastAsiaTheme="minorEastAsia" w:hAnsi="Times New Roman"/>
                <w:szCs w:val="20"/>
                <w:lang w:eastAsia="ko-KR"/>
              </w:rPr>
              <w:t xml:space="preserve"> or another aspect related to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unless we reach some consensus on 3-2A. </w:t>
            </w:r>
          </w:p>
          <w:p w14:paraId="15F2E29B" w14:textId="77777777" w:rsidR="00F40B99" w:rsidRDefault="00F40B99" w:rsidP="00F40B99">
            <w:pPr>
              <w:pStyle w:val="BodyText"/>
              <w:spacing w:after="0"/>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Just from a purely measurement perspective to investigate the channel characteristic like path loss, LOS probability, delay spread, angular spread,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xml:space="preserve"> for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if possible, we should get some consensus on </w:t>
            </w:r>
            <w:r w:rsidRPr="00727FE7">
              <w:rPr>
                <w:rFonts w:ascii="Times New Roman" w:eastAsiaTheme="minorEastAsia" w:hAnsi="Times New Roman"/>
                <w:color w:val="FF0000"/>
                <w:szCs w:val="20"/>
                <w:lang w:eastAsia="ko-KR"/>
              </w:rPr>
              <w:t>at least</w:t>
            </w:r>
            <w:r>
              <w:rPr>
                <w:rFonts w:ascii="Times New Roman" w:eastAsiaTheme="minorEastAsia" w:hAnsi="Times New Roman"/>
                <w:color w:val="FF0000"/>
                <w:szCs w:val="20"/>
                <w:lang w:eastAsia="ko-KR"/>
              </w:rPr>
              <w:t xml:space="preserve"> 4 parameters:</w:t>
            </w:r>
            <w:r w:rsidRPr="00727FE7">
              <w:rPr>
                <w:rFonts w:ascii="Times New Roman" w:eastAsiaTheme="minorEastAsia" w:hAnsi="Times New Roman"/>
                <w:color w:val="FF0000"/>
                <w:szCs w:val="20"/>
                <w:lang w:eastAsia="ko-KR"/>
              </w:rPr>
              <w:t xml:space="preserve"> </w:t>
            </w:r>
          </w:p>
          <w:p w14:paraId="21EC235C"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building density</w:t>
            </w:r>
          </w:p>
          <w:p w14:paraId="7B154C19"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BS height</w:t>
            </w:r>
          </w:p>
          <w:p w14:paraId="7B154673"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 xml:space="preserve">UE height </w:t>
            </w:r>
          </w:p>
          <w:p w14:paraId="7A3CB537"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 xml:space="preserve">base station height. </w:t>
            </w:r>
          </w:p>
          <w:p w14:paraId="06010089" w14:textId="77777777" w:rsidR="00F40B99" w:rsidRDefault="00F40B99" w:rsidP="00F40B99">
            <w:pPr>
              <w:pStyle w:val="BodyText"/>
              <w:spacing w:after="0"/>
              <w:rPr>
                <w:rFonts w:ascii="Times New Roman" w:eastAsiaTheme="minorEastAsia" w:hAnsi="Times New Roman"/>
                <w:szCs w:val="20"/>
                <w:lang w:eastAsia="ko-KR"/>
              </w:rPr>
            </w:pPr>
            <w:r w:rsidRPr="00B1622E">
              <w:rPr>
                <w:rFonts w:ascii="Times New Roman" w:eastAsiaTheme="minorEastAsia" w:hAnsi="Times New Roman"/>
                <w:color w:val="000000" w:themeColor="text1"/>
                <w:szCs w:val="20"/>
                <w:lang w:eastAsia="ko-KR"/>
              </w:rPr>
              <w:t>Based on the time left</w:t>
            </w:r>
            <w:r>
              <w:rPr>
                <w:rFonts w:ascii="Times New Roman" w:eastAsiaTheme="minorEastAsia" w:hAnsi="Times New Roman"/>
                <w:color w:val="000000" w:themeColor="text1"/>
                <w:szCs w:val="20"/>
                <w:lang w:eastAsia="ko-KR"/>
              </w:rPr>
              <w:t xml:space="preserve"> its</w:t>
            </w:r>
            <w:r w:rsidRPr="00B1622E">
              <w:rPr>
                <w:rFonts w:ascii="Times New Roman" w:eastAsiaTheme="minorEastAsia" w:hAnsi="Times New Roman"/>
                <w:color w:val="000000" w:themeColor="text1"/>
                <w:szCs w:val="20"/>
                <w:lang w:eastAsia="ko-KR"/>
              </w:rPr>
              <w:t xml:space="preserve"> better if we could just focus on these aspects to enable companies to further study </w:t>
            </w:r>
            <w:proofErr w:type="spellStart"/>
            <w:r w:rsidRPr="00B1622E">
              <w:rPr>
                <w:rFonts w:ascii="Times New Roman" w:eastAsiaTheme="minorEastAsia" w:hAnsi="Times New Roman"/>
                <w:color w:val="000000" w:themeColor="text1"/>
                <w:szCs w:val="20"/>
                <w:lang w:eastAsia="ko-KR"/>
              </w:rPr>
              <w:t>SMa</w:t>
            </w:r>
            <w:proofErr w:type="spellEnd"/>
            <w:r w:rsidRPr="00B1622E">
              <w:rPr>
                <w:rFonts w:ascii="Times New Roman" w:eastAsiaTheme="minorEastAsia" w:hAnsi="Times New Roman"/>
                <w:color w:val="000000" w:themeColor="text1"/>
                <w:szCs w:val="20"/>
                <w:lang w:eastAsia="ko-KR"/>
              </w:rPr>
              <w:t xml:space="preserve"> scenario.</w:t>
            </w:r>
            <w:r>
              <w:rPr>
                <w:rFonts w:ascii="Times New Roman" w:eastAsiaTheme="minorEastAsia" w:hAnsi="Times New Roman"/>
                <w:color w:val="000000" w:themeColor="text1"/>
                <w:szCs w:val="20"/>
                <w:lang w:eastAsia="ko-KR"/>
              </w:rPr>
              <w:t xml:space="preserve"> Other parameters like ISD, distribution of UEs </w:t>
            </w:r>
            <w:proofErr w:type="spellStart"/>
            <w:r>
              <w:rPr>
                <w:rFonts w:ascii="Times New Roman" w:eastAsiaTheme="minorEastAsia" w:hAnsi="Times New Roman"/>
                <w:color w:val="000000" w:themeColor="text1"/>
                <w:szCs w:val="20"/>
                <w:lang w:eastAsia="ko-KR"/>
              </w:rPr>
              <w:t>etc</w:t>
            </w:r>
            <w:proofErr w:type="spellEnd"/>
            <w:r>
              <w:rPr>
                <w:rFonts w:ascii="Times New Roman" w:eastAsiaTheme="minorEastAsia" w:hAnsi="Times New Roman"/>
                <w:color w:val="000000" w:themeColor="text1"/>
                <w:szCs w:val="20"/>
                <w:lang w:eastAsia="ko-KR"/>
              </w:rPr>
              <w:t xml:space="preserve"> can be discussed in the next meeting.</w:t>
            </w:r>
          </w:p>
        </w:tc>
      </w:tr>
      <w:tr w:rsidR="0061388A" w14:paraId="7C825EAB" w14:textId="77777777">
        <w:tc>
          <w:tcPr>
            <w:tcW w:w="1795" w:type="dxa"/>
          </w:tcPr>
          <w:p w14:paraId="5909EDAD"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6CEFFD0E"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proposal#3-2A, we think building density is the factor that causes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and existing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so the building density should be added in the assumption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We propose the following values in our contribution for further study/simulation:</w:t>
            </w:r>
          </w:p>
          <w:p w14:paraId="4DCC01EA" w14:textId="77777777" w:rsidR="0061388A" w:rsidRDefault="00000000">
            <w:pPr>
              <w:pStyle w:val="BodyText"/>
              <w:numPr>
                <w:ilvl w:val="0"/>
                <w:numId w:val="23"/>
              </w:numPr>
              <w:suppressAutoHyphens w:val="0"/>
              <w:spacing w:after="0" w:line="240" w:lineRule="auto"/>
              <w:rPr>
                <w:rFonts w:ascii="Times New Roman" w:hAnsi="Times New Roman"/>
                <w:color w:val="FF0000"/>
                <w:szCs w:val="20"/>
                <w:lang w:val="fr-FR"/>
              </w:rPr>
            </w:pPr>
            <w:r>
              <w:rPr>
                <w:rFonts w:ascii="Times New Roman" w:hAnsi="Times New Roman" w:hint="eastAsia"/>
                <w:color w:val="FF0000"/>
                <w:szCs w:val="20"/>
                <w:lang w:eastAsia="zh-CN"/>
              </w:rPr>
              <w:t>Building density</w:t>
            </w:r>
          </w:p>
          <w:p w14:paraId="2672435A" w14:textId="77777777" w:rsidR="0061388A" w:rsidRDefault="00000000">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1 : </w:t>
            </w:r>
            <w:r>
              <w:rPr>
                <w:rFonts w:ascii="Times New Roman" w:hAnsi="Times New Roman" w:hint="eastAsia"/>
                <w:color w:val="FF0000"/>
                <w:szCs w:val="20"/>
                <w:lang w:val="fr-FR" w:eastAsia="zh-CN"/>
              </w:rPr>
              <w:t>373 buildings/km2</w:t>
            </w:r>
          </w:p>
          <w:p w14:paraId="088EA944" w14:textId="77777777" w:rsidR="0061388A" w:rsidRDefault="00000000">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2 : </w:t>
            </w:r>
            <w:r>
              <w:rPr>
                <w:rFonts w:ascii="Times New Roman" w:hAnsi="Times New Roman" w:hint="eastAsia"/>
                <w:color w:val="FF0000"/>
                <w:szCs w:val="20"/>
                <w:lang w:val="fr-FR" w:eastAsia="zh-CN"/>
              </w:rPr>
              <w:t>440 buildings/km2</w:t>
            </w:r>
          </w:p>
          <w:p w14:paraId="640059D0" w14:textId="77777777" w:rsidR="0061388A" w:rsidRDefault="0061388A">
            <w:pPr>
              <w:pStyle w:val="BodyText"/>
              <w:spacing w:after="0"/>
              <w:rPr>
                <w:rFonts w:ascii="Times New Roman" w:hAnsi="Times New Roman"/>
                <w:szCs w:val="20"/>
                <w:lang w:eastAsia="zh-CN"/>
              </w:rPr>
            </w:pPr>
          </w:p>
        </w:tc>
      </w:tr>
      <w:tr w:rsidR="00F40B99" w14:paraId="4995EBB6" w14:textId="77777777">
        <w:tc>
          <w:tcPr>
            <w:tcW w:w="1795" w:type="dxa"/>
          </w:tcPr>
          <w:p w14:paraId="3076CBB8" w14:textId="77777777" w:rsidR="00F40B99" w:rsidRDefault="00F40B99" w:rsidP="00F40B99">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995" w:type="dxa"/>
          </w:tcPr>
          <w:p w14:paraId="58722696" w14:textId="77777777" w:rsidR="00F40B99" w:rsidRDefault="00F40B99" w:rsidP="00F40B99">
            <w:pPr>
              <w:pStyle w:val="BodyText"/>
              <w:spacing w:after="0"/>
              <w:rPr>
                <w:rFonts w:ascii="Times New Roman" w:hAnsi="Times New Roman"/>
                <w:szCs w:val="20"/>
                <w:lang w:eastAsia="zh-CN"/>
              </w:rPr>
            </w:pPr>
            <w:r>
              <w:rPr>
                <w:rFonts w:ascii="Times New Roman" w:hAnsi="Times New Roman"/>
                <w:szCs w:val="20"/>
                <w:lang w:eastAsia="zh-CN"/>
              </w:rPr>
              <w:t xml:space="preserve">For proposal #3-2A, in general, we are fine to keep multiple options open at this stage, awaiting further company inputs/measurement results. Since it is not yet decided whether residential or residential/commercial building will be considered, and only limited building penetration loss data has been provided so far, we propose to keep the penetration model as FFS: </w:t>
            </w:r>
          </w:p>
          <w:p w14:paraId="2E3F330B" w14:textId="77777777" w:rsidR="00F40B99" w:rsidRDefault="00F40B99" w:rsidP="00F40B99">
            <w:pPr>
              <w:pStyle w:val="BodyText"/>
              <w:spacing w:after="0"/>
              <w:rPr>
                <w:rFonts w:ascii="Times New Roman" w:hAnsi="Times New Roman"/>
                <w:szCs w:val="20"/>
                <w:lang w:eastAsia="zh-CN"/>
              </w:rPr>
            </w:pPr>
            <w:r w:rsidRPr="004A55E6">
              <w:rPr>
                <w:rFonts w:eastAsia="DengXian"/>
                <w:color w:val="FF0000"/>
                <w:lang w:eastAsia="ko-KR"/>
              </w:rPr>
              <w:t xml:space="preserve">FFS: </w:t>
            </w:r>
            <w:r>
              <w:rPr>
                <w:rFonts w:eastAsia="DengXian"/>
                <w:lang w:eastAsia="ko-KR"/>
              </w:rPr>
              <w:t>Penetration model: low-loss penetration model</w:t>
            </w:r>
          </w:p>
        </w:tc>
      </w:tr>
      <w:tr w:rsidR="002A3758" w14:paraId="7BEB2460" w14:textId="77777777" w:rsidTr="002A3758">
        <w:tc>
          <w:tcPr>
            <w:tcW w:w="1795" w:type="dxa"/>
            <w:shd w:val="clear" w:color="auto" w:fill="E2EFD9" w:themeFill="accent6" w:themeFillTint="33"/>
          </w:tcPr>
          <w:p w14:paraId="1780803C" w14:textId="77777777" w:rsidR="002A3758" w:rsidRDefault="002A375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995" w:type="dxa"/>
            <w:shd w:val="clear" w:color="auto" w:fill="E2EFD9" w:themeFill="accent6" w:themeFillTint="33"/>
          </w:tcPr>
          <w:p w14:paraId="37C42C7A" w14:textId="77777777" w:rsidR="002A3758" w:rsidRDefault="002A3758">
            <w:pPr>
              <w:pStyle w:val="BodyText"/>
              <w:spacing w:after="0"/>
              <w:rPr>
                <w:rFonts w:ascii="Times New Roman" w:hAnsi="Times New Roman"/>
                <w:szCs w:val="20"/>
                <w:lang w:eastAsia="zh-CN"/>
              </w:rPr>
            </w:pPr>
            <w:r>
              <w:rPr>
                <w:rFonts w:ascii="Times New Roman" w:hAnsi="Times New Roman"/>
                <w:szCs w:val="20"/>
                <w:lang w:eastAsia="zh-CN"/>
              </w:rPr>
              <w:t>Moderator has received comments offline from Apple to merge option 2 and option 3 of UT distribution as they are referring to the same method. Also received comments to clarify the building type of indoor distribution for Option 1 of the indoor/outdoor parameter</w:t>
            </w:r>
          </w:p>
        </w:tc>
      </w:tr>
      <w:tr w:rsidR="002A3758" w14:paraId="4AE0BB1A" w14:textId="77777777">
        <w:tc>
          <w:tcPr>
            <w:tcW w:w="1795" w:type="dxa"/>
          </w:tcPr>
          <w:p w14:paraId="06DF71D6" w14:textId="7642268A" w:rsidR="002A3758" w:rsidRDefault="00151118">
            <w:pPr>
              <w:pStyle w:val="BodyText"/>
              <w:spacing w:after="0"/>
              <w:rPr>
                <w:rFonts w:ascii="Times New Roman" w:hAnsi="Times New Roman"/>
                <w:szCs w:val="20"/>
                <w:lang w:eastAsia="zh-CN"/>
              </w:rPr>
            </w:pPr>
            <w:r>
              <w:rPr>
                <w:rFonts w:ascii="Times New Roman" w:hAnsi="Times New Roman"/>
                <w:szCs w:val="20"/>
                <w:lang w:eastAsia="zh-CN"/>
              </w:rPr>
              <w:t>Nokia</w:t>
            </w:r>
          </w:p>
        </w:tc>
        <w:tc>
          <w:tcPr>
            <w:tcW w:w="8995" w:type="dxa"/>
          </w:tcPr>
          <w:p w14:paraId="0128BE90" w14:textId="77777777" w:rsidR="002A3758" w:rsidRDefault="00151118">
            <w:pPr>
              <w:pStyle w:val="BodyText"/>
              <w:spacing w:after="0"/>
              <w:rPr>
                <w:rFonts w:ascii="Times New Roman" w:hAnsi="Times New Roman"/>
                <w:szCs w:val="20"/>
                <w:lang w:eastAsia="zh-CN"/>
              </w:rPr>
            </w:pPr>
            <w:r>
              <w:rPr>
                <w:rFonts w:ascii="Times New Roman" w:hAnsi="Times New Roman"/>
                <w:szCs w:val="20"/>
                <w:lang w:eastAsia="zh-CN"/>
              </w:rPr>
              <w:t xml:space="preserve">We would like to add ISD of 1299 m and BS height of 35 m think it would be good to include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parameters for ISD and BS height from ITU-R channel model:</w:t>
            </w:r>
          </w:p>
          <w:p w14:paraId="5792300B" w14:textId="77777777" w:rsidR="00151118" w:rsidRDefault="00151118">
            <w:pPr>
              <w:pStyle w:val="BodyText"/>
              <w:spacing w:after="0"/>
              <w:rPr>
                <w:rFonts w:ascii="Times New Roman" w:hAnsi="Times New Roman"/>
                <w:szCs w:val="20"/>
                <w:lang w:eastAsia="zh-CN"/>
              </w:rPr>
            </w:pPr>
            <w:r>
              <w:rPr>
                <w:rFonts w:ascii="Aptos" w:hAnsi="Aptos"/>
                <w:noProof/>
              </w:rPr>
              <w:lastRenderedPageBreak/>
              <w:drawing>
                <wp:inline distT="0" distB="0" distL="0" distR="0" wp14:anchorId="18EB9770" wp14:editId="1C4DCAB9">
                  <wp:extent cx="5638800" cy="5319268"/>
                  <wp:effectExtent l="0" t="0" r="0" b="0"/>
                  <wp:docPr id="1133929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647939" cy="5327889"/>
                          </a:xfrm>
                          <a:prstGeom prst="rect">
                            <a:avLst/>
                          </a:prstGeom>
                          <a:noFill/>
                          <a:ln>
                            <a:noFill/>
                          </a:ln>
                        </pic:spPr>
                      </pic:pic>
                    </a:graphicData>
                  </a:graphic>
                </wp:inline>
              </w:drawing>
            </w:r>
          </w:p>
          <w:p w14:paraId="451ED511" w14:textId="7263E6FC" w:rsidR="00151118" w:rsidRDefault="00151118">
            <w:pPr>
              <w:pStyle w:val="BodyText"/>
              <w:spacing w:after="0"/>
              <w:rPr>
                <w:rFonts w:ascii="Times New Roman" w:hAnsi="Times New Roman"/>
                <w:szCs w:val="20"/>
                <w:lang w:eastAsia="zh-CN"/>
              </w:rPr>
            </w:pPr>
            <w:r>
              <w:rPr>
                <w:rFonts w:ascii="Times New Roman" w:hAnsi="Times New Roman"/>
                <w:szCs w:val="20"/>
                <w:lang w:eastAsia="zh-CN"/>
              </w:rPr>
              <w:t>We would also propose to add FFS for a clutter height parameter, e.g. foliage, which we find to affect coverage in scenarios where building height is relatively low compared to tree lines.</w:t>
            </w:r>
          </w:p>
        </w:tc>
      </w:tr>
    </w:tbl>
    <w:p w14:paraId="2A76AAB0" w14:textId="77777777" w:rsidR="0061388A" w:rsidRDefault="0061388A">
      <w:pPr>
        <w:pStyle w:val="BodyText"/>
        <w:spacing w:after="0"/>
        <w:rPr>
          <w:rFonts w:ascii="Times New Roman" w:eastAsiaTheme="minorEastAsia" w:hAnsi="Times New Roman"/>
          <w:szCs w:val="20"/>
          <w:lang w:eastAsia="ko-KR"/>
        </w:rPr>
      </w:pPr>
    </w:p>
    <w:p w14:paraId="257EFE67" w14:textId="77777777" w:rsidR="0061388A" w:rsidRDefault="0061388A">
      <w:pPr>
        <w:pStyle w:val="BodyText"/>
        <w:spacing w:after="0"/>
        <w:rPr>
          <w:rFonts w:ascii="Times New Roman" w:eastAsiaTheme="minorEastAsia" w:hAnsi="Times New Roman"/>
          <w:szCs w:val="20"/>
          <w:lang w:eastAsia="ko-KR"/>
        </w:rPr>
      </w:pPr>
    </w:p>
    <w:p w14:paraId="13F26E71" w14:textId="77777777" w:rsidR="0061388A" w:rsidRDefault="00000000">
      <w:pPr>
        <w:pStyle w:val="Heading2"/>
        <w:ind w:left="720" w:hanging="720"/>
        <w:rPr>
          <w:rFonts w:eastAsiaTheme="minorEastAsia"/>
          <w:lang w:val="en-US" w:eastAsia="ko-KR"/>
        </w:rPr>
      </w:pPr>
      <w:r>
        <w:rPr>
          <w:rFonts w:eastAsia="SimSun"/>
          <w:lang w:val="en-US" w:eastAsia="zh-CN"/>
        </w:rPr>
        <w:t>4.4 UE Antenna Modeling</w:t>
      </w:r>
    </w:p>
    <w:tbl>
      <w:tblPr>
        <w:tblStyle w:val="TableGrid"/>
        <w:tblW w:w="0" w:type="auto"/>
        <w:tblLook w:val="04A0" w:firstRow="1" w:lastRow="0" w:firstColumn="1" w:lastColumn="0" w:noHBand="0" w:noVBand="1"/>
      </w:tblPr>
      <w:tblGrid>
        <w:gridCol w:w="1525"/>
        <w:gridCol w:w="9180"/>
      </w:tblGrid>
      <w:tr w:rsidR="0061388A" w14:paraId="40AA5F14" w14:textId="77777777">
        <w:tc>
          <w:tcPr>
            <w:tcW w:w="1525" w:type="dxa"/>
            <w:shd w:val="clear" w:color="auto" w:fill="DEEAF6" w:themeFill="accent5" w:themeFillTint="33"/>
            <w:vAlign w:val="center"/>
          </w:tcPr>
          <w:p w14:paraId="5683A14B"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12CF9596"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63D29AF3" w14:textId="77777777">
        <w:tc>
          <w:tcPr>
            <w:tcW w:w="1525" w:type="dxa"/>
            <w:vAlign w:val="center"/>
          </w:tcPr>
          <w:p w14:paraId="630E55F5" w14:textId="77777777" w:rsidR="0061388A" w:rsidRDefault="00000000">
            <w:pPr>
              <w:spacing w:before="0" w:after="0" w:line="240" w:lineRule="auto"/>
              <w:jc w:val="left"/>
            </w:pPr>
            <w:r>
              <w:t>[9] CATT</w:t>
            </w:r>
          </w:p>
        </w:tc>
        <w:tc>
          <w:tcPr>
            <w:tcW w:w="9180" w:type="dxa"/>
            <w:vAlign w:val="center"/>
          </w:tcPr>
          <w:p w14:paraId="38049416" w14:textId="77777777" w:rsidR="0061388A" w:rsidRDefault="00000000">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22B1E20A"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1D396F81"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3F77617C"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14:paraId="61E39FAC"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74716A37" w14:textId="77777777" w:rsidR="0061388A" w:rsidRDefault="0061388A">
            <w:pPr>
              <w:spacing w:before="0" w:after="0" w:line="240" w:lineRule="auto"/>
              <w:rPr>
                <w:rFonts w:eastAsiaTheme="minorEastAsia"/>
                <w:b/>
                <w:lang w:eastAsia="zh-CN"/>
              </w:rPr>
            </w:pPr>
          </w:p>
          <w:p w14:paraId="3E04ACED" w14:textId="77777777" w:rsidR="0061388A" w:rsidRDefault="00000000">
            <w:pPr>
              <w:spacing w:before="0" w:after="0" w:line="240" w:lineRule="auto"/>
              <w:rPr>
                <w:rFonts w:eastAsiaTheme="minorEastAsia"/>
                <w:bCs/>
                <w:lang w:eastAsia="zh-CN"/>
              </w:rPr>
            </w:pPr>
            <w:r>
              <w:rPr>
                <w:rFonts w:eastAsiaTheme="minorEastAsia"/>
                <w:b/>
                <w:lang w:eastAsia="zh-CN"/>
              </w:rPr>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546ADE22" w14:textId="77777777" w:rsidR="0061388A"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22D8969F" w14:textId="77777777" w:rsidR="0061388A"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6A170430" w14:textId="77777777" w:rsidR="0061388A" w:rsidRDefault="0061388A">
            <w:pPr>
              <w:spacing w:before="0" w:after="0" w:line="240" w:lineRule="auto"/>
              <w:rPr>
                <w:rFonts w:eastAsiaTheme="minorEastAsia"/>
                <w:b/>
                <w:lang w:eastAsia="zh-CN"/>
              </w:rPr>
            </w:pPr>
          </w:p>
          <w:p w14:paraId="100888A5" w14:textId="77777777" w:rsidR="0061388A" w:rsidRDefault="00000000">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326EE84D" w14:textId="77777777" w:rsidR="0061388A" w:rsidRDefault="0061388A">
            <w:pPr>
              <w:autoSpaceDE w:val="0"/>
              <w:autoSpaceDN w:val="0"/>
              <w:adjustRightInd w:val="0"/>
              <w:snapToGrid w:val="0"/>
              <w:spacing w:before="0" w:after="0" w:line="240" w:lineRule="auto"/>
              <w:contextualSpacing/>
              <w:rPr>
                <w:bCs/>
                <w:lang w:eastAsia="zh-CN"/>
              </w:rPr>
            </w:pPr>
          </w:p>
        </w:tc>
      </w:tr>
      <w:tr w:rsidR="0061388A" w14:paraId="6A9894CD" w14:textId="77777777">
        <w:tc>
          <w:tcPr>
            <w:tcW w:w="1525" w:type="dxa"/>
            <w:vAlign w:val="center"/>
          </w:tcPr>
          <w:p w14:paraId="218F5956" w14:textId="77777777" w:rsidR="0061388A" w:rsidRDefault="00000000">
            <w:pPr>
              <w:spacing w:before="0" w:after="0" w:line="240" w:lineRule="auto"/>
            </w:pPr>
            <w:r>
              <w:t>[11] Sony</w:t>
            </w:r>
          </w:p>
        </w:tc>
        <w:tc>
          <w:tcPr>
            <w:tcW w:w="9180" w:type="dxa"/>
            <w:vAlign w:val="center"/>
          </w:tcPr>
          <w:p w14:paraId="1362F1CA" w14:textId="77777777" w:rsidR="0061388A" w:rsidRDefault="00000000">
            <w:pPr>
              <w:pStyle w:val="Caption"/>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55E2990A" w14:textId="77777777" w:rsidR="0061388A" w:rsidRDefault="0061388A">
            <w:pPr>
              <w:spacing w:before="0" w:after="0" w:line="240" w:lineRule="auto"/>
              <w:rPr>
                <w:rFonts w:eastAsia="Times New Roman"/>
                <w:color w:val="000000" w:themeColor="text1"/>
              </w:rPr>
            </w:pPr>
          </w:p>
          <w:p w14:paraId="7115F97C" w14:textId="77777777" w:rsidR="0061388A" w:rsidRDefault="00000000">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7310F69D" w14:textId="77777777" w:rsidR="0061388A" w:rsidRDefault="0061388A">
            <w:pPr>
              <w:spacing w:before="0" w:after="0" w:line="240" w:lineRule="auto"/>
            </w:pPr>
          </w:p>
          <w:p w14:paraId="6CD1ECE1" w14:textId="77777777" w:rsidR="0061388A" w:rsidRDefault="00000000">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14:paraId="4C7959B7" w14:textId="77777777" w:rsidR="0061388A" w:rsidRDefault="0061388A">
            <w:pPr>
              <w:spacing w:before="0" w:after="0" w:line="240" w:lineRule="auto"/>
              <w:ind w:left="1418" w:hanging="1134"/>
            </w:pPr>
          </w:p>
          <w:p w14:paraId="6673A38F" w14:textId="77777777" w:rsidR="0061388A" w:rsidRDefault="00000000">
            <w:pPr>
              <w:pStyle w:val="Caption"/>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w:t>
            </w:r>
            <w:proofErr w:type="gramStart"/>
            <w:r>
              <w:rPr>
                <w:rFonts w:eastAsia="Times New Roman"/>
                <w:b w:val="0"/>
                <w:bCs w:val="0"/>
                <w:color w:val="000000" w:themeColor="text1"/>
                <w:sz w:val="20"/>
                <w:szCs w:val="20"/>
              </w:rPr>
              <w:t>parameters</w:t>
            </w:r>
            <w:proofErr w:type="gramEnd"/>
            <w:r>
              <w:rPr>
                <w:rFonts w:eastAsia="Times New Roman"/>
                <w:b w:val="0"/>
                <w:bCs w:val="0"/>
                <w:color w:val="000000" w:themeColor="text1"/>
                <w:sz w:val="20"/>
                <w:szCs w:val="20"/>
              </w:rPr>
              <w:t xml:space="preserve"> the model in Table 2 as baseline assumption for UE modelling in 7-24 GHz band.</w:t>
            </w:r>
          </w:p>
          <w:p w14:paraId="7D569C3B" w14:textId="77777777" w:rsidR="0061388A" w:rsidRDefault="0061388A">
            <w:pPr>
              <w:spacing w:before="0" w:after="0" w:line="240" w:lineRule="auto"/>
              <w:rPr>
                <w:rFonts w:eastAsia="DengXian"/>
                <w:lang w:eastAsia="zh-CN"/>
              </w:rPr>
            </w:pPr>
          </w:p>
          <w:p w14:paraId="7EB48A3A" w14:textId="77777777" w:rsidR="0061388A" w:rsidRDefault="00000000">
            <w:pPr>
              <w:pStyle w:val="Caption"/>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14:paraId="6F27CA94" w14:textId="77777777" w:rsidR="0061388A" w:rsidRDefault="0061388A">
            <w:pPr>
              <w:pStyle w:val="Caption"/>
              <w:spacing w:before="0" w:after="0" w:line="240" w:lineRule="auto"/>
              <w:rPr>
                <w:rFonts w:eastAsia="Times New Roman"/>
                <w:b w:val="0"/>
                <w:bCs w:val="0"/>
                <w:sz w:val="20"/>
                <w:szCs w:val="20"/>
              </w:rPr>
            </w:pPr>
          </w:p>
          <w:p w14:paraId="6493852D" w14:textId="77777777" w:rsidR="0061388A" w:rsidRDefault="00000000">
            <w:pPr>
              <w:pStyle w:val="Caption"/>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0A690178" w14:textId="77777777" w:rsidR="0061388A" w:rsidRDefault="0061388A">
            <w:pPr>
              <w:pStyle w:val="Caption"/>
              <w:spacing w:before="0" w:after="0" w:line="240" w:lineRule="auto"/>
              <w:rPr>
                <w:rFonts w:eastAsia="Times New Roman"/>
                <w:b w:val="0"/>
                <w:bCs w:val="0"/>
                <w:color w:val="000000" w:themeColor="text1"/>
                <w:sz w:val="20"/>
                <w:szCs w:val="20"/>
              </w:rPr>
            </w:pPr>
          </w:p>
          <w:p w14:paraId="7969FE34" w14:textId="77777777" w:rsidR="0061388A"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Pr>
                <w:rFonts w:eastAsia="Times New Roman"/>
                <w:b w:val="0"/>
                <w:bCs w:val="0"/>
                <w:color w:val="000000" w:themeColor="text1"/>
                <w:sz w:val="20"/>
                <w:szCs w:val="20"/>
              </w:rPr>
              <w:t>gripings</w:t>
            </w:r>
            <w:proofErr w:type="spellEnd"/>
            <w:r>
              <w:rPr>
                <w:rFonts w:eastAsia="Times New Roman"/>
                <w:b w:val="0"/>
                <w:bCs w:val="0"/>
                <w:color w:val="000000" w:themeColor="text1"/>
                <w:sz w:val="20"/>
                <w:szCs w:val="20"/>
              </w:rPr>
              <w:t>.</w:t>
            </w:r>
          </w:p>
          <w:p w14:paraId="724A1822" w14:textId="77777777" w:rsidR="0061388A" w:rsidRDefault="0061388A">
            <w:pPr>
              <w:pStyle w:val="Caption"/>
              <w:spacing w:before="0" w:after="0" w:line="240" w:lineRule="auto"/>
              <w:rPr>
                <w:rFonts w:eastAsia="Times New Roman"/>
                <w:b w:val="0"/>
                <w:bCs w:val="0"/>
                <w:sz w:val="20"/>
                <w:szCs w:val="20"/>
              </w:rPr>
            </w:pPr>
          </w:p>
          <w:p w14:paraId="1F8CCB50" w14:textId="77777777" w:rsidR="0061388A" w:rsidRDefault="00000000">
            <w:pPr>
              <w:pStyle w:val="Caption"/>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 xml:space="preserve">The current blockage model in TR 38.901 does not capture the near-field </w:t>
            </w:r>
            <w:proofErr w:type="gramStart"/>
            <w:r>
              <w:rPr>
                <w:rFonts w:eastAsia="Times New Roman"/>
                <w:b w:val="0"/>
                <w:bCs w:val="0"/>
                <w:color w:val="000000" w:themeColor="text1"/>
                <w:sz w:val="20"/>
                <w:szCs w:val="20"/>
              </w:rPr>
              <w:t>effect, and</w:t>
            </w:r>
            <w:proofErr w:type="gramEnd"/>
            <w:r>
              <w:rPr>
                <w:rFonts w:eastAsia="Times New Roman"/>
                <w:b w:val="0"/>
                <w:bCs w:val="0"/>
                <w:color w:val="000000" w:themeColor="text1"/>
                <w:sz w:val="20"/>
                <w:szCs w:val="20"/>
              </w:rPr>
              <w:t xml:space="preserve"> does not provide proper element-wise channel blockage modelling for UEs. Further discussion should be included in 9.8.2</w:t>
            </w:r>
          </w:p>
          <w:p w14:paraId="77607262" w14:textId="77777777" w:rsidR="0061388A" w:rsidRDefault="0061388A">
            <w:pPr>
              <w:pStyle w:val="Caption"/>
              <w:spacing w:before="0" w:after="0" w:line="240" w:lineRule="auto"/>
              <w:rPr>
                <w:rFonts w:eastAsia="Times New Roman"/>
                <w:b w:val="0"/>
                <w:bCs w:val="0"/>
                <w:sz w:val="20"/>
                <w:szCs w:val="20"/>
              </w:rPr>
            </w:pPr>
          </w:p>
          <w:p w14:paraId="4A110DE4" w14:textId="77777777" w:rsidR="0061388A" w:rsidRDefault="00000000">
            <w:pPr>
              <w:pStyle w:val="Caption"/>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0B4EBA13" w14:textId="77777777" w:rsidR="0061388A" w:rsidRDefault="0061388A">
            <w:pPr>
              <w:pStyle w:val="Caption"/>
              <w:spacing w:before="0" w:after="0" w:line="240" w:lineRule="auto"/>
              <w:rPr>
                <w:rFonts w:eastAsia="Times New Roman"/>
                <w:b w:val="0"/>
                <w:bCs w:val="0"/>
                <w:color w:val="000000" w:themeColor="text1"/>
                <w:sz w:val="20"/>
                <w:szCs w:val="20"/>
              </w:rPr>
            </w:pPr>
          </w:p>
          <w:p w14:paraId="66452100" w14:textId="77777777" w:rsidR="0061388A" w:rsidRDefault="00000000">
            <w:pPr>
              <w:pStyle w:val="Caption"/>
              <w:spacing w:before="0" w:after="0" w:line="240" w:lineRule="auto"/>
              <w:rPr>
                <w:rFonts w:eastAsia="Batang"/>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050FDC63" w14:textId="77777777" w:rsidR="0061388A" w:rsidRDefault="0061388A">
            <w:pPr>
              <w:pStyle w:val="Caption"/>
              <w:spacing w:before="0" w:after="0" w:line="240" w:lineRule="auto"/>
              <w:rPr>
                <w:rFonts w:eastAsia="Times New Roman"/>
                <w:b w:val="0"/>
                <w:bCs w:val="0"/>
                <w:color w:val="000000" w:themeColor="text1"/>
                <w:sz w:val="20"/>
                <w:szCs w:val="20"/>
              </w:rPr>
            </w:pPr>
          </w:p>
          <w:p w14:paraId="4C867E35" w14:textId="77777777" w:rsidR="0061388A"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5EA49297" w14:textId="77777777" w:rsidR="0061388A" w:rsidRDefault="0061388A">
            <w:pPr>
              <w:spacing w:before="0" w:after="0" w:line="240" w:lineRule="auto"/>
            </w:pPr>
          </w:p>
        </w:tc>
      </w:tr>
      <w:tr w:rsidR="0061388A" w14:paraId="2C335E8E" w14:textId="77777777">
        <w:tc>
          <w:tcPr>
            <w:tcW w:w="1525" w:type="dxa"/>
            <w:vAlign w:val="center"/>
          </w:tcPr>
          <w:p w14:paraId="7A917687" w14:textId="77777777" w:rsidR="0061388A" w:rsidRDefault="00000000">
            <w:pPr>
              <w:spacing w:before="0" w:after="0" w:line="240" w:lineRule="auto"/>
            </w:pPr>
            <w:r>
              <w:lastRenderedPageBreak/>
              <w:t>[19] Qualcomm</w:t>
            </w:r>
          </w:p>
        </w:tc>
        <w:tc>
          <w:tcPr>
            <w:tcW w:w="9180" w:type="dxa"/>
            <w:vAlign w:val="center"/>
          </w:tcPr>
          <w:p w14:paraId="397D1520" w14:textId="77777777" w:rsidR="0061388A" w:rsidRDefault="00000000">
            <w:pPr>
              <w:spacing w:before="0" w:after="0" w:line="240" w:lineRule="auto"/>
            </w:pPr>
            <w:r>
              <w:rPr>
                <w:b/>
                <w:bCs/>
              </w:rPr>
              <w:t>Observation 3:</w:t>
            </w:r>
            <w:r>
              <w:t xml:space="preserve"> UE antenna orientations can play an important role in determining the beamforming gains from UL-MIMO operations.</w:t>
            </w:r>
          </w:p>
          <w:p w14:paraId="0EA03EAD" w14:textId="77777777" w:rsidR="0061388A" w:rsidRDefault="0061388A">
            <w:pPr>
              <w:spacing w:before="0" w:after="0" w:line="240" w:lineRule="auto"/>
              <w:rPr>
                <w:b/>
                <w:bCs/>
              </w:rPr>
            </w:pPr>
          </w:p>
          <w:p w14:paraId="3491225A" w14:textId="77777777" w:rsidR="0061388A" w:rsidRDefault="00000000">
            <w:pPr>
              <w:spacing w:before="0" w:after="0" w:line="240" w:lineRule="auto"/>
            </w:pPr>
            <w:r>
              <w:rPr>
                <w:b/>
                <w:bCs/>
              </w:rPr>
              <w:t>Proposal 4:</w:t>
            </w:r>
            <w:r>
              <w:t xml:space="preserve"> For more realistic UE antenna modeling (at least for calibration), RAN1 to provide support for the following aspects:</w:t>
            </w:r>
          </w:p>
          <w:p w14:paraId="3EDFB6AE"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276FFED7"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0E90387A"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4DD366E7"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14:paraId="421F89CE"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Antenna radiation pattern</w:t>
            </w:r>
          </w:p>
          <w:p w14:paraId="4EF66E2A"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5EED224A"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4A495357"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7A0EFE01" w14:textId="77777777" w:rsidR="0061388A" w:rsidRDefault="0061388A">
            <w:pPr>
              <w:spacing w:before="0" w:after="0" w:line="240" w:lineRule="auto"/>
              <w:jc w:val="left"/>
              <w:rPr>
                <w:bCs/>
                <w:lang w:eastAsia="zh-CN"/>
              </w:rPr>
            </w:pPr>
          </w:p>
        </w:tc>
      </w:tr>
    </w:tbl>
    <w:p w14:paraId="49BF4088" w14:textId="77777777" w:rsidR="0061388A" w:rsidRDefault="0061388A">
      <w:pPr>
        <w:pStyle w:val="BodyText"/>
        <w:spacing w:after="0"/>
        <w:rPr>
          <w:rFonts w:ascii="Times New Roman" w:eastAsiaTheme="minorEastAsia" w:hAnsi="Times New Roman"/>
          <w:szCs w:val="20"/>
          <w:lang w:eastAsia="ko-KR"/>
        </w:rPr>
      </w:pPr>
    </w:p>
    <w:p w14:paraId="491B7E2B" w14:textId="77777777" w:rsidR="0061388A" w:rsidRDefault="0061388A">
      <w:pPr>
        <w:pStyle w:val="BodyText"/>
        <w:spacing w:after="0"/>
        <w:rPr>
          <w:rFonts w:ascii="Times New Roman" w:eastAsiaTheme="minorEastAsia" w:hAnsi="Times New Roman"/>
          <w:szCs w:val="20"/>
          <w:lang w:eastAsia="ko-KR"/>
        </w:rPr>
      </w:pPr>
    </w:p>
    <w:p w14:paraId="3EC40C84" w14:textId="77777777" w:rsidR="0061388A" w:rsidRDefault="00000000">
      <w:pPr>
        <w:pStyle w:val="Heading4"/>
        <w:rPr>
          <w:rFonts w:eastAsia="SimSun"/>
          <w:lang w:eastAsia="zh-CN"/>
        </w:rPr>
      </w:pPr>
      <w:r>
        <w:rPr>
          <w:rFonts w:eastAsia="SimSun"/>
          <w:lang w:eastAsia="zh-CN"/>
        </w:rPr>
        <w:t>Summary of Issues</w:t>
      </w:r>
    </w:p>
    <w:p w14:paraId="0220F614"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14:paraId="458D13BD" w14:textId="77777777" w:rsidR="0061388A" w:rsidRDefault="0061388A">
      <w:pPr>
        <w:pStyle w:val="BodyText"/>
        <w:spacing w:after="0"/>
        <w:rPr>
          <w:rFonts w:ascii="Times New Roman" w:hAnsi="Times New Roman"/>
          <w:szCs w:val="20"/>
          <w:lang w:eastAsia="zh-CN"/>
        </w:rPr>
      </w:pPr>
    </w:p>
    <w:p w14:paraId="503B1586" w14:textId="77777777" w:rsidR="0061388A" w:rsidRDefault="00000000">
      <w:pPr>
        <w:pStyle w:val="Heading5"/>
        <w:rPr>
          <w:lang w:eastAsia="zh-CN"/>
        </w:rPr>
      </w:pPr>
      <w:r>
        <w:rPr>
          <w:lang w:val="en-US" w:eastAsia="zh-CN"/>
        </w:rPr>
        <w:t xml:space="preserve">Proposal </w:t>
      </w:r>
      <w:r>
        <w:rPr>
          <w:lang w:eastAsia="zh-CN"/>
        </w:rPr>
        <w:t>#4-1</w:t>
      </w:r>
    </w:p>
    <w:p w14:paraId="05B59AB0" w14:textId="77777777" w:rsidR="0061388A" w:rsidRDefault="00000000">
      <w:pPr>
        <w:pStyle w:val="ListParagraph"/>
        <w:numPr>
          <w:ilvl w:val="0"/>
          <w:numId w:val="32"/>
        </w:numPr>
        <w:spacing w:line="240" w:lineRule="auto"/>
      </w:pPr>
      <w:r>
        <w:t>For calibration purposes, introduce new UE antenna model that potentially provides updates to following parameters:</w:t>
      </w:r>
    </w:p>
    <w:p w14:paraId="22FBFFB9"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388E0F02"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3CE29F69"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5D0A5742"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lastRenderedPageBreak/>
        <w:t>E.g. randomize UE antenna orientation</w:t>
      </w:r>
    </w:p>
    <w:p w14:paraId="70C27031"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6E56F33F"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18BEA403"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64A6BEC2"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6BF1171A"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1B103F9A" w14:textId="77777777" w:rsidR="0061388A" w:rsidRDefault="0061388A">
      <w:pPr>
        <w:pStyle w:val="BodyText"/>
        <w:spacing w:after="0"/>
        <w:rPr>
          <w:rFonts w:ascii="Times New Roman" w:eastAsiaTheme="minorEastAsia" w:hAnsi="Times New Roman"/>
          <w:szCs w:val="20"/>
          <w:lang w:eastAsia="ko-KR"/>
        </w:rPr>
      </w:pPr>
    </w:p>
    <w:p w14:paraId="5964B3DC" w14:textId="77777777" w:rsidR="0061388A" w:rsidRDefault="0061388A">
      <w:pPr>
        <w:pStyle w:val="BodyText"/>
        <w:spacing w:after="0"/>
        <w:rPr>
          <w:rFonts w:ascii="Times New Roman" w:eastAsiaTheme="minorEastAsia" w:hAnsi="Times New Roman"/>
          <w:szCs w:val="20"/>
          <w:lang w:eastAsia="ko-KR"/>
        </w:rPr>
      </w:pPr>
    </w:p>
    <w:p w14:paraId="0754F29D" w14:textId="77777777" w:rsidR="0061388A" w:rsidRDefault="00000000">
      <w:pPr>
        <w:pStyle w:val="Heading5"/>
        <w:rPr>
          <w:lang w:eastAsia="zh-CN"/>
        </w:rPr>
      </w:pPr>
      <w:r>
        <w:rPr>
          <w:lang w:val="en-US" w:eastAsia="zh-CN"/>
        </w:rPr>
        <w:t xml:space="preserve">Proposal </w:t>
      </w:r>
      <w:r>
        <w:rPr>
          <w:lang w:eastAsia="zh-CN"/>
        </w:rPr>
        <w:t>#4-1A</w:t>
      </w:r>
    </w:p>
    <w:p w14:paraId="60EC35E4" w14:textId="77777777" w:rsidR="0061388A" w:rsidRDefault="00000000">
      <w:pPr>
        <w:pStyle w:val="ListParagraph"/>
        <w:numPr>
          <w:ilvl w:val="0"/>
          <w:numId w:val="32"/>
        </w:numPr>
        <w:spacing w:line="240" w:lineRule="auto"/>
      </w:pPr>
      <w:r>
        <w:rPr>
          <w:color w:val="C00000"/>
          <w:u w:val="single"/>
        </w:rPr>
        <w:t xml:space="preserve">At least </w:t>
      </w:r>
      <w:r>
        <w:t>for calibration purposes, introduce new UE antenna model that potentially provides updates to following parameters:</w:t>
      </w:r>
    </w:p>
    <w:p w14:paraId="60DC6942"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02BEE55E"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7071F933"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5F720041"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3380AF95"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6ADCA52B"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2DB94BBF"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389BB23B"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color w:val="C00000"/>
          <w:szCs w:val="20"/>
          <w:u w:val="single"/>
        </w:rPr>
      </w:pPr>
      <w:r>
        <w:rPr>
          <w:color w:val="C00000"/>
          <w:szCs w:val="20"/>
          <w:u w:val="single"/>
        </w:rPr>
        <w:t>Consider hand gripping effects</w:t>
      </w:r>
    </w:p>
    <w:p w14:paraId="48116517"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5E5FED29"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211A1484" w14:textId="77777777" w:rsidR="0061388A" w:rsidRDefault="0061388A">
      <w:pPr>
        <w:pStyle w:val="BodyText"/>
        <w:spacing w:after="0"/>
        <w:rPr>
          <w:rFonts w:ascii="Times New Roman" w:eastAsiaTheme="minorEastAsia" w:hAnsi="Times New Roman"/>
          <w:szCs w:val="20"/>
          <w:lang w:eastAsia="ko-KR"/>
        </w:rPr>
      </w:pPr>
    </w:p>
    <w:p w14:paraId="0091BE89" w14:textId="77777777" w:rsidR="0061388A" w:rsidRDefault="0061388A">
      <w:pPr>
        <w:pStyle w:val="BodyText"/>
        <w:spacing w:after="0"/>
        <w:rPr>
          <w:rFonts w:ascii="Times New Roman" w:eastAsiaTheme="minorEastAsia" w:hAnsi="Times New Roman"/>
          <w:szCs w:val="20"/>
          <w:lang w:eastAsia="ko-KR"/>
        </w:rPr>
      </w:pPr>
    </w:p>
    <w:p w14:paraId="7247322F" w14:textId="77777777" w:rsidR="0061388A" w:rsidRDefault="00000000">
      <w:pPr>
        <w:pStyle w:val="Heading4"/>
        <w:rPr>
          <w:rFonts w:eastAsia="SimSun"/>
          <w:lang w:eastAsia="zh-CN"/>
        </w:rPr>
      </w:pPr>
      <w:r>
        <w:rPr>
          <w:rFonts w:eastAsia="SimSun"/>
          <w:lang w:eastAsia="zh-CN"/>
        </w:rPr>
        <w:t>Round #1 Discussion</w:t>
      </w:r>
    </w:p>
    <w:p w14:paraId="305D198E" w14:textId="77777777" w:rsidR="0061388A"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61388A" w14:paraId="5779F02A" w14:textId="77777777">
        <w:tc>
          <w:tcPr>
            <w:tcW w:w="1795" w:type="dxa"/>
            <w:shd w:val="clear" w:color="auto" w:fill="D9D9D9" w:themeFill="background1" w:themeFillShade="D9"/>
          </w:tcPr>
          <w:p w14:paraId="7EAA31E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624A4D0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1160422D" w14:textId="77777777">
        <w:tc>
          <w:tcPr>
            <w:tcW w:w="1795" w:type="dxa"/>
          </w:tcPr>
          <w:p w14:paraId="7BFF674D"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102AF25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5A9F560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14:paraId="2DB36E3C"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5798AFAA"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1797EB9F"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3A36E497"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66EC46AD" w14:textId="77777777" w:rsidR="0061388A" w:rsidRDefault="0061388A">
            <w:pPr>
              <w:pStyle w:val="BodyText"/>
              <w:spacing w:after="0"/>
              <w:rPr>
                <w:rFonts w:ascii="Times New Roman" w:eastAsiaTheme="minorEastAsia" w:hAnsi="Times New Roman"/>
                <w:szCs w:val="20"/>
                <w:lang w:eastAsia="ko-KR"/>
              </w:rPr>
            </w:pPr>
          </w:p>
        </w:tc>
      </w:tr>
      <w:tr w:rsidR="0061388A" w14:paraId="54F02789" w14:textId="77777777">
        <w:tc>
          <w:tcPr>
            <w:tcW w:w="1795" w:type="dxa"/>
          </w:tcPr>
          <w:p w14:paraId="34D77E5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A164F6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61388A" w14:paraId="330E493D" w14:textId="77777777">
        <w:tc>
          <w:tcPr>
            <w:tcW w:w="1795" w:type="dxa"/>
          </w:tcPr>
          <w:p w14:paraId="1C2990CF" w14:textId="77777777" w:rsidR="0061388A"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01A5071B" w14:textId="77777777" w:rsidR="0061388A" w:rsidRDefault="00000000">
            <w:pPr>
              <w:pStyle w:val="BodyText"/>
              <w:spacing w:after="0"/>
              <w:rPr>
                <w:rFonts w:ascii="Times New Roman" w:eastAsiaTheme="minorEastAsia" w:hAnsi="Times New Roman"/>
                <w:szCs w:val="20"/>
                <w:lang w:eastAsia="ko-KR"/>
              </w:rPr>
            </w:pPr>
            <w:r>
              <w:t xml:space="preserve">We are open to further study UE antenna modelling including placement/rotation/pattern. </w:t>
            </w:r>
          </w:p>
        </w:tc>
      </w:tr>
      <w:tr w:rsidR="0061388A" w14:paraId="7935905F" w14:textId="77777777">
        <w:tc>
          <w:tcPr>
            <w:tcW w:w="1795" w:type="dxa"/>
          </w:tcPr>
          <w:p w14:paraId="461C6601" w14:textId="77777777" w:rsidR="0061388A" w:rsidRDefault="00000000">
            <w:pPr>
              <w:pStyle w:val="BodyText"/>
              <w:spacing w:after="0"/>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995" w:type="dxa"/>
          </w:tcPr>
          <w:p w14:paraId="4A820639" w14:textId="77777777" w:rsidR="0061388A" w:rsidRDefault="00000000">
            <w:pPr>
              <w:pStyle w:val="BodyText"/>
              <w:spacing w:after="0"/>
            </w:pPr>
            <w:r>
              <w:rPr>
                <w:rFonts w:ascii="Times New Roman" w:eastAsia="DengXian"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DengXian" w:hAnsi="Times New Roman"/>
                <w:szCs w:val="20"/>
                <w:lang w:eastAsia="zh-CN"/>
              </w:rPr>
              <w:t xml:space="preserve"> with the </w:t>
            </w:r>
            <w:proofErr w:type="gramStart"/>
            <w:r>
              <w:rPr>
                <w:rFonts w:ascii="Times New Roman" w:eastAsia="DengXian" w:hAnsi="Times New Roman"/>
                <w:szCs w:val="20"/>
                <w:lang w:eastAsia="zh-CN"/>
              </w:rPr>
              <w:t>proposal</w:t>
            </w:r>
            <w:r>
              <w:rPr>
                <w:rFonts w:ascii="Times New Roman" w:eastAsia="Yu Mincho" w:hAnsi="Times New Roman" w:hint="eastAsia"/>
                <w:szCs w:val="20"/>
                <w:lang w:eastAsia="ja-JP"/>
              </w:rPr>
              <w:t>,</w:t>
            </w:r>
            <w:proofErr w:type="gramEnd"/>
            <w:r>
              <w:rPr>
                <w:rFonts w:ascii="Times New Roman" w:eastAsia="Yu Mincho" w:hAnsi="Times New Roman" w:hint="eastAsia"/>
                <w:szCs w:val="20"/>
                <w:lang w:eastAsia="ja-JP"/>
              </w:rPr>
              <w:t xml:space="preserve">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p>
        </w:tc>
      </w:tr>
      <w:tr w:rsidR="0061388A" w14:paraId="08784254" w14:textId="77777777">
        <w:tc>
          <w:tcPr>
            <w:tcW w:w="1795" w:type="dxa"/>
          </w:tcPr>
          <w:p w14:paraId="16F07A49"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228FFA0B"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61388A" w14:paraId="51232ACE" w14:textId="77777777">
        <w:tc>
          <w:tcPr>
            <w:tcW w:w="1795" w:type="dxa"/>
          </w:tcPr>
          <w:p w14:paraId="08954B30" w14:textId="77777777" w:rsidR="0061388A"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62722C87" w14:textId="77777777" w:rsidR="0061388A"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Support to introduce UE antenna modeling for calibration purposes.</w:t>
            </w:r>
          </w:p>
        </w:tc>
      </w:tr>
      <w:tr w:rsidR="0061388A" w14:paraId="4877862C" w14:textId="77777777">
        <w:tc>
          <w:tcPr>
            <w:tcW w:w="1795" w:type="dxa"/>
            <w:shd w:val="clear" w:color="auto" w:fill="E2EFD9" w:themeFill="accent6" w:themeFillTint="33"/>
          </w:tcPr>
          <w:p w14:paraId="4D2E1307"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995" w:type="dxa"/>
            <w:shd w:val="clear" w:color="auto" w:fill="E2EFD9" w:themeFill="accent6" w:themeFillTint="33"/>
          </w:tcPr>
          <w:p w14:paraId="7B9CC67C"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#4-1A based on comments from Interdigital and vivo.</w:t>
            </w:r>
          </w:p>
        </w:tc>
      </w:tr>
      <w:tr w:rsidR="0061388A" w14:paraId="29F9D78B" w14:textId="77777777">
        <w:tc>
          <w:tcPr>
            <w:tcW w:w="1795" w:type="dxa"/>
          </w:tcPr>
          <w:p w14:paraId="2C631B08"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7110BB99"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ne clarification question for the group</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if we </w:t>
            </w:r>
            <w:r>
              <w:t>introduce multiple UE antenna models, then are we forced to conduct calibration for each of them?</w:t>
            </w:r>
          </w:p>
        </w:tc>
      </w:tr>
    </w:tbl>
    <w:p w14:paraId="70CEA5D1" w14:textId="77777777" w:rsidR="0061388A" w:rsidRDefault="0061388A">
      <w:pPr>
        <w:pStyle w:val="BodyText"/>
        <w:spacing w:after="0"/>
        <w:rPr>
          <w:rFonts w:ascii="Times New Roman" w:eastAsiaTheme="minorEastAsia" w:hAnsi="Times New Roman"/>
          <w:szCs w:val="20"/>
          <w:lang w:eastAsia="ko-KR"/>
        </w:rPr>
      </w:pPr>
    </w:p>
    <w:p w14:paraId="42BC3737" w14:textId="77777777" w:rsidR="0061388A" w:rsidRDefault="0061388A">
      <w:pPr>
        <w:pStyle w:val="BodyText"/>
        <w:spacing w:after="0"/>
        <w:rPr>
          <w:rFonts w:ascii="Times New Roman" w:eastAsiaTheme="minorEastAsia" w:hAnsi="Times New Roman"/>
          <w:szCs w:val="20"/>
          <w:lang w:eastAsia="ko-KR"/>
        </w:rPr>
      </w:pPr>
    </w:p>
    <w:p w14:paraId="499F0F39" w14:textId="77777777" w:rsidR="0061388A" w:rsidRDefault="00000000">
      <w:pPr>
        <w:pStyle w:val="Heading4"/>
        <w:rPr>
          <w:rFonts w:eastAsia="SimSun"/>
          <w:lang w:eastAsia="zh-CN"/>
        </w:rPr>
      </w:pPr>
      <w:r>
        <w:rPr>
          <w:rFonts w:eastAsia="SimSun"/>
          <w:lang w:eastAsia="zh-CN"/>
        </w:rPr>
        <w:t>Round #2 Discussion</w:t>
      </w:r>
    </w:p>
    <w:p w14:paraId="7617DA2A" w14:textId="77777777" w:rsidR="0061388A" w:rsidRDefault="00000000">
      <w:pPr>
        <w:rPr>
          <w:lang w:val="en-GB" w:eastAsia="zh-CN"/>
        </w:rPr>
      </w:pPr>
      <w:r>
        <w:rPr>
          <w:lang w:val="en-GB" w:eastAsia="zh-CN"/>
        </w:rPr>
        <w:t>Please provide comments on issues regarding support of suburban use case. Please provide comments on Proposal #4-1A.</w:t>
      </w:r>
    </w:p>
    <w:tbl>
      <w:tblPr>
        <w:tblStyle w:val="TableGrid"/>
        <w:tblW w:w="0" w:type="auto"/>
        <w:tblLook w:val="04A0" w:firstRow="1" w:lastRow="0" w:firstColumn="1" w:lastColumn="0" w:noHBand="0" w:noVBand="1"/>
      </w:tblPr>
      <w:tblGrid>
        <w:gridCol w:w="1795"/>
        <w:gridCol w:w="8995"/>
      </w:tblGrid>
      <w:tr w:rsidR="0061388A" w14:paraId="70DFA84D" w14:textId="77777777">
        <w:tc>
          <w:tcPr>
            <w:tcW w:w="1795" w:type="dxa"/>
            <w:shd w:val="clear" w:color="auto" w:fill="D9D9D9" w:themeFill="background1" w:themeFillShade="D9"/>
          </w:tcPr>
          <w:p w14:paraId="0C198302"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8995" w:type="dxa"/>
            <w:shd w:val="clear" w:color="auto" w:fill="D9D9D9" w:themeFill="background1" w:themeFillShade="D9"/>
          </w:tcPr>
          <w:p w14:paraId="49C3A00B"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797ED18F" w14:textId="77777777">
        <w:tc>
          <w:tcPr>
            <w:tcW w:w="1795" w:type="dxa"/>
          </w:tcPr>
          <w:p w14:paraId="4F4877C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c>
          <w:tcPr>
            <w:tcW w:w="8995" w:type="dxa"/>
          </w:tcPr>
          <w:p w14:paraId="2A28C79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r>
    </w:tbl>
    <w:p w14:paraId="113A6100" w14:textId="77777777" w:rsidR="0061388A" w:rsidRDefault="0061388A">
      <w:pPr>
        <w:pStyle w:val="BodyText"/>
        <w:spacing w:after="0"/>
        <w:rPr>
          <w:rFonts w:ascii="Times New Roman" w:eastAsiaTheme="minorEastAsia" w:hAnsi="Times New Roman"/>
          <w:szCs w:val="20"/>
          <w:lang w:eastAsia="ko-KR"/>
        </w:rPr>
      </w:pPr>
    </w:p>
    <w:p w14:paraId="07A7EED5" w14:textId="77777777" w:rsidR="0061388A" w:rsidRDefault="0061388A">
      <w:pPr>
        <w:pStyle w:val="BodyText"/>
        <w:spacing w:after="0"/>
        <w:rPr>
          <w:rFonts w:ascii="Times New Roman" w:eastAsiaTheme="minorEastAsia" w:hAnsi="Times New Roman"/>
          <w:szCs w:val="20"/>
          <w:lang w:eastAsia="ko-KR"/>
        </w:rPr>
      </w:pPr>
    </w:p>
    <w:p w14:paraId="50820CD6" w14:textId="77777777" w:rsidR="0061388A" w:rsidRDefault="00000000">
      <w:pPr>
        <w:pStyle w:val="Heading4"/>
        <w:rPr>
          <w:rFonts w:eastAsia="SimSun"/>
          <w:lang w:eastAsia="zh-CN"/>
        </w:rPr>
      </w:pPr>
      <w:r>
        <w:rPr>
          <w:rFonts w:eastAsia="SimSun"/>
          <w:lang w:eastAsia="zh-CN"/>
        </w:rPr>
        <w:t>Summary of Wed Session</w:t>
      </w:r>
    </w:p>
    <w:p w14:paraId="28335512" w14:textId="77777777" w:rsidR="0061388A" w:rsidRDefault="00000000">
      <w:pPr>
        <w:rPr>
          <w:rFonts w:eastAsia="DengXian"/>
          <w:highlight w:val="green"/>
          <w:lang w:eastAsia="zh-CN"/>
        </w:rPr>
      </w:pPr>
      <w:r>
        <w:rPr>
          <w:rFonts w:eastAsia="DengXian" w:hint="eastAsia"/>
          <w:highlight w:val="green"/>
          <w:lang w:eastAsia="zh-CN"/>
        </w:rPr>
        <w:t>Agreement</w:t>
      </w:r>
    </w:p>
    <w:p w14:paraId="54535985" w14:textId="77777777" w:rsidR="0061388A" w:rsidRDefault="00000000">
      <w:pPr>
        <w:pStyle w:val="ListParagraph"/>
        <w:numPr>
          <w:ilvl w:val="0"/>
          <w:numId w:val="32"/>
        </w:numPr>
        <w:spacing w:line="240" w:lineRule="auto"/>
      </w:pPr>
      <w:r>
        <w:t>At least for calibration purposes, introduce new UE antenna model that potentially provides updates to following parameters:</w:t>
      </w:r>
    </w:p>
    <w:p w14:paraId="1C9E362F"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7C916E01"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723620C2"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2193B12F"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3A01118B"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560AE78C"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7B61CED5"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7248AD93"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6937C554" w14:textId="77777777" w:rsidR="0061388A" w:rsidRDefault="00000000">
      <w:pPr>
        <w:pStyle w:val="ListParagraph"/>
        <w:autoSpaceDE w:val="0"/>
        <w:autoSpaceDN w:val="0"/>
        <w:adjustRightInd w:val="0"/>
        <w:contextualSpacing/>
        <w:textAlignment w:val="baseline"/>
        <w:rPr>
          <w:rFonts w:eastAsia="DengXian"/>
          <w:szCs w:val="20"/>
          <w:highlight w:val="green"/>
          <w:lang w:eastAsia="zh-CN"/>
        </w:rPr>
      </w:pPr>
      <w:r>
        <w:rPr>
          <w:rFonts w:eastAsia="DengXian" w:hint="eastAsia"/>
          <w:szCs w:val="20"/>
          <w:highlight w:val="green"/>
          <w:lang w:eastAsia="zh-CN"/>
        </w:rPr>
        <w:t>Agreement</w:t>
      </w:r>
    </w:p>
    <w:p w14:paraId="1B9A1B22" w14:textId="77777777" w:rsidR="0061388A" w:rsidRDefault="00000000">
      <w:pPr>
        <w:pStyle w:val="ListParagraph"/>
        <w:numPr>
          <w:ilvl w:val="0"/>
          <w:numId w:val="32"/>
        </w:numPr>
        <w:spacing w:line="240" w:lineRule="auto"/>
      </w:pPr>
      <w:r>
        <w:t xml:space="preserve">At least for calibration purposes, </w:t>
      </w:r>
      <w:r>
        <w:rPr>
          <w:rFonts w:eastAsia="DengXian" w:hint="eastAsia"/>
          <w:lang w:eastAsia="zh-CN"/>
        </w:rPr>
        <w:t xml:space="preserve">for a </w:t>
      </w:r>
      <w:r>
        <w:t>new UE antenna mode</w:t>
      </w:r>
      <w:r>
        <w:rPr>
          <w:rFonts w:eastAsia="DengXian" w:hint="eastAsia"/>
          <w:lang w:eastAsia="zh-CN"/>
        </w:rPr>
        <w:t xml:space="preserve">l, </w:t>
      </w:r>
      <w:r>
        <w:rPr>
          <w:rFonts w:eastAsia="DengXian"/>
          <w:lang w:eastAsia="zh-CN"/>
        </w:rPr>
        <w:t>additional</w:t>
      </w:r>
      <w:r>
        <w:rPr>
          <w:rFonts w:eastAsia="DengXian" w:hint="eastAsia"/>
          <w:lang w:eastAsia="zh-CN"/>
        </w:rPr>
        <w:t>ly</w:t>
      </w:r>
    </w:p>
    <w:p w14:paraId="020FA53F" w14:textId="77777777" w:rsidR="0061388A" w:rsidRDefault="00000000">
      <w:pPr>
        <w:pStyle w:val="ListParagraph"/>
        <w:numPr>
          <w:ilvl w:val="1"/>
          <w:numId w:val="32"/>
        </w:numPr>
        <w:spacing w:line="240" w:lineRule="auto"/>
      </w:pPr>
      <w:r>
        <w:rPr>
          <w:rFonts w:eastAsia="DengXian" w:hint="eastAsia"/>
          <w:lang w:eastAsia="zh-CN"/>
        </w:rPr>
        <w:t>FFS: Antenna imbalance</w:t>
      </w:r>
    </w:p>
    <w:p w14:paraId="2D4316B6" w14:textId="77777777" w:rsidR="0061388A" w:rsidRDefault="0061388A">
      <w:pPr>
        <w:pStyle w:val="BodyText"/>
        <w:spacing w:after="0"/>
        <w:rPr>
          <w:rFonts w:ascii="Times New Roman" w:eastAsiaTheme="minorEastAsia" w:hAnsi="Times New Roman"/>
          <w:szCs w:val="20"/>
          <w:lang w:eastAsia="ko-KR"/>
        </w:rPr>
      </w:pPr>
    </w:p>
    <w:p w14:paraId="01CB2023" w14:textId="77777777" w:rsidR="0061388A" w:rsidRDefault="0061388A">
      <w:pPr>
        <w:pStyle w:val="BodyText"/>
        <w:spacing w:after="0"/>
        <w:rPr>
          <w:rFonts w:ascii="Times New Roman" w:eastAsiaTheme="minorEastAsia" w:hAnsi="Times New Roman"/>
          <w:szCs w:val="20"/>
          <w:lang w:eastAsia="ko-KR"/>
        </w:rPr>
      </w:pPr>
    </w:p>
    <w:p w14:paraId="689C84ED" w14:textId="77777777" w:rsidR="0061388A" w:rsidRDefault="00000000">
      <w:pPr>
        <w:pStyle w:val="Heading4"/>
        <w:rPr>
          <w:rFonts w:eastAsia="SimSun"/>
          <w:lang w:eastAsia="zh-CN"/>
        </w:rPr>
      </w:pPr>
      <w:r>
        <w:rPr>
          <w:rFonts w:eastAsia="SimSun"/>
          <w:lang w:eastAsia="zh-CN"/>
        </w:rPr>
        <w:t>DISCUSSION CLOSED</w:t>
      </w:r>
    </w:p>
    <w:p w14:paraId="57A46A5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thinks further discussion on this topic require additional inputs on the detailed UE antenna modeling aspects, which may not fully available in this meeting. Suggest </w:t>
      </w:r>
      <w:proofErr w:type="gramStart"/>
      <w:r>
        <w:rPr>
          <w:rFonts w:ascii="Times New Roman" w:eastAsiaTheme="minorEastAsia" w:hAnsi="Times New Roman"/>
          <w:szCs w:val="20"/>
          <w:lang w:eastAsia="ko-KR"/>
        </w:rPr>
        <w:t>to close</w:t>
      </w:r>
      <w:proofErr w:type="gramEnd"/>
      <w:r>
        <w:rPr>
          <w:rFonts w:ascii="Times New Roman" w:eastAsiaTheme="minorEastAsia" w:hAnsi="Times New Roman"/>
          <w:szCs w:val="20"/>
          <w:lang w:eastAsia="ko-KR"/>
        </w:rPr>
        <w:t xml:space="preserve"> the discussion for RAN1 #118.</w:t>
      </w:r>
    </w:p>
    <w:p w14:paraId="599162B3" w14:textId="77777777" w:rsidR="0061388A" w:rsidRDefault="0061388A">
      <w:pPr>
        <w:pStyle w:val="BodyText"/>
        <w:spacing w:after="0"/>
        <w:rPr>
          <w:rFonts w:ascii="Times New Roman" w:eastAsiaTheme="minorEastAsia" w:hAnsi="Times New Roman"/>
          <w:szCs w:val="20"/>
          <w:lang w:eastAsia="ko-KR"/>
        </w:rPr>
      </w:pPr>
    </w:p>
    <w:p w14:paraId="398462F7" w14:textId="77777777" w:rsidR="0061388A" w:rsidRDefault="00000000">
      <w:pPr>
        <w:pStyle w:val="Heading2"/>
        <w:ind w:left="720" w:hanging="720"/>
        <w:rPr>
          <w:rFonts w:eastAsiaTheme="minorEastAsia"/>
          <w:lang w:val="en-US" w:eastAsia="ko-KR"/>
        </w:rPr>
      </w:pPr>
      <w:r>
        <w:rPr>
          <w:rFonts w:eastAsia="SimSun"/>
          <w:lang w:val="en-US" w:eastAsia="zh-CN"/>
        </w:rPr>
        <w:t>4.5 Other Modeling Aspects</w:t>
      </w:r>
    </w:p>
    <w:p w14:paraId="26D573D3" w14:textId="77777777" w:rsidR="0061388A" w:rsidRDefault="0061388A">
      <w:pPr>
        <w:pStyle w:val="BodyText"/>
        <w:spacing w:after="0"/>
        <w:rPr>
          <w:rFonts w:ascii="Times New Roman" w:eastAsiaTheme="minorEastAsia" w:hAnsi="Times New Roman"/>
          <w:szCs w:val="20"/>
          <w:lang w:eastAsia="ko-KR"/>
        </w:rPr>
      </w:pPr>
    </w:p>
    <w:p w14:paraId="65C9342D" w14:textId="77777777" w:rsidR="0061388A" w:rsidRDefault="00000000">
      <w:pPr>
        <w:pStyle w:val="Heading4"/>
        <w:rPr>
          <w:rFonts w:eastAsia="SimSun"/>
          <w:lang w:eastAsia="zh-CN"/>
        </w:rPr>
      </w:pPr>
      <w:r>
        <w:rPr>
          <w:rFonts w:eastAsia="SimSun"/>
          <w:lang w:eastAsia="zh-CN"/>
        </w:rPr>
        <w:t>Summary of Issues</w:t>
      </w:r>
    </w:p>
    <w:p w14:paraId="72E389F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1E30F751" w14:textId="77777777" w:rsidR="0061388A" w:rsidRDefault="0061388A">
      <w:pPr>
        <w:pStyle w:val="BodyText"/>
        <w:spacing w:after="0"/>
        <w:rPr>
          <w:rFonts w:ascii="Times New Roman" w:eastAsiaTheme="minorEastAsia" w:hAnsi="Times New Roman"/>
          <w:szCs w:val="20"/>
          <w:lang w:eastAsia="ko-KR"/>
        </w:rPr>
      </w:pPr>
    </w:p>
    <w:p w14:paraId="578C9A9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48138D96" w14:textId="77777777" w:rsidR="0061388A" w:rsidRDefault="0061388A">
      <w:pPr>
        <w:pStyle w:val="BodyText"/>
        <w:spacing w:after="0"/>
        <w:rPr>
          <w:rFonts w:ascii="Times New Roman" w:eastAsiaTheme="minorEastAsia" w:hAnsi="Times New Roman"/>
          <w:szCs w:val="20"/>
          <w:lang w:eastAsia="ko-KR"/>
        </w:rPr>
      </w:pPr>
    </w:p>
    <w:p w14:paraId="312BA190" w14:textId="77777777" w:rsidR="0061388A" w:rsidRDefault="00000000">
      <w:pPr>
        <w:pStyle w:val="Heading4"/>
        <w:rPr>
          <w:rFonts w:eastAsia="SimSun"/>
          <w:lang w:eastAsia="zh-CN"/>
        </w:rPr>
      </w:pPr>
      <w:r>
        <w:rPr>
          <w:rFonts w:eastAsia="SimSun"/>
          <w:lang w:eastAsia="zh-CN"/>
        </w:rPr>
        <w:t>Round #1 Discussion</w:t>
      </w:r>
    </w:p>
    <w:p w14:paraId="71E1E4A1" w14:textId="77777777" w:rsidR="0061388A" w:rsidRDefault="00000000">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61388A" w14:paraId="1585E999" w14:textId="77777777">
        <w:tc>
          <w:tcPr>
            <w:tcW w:w="1795" w:type="dxa"/>
            <w:shd w:val="clear" w:color="auto" w:fill="FBE4D5" w:themeFill="accent2" w:themeFillTint="33"/>
          </w:tcPr>
          <w:p w14:paraId="020CF418"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5FCFD15"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7786DD0E" w14:textId="77777777">
        <w:tc>
          <w:tcPr>
            <w:tcW w:w="1795" w:type="dxa"/>
          </w:tcPr>
          <w:p w14:paraId="4D5F4A54"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5BB357C0"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TableGrid"/>
              <w:tblW w:w="0" w:type="auto"/>
              <w:tblLook w:val="04A0" w:firstRow="1" w:lastRow="0" w:firstColumn="1" w:lastColumn="0" w:noHBand="0" w:noVBand="1"/>
            </w:tblPr>
            <w:tblGrid>
              <w:gridCol w:w="8769"/>
            </w:tblGrid>
            <w:tr w:rsidR="0061388A" w14:paraId="6476D883" w14:textId="77777777">
              <w:tc>
                <w:tcPr>
                  <w:tcW w:w="9855" w:type="dxa"/>
                </w:tcPr>
                <w:p w14:paraId="0A3A356C" w14:textId="77777777" w:rsidR="0061388A"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76202D73" w14:textId="77777777" w:rsidR="0061388A" w:rsidRDefault="00000000">
                  <w:pPr>
                    <w:pStyle w:val="ListParagraph"/>
                    <w:numPr>
                      <w:ilvl w:val="0"/>
                      <w:numId w:val="12"/>
                    </w:numPr>
                    <w:autoSpaceDE w:val="0"/>
                    <w:autoSpaceDN w:val="0"/>
                    <w:adjustRightInd w:val="0"/>
                    <w:spacing w:line="280" w:lineRule="atLeast"/>
                    <w:contextualSpacing/>
                  </w:pPr>
                  <w:r>
                    <w:t xml:space="preserve">Further study </w:t>
                  </w:r>
                  <w:r>
                    <w:rPr>
                      <w:rFonts w:eastAsia="DengXian" w:hint="eastAsia"/>
                    </w:rPr>
                    <w:t xml:space="preserve">whether/how to reflect </w:t>
                  </w:r>
                  <w:r>
                    <w:t>absolute delay between links</w:t>
                  </w:r>
                  <w:r>
                    <w:rPr>
                      <w:rFonts w:eastAsia="DengXian" w:hint="eastAsia"/>
                    </w:rPr>
                    <w:t>,</w:t>
                  </w:r>
                  <w:r>
                    <w:t xml:space="preserve"> or</w:t>
                  </w:r>
                  <w:r>
                    <w:rPr>
                      <w:rFonts w:eastAsia="DengXian" w:hint="eastAsia"/>
                    </w:rPr>
                    <w:t xml:space="preserve"> whether/how</w:t>
                  </w:r>
                  <w:r>
                    <w:t xml:space="preserve"> correlation type of the delay </w:t>
                  </w:r>
                  <w:r>
                    <w:rPr>
                      <w:rFonts w:eastAsia="DengXian" w:hint="eastAsia"/>
                    </w:rPr>
                    <w:t>needs to</w:t>
                  </w:r>
                  <w:r>
                    <w:t xml:space="preserve"> be changed from site-specific to all-correlated type</w:t>
                  </w:r>
                  <w:r>
                    <w:rPr>
                      <w:rFonts w:eastAsia="DengXian" w:hint="eastAsia"/>
                    </w:rPr>
                    <w:t xml:space="preserve"> in the model </w:t>
                  </w:r>
                </w:p>
                <w:p w14:paraId="4B7C7DFA" w14:textId="77777777" w:rsidR="0061388A" w:rsidRDefault="00000000">
                  <w:pPr>
                    <w:pStyle w:val="ListParagraph"/>
                    <w:numPr>
                      <w:ilvl w:val="1"/>
                      <w:numId w:val="12"/>
                    </w:numPr>
                    <w:autoSpaceDE w:val="0"/>
                    <w:autoSpaceDN w:val="0"/>
                    <w:adjustRightInd w:val="0"/>
                    <w:spacing w:line="280" w:lineRule="atLeast"/>
                    <w:contextualSpacing/>
                  </w:pPr>
                  <w:r>
                    <w:t>Note: site-specific and all-correlated definitions are provided in TR38.901 Section 7.6.3.4.</w:t>
                  </w:r>
                </w:p>
                <w:p w14:paraId="01F9BA90" w14:textId="77777777" w:rsidR="0061388A" w:rsidRDefault="00000000">
                  <w:pPr>
                    <w:pStyle w:val="ListParagraph"/>
                    <w:numPr>
                      <w:ilvl w:val="1"/>
                      <w:numId w:val="12"/>
                    </w:numPr>
                    <w:autoSpaceDE w:val="0"/>
                    <w:autoSpaceDN w:val="0"/>
                    <w:adjustRightInd w:val="0"/>
                    <w:spacing w:line="280" w:lineRule="atLeast"/>
                    <w:contextualSpacing/>
                    <w:rPr>
                      <w:lang w:eastAsia="zh-CN"/>
                    </w:rPr>
                  </w:pPr>
                  <w:r>
                    <w:t xml:space="preserve">FFS: impact of </w:t>
                  </w:r>
                  <w:r>
                    <w:rPr>
                      <w:rFonts w:eastAsia="DengXian" w:hint="eastAsia"/>
                    </w:rPr>
                    <w:t xml:space="preserve">ISD on </w:t>
                  </w:r>
                  <w:r>
                    <w:t>correlation type for the deployment scenario</w:t>
                  </w:r>
                </w:p>
              </w:tc>
            </w:tr>
          </w:tbl>
          <w:p w14:paraId="3E5D0E42"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it turns out that it</w:t>
            </w:r>
            <w:r>
              <w:rPr>
                <w:rFonts w:ascii="Times New Roman" w:hAnsi="Times New Roman"/>
                <w:szCs w:val="20"/>
                <w:lang w:eastAsia="zh-CN"/>
              </w:rPr>
              <w:t>’</w:t>
            </w:r>
            <w:r>
              <w:rPr>
                <w:rFonts w:ascii="Times New Roman" w:hAnsi="Times New Roman" w:hint="eastAsia"/>
                <w:szCs w:val="20"/>
                <w:lang w:eastAsia="zh-CN"/>
              </w:rPr>
              <w:t xml:space="preserve">s better to reuse existing absolute delay procedure in Table 7.6.9-1 in TR 38.901 and extend the applicable scenarios from </w:t>
            </w:r>
            <w:proofErr w:type="spellStart"/>
            <w:r>
              <w:rPr>
                <w:rFonts w:ascii="Times New Roman" w:hAnsi="Times New Roman" w:hint="eastAsia"/>
                <w:szCs w:val="20"/>
                <w:lang w:eastAsia="zh-CN"/>
              </w:rPr>
              <w:t>InF</w:t>
            </w:r>
            <w:proofErr w:type="spellEnd"/>
            <w:r>
              <w:rPr>
                <w:rFonts w:ascii="Times New Roman" w:hAnsi="Times New Roman" w:hint="eastAsia"/>
                <w:szCs w:val="20"/>
                <w:lang w:eastAsia="zh-CN"/>
              </w:rPr>
              <w:t xml:space="preserve"> to Umi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and with the usage of absolute delay, the impact of ISD does not need to be considered. The following is proposed in our contribution.</w:t>
            </w:r>
          </w:p>
          <w:p w14:paraId="12F8BD57" w14:textId="77777777" w:rsidR="0061388A" w:rsidRDefault="0061388A">
            <w:pPr>
              <w:pStyle w:val="BodyText"/>
              <w:spacing w:after="0"/>
              <w:rPr>
                <w:rFonts w:ascii="Times New Roman" w:hAnsi="Times New Roman"/>
                <w:szCs w:val="20"/>
                <w:lang w:eastAsia="zh-CN"/>
              </w:rPr>
            </w:pPr>
          </w:p>
          <w:p w14:paraId="6B847165" w14:textId="77777777" w:rsidR="0061388A" w:rsidRDefault="00000000">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TableGrid"/>
              <w:tblW w:w="0" w:type="auto"/>
              <w:tblLook w:val="04A0" w:firstRow="1" w:lastRow="0" w:firstColumn="1" w:lastColumn="0" w:noHBand="0" w:noVBand="1"/>
            </w:tblPr>
            <w:tblGrid>
              <w:gridCol w:w="8769"/>
            </w:tblGrid>
            <w:tr w:rsidR="0061388A" w14:paraId="4D31BF7C" w14:textId="77777777">
              <w:tc>
                <w:tcPr>
                  <w:tcW w:w="9855" w:type="dxa"/>
                </w:tcPr>
                <w:p w14:paraId="52FF11C6" w14:textId="77777777" w:rsidR="0061388A" w:rsidRDefault="00000000">
                  <w:pPr>
                    <w:pStyle w:val="TH"/>
                    <w:keepNext w:val="0"/>
                    <w:keepLines w:val="0"/>
                    <w:spacing w:line="280" w:lineRule="atLeast"/>
                  </w:pPr>
                  <w:r>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61388A" w14:paraId="6BB8B450" w14:textId="77777777">
                    <w:trPr>
                      <w:jc w:val="center"/>
                    </w:trPr>
                    <w:tc>
                      <w:tcPr>
                        <w:tcW w:w="1962" w:type="dxa"/>
                        <w:gridSpan w:val="2"/>
                        <w:shd w:val="clear" w:color="auto" w:fill="E0E0E0"/>
                        <w:vAlign w:val="center"/>
                      </w:tcPr>
                      <w:p w14:paraId="1E59A9EE" w14:textId="77777777" w:rsidR="0061388A" w:rsidRDefault="00000000">
                        <w:pPr>
                          <w:pStyle w:val="TAH"/>
                          <w:keepNext w:val="0"/>
                          <w:keepLines w:val="0"/>
                        </w:pPr>
                        <w:r>
                          <w:rPr>
                            <w:rFonts w:hint="eastAsia"/>
                          </w:rPr>
                          <w:t>Scenarios</w:t>
                        </w:r>
                      </w:p>
                    </w:tc>
                    <w:tc>
                      <w:tcPr>
                        <w:tcW w:w="1533" w:type="dxa"/>
                        <w:shd w:val="clear" w:color="auto" w:fill="E0E0E0"/>
                        <w:vAlign w:val="center"/>
                      </w:tcPr>
                      <w:p w14:paraId="70D8D07F" w14:textId="77777777" w:rsidR="0061388A" w:rsidRDefault="00000000">
                        <w:pPr>
                          <w:pStyle w:val="TAH"/>
                          <w:keepNext w:val="0"/>
                          <w:keepLines w:val="0"/>
                        </w:pPr>
                        <w:proofErr w:type="spellStart"/>
                        <w:r>
                          <w:t>InF</w:t>
                        </w:r>
                        <w:proofErr w:type="spellEnd"/>
                        <w:r>
                          <w:t xml:space="preserve">-SL, </w:t>
                        </w:r>
                        <w:proofErr w:type="spellStart"/>
                        <w:r>
                          <w:t>InF</w:t>
                        </w:r>
                        <w:proofErr w:type="spellEnd"/>
                        <w:r>
                          <w:t>-DL</w:t>
                        </w:r>
                      </w:p>
                    </w:tc>
                    <w:tc>
                      <w:tcPr>
                        <w:tcW w:w="1533" w:type="dxa"/>
                        <w:shd w:val="clear" w:color="auto" w:fill="E0E0E0"/>
                        <w:vAlign w:val="center"/>
                      </w:tcPr>
                      <w:p w14:paraId="48C38B73" w14:textId="77777777" w:rsidR="0061388A" w:rsidRDefault="00000000">
                        <w:pPr>
                          <w:pStyle w:val="TAH"/>
                          <w:keepNext w:val="0"/>
                          <w:keepLines w:val="0"/>
                        </w:pPr>
                        <w:proofErr w:type="spellStart"/>
                        <w:r>
                          <w:t>InF</w:t>
                        </w:r>
                        <w:proofErr w:type="spellEnd"/>
                        <w:r>
                          <w:t xml:space="preserve">-SH, </w:t>
                        </w:r>
                        <w:proofErr w:type="spellStart"/>
                        <w:r>
                          <w:t>InF</w:t>
                        </w:r>
                        <w:proofErr w:type="spellEnd"/>
                        <w:r>
                          <w:t>-DH</w:t>
                        </w:r>
                      </w:p>
                    </w:tc>
                    <w:tc>
                      <w:tcPr>
                        <w:tcW w:w="1533" w:type="dxa"/>
                        <w:shd w:val="clear" w:color="auto" w:fill="E0E0E0"/>
                        <w:vAlign w:val="center"/>
                      </w:tcPr>
                      <w:p w14:paraId="10C9A999" w14:textId="77777777" w:rsidR="0061388A" w:rsidRDefault="00000000">
                        <w:pPr>
                          <w:pStyle w:val="TAH"/>
                          <w:keepNext w:val="0"/>
                          <w:keepLines w:val="0"/>
                          <w:rPr>
                            <w:color w:val="FF0000"/>
                            <w:lang w:eastAsia="zh-CN"/>
                          </w:rPr>
                        </w:pPr>
                        <w:proofErr w:type="spellStart"/>
                        <w:r>
                          <w:rPr>
                            <w:rFonts w:hint="eastAsia"/>
                            <w:color w:val="FF0000"/>
                            <w:lang w:eastAsia="zh-CN"/>
                          </w:rPr>
                          <w:t>UMi</w:t>
                        </w:r>
                        <w:proofErr w:type="spellEnd"/>
                      </w:p>
                    </w:tc>
                    <w:tc>
                      <w:tcPr>
                        <w:tcW w:w="1533" w:type="dxa"/>
                        <w:shd w:val="clear" w:color="auto" w:fill="E0E0E0"/>
                        <w:vAlign w:val="center"/>
                      </w:tcPr>
                      <w:p w14:paraId="237C1EDC" w14:textId="77777777" w:rsidR="0061388A" w:rsidRDefault="00000000">
                        <w:pPr>
                          <w:pStyle w:val="TAH"/>
                          <w:keepNext w:val="0"/>
                          <w:keepLines w:val="0"/>
                          <w:rPr>
                            <w:color w:val="FF0000"/>
                            <w:lang w:eastAsia="zh-CN"/>
                          </w:rPr>
                        </w:pPr>
                        <w:proofErr w:type="spellStart"/>
                        <w:r>
                          <w:rPr>
                            <w:rFonts w:hint="eastAsia"/>
                            <w:color w:val="FF0000"/>
                            <w:lang w:eastAsia="zh-CN"/>
                          </w:rPr>
                          <w:t>UMa</w:t>
                        </w:r>
                        <w:proofErr w:type="spellEnd"/>
                      </w:p>
                    </w:tc>
                  </w:tr>
                  <w:tr w:rsidR="0061388A" w14:paraId="507B5AF0" w14:textId="77777777">
                    <w:trPr>
                      <w:jc w:val="center"/>
                    </w:trPr>
                    <w:tc>
                      <w:tcPr>
                        <w:tcW w:w="1209" w:type="dxa"/>
                        <w:vMerge w:val="restart"/>
                        <w:vAlign w:val="center"/>
                      </w:tcPr>
                      <w:p w14:paraId="27EA4B76" w14:textId="77777777" w:rsidR="0061388A" w:rsidRDefault="00000000">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14:paraId="625DC502" w14:textId="77777777" w:rsidR="0061388A" w:rsidRDefault="00000000">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425BC115" w14:textId="77777777" w:rsidR="0061388A" w:rsidRDefault="00000000">
                        <w:pPr>
                          <w:pStyle w:val="TAC"/>
                          <w:keepNext w:val="0"/>
                          <w:keepLines w:val="0"/>
                        </w:pPr>
                        <w:r>
                          <w:t>-7.5</w:t>
                        </w:r>
                      </w:p>
                    </w:tc>
                    <w:tc>
                      <w:tcPr>
                        <w:tcW w:w="1533" w:type="dxa"/>
                        <w:vAlign w:val="center"/>
                      </w:tcPr>
                      <w:p w14:paraId="550B16EC" w14:textId="77777777" w:rsidR="0061388A" w:rsidRDefault="00000000">
                        <w:pPr>
                          <w:pStyle w:val="TAC"/>
                          <w:keepNext w:val="0"/>
                          <w:keepLines w:val="0"/>
                        </w:pPr>
                        <w:r>
                          <w:t>-7.5</w:t>
                        </w:r>
                      </w:p>
                    </w:tc>
                    <w:tc>
                      <w:tcPr>
                        <w:tcW w:w="1533" w:type="dxa"/>
                        <w:vAlign w:val="center"/>
                      </w:tcPr>
                      <w:p w14:paraId="257B42D6" w14:textId="77777777" w:rsidR="0061388A" w:rsidRDefault="00000000">
                        <w:pPr>
                          <w:pStyle w:val="TAC"/>
                          <w:keepNext w:val="0"/>
                          <w:keepLines w:val="0"/>
                          <w:rPr>
                            <w:color w:val="FF0000"/>
                            <w:lang w:eastAsia="zh-CN"/>
                          </w:rPr>
                        </w:pPr>
                        <w:r>
                          <w:rPr>
                            <w:rFonts w:hint="eastAsia"/>
                            <w:color w:val="FF0000"/>
                            <w:lang w:eastAsia="zh-CN"/>
                          </w:rPr>
                          <w:t>-7</w:t>
                        </w:r>
                      </w:p>
                    </w:tc>
                    <w:tc>
                      <w:tcPr>
                        <w:tcW w:w="1533" w:type="dxa"/>
                        <w:vAlign w:val="center"/>
                      </w:tcPr>
                      <w:p w14:paraId="04BFE330" w14:textId="77777777" w:rsidR="0061388A" w:rsidRDefault="00000000">
                        <w:pPr>
                          <w:pStyle w:val="TAC"/>
                          <w:keepNext w:val="0"/>
                          <w:keepLines w:val="0"/>
                          <w:rPr>
                            <w:color w:val="FF0000"/>
                            <w:lang w:eastAsia="zh-CN"/>
                          </w:rPr>
                        </w:pPr>
                        <w:r>
                          <w:rPr>
                            <w:rFonts w:hint="eastAsia"/>
                            <w:color w:val="FF0000"/>
                            <w:lang w:eastAsia="zh-CN"/>
                          </w:rPr>
                          <w:t>-6.8</w:t>
                        </w:r>
                      </w:p>
                    </w:tc>
                  </w:tr>
                  <w:tr w:rsidR="0061388A" w14:paraId="24A03C9B" w14:textId="77777777">
                    <w:trPr>
                      <w:jc w:val="center"/>
                    </w:trPr>
                    <w:tc>
                      <w:tcPr>
                        <w:tcW w:w="1209" w:type="dxa"/>
                        <w:vMerge/>
                        <w:vAlign w:val="center"/>
                      </w:tcPr>
                      <w:p w14:paraId="275C935D" w14:textId="77777777" w:rsidR="0061388A" w:rsidRDefault="0061388A">
                        <w:pPr>
                          <w:pStyle w:val="TAC"/>
                          <w:keepNext w:val="0"/>
                          <w:keepLines w:val="0"/>
                        </w:pPr>
                      </w:p>
                    </w:tc>
                    <w:tc>
                      <w:tcPr>
                        <w:tcW w:w="753" w:type="dxa"/>
                        <w:vAlign w:val="center"/>
                      </w:tcPr>
                      <w:p w14:paraId="258E1906" w14:textId="77777777" w:rsidR="0061388A" w:rsidRDefault="00000000">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5762C489" w14:textId="77777777" w:rsidR="0061388A" w:rsidRDefault="00000000">
                        <w:pPr>
                          <w:pStyle w:val="TAC"/>
                          <w:keepNext w:val="0"/>
                          <w:keepLines w:val="0"/>
                        </w:pPr>
                        <w:r>
                          <w:t>0.4</w:t>
                        </w:r>
                      </w:p>
                    </w:tc>
                    <w:tc>
                      <w:tcPr>
                        <w:tcW w:w="1533" w:type="dxa"/>
                        <w:shd w:val="clear" w:color="auto" w:fill="auto"/>
                        <w:vAlign w:val="center"/>
                      </w:tcPr>
                      <w:p w14:paraId="031A8EF2" w14:textId="77777777" w:rsidR="0061388A" w:rsidRDefault="00000000">
                        <w:pPr>
                          <w:pStyle w:val="TAC"/>
                          <w:keepNext w:val="0"/>
                          <w:keepLines w:val="0"/>
                        </w:pPr>
                        <w:r>
                          <w:t>0.4</w:t>
                        </w:r>
                      </w:p>
                    </w:tc>
                    <w:tc>
                      <w:tcPr>
                        <w:tcW w:w="1533" w:type="dxa"/>
                        <w:shd w:val="clear" w:color="auto" w:fill="auto"/>
                        <w:vAlign w:val="center"/>
                      </w:tcPr>
                      <w:p w14:paraId="2CEA7EDB" w14:textId="77777777" w:rsidR="0061388A" w:rsidRDefault="00000000">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3B116018" w14:textId="77777777" w:rsidR="0061388A" w:rsidRDefault="00000000">
                        <w:pPr>
                          <w:pStyle w:val="TAC"/>
                          <w:keepNext w:val="0"/>
                          <w:keepLines w:val="0"/>
                          <w:rPr>
                            <w:color w:val="FF0000"/>
                            <w:lang w:eastAsia="zh-CN"/>
                          </w:rPr>
                        </w:pPr>
                        <w:r>
                          <w:rPr>
                            <w:rFonts w:hint="eastAsia"/>
                            <w:color w:val="FF0000"/>
                            <w:lang w:eastAsia="zh-CN"/>
                          </w:rPr>
                          <w:t>0.6</w:t>
                        </w:r>
                      </w:p>
                    </w:tc>
                  </w:tr>
                  <w:tr w:rsidR="0061388A" w14:paraId="7C1A5B07" w14:textId="77777777">
                    <w:trPr>
                      <w:jc w:val="center"/>
                    </w:trPr>
                    <w:tc>
                      <w:tcPr>
                        <w:tcW w:w="1962" w:type="dxa"/>
                        <w:gridSpan w:val="2"/>
                        <w:vAlign w:val="center"/>
                      </w:tcPr>
                      <w:p w14:paraId="3241CF84" w14:textId="77777777" w:rsidR="0061388A" w:rsidRDefault="00000000">
                        <w:pPr>
                          <w:pStyle w:val="TAC"/>
                          <w:keepNext w:val="0"/>
                          <w:keepLines w:val="0"/>
                          <w:rPr>
                            <w:i/>
                          </w:rPr>
                        </w:pPr>
                        <w:r>
                          <w:t>Correlation distance in the horizontal plane [m]</w:t>
                        </w:r>
                      </w:p>
                    </w:tc>
                    <w:tc>
                      <w:tcPr>
                        <w:tcW w:w="1533" w:type="dxa"/>
                        <w:vAlign w:val="center"/>
                      </w:tcPr>
                      <w:p w14:paraId="21C2C030" w14:textId="77777777" w:rsidR="0061388A" w:rsidRDefault="00000000">
                        <w:pPr>
                          <w:pStyle w:val="TAC"/>
                          <w:keepNext w:val="0"/>
                          <w:keepLines w:val="0"/>
                        </w:pPr>
                        <w:r>
                          <w:t>6</w:t>
                        </w:r>
                      </w:p>
                    </w:tc>
                    <w:tc>
                      <w:tcPr>
                        <w:tcW w:w="1533" w:type="dxa"/>
                        <w:vAlign w:val="center"/>
                      </w:tcPr>
                      <w:p w14:paraId="4753C4FC" w14:textId="77777777" w:rsidR="0061388A" w:rsidRDefault="00000000">
                        <w:pPr>
                          <w:pStyle w:val="TAC"/>
                          <w:keepNext w:val="0"/>
                          <w:keepLines w:val="0"/>
                        </w:pPr>
                        <w:r>
                          <w:t>11</w:t>
                        </w:r>
                      </w:p>
                    </w:tc>
                    <w:tc>
                      <w:tcPr>
                        <w:tcW w:w="1533" w:type="dxa"/>
                        <w:vAlign w:val="center"/>
                      </w:tcPr>
                      <w:p w14:paraId="73B8BF53" w14:textId="77777777" w:rsidR="0061388A" w:rsidRDefault="00000000">
                        <w:pPr>
                          <w:pStyle w:val="TAC"/>
                          <w:keepNext w:val="0"/>
                          <w:keepLines w:val="0"/>
                          <w:rPr>
                            <w:color w:val="FF0000"/>
                            <w:lang w:eastAsia="zh-CN"/>
                          </w:rPr>
                        </w:pPr>
                        <w:r>
                          <w:rPr>
                            <w:rFonts w:hint="eastAsia"/>
                            <w:color w:val="FF0000"/>
                            <w:lang w:eastAsia="zh-CN"/>
                          </w:rPr>
                          <w:t>15</w:t>
                        </w:r>
                      </w:p>
                    </w:tc>
                    <w:tc>
                      <w:tcPr>
                        <w:tcW w:w="1533" w:type="dxa"/>
                        <w:vAlign w:val="center"/>
                      </w:tcPr>
                      <w:p w14:paraId="1190D3CF" w14:textId="77777777" w:rsidR="0061388A" w:rsidRDefault="00000000">
                        <w:pPr>
                          <w:pStyle w:val="TAC"/>
                          <w:keepNext w:val="0"/>
                          <w:keepLines w:val="0"/>
                          <w:rPr>
                            <w:color w:val="FF0000"/>
                            <w:lang w:eastAsia="zh-CN"/>
                          </w:rPr>
                        </w:pPr>
                        <w:r>
                          <w:rPr>
                            <w:rFonts w:hint="eastAsia"/>
                            <w:color w:val="FF0000"/>
                            <w:lang w:eastAsia="zh-CN"/>
                          </w:rPr>
                          <w:t>50</w:t>
                        </w:r>
                      </w:p>
                    </w:tc>
                  </w:tr>
                </w:tbl>
                <w:p w14:paraId="1A23098A" w14:textId="77777777" w:rsidR="0061388A" w:rsidRDefault="0061388A">
                  <w:pPr>
                    <w:spacing w:line="280" w:lineRule="atLeast"/>
                    <w:rPr>
                      <w:lang w:eastAsia="zh-CN"/>
                    </w:rPr>
                  </w:pPr>
                </w:p>
              </w:tc>
            </w:tr>
          </w:tbl>
          <w:p w14:paraId="088BD569"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 xml:space="preserve"> </w:t>
            </w:r>
          </w:p>
        </w:tc>
      </w:tr>
      <w:tr w:rsidR="0061388A" w14:paraId="10C82B97" w14:textId="77777777">
        <w:trPr>
          <w:trHeight w:val="675"/>
        </w:trPr>
        <w:tc>
          <w:tcPr>
            <w:tcW w:w="1795" w:type="dxa"/>
          </w:tcPr>
          <w:p w14:paraId="0BDB5FF8"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BUPT</w:t>
            </w:r>
          </w:p>
        </w:tc>
        <w:tc>
          <w:tcPr>
            <w:tcW w:w="8995" w:type="dxa"/>
          </w:tcPr>
          <w:p w14:paraId="79FD668F"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following agreement on studying the intra-cluster K factor, at least 4 companies [BUPT, vivo, Sharp, OPPO] provide </w:t>
            </w:r>
            <w:proofErr w:type="spellStart"/>
            <w:r>
              <w:rPr>
                <w:rFonts w:ascii="Times New Roman" w:hAnsi="Times New Roman" w:hint="eastAsia"/>
                <w:szCs w:val="20"/>
                <w:lang w:eastAsia="zh-CN"/>
              </w:rPr>
              <w:t>releated</w:t>
            </w:r>
            <w:proofErr w:type="spellEnd"/>
            <w:r>
              <w:rPr>
                <w:rFonts w:ascii="Times New Roman" w:hAnsi="Times New Roman" w:hint="eastAsia"/>
                <w:szCs w:val="20"/>
                <w:lang w:eastAsia="zh-CN"/>
              </w:rPr>
              <w:t xml:space="preserve"> proposals on this issue, this part should also be discussed.</w:t>
            </w:r>
          </w:p>
          <w:tbl>
            <w:tblPr>
              <w:tblStyle w:val="TableGrid"/>
              <w:tblW w:w="0" w:type="auto"/>
              <w:tblLook w:val="04A0" w:firstRow="1" w:lastRow="0" w:firstColumn="1" w:lastColumn="0" w:noHBand="0" w:noVBand="1"/>
            </w:tblPr>
            <w:tblGrid>
              <w:gridCol w:w="8769"/>
            </w:tblGrid>
            <w:tr w:rsidR="0061388A" w14:paraId="3BA31D17" w14:textId="77777777">
              <w:tc>
                <w:tcPr>
                  <w:tcW w:w="9855" w:type="dxa"/>
                </w:tcPr>
                <w:p w14:paraId="0954885E" w14:textId="77777777" w:rsidR="0061388A"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0B0040EA" w14:textId="77777777" w:rsidR="0061388A" w:rsidRDefault="00000000">
                  <w:pPr>
                    <w:numPr>
                      <w:ilvl w:val="0"/>
                      <w:numId w:val="28"/>
                    </w:numPr>
                    <w:spacing w:after="0"/>
                    <w:jc w:val="left"/>
                    <w:rPr>
                      <w:rFonts w:eastAsia="DengXian"/>
                      <w:lang w:val="en-GB" w:eastAsia="ko-KR"/>
                    </w:rPr>
                  </w:pPr>
                  <w:r>
                    <w:rPr>
                      <w:rFonts w:eastAsia="DengXian"/>
                      <w:lang w:val="en-GB" w:eastAsia="ko-KR"/>
                    </w:rPr>
                    <w:t xml:space="preserve">Further study </w:t>
                  </w:r>
                  <w:r>
                    <w:rPr>
                      <w:rFonts w:eastAsia="DengXian" w:hint="eastAsia"/>
                      <w:lang w:val="en-GB" w:eastAsia="zh-CN"/>
                    </w:rPr>
                    <w:t xml:space="preserve">whether/how to model </w:t>
                  </w:r>
                  <w:r>
                    <w:rPr>
                      <w:rFonts w:eastAsia="DengXian"/>
                      <w:lang w:val="en-GB" w:eastAsia="ko-KR"/>
                    </w:rPr>
                    <w:t>intra-cluster K factor to the TR38.901 models, such as power re-normalization among intra-cluster rays of a cluster so that first intra-cluster ray has K times more average power compared to rest of the intra-cluster rays.</w:t>
                  </w:r>
                </w:p>
                <w:p w14:paraId="23C6FE6B" w14:textId="77777777" w:rsidR="0061388A" w:rsidRDefault="00000000">
                  <w:pPr>
                    <w:numPr>
                      <w:ilvl w:val="1"/>
                      <w:numId w:val="28"/>
                    </w:numPr>
                    <w:spacing w:after="0"/>
                    <w:jc w:val="left"/>
                    <w:rPr>
                      <w:rFonts w:eastAsia="DengXian"/>
                      <w:lang w:val="en-GB" w:eastAsia="ko-KR"/>
                    </w:rPr>
                  </w:pPr>
                  <w:r>
                    <w:rPr>
                      <w:rFonts w:eastAsia="DengXian"/>
                      <w:lang w:val="en-GB" w:eastAsia="ko-KR"/>
                    </w:rPr>
                    <w:t>FFS: whether same</w:t>
                  </w:r>
                  <w:r>
                    <w:rPr>
                      <w:rFonts w:eastAsia="DengXian" w:hint="eastAsia"/>
                      <w:lang w:val="en-GB" w:eastAsia="zh-CN"/>
                    </w:rPr>
                    <w:t xml:space="preserve"> or </w:t>
                  </w:r>
                  <w:r>
                    <w:rPr>
                      <w:rFonts w:eastAsia="DengXian"/>
                      <w:lang w:val="en-GB" w:eastAsia="ko-KR"/>
                    </w:rPr>
                    <w:t xml:space="preserve">different intra-cluster K factor is applied for each </w:t>
                  </w:r>
                  <w:proofErr w:type="gramStart"/>
                  <w:r>
                    <w:rPr>
                      <w:rFonts w:eastAsia="DengXian"/>
                      <w:lang w:val="en-GB" w:eastAsia="ko-KR"/>
                    </w:rPr>
                    <w:t>clusters</w:t>
                  </w:r>
                  <w:proofErr w:type="gramEnd"/>
                </w:p>
                <w:p w14:paraId="241B0532" w14:textId="77777777" w:rsidR="0061388A" w:rsidRDefault="00000000">
                  <w:pPr>
                    <w:numPr>
                      <w:ilvl w:val="1"/>
                      <w:numId w:val="28"/>
                    </w:numPr>
                    <w:spacing w:after="0"/>
                    <w:jc w:val="left"/>
                    <w:rPr>
                      <w:lang w:eastAsia="zh-CN"/>
                    </w:rPr>
                  </w:pPr>
                  <w:r>
                    <w:rPr>
                      <w:rFonts w:eastAsia="DengXian"/>
                      <w:lang w:val="en-GB" w:eastAsia="ko-KR"/>
                    </w:rPr>
                    <w:t>FFS: which applicable deployment scenarios</w:t>
                  </w:r>
                </w:p>
              </w:tc>
            </w:tr>
          </w:tbl>
          <w:p w14:paraId="7B9FD198"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After further research, the intra-cluster K factor has been found to effectively characterize channel sparsity. It has been proven through measurement that the ICP values in each cluster are different. The intra-cluster K factor has been proven to be applicable to at least indoor-office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scenarios. To promote the study of intra-cluster K factor, </w:t>
            </w:r>
            <w:proofErr w:type="gramStart"/>
            <w:r>
              <w:rPr>
                <w:rFonts w:ascii="Times New Roman" w:hAnsi="Times New Roman" w:hint="eastAsia"/>
                <w:szCs w:val="20"/>
                <w:lang w:eastAsia="zh-CN"/>
              </w:rPr>
              <w:t>we  suggest</w:t>
            </w:r>
            <w:proofErr w:type="gramEnd"/>
            <w:r>
              <w:rPr>
                <w:rFonts w:ascii="Times New Roman" w:hAnsi="Times New Roman" w:hint="eastAsia"/>
                <w:szCs w:val="20"/>
                <w:lang w:eastAsia="zh-CN"/>
              </w:rPr>
              <w:t xml:space="preserve"> discussing following proposal:</w:t>
            </w:r>
          </w:p>
          <w:p w14:paraId="3D38B70B" w14:textId="77777777" w:rsidR="0061388A" w:rsidRDefault="00000000">
            <w:pPr>
              <w:pStyle w:val="BodyText"/>
              <w:spacing w:after="0"/>
              <w:rPr>
                <w:rFonts w:ascii="Times New Roman" w:hAnsi="Times New Roman"/>
                <w:szCs w:val="20"/>
                <w:lang w:eastAsia="zh-CN"/>
              </w:rPr>
            </w:pPr>
            <w:r>
              <w:rPr>
                <w:rFonts w:ascii="Times New Roman" w:hAnsi="Times New Roman" w:hint="eastAsia"/>
                <w:b/>
                <w:bCs/>
                <w:i/>
                <w:iCs/>
                <w:szCs w:val="20"/>
                <w:lang w:eastAsia="zh-CN"/>
              </w:rPr>
              <w:t>Proposal</w:t>
            </w:r>
            <w:r>
              <w:rPr>
                <w:rFonts w:ascii="Times New Roman" w:hAnsi="Times New Roman" w:hint="eastAsia"/>
                <w:szCs w:val="20"/>
                <w:lang w:eastAsia="zh-CN"/>
              </w:rPr>
              <w:t>: Further study on how to model intra-cluster power factor (ICP) to the TR38.901 models, such as modeling ICP as a function related to cluster delay and delay spread.</w:t>
            </w:r>
          </w:p>
          <w:p w14:paraId="43D30088"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Note: To distinguish the intra-cluster K-factor (ICK) from </w:t>
            </w:r>
            <w:proofErr w:type="spellStart"/>
            <w:r>
              <w:rPr>
                <w:rFonts w:ascii="Times New Roman" w:hAnsi="Times New Roman" w:hint="eastAsia"/>
                <w:szCs w:val="20"/>
                <w:lang w:eastAsia="zh-CN"/>
              </w:rPr>
              <w:t>Ricean</w:t>
            </w:r>
            <w:proofErr w:type="spellEnd"/>
            <w:r>
              <w:rPr>
                <w:rFonts w:ascii="Times New Roman" w:hAnsi="Times New Roman" w:hint="eastAsia"/>
                <w:szCs w:val="20"/>
                <w:lang w:eastAsia="zh-CN"/>
              </w:rPr>
              <w:t xml:space="preserve"> K-factor, ICK is renamed as the intra-cluster power factor (ICP).</w:t>
            </w:r>
          </w:p>
        </w:tc>
      </w:tr>
    </w:tbl>
    <w:p w14:paraId="6A3CEC96" w14:textId="77777777" w:rsidR="0061388A" w:rsidRDefault="0061388A">
      <w:pPr>
        <w:pStyle w:val="BodyText"/>
        <w:spacing w:after="0"/>
        <w:rPr>
          <w:rFonts w:ascii="Times New Roman" w:eastAsiaTheme="minorEastAsia" w:hAnsi="Times New Roman"/>
          <w:szCs w:val="20"/>
          <w:lang w:eastAsia="ko-KR"/>
        </w:rPr>
      </w:pPr>
    </w:p>
    <w:p w14:paraId="3E4D2131" w14:textId="77777777" w:rsidR="0061388A" w:rsidRDefault="0061388A">
      <w:pPr>
        <w:pStyle w:val="BodyText"/>
        <w:spacing w:after="0"/>
        <w:rPr>
          <w:rFonts w:ascii="Times New Roman" w:eastAsiaTheme="minorEastAsia" w:hAnsi="Times New Roman"/>
          <w:szCs w:val="20"/>
          <w:lang w:eastAsia="ko-KR"/>
        </w:rPr>
      </w:pPr>
    </w:p>
    <w:p w14:paraId="2FFF2174" w14:textId="77777777" w:rsidR="0061388A" w:rsidRDefault="0061388A">
      <w:pPr>
        <w:pStyle w:val="BodyText"/>
        <w:spacing w:after="0"/>
        <w:rPr>
          <w:rFonts w:ascii="Times New Roman" w:eastAsiaTheme="minorEastAsia" w:hAnsi="Times New Roman"/>
          <w:szCs w:val="20"/>
          <w:lang w:eastAsia="ko-KR"/>
        </w:rPr>
      </w:pPr>
    </w:p>
    <w:p w14:paraId="69B33202" w14:textId="77777777" w:rsidR="0061388A" w:rsidRDefault="00000000">
      <w:pPr>
        <w:pStyle w:val="Heading2"/>
        <w:ind w:left="720" w:hanging="720"/>
        <w:rPr>
          <w:rFonts w:eastAsiaTheme="minorEastAsia"/>
          <w:lang w:val="en-US" w:eastAsia="ko-KR"/>
        </w:rPr>
      </w:pPr>
      <w:r>
        <w:rPr>
          <w:rFonts w:eastAsia="SimSun"/>
          <w:lang w:val="en-US" w:eastAsia="zh-CN"/>
        </w:rPr>
        <w:t>4.6 Capturing measurement data</w:t>
      </w:r>
    </w:p>
    <w:p w14:paraId="1A9272E3" w14:textId="77777777" w:rsidR="0061388A" w:rsidRDefault="00000000">
      <w:r>
        <w:t>Companies are asked to provide inputs to the data source collection based on the template provided in R1-2403969.</w:t>
      </w:r>
    </w:p>
    <w:p w14:paraId="7F4E211D" w14:textId="77777777" w:rsidR="0061388A" w:rsidRDefault="00000000">
      <w:pPr>
        <w:rPr>
          <w:color w:val="0070C0"/>
        </w:rPr>
      </w:pPr>
      <w:r>
        <w:t xml:space="preserve">Each company may update the excel sheet in </w:t>
      </w:r>
      <w:r>
        <w:rPr>
          <w:color w:val="0070C0"/>
        </w:rPr>
        <w:t>ftp://tsg_ran/WG1_RL1/TSGR1_118/Inbox/drafts/9.8(FS_NR_7_24GHz_CHmod)/source data collection</w:t>
      </w:r>
    </w:p>
    <w:p w14:paraId="73594DA4" w14:textId="77777777" w:rsidR="0061388A" w:rsidRDefault="00000000">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61388A" w14:paraId="044BCE79" w14:textId="77777777">
        <w:trPr>
          <w:trHeight w:val="582"/>
        </w:trPr>
        <w:tc>
          <w:tcPr>
            <w:tcW w:w="1335" w:type="dxa"/>
            <w:shd w:val="clear" w:color="auto" w:fill="E2EFD9" w:themeFill="accent6" w:themeFillTint="33"/>
          </w:tcPr>
          <w:p w14:paraId="44049360"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14:paraId="7E969B05"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72C60427"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319A3764"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61388A" w14:paraId="50C4F48B" w14:textId="77777777">
        <w:trPr>
          <w:trHeight w:val="345"/>
        </w:trPr>
        <w:tc>
          <w:tcPr>
            <w:tcW w:w="1335" w:type="dxa"/>
          </w:tcPr>
          <w:p w14:paraId="6B3CB4F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12F6A29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1AC7A23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77A6F663"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R1-2404303 seems to be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for ISAC and does not seem to contain information listed.</w:t>
            </w:r>
          </w:p>
          <w:p w14:paraId="5B472F1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54E5B02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would be good if Apple can update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with the correct one.</w:t>
            </w:r>
          </w:p>
        </w:tc>
        <w:tc>
          <w:tcPr>
            <w:tcW w:w="3399" w:type="dxa"/>
          </w:tcPr>
          <w:p w14:paraId="0AA400F2"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is R1-2404304. We updated it in version 12 of the file. </w:t>
            </w:r>
          </w:p>
        </w:tc>
      </w:tr>
      <w:tr w:rsidR="0061388A" w14:paraId="6AA09DFF" w14:textId="77777777">
        <w:trPr>
          <w:trHeight w:val="345"/>
        </w:trPr>
        <w:tc>
          <w:tcPr>
            <w:tcW w:w="1335" w:type="dxa"/>
          </w:tcPr>
          <w:p w14:paraId="2EE64DE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8, 9, 10</w:t>
            </w:r>
          </w:p>
        </w:tc>
        <w:tc>
          <w:tcPr>
            <w:tcW w:w="1372" w:type="dxa"/>
          </w:tcPr>
          <w:p w14:paraId="5447E68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Keysight</w:t>
            </w:r>
          </w:p>
        </w:tc>
        <w:tc>
          <w:tcPr>
            <w:tcW w:w="4612" w:type="dxa"/>
          </w:tcPr>
          <w:p w14:paraId="656448D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publications, it would be great if they can submit a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adds these references into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along with a short description of what results should be referenced or looked into for our SI.</w:t>
            </w:r>
          </w:p>
          <w:p w14:paraId="534B8B5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it is possible to directly reference non-3GPP publications, it would be far better if there is a corresponding 3GPP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provides some information on what is being looked at, a short summary.</w:t>
            </w:r>
          </w:p>
        </w:tc>
        <w:tc>
          <w:tcPr>
            <w:tcW w:w="3399" w:type="dxa"/>
          </w:tcPr>
          <w:p w14:paraId="142C7E24"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Rows 9 and 10 are discussed in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R1-2406393.</w:t>
            </w:r>
          </w:p>
          <w:p w14:paraId="09EFEB25"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Updated in version 13 of the file.</w:t>
            </w:r>
          </w:p>
          <w:p w14:paraId="541CA988"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For row 8 we will prepare and submit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for next meeting (i.e., RAN1 #118bis).</w:t>
            </w:r>
          </w:p>
        </w:tc>
      </w:tr>
    </w:tbl>
    <w:p w14:paraId="2EDA2671" w14:textId="77777777" w:rsidR="0061388A" w:rsidRDefault="0061388A">
      <w:pPr>
        <w:pStyle w:val="BodyText"/>
        <w:spacing w:after="0"/>
        <w:rPr>
          <w:rFonts w:ascii="Times New Roman" w:hAnsi="Times New Roman"/>
          <w:szCs w:val="20"/>
          <w:lang w:eastAsia="zh-CN"/>
        </w:rPr>
      </w:pPr>
    </w:p>
    <w:p w14:paraId="0201789F" w14:textId="77777777" w:rsidR="0061388A" w:rsidRDefault="0061388A">
      <w:pPr>
        <w:pStyle w:val="BodyText"/>
        <w:spacing w:after="0"/>
        <w:rPr>
          <w:rFonts w:ascii="Times New Roman" w:eastAsiaTheme="minorEastAsia" w:hAnsi="Times New Roman"/>
          <w:szCs w:val="20"/>
          <w:lang w:eastAsia="ko-KR"/>
        </w:rPr>
      </w:pPr>
    </w:p>
    <w:p w14:paraId="0D7D2EC0"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Agreements/Conclusions from RAN1 #118</w:t>
      </w:r>
    </w:p>
    <w:p w14:paraId="16773E11" w14:textId="77777777" w:rsidR="0061388A" w:rsidRDefault="00000000">
      <w:pPr>
        <w:rPr>
          <w:rFonts w:eastAsia="DengXian"/>
          <w:highlight w:val="green"/>
          <w:lang w:eastAsia="zh-CN"/>
        </w:rPr>
      </w:pPr>
      <w:r>
        <w:rPr>
          <w:rFonts w:eastAsia="DengXian" w:hint="eastAsia"/>
          <w:highlight w:val="green"/>
          <w:lang w:eastAsia="zh-CN"/>
        </w:rPr>
        <w:t>Agreement</w:t>
      </w:r>
    </w:p>
    <w:p w14:paraId="7794D323" w14:textId="77777777" w:rsidR="0061388A" w:rsidRDefault="00000000">
      <w:pPr>
        <w:pStyle w:val="BodyText"/>
        <w:numPr>
          <w:ilvl w:val="0"/>
          <w:numId w:val="28"/>
        </w:numPr>
        <w:spacing w:after="0"/>
        <w:rPr>
          <w:rFonts w:ascii="Times New Roman" w:eastAsia="DengXian" w:hAnsi="Times New Roman"/>
          <w:szCs w:val="20"/>
          <w:lang w:eastAsia="ko-KR"/>
        </w:rPr>
      </w:pPr>
      <w:r>
        <w:rPr>
          <w:rFonts w:ascii="Times New Roman" w:hAnsi="Times New Roman"/>
          <w:szCs w:val="20"/>
          <w:lang w:eastAsia="zh-CN"/>
        </w:rPr>
        <w:t xml:space="preserve">Enable </w:t>
      </w:r>
      <w:r>
        <w:rPr>
          <w:rFonts w:eastAsia="DengXian" w:hint="eastAsia"/>
          <w:szCs w:val="20"/>
          <w:lang w:eastAsia="zh-CN"/>
        </w:rPr>
        <w:t xml:space="preserve">necessary </w:t>
      </w:r>
      <w:r>
        <w:rPr>
          <w:rFonts w:ascii="Times New Roman" w:hAnsi="Times New Roman"/>
          <w:szCs w:val="20"/>
          <w:lang w:eastAsia="zh-CN"/>
        </w:rPr>
        <w:t xml:space="preserve">model to support </w:t>
      </w:r>
      <w:r>
        <w:rPr>
          <w:rFonts w:ascii="Times New Roman" w:eastAsia="DengXian" w:hAnsi="Times New Roman"/>
          <w:szCs w:val="20"/>
          <w:lang w:eastAsia="zh-CN"/>
        </w:rPr>
        <w:t>“</w:t>
      </w:r>
      <w:r>
        <w:rPr>
          <w:rFonts w:ascii="Times New Roman" w:hAnsi="Times New Roman"/>
          <w:szCs w:val="20"/>
          <w:lang w:eastAsia="zh-CN"/>
        </w:rPr>
        <w:t>sub-urban macro deployments</w:t>
      </w:r>
      <w:r>
        <w:rPr>
          <w:rFonts w:ascii="Times New Roman" w:eastAsia="DengXian" w:hAnsi="Times New Roman"/>
          <w:szCs w:val="20"/>
          <w:lang w:eastAsia="zh-CN"/>
        </w:rPr>
        <w:t>”</w:t>
      </w:r>
      <w:r>
        <w:rPr>
          <w:rFonts w:ascii="Times New Roman" w:hAnsi="Times New Roman"/>
          <w:szCs w:val="20"/>
          <w:lang w:eastAsia="zh-CN"/>
        </w:rPr>
        <w:t>.</w:t>
      </w:r>
      <w:r>
        <w:rPr>
          <w:rFonts w:ascii="Times New Roman" w:eastAsia="DengXian" w:hAnsi="Times New Roman"/>
          <w:szCs w:val="20"/>
          <w:lang w:eastAsia="ko-KR"/>
        </w:rPr>
        <w:t xml:space="preserve"> Scenario of interest </w:t>
      </w:r>
      <w:r>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Pr>
          <w:rFonts w:ascii="Times New Roman" w:hAnsi="Times New Roman"/>
          <w:szCs w:val="20"/>
          <w:lang w:eastAsia="zh-CN"/>
        </w:rPr>
        <w:t xml:space="preserve"> by one of the following options:</w:t>
      </w:r>
    </w:p>
    <w:p w14:paraId="2374D210"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 xml:space="preserve">Option-1: Define alternate parameters for </w:t>
      </w:r>
      <w:proofErr w:type="spellStart"/>
      <w:r>
        <w:rPr>
          <w:szCs w:val="20"/>
          <w:lang w:eastAsia="zh-CN"/>
        </w:rPr>
        <w:t>UMa</w:t>
      </w:r>
      <w:proofErr w:type="spellEnd"/>
      <w:r>
        <w:rPr>
          <w:szCs w:val="20"/>
          <w:lang w:eastAsia="zh-CN"/>
        </w:rPr>
        <w:t xml:space="preserve"> based on different assumption on building density/heights and corresponding BS and UE height/distributions, ISD, other aspects related to sub-urban macro deployments.</w:t>
      </w:r>
    </w:p>
    <w:p w14:paraId="53AB7C77"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74D2B419"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parameter commonality and differences between </w:t>
      </w:r>
      <w:proofErr w:type="spellStart"/>
      <w:r>
        <w:rPr>
          <w:rFonts w:ascii="Times New Roman" w:hAnsi="Times New Roman"/>
          <w:szCs w:val="20"/>
          <w:lang w:eastAsia="zh-CN"/>
        </w:rPr>
        <w:t>UMa</w:t>
      </w:r>
      <w:proofErr w:type="spellEnd"/>
      <w:r>
        <w:rPr>
          <w:rFonts w:ascii="Times New Roman" w:hAnsi="Times New Roman"/>
          <w:strike/>
          <w:szCs w:val="20"/>
          <w:lang w:eastAsia="zh-CN"/>
        </w:rPr>
        <w:t>/</w:t>
      </w:r>
      <w:proofErr w:type="spellStart"/>
      <w:r>
        <w:rPr>
          <w:rFonts w:ascii="Times New Roman" w:hAnsi="Times New Roman"/>
          <w:strike/>
          <w:szCs w:val="20"/>
          <w:lang w:eastAsia="zh-CN"/>
        </w:rPr>
        <w:t>UMi</w:t>
      </w:r>
      <w:proofErr w:type="spellEnd"/>
      <w:r>
        <w:rPr>
          <w:rFonts w:ascii="Times New Roman" w:hAnsi="Times New Roman"/>
          <w:strike/>
          <w:szCs w:val="20"/>
          <w:lang w:eastAsia="zh-CN"/>
        </w:rPr>
        <w:t xml:space="preserve"> </w:t>
      </w:r>
      <w:r>
        <w:rPr>
          <w:rFonts w:ascii="Times New Roman" w:hAnsi="Times New Roman"/>
          <w:szCs w:val="20"/>
          <w:lang w:eastAsia="zh-CN"/>
        </w:rPr>
        <w:t>and scenario of interest</w:t>
      </w:r>
    </w:p>
    <w:p w14:paraId="52541F3D"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w:t>
      </w:r>
      <w:r>
        <w:rPr>
          <w:rFonts w:ascii="Times New Roman" w:eastAsia="DengXian" w:hAnsi="Times New Roman" w:hint="eastAsia"/>
          <w:szCs w:val="20"/>
          <w:lang w:eastAsia="zh-CN"/>
        </w:rPr>
        <w:t>whether and</w:t>
      </w:r>
      <w:r>
        <w:rPr>
          <w:rFonts w:ascii="Times New Roman" w:hAnsi="Times New Roman"/>
          <w:szCs w:val="20"/>
          <w:lang w:eastAsia="zh-CN"/>
        </w:rPr>
        <w:t xml:space="preserve"> how to enable frequency continuity beyond 7-24 GHz for scenario of interest</w:t>
      </w:r>
    </w:p>
    <w:p w14:paraId="003F4041" w14:textId="77777777" w:rsidR="0061388A" w:rsidRDefault="0061388A">
      <w:pPr>
        <w:pStyle w:val="BodyText"/>
        <w:spacing w:after="0"/>
        <w:rPr>
          <w:rFonts w:ascii="Times New Roman" w:eastAsiaTheme="minorEastAsia" w:hAnsi="Times New Roman"/>
          <w:szCs w:val="20"/>
          <w:lang w:eastAsia="ko-KR"/>
        </w:rPr>
      </w:pPr>
    </w:p>
    <w:p w14:paraId="1590AFF8" w14:textId="77777777" w:rsidR="0061388A" w:rsidRDefault="0061388A">
      <w:pPr>
        <w:pStyle w:val="BodyText"/>
        <w:spacing w:after="0"/>
        <w:rPr>
          <w:rFonts w:ascii="Times New Roman" w:eastAsiaTheme="minorEastAsia" w:hAnsi="Times New Roman"/>
          <w:szCs w:val="20"/>
          <w:lang w:eastAsia="ko-KR"/>
        </w:rPr>
      </w:pPr>
    </w:p>
    <w:p w14:paraId="6ABB72F7" w14:textId="77777777" w:rsidR="0061388A" w:rsidRDefault="00000000">
      <w:pPr>
        <w:pStyle w:val="Heading1"/>
        <w:rPr>
          <w:rFonts w:eastAsia="SimSun" w:cs="Arial"/>
          <w:sz w:val="32"/>
          <w:szCs w:val="32"/>
          <w:lang w:val="en-US"/>
        </w:rPr>
      </w:pPr>
      <w:r>
        <w:rPr>
          <w:rFonts w:eastAsia="SimSun" w:cs="Arial"/>
          <w:sz w:val="32"/>
          <w:szCs w:val="32"/>
          <w:lang w:val="en-US"/>
        </w:rPr>
        <w:t>Reference</w:t>
      </w:r>
    </w:p>
    <w:p w14:paraId="34366CF1" w14:textId="77777777" w:rsidR="0061388A" w:rsidRDefault="00000000">
      <w:pPr>
        <w:pStyle w:val="ListParagraph"/>
        <w:numPr>
          <w:ilvl w:val="0"/>
          <w:numId w:val="33"/>
        </w:numPr>
        <w:ind w:left="540" w:hanging="540"/>
      </w:pPr>
      <w:r>
        <w:t xml:space="preserve">R1-2405865, “Considerations on the 7-24GHz channel model validation,” Huawei, </w:t>
      </w:r>
      <w:proofErr w:type="spellStart"/>
      <w:r>
        <w:t>HiSilicon</w:t>
      </w:r>
      <w:proofErr w:type="spellEnd"/>
    </w:p>
    <w:p w14:paraId="26FE253B" w14:textId="77777777" w:rsidR="0061388A" w:rsidRDefault="00000000">
      <w:pPr>
        <w:pStyle w:val="ListParagraph"/>
        <w:numPr>
          <w:ilvl w:val="0"/>
          <w:numId w:val="33"/>
        </w:numPr>
        <w:ind w:left="540" w:hanging="540"/>
      </w:pPr>
      <w:r>
        <w:t xml:space="preserve">R1-2405884, “On Angle Scaling for MIMO CDL Channel,” </w:t>
      </w:r>
      <w:proofErr w:type="spellStart"/>
      <w:r>
        <w:t>InterDigital</w:t>
      </w:r>
      <w:proofErr w:type="spellEnd"/>
      <w:r>
        <w:t>, Inc.</w:t>
      </w:r>
    </w:p>
    <w:p w14:paraId="7EE70D70" w14:textId="77777777" w:rsidR="0061388A" w:rsidRDefault="00000000">
      <w:pPr>
        <w:pStyle w:val="ListParagraph"/>
        <w:numPr>
          <w:ilvl w:val="0"/>
          <w:numId w:val="33"/>
        </w:numPr>
        <w:ind w:left="540" w:hanging="540"/>
      </w:pPr>
      <w:r>
        <w:t>R1-2405895, “Channel Model Validation of TR 38.901 for 7-24 GHz,” Sharp</w:t>
      </w:r>
    </w:p>
    <w:p w14:paraId="00FB8D0F" w14:textId="77777777" w:rsidR="0061388A" w:rsidRDefault="00000000">
      <w:pPr>
        <w:pStyle w:val="ListParagraph"/>
        <w:numPr>
          <w:ilvl w:val="0"/>
          <w:numId w:val="33"/>
        </w:numPr>
        <w:ind w:left="540" w:hanging="540"/>
      </w:pPr>
      <w:r>
        <w:t>R1-2406007, “Discussion on channel modeling verification for 7-24 GHz,” Intel Corporation</w:t>
      </w:r>
    </w:p>
    <w:p w14:paraId="4D5F263B" w14:textId="77777777" w:rsidR="0061388A" w:rsidRDefault="00000000">
      <w:pPr>
        <w:pStyle w:val="ListParagraph"/>
        <w:numPr>
          <w:ilvl w:val="0"/>
          <w:numId w:val="33"/>
        </w:numPr>
        <w:ind w:left="540" w:hanging="540"/>
      </w:pPr>
      <w:r>
        <w:t xml:space="preserve">R1-2406128, “Discussion on the channel model validation,” ZTE Corporation, </w:t>
      </w:r>
      <w:proofErr w:type="spellStart"/>
      <w:r>
        <w:t>Sanechips</w:t>
      </w:r>
      <w:proofErr w:type="spellEnd"/>
    </w:p>
    <w:p w14:paraId="564A7E99" w14:textId="77777777" w:rsidR="0061388A" w:rsidRDefault="00000000">
      <w:pPr>
        <w:pStyle w:val="ListParagraph"/>
        <w:numPr>
          <w:ilvl w:val="0"/>
          <w:numId w:val="33"/>
        </w:numPr>
        <w:ind w:left="540" w:hanging="540"/>
      </w:pPr>
      <w:r>
        <w:t>R1-2406139, “Discussion on Channel model validation of TR38.901 for 7-24GHz,” Nokia</w:t>
      </w:r>
    </w:p>
    <w:p w14:paraId="02E79EBC" w14:textId="77777777" w:rsidR="0061388A" w:rsidRDefault="00000000">
      <w:pPr>
        <w:pStyle w:val="ListParagraph"/>
        <w:numPr>
          <w:ilvl w:val="0"/>
          <w:numId w:val="33"/>
        </w:numPr>
        <w:ind w:left="540" w:hanging="540"/>
      </w:pPr>
      <w:r>
        <w:t>R1-2406198, “Views on channel model validation of TR38.901 for 7-24GHz,” vivo</w:t>
      </w:r>
    </w:p>
    <w:p w14:paraId="0AC13C09" w14:textId="77777777" w:rsidR="0061388A" w:rsidRDefault="00000000">
      <w:pPr>
        <w:pStyle w:val="ListParagraph"/>
        <w:numPr>
          <w:ilvl w:val="0"/>
          <w:numId w:val="33"/>
        </w:numPr>
        <w:ind w:left="540" w:hanging="540"/>
      </w:pPr>
      <w:r>
        <w:t>R1-2406252, “Discussion on channel model validation for 7~24GHz,” OPPO</w:t>
      </w:r>
    </w:p>
    <w:p w14:paraId="3228DF6B" w14:textId="77777777" w:rsidR="0061388A" w:rsidRDefault="00000000">
      <w:pPr>
        <w:pStyle w:val="ListParagraph"/>
        <w:numPr>
          <w:ilvl w:val="0"/>
          <w:numId w:val="33"/>
        </w:numPr>
        <w:ind w:left="540" w:hanging="540"/>
      </w:pPr>
      <w:r>
        <w:t>R1-2406384, “Views on channel model validation of TR38.901 for 7-24GHz,” CATT</w:t>
      </w:r>
    </w:p>
    <w:p w14:paraId="650FD48A" w14:textId="77777777" w:rsidR="0061388A" w:rsidRDefault="00000000">
      <w:pPr>
        <w:pStyle w:val="ListParagraph"/>
        <w:numPr>
          <w:ilvl w:val="0"/>
          <w:numId w:val="33"/>
        </w:numPr>
        <w:ind w:left="540" w:hanging="540"/>
      </w:pPr>
      <w:r>
        <w:t>R1-2406393, “New measurement results for TR38.901 channel model validation and adaptation/extension consideration,” Keysight Technologies UK Ltd</w:t>
      </w:r>
    </w:p>
    <w:p w14:paraId="2B59AA6F" w14:textId="77777777" w:rsidR="0061388A" w:rsidRDefault="00000000">
      <w:pPr>
        <w:pStyle w:val="ListParagraph"/>
        <w:numPr>
          <w:ilvl w:val="0"/>
          <w:numId w:val="33"/>
        </w:numPr>
        <w:ind w:left="540" w:hanging="540"/>
      </w:pPr>
      <w:r>
        <w:t>R1-2406485, “Further discussion on channel model validation of TR38.901 for 7-24 GHz</w:t>
      </w:r>
      <w:r>
        <w:tab/>
        <w:t>Sony</w:t>
      </w:r>
    </w:p>
    <w:p w14:paraId="29EC1C86" w14:textId="77777777" w:rsidR="0061388A" w:rsidRDefault="00000000">
      <w:pPr>
        <w:pStyle w:val="ListParagraph"/>
        <w:numPr>
          <w:ilvl w:val="0"/>
          <w:numId w:val="33"/>
        </w:numPr>
        <w:ind w:left="540" w:hanging="540"/>
      </w:pPr>
      <w:r>
        <w:t>R1-2406490, “Channel model validation of TR 38901 for 7-24 GH,” NVIDIA</w:t>
      </w:r>
    </w:p>
    <w:p w14:paraId="620EFCFF" w14:textId="77777777" w:rsidR="0061388A" w:rsidRDefault="00000000">
      <w:pPr>
        <w:pStyle w:val="ListParagraph"/>
        <w:numPr>
          <w:ilvl w:val="0"/>
          <w:numId w:val="33"/>
        </w:numPr>
        <w:ind w:left="540" w:hanging="540"/>
      </w:pPr>
      <w:r>
        <w:t>R1-2406666, “Discussion on channel model validation of TR38.901 for 7 - 24 GHz,” Samsung</w:t>
      </w:r>
    </w:p>
    <w:p w14:paraId="740CA4F1" w14:textId="77777777" w:rsidR="0061388A" w:rsidRDefault="00000000">
      <w:pPr>
        <w:pStyle w:val="ListParagraph"/>
        <w:numPr>
          <w:ilvl w:val="0"/>
          <w:numId w:val="33"/>
        </w:numPr>
        <w:ind w:left="540" w:hanging="540"/>
      </w:pPr>
      <w:r>
        <w:t>R1-2406717, “Discussion on validation of channel model,” Ericsson</w:t>
      </w:r>
    </w:p>
    <w:p w14:paraId="24209761" w14:textId="77777777" w:rsidR="0061388A" w:rsidRDefault="00000000">
      <w:pPr>
        <w:pStyle w:val="ListParagraph"/>
        <w:numPr>
          <w:ilvl w:val="0"/>
          <w:numId w:val="33"/>
        </w:numPr>
        <w:ind w:left="540" w:hanging="540"/>
      </w:pPr>
      <w:r>
        <w:t>R1-2406744, “Discussion on channel model validation of TR38.901 for 7-24GHz,” BUPT, Spark NZ Ltd</w:t>
      </w:r>
    </w:p>
    <w:p w14:paraId="115C3863" w14:textId="77777777" w:rsidR="0061388A" w:rsidRDefault="00000000">
      <w:pPr>
        <w:pStyle w:val="ListParagraph"/>
        <w:numPr>
          <w:ilvl w:val="0"/>
          <w:numId w:val="33"/>
        </w:numPr>
        <w:ind w:left="540" w:hanging="540"/>
      </w:pPr>
      <w:r>
        <w:t>R1-2406858, “Discussion on validation of channel model,” Apple</w:t>
      </w:r>
    </w:p>
    <w:p w14:paraId="19EBE0C5" w14:textId="77777777" w:rsidR="0061388A" w:rsidRDefault="00000000">
      <w:pPr>
        <w:pStyle w:val="ListParagraph"/>
        <w:numPr>
          <w:ilvl w:val="0"/>
          <w:numId w:val="33"/>
        </w:numPr>
        <w:ind w:left="540" w:hanging="540"/>
      </w:pPr>
      <w:r>
        <w:t>R1-2406869, “Discussion on Validation of the Channel Model in 38901,” AT&amp;T</w:t>
      </w:r>
    </w:p>
    <w:p w14:paraId="091A9EE4" w14:textId="77777777" w:rsidR="0061388A" w:rsidRDefault="00000000">
      <w:pPr>
        <w:pStyle w:val="ListParagraph"/>
        <w:numPr>
          <w:ilvl w:val="0"/>
          <w:numId w:val="33"/>
        </w:numPr>
        <w:ind w:left="540" w:hanging="540"/>
      </w:pPr>
      <w:r>
        <w:t>R1-2406946, “Discussion on channel model validation for 7-24 GHz,” NTT DOCOMO, INC.</w:t>
      </w:r>
    </w:p>
    <w:p w14:paraId="5D4E4294" w14:textId="77777777" w:rsidR="0061388A" w:rsidRDefault="00000000">
      <w:pPr>
        <w:pStyle w:val="ListParagraph"/>
        <w:numPr>
          <w:ilvl w:val="0"/>
          <w:numId w:val="33"/>
        </w:numPr>
        <w:ind w:left="540" w:hanging="540"/>
      </w:pPr>
      <w:r>
        <w:t>R1-2407045, “Channel Model Validation of TR38.901 for 7-24 GHz,” Qualcomm Incorporated</w:t>
      </w:r>
    </w:p>
    <w:p w14:paraId="1E5D18FC" w14:textId="77777777" w:rsidR="0061388A" w:rsidRDefault="00000000">
      <w:pPr>
        <w:pStyle w:val="ListParagraph"/>
        <w:numPr>
          <w:ilvl w:val="0"/>
          <w:numId w:val="33"/>
        </w:numPr>
        <w:ind w:left="540" w:hanging="540"/>
      </w:pPr>
      <w:r>
        <w:t xml:space="preserve">R1-2407106, “Measurements of the angular spread in a suburban </w:t>
      </w:r>
      <w:proofErr w:type="spellStart"/>
      <w:r>
        <w:t>macrocell</w:t>
      </w:r>
      <w:proofErr w:type="spellEnd"/>
      <w:r>
        <w:t>,” Vodafone, Ericsson</w:t>
      </w:r>
    </w:p>
    <w:p w14:paraId="749440A1" w14:textId="77777777" w:rsidR="0061388A" w:rsidRDefault="0061388A"/>
    <w:p w14:paraId="76804C75" w14:textId="77777777" w:rsidR="0061388A" w:rsidRDefault="00000000">
      <w:pPr>
        <w:pStyle w:val="Heading1"/>
        <w:rPr>
          <w:rFonts w:eastAsia="SimSun" w:cs="Arial"/>
          <w:sz w:val="32"/>
          <w:szCs w:val="32"/>
          <w:lang w:val="en-US"/>
        </w:rPr>
      </w:pPr>
      <w:r>
        <w:rPr>
          <w:rFonts w:eastAsia="SimSun" w:cs="Arial"/>
          <w:sz w:val="32"/>
          <w:szCs w:val="32"/>
          <w:lang w:val="en-US"/>
        </w:rPr>
        <w:lastRenderedPageBreak/>
        <w:t>Appendix A: RAN1 Agreements</w:t>
      </w:r>
    </w:p>
    <w:p w14:paraId="33021AF7" w14:textId="77777777" w:rsidR="0061388A" w:rsidRDefault="00000000">
      <w:pPr>
        <w:pStyle w:val="Heading2"/>
      </w:pPr>
      <w:r>
        <w:t>RAN1 #116-bis (April-2023)</w:t>
      </w:r>
    </w:p>
    <w:p w14:paraId="72D1564F" w14:textId="77777777" w:rsidR="0061388A" w:rsidRDefault="0061388A">
      <w:pPr>
        <w:spacing w:after="0" w:line="240" w:lineRule="auto"/>
        <w:rPr>
          <w:lang w:val="en-GB"/>
        </w:rPr>
      </w:pPr>
    </w:p>
    <w:p w14:paraId="63E91A12" w14:textId="77777777" w:rsidR="0061388A" w:rsidRDefault="00000000">
      <w:pPr>
        <w:autoSpaceDE w:val="0"/>
        <w:autoSpaceDN w:val="0"/>
        <w:adjustRightInd w:val="0"/>
        <w:snapToGrid w:val="0"/>
        <w:spacing w:after="0" w:line="240" w:lineRule="auto"/>
        <w:rPr>
          <w:b/>
          <w:bCs/>
          <w:u w:val="single"/>
        </w:rPr>
      </w:pPr>
      <w:r>
        <w:rPr>
          <w:b/>
          <w:bCs/>
          <w:u w:val="single"/>
        </w:rPr>
        <w:t>Conclusion</w:t>
      </w:r>
    </w:p>
    <w:p w14:paraId="009A0AAC" w14:textId="77777777" w:rsidR="0061388A" w:rsidRDefault="00000000">
      <w:pPr>
        <w:pStyle w:val="ListParagraph"/>
        <w:numPr>
          <w:ilvl w:val="0"/>
          <w:numId w:val="34"/>
        </w:numPr>
        <w:autoSpaceDE w:val="0"/>
        <w:autoSpaceDN w:val="0"/>
        <w:adjustRightInd w:val="0"/>
        <w:snapToGrid w:val="0"/>
        <w:spacing w:line="240" w:lineRule="auto"/>
      </w:pPr>
      <w:r>
        <w:rPr>
          <w:rFonts w:eastAsia="DengXian" w:hint="eastAsia"/>
          <w:lang w:eastAsia="zh-CN"/>
        </w:rPr>
        <w:t>T</w:t>
      </w:r>
      <w:r>
        <w:t>o provide measurement data</w:t>
      </w:r>
      <w:r>
        <w:rPr>
          <w:rFonts w:eastAsia="DengXian" w:hint="eastAsia"/>
          <w:lang w:eastAsia="zh-CN"/>
        </w:rPr>
        <w:t>,</w:t>
      </w:r>
      <w:r>
        <w:t xml:space="preserve"> </w:t>
      </w:r>
      <w:r>
        <w:rPr>
          <w:rFonts w:eastAsia="DengXian"/>
          <w:lang w:eastAsia="zh-CN"/>
        </w:rPr>
        <w:t>and</w:t>
      </w:r>
      <w:r>
        <w:rPr>
          <w:rFonts w:eastAsia="DengXian" w:hint="eastAsia"/>
          <w:lang w:eastAsia="zh-CN"/>
        </w:rPr>
        <w:t xml:space="preserve">/or simulation results, </w:t>
      </w:r>
      <w:r>
        <w:t>and/or available publications with measurement information for frequencies 7 to 24 GHz</w:t>
      </w:r>
      <w:r>
        <w:rPr>
          <w:rFonts w:eastAsia="DengXian" w:hint="eastAsia"/>
          <w:lang w:eastAsia="zh-CN"/>
        </w:rPr>
        <w:t xml:space="preserve"> to validate/update the channel model</w:t>
      </w:r>
      <w:r>
        <w:t xml:space="preserve">. </w:t>
      </w:r>
    </w:p>
    <w:p w14:paraId="30980BB4" w14:textId="77777777" w:rsidR="0061388A" w:rsidRDefault="00000000">
      <w:pPr>
        <w:pStyle w:val="ListParagraph"/>
        <w:numPr>
          <w:ilvl w:val="0"/>
          <w:numId w:val="34"/>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t>frequency continuity of the channel models</w:t>
      </w:r>
      <w:r>
        <w:rPr>
          <w:rFonts w:eastAsia="DengXian" w:hint="eastAsia"/>
          <w:lang w:eastAsia="zh-CN"/>
        </w:rPr>
        <w:t xml:space="preserve">, </w:t>
      </w:r>
      <w:r>
        <w:t xml:space="preserve">Measurement information outside 7 to 24 GHz </w:t>
      </w:r>
      <w:r>
        <w:rPr>
          <w:rFonts w:eastAsia="DengXian" w:hint="eastAsia"/>
          <w:lang w:eastAsia="zh-CN"/>
        </w:rPr>
        <w:t>is</w:t>
      </w:r>
      <w:r>
        <w:t xml:space="preserve"> also </w:t>
      </w:r>
      <w:r>
        <w:rPr>
          <w:rFonts w:eastAsia="DengXian" w:hint="eastAsia"/>
          <w:lang w:eastAsia="zh-CN"/>
        </w:rPr>
        <w:t>encouraged</w:t>
      </w:r>
    </w:p>
    <w:p w14:paraId="5405BA1A" w14:textId="77777777" w:rsidR="0061388A" w:rsidRDefault="0061388A">
      <w:pPr>
        <w:pStyle w:val="ListParagraph"/>
        <w:autoSpaceDE w:val="0"/>
        <w:autoSpaceDN w:val="0"/>
        <w:adjustRightInd w:val="0"/>
        <w:snapToGrid w:val="0"/>
        <w:spacing w:line="240" w:lineRule="auto"/>
        <w:ind w:left="720"/>
        <w:rPr>
          <w:rFonts w:eastAsia="DengXian"/>
          <w:lang w:eastAsia="zh-CN"/>
        </w:rPr>
      </w:pPr>
    </w:p>
    <w:p w14:paraId="7AC1683F" w14:textId="77777777" w:rsidR="0061388A" w:rsidRDefault="00000000">
      <w:pPr>
        <w:autoSpaceDE w:val="0"/>
        <w:autoSpaceDN w:val="0"/>
        <w:adjustRightInd w:val="0"/>
        <w:snapToGrid w:val="0"/>
        <w:spacing w:after="0" w:line="240" w:lineRule="auto"/>
        <w:rPr>
          <w:rFonts w:eastAsia="DengXian"/>
          <w:b/>
          <w:bCs/>
          <w:highlight w:val="green"/>
          <w:u w:val="single"/>
          <w:lang w:eastAsia="zh-CN"/>
        </w:rPr>
      </w:pPr>
      <w:r>
        <w:rPr>
          <w:rFonts w:eastAsia="DengXian" w:hint="eastAsia"/>
          <w:b/>
          <w:bCs/>
          <w:highlight w:val="green"/>
          <w:u w:val="single"/>
          <w:lang w:eastAsia="zh-CN"/>
        </w:rPr>
        <w:t>Agreement</w:t>
      </w:r>
    </w:p>
    <w:p w14:paraId="68C93783" w14:textId="77777777" w:rsidR="0061388A" w:rsidRDefault="00000000">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0A639BE6" w14:textId="77777777" w:rsidR="0061388A" w:rsidRDefault="00000000">
      <w:pPr>
        <w:pStyle w:val="ListParagraph"/>
        <w:numPr>
          <w:ilvl w:val="0"/>
          <w:numId w:val="14"/>
        </w:numPr>
        <w:autoSpaceDE w:val="0"/>
        <w:autoSpaceDN w:val="0"/>
        <w:adjustRightInd w:val="0"/>
        <w:snapToGrid w:val="0"/>
        <w:spacing w:line="240" w:lineRule="auto"/>
      </w:pPr>
      <w:r>
        <w:t>Antenna model</w:t>
      </w:r>
      <w:r>
        <w:rPr>
          <w:rFonts w:eastAsia="DengXian" w:hint="eastAsia"/>
          <w:lang w:eastAsia="zh-CN"/>
        </w:rPr>
        <w:t>l</w:t>
      </w:r>
      <w:r>
        <w:t>ing parameters (e.g. radiation power patterns, directional gain values, etc.)</w:t>
      </w:r>
    </w:p>
    <w:p w14:paraId="2A606AF9" w14:textId="77777777" w:rsidR="0061388A" w:rsidRDefault="00000000">
      <w:pPr>
        <w:pStyle w:val="ListParagraph"/>
        <w:numPr>
          <w:ilvl w:val="0"/>
          <w:numId w:val="14"/>
        </w:numPr>
        <w:autoSpaceDE w:val="0"/>
        <w:autoSpaceDN w:val="0"/>
        <w:adjustRightInd w:val="0"/>
        <w:snapToGrid w:val="0"/>
        <w:spacing w:line="240" w:lineRule="auto"/>
      </w:pPr>
      <w:r>
        <w:t>Pathloss</w:t>
      </w:r>
    </w:p>
    <w:p w14:paraId="4FF49092" w14:textId="77777777" w:rsidR="0061388A" w:rsidRDefault="00000000">
      <w:pPr>
        <w:pStyle w:val="ListParagraph"/>
        <w:numPr>
          <w:ilvl w:val="0"/>
          <w:numId w:val="14"/>
        </w:numPr>
        <w:autoSpaceDE w:val="0"/>
        <w:autoSpaceDN w:val="0"/>
        <w:adjustRightInd w:val="0"/>
        <w:snapToGrid w:val="0"/>
        <w:spacing w:line="240" w:lineRule="auto"/>
      </w:pPr>
      <w:r>
        <w:t>LOS probability</w:t>
      </w:r>
    </w:p>
    <w:p w14:paraId="745B2121" w14:textId="77777777" w:rsidR="0061388A" w:rsidRDefault="00000000">
      <w:pPr>
        <w:pStyle w:val="ListParagraph"/>
        <w:numPr>
          <w:ilvl w:val="0"/>
          <w:numId w:val="14"/>
        </w:numPr>
        <w:autoSpaceDE w:val="0"/>
        <w:autoSpaceDN w:val="0"/>
        <w:adjustRightInd w:val="0"/>
        <w:snapToGrid w:val="0"/>
        <w:spacing w:line="240" w:lineRule="auto"/>
      </w:pPr>
      <w:r>
        <w:t>O-to-I penetration loss</w:t>
      </w:r>
    </w:p>
    <w:p w14:paraId="6712E500" w14:textId="77777777" w:rsidR="0061388A" w:rsidRDefault="00000000">
      <w:pPr>
        <w:pStyle w:val="ListParagraph"/>
        <w:numPr>
          <w:ilvl w:val="0"/>
          <w:numId w:val="14"/>
        </w:numPr>
        <w:autoSpaceDE w:val="0"/>
        <w:autoSpaceDN w:val="0"/>
        <w:adjustRightInd w:val="0"/>
        <w:snapToGrid w:val="0"/>
        <w:spacing w:line="240" w:lineRule="auto"/>
      </w:pPr>
      <w:r>
        <w:t>Delay spread (mean, variance)</w:t>
      </w:r>
    </w:p>
    <w:p w14:paraId="5AE80E22" w14:textId="77777777" w:rsidR="0061388A" w:rsidRDefault="00000000">
      <w:pPr>
        <w:pStyle w:val="ListParagraph"/>
        <w:numPr>
          <w:ilvl w:val="0"/>
          <w:numId w:val="14"/>
        </w:numPr>
        <w:autoSpaceDE w:val="0"/>
        <w:autoSpaceDN w:val="0"/>
        <w:adjustRightInd w:val="0"/>
        <w:snapToGrid w:val="0"/>
        <w:spacing w:line="240" w:lineRule="auto"/>
      </w:pPr>
      <w:proofErr w:type="spellStart"/>
      <w:r>
        <w:t>AoD</w:t>
      </w:r>
      <w:proofErr w:type="spellEnd"/>
      <w:r>
        <w:t xml:space="preserve"> spread (mean, variance)</w:t>
      </w:r>
    </w:p>
    <w:p w14:paraId="13732617" w14:textId="77777777" w:rsidR="0061388A" w:rsidRDefault="00000000">
      <w:pPr>
        <w:pStyle w:val="ListParagraph"/>
        <w:numPr>
          <w:ilvl w:val="0"/>
          <w:numId w:val="14"/>
        </w:numPr>
        <w:autoSpaceDE w:val="0"/>
        <w:autoSpaceDN w:val="0"/>
        <w:adjustRightInd w:val="0"/>
        <w:snapToGrid w:val="0"/>
        <w:spacing w:line="240" w:lineRule="auto"/>
      </w:pPr>
      <w:proofErr w:type="spellStart"/>
      <w:r>
        <w:t>AoA</w:t>
      </w:r>
      <w:proofErr w:type="spellEnd"/>
      <w:r>
        <w:t xml:space="preserve"> spread (mean, variance)</w:t>
      </w:r>
    </w:p>
    <w:p w14:paraId="4388FDDF" w14:textId="77777777" w:rsidR="0061388A" w:rsidRDefault="00000000">
      <w:pPr>
        <w:pStyle w:val="ListParagraph"/>
        <w:numPr>
          <w:ilvl w:val="0"/>
          <w:numId w:val="14"/>
        </w:numPr>
        <w:autoSpaceDE w:val="0"/>
        <w:autoSpaceDN w:val="0"/>
        <w:adjustRightInd w:val="0"/>
        <w:snapToGrid w:val="0"/>
        <w:spacing w:line="240" w:lineRule="auto"/>
      </w:pPr>
      <w:proofErr w:type="spellStart"/>
      <w:r>
        <w:t>ZoA</w:t>
      </w:r>
      <w:proofErr w:type="spellEnd"/>
      <w:r>
        <w:t xml:space="preserve"> spread (mean, variance)</w:t>
      </w:r>
    </w:p>
    <w:p w14:paraId="798032B8" w14:textId="77777777" w:rsidR="0061388A" w:rsidRDefault="00000000">
      <w:pPr>
        <w:pStyle w:val="ListParagraph"/>
        <w:numPr>
          <w:ilvl w:val="0"/>
          <w:numId w:val="14"/>
        </w:numPr>
        <w:autoSpaceDE w:val="0"/>
        <w:autoSpaceDN w:val="0"/>
        <w:adjustRightInd w:val="0"/>
        <w:snapToGrid w:val="0"/>
        <w:spacing w:line="240" w:lineRule="auto"/>
      </w:pPr>
      <w:proofErr w:type="spellStart"/>
      <w:r>
        <w:t>ZoD</w:t>
      </w:r>
      <w:proofErr w:type="spellEnd"/>
      <w:r>
        <w:t xml:space="preserve"> spread (mean, variance)</w:t>
      </w:r>
    </w:p>
    <w:p w14:paraId="4626AD76" w14:textId="77777777" w:rsidR="0061388A" w:rsidRDefault="00000000">
      <w:pPr>
        <w:pStyle w:val="ListParagraph"/>
        <w:numPr>
          <w:ilvl w:val="0"/>
          <w:numId w:val="14"/>
        </w:numPr>
        <w:autoSpaceDE w:val="0"/>
        <w:autoSpaceDN w:val="0"/>
        <w:adjustRightInd w:val="0"/>
        <w:snapToGrid w:val="0"/>
        <w:spacing w:line="240" w:lineRule="auto"/>
      </w:pPr>
      <w:proofErr w:type="spellStart"/>
      <w:r>
        <w:t>ZoD</w:t>
      </w:r>
      <w:proofErr w:type="spellEnd"/>
      <w:r>
        <w:t xml:space="preserve"> offset</w:t>
      </w:r>
    </w:p>
    <w:p w14:paraId="54D96201" w14:textId="77777777" w:rsidR="0061388A" w:rsidRDefault="00000000">
      <w:pPr>
        <w:pStyle w:val="ListParagraph"/>
        <w:numPr>
          <w:ilvl w:val="0"/>
          <w:numId w:val="14"/>
        </w:numPr>
        <w:autoSpaceDE w:val="0"/>
        <w:autoSpaceDN w:val="0"/>
        <w:adjustRightInd w:val="0"/>
        <w:snapToGrid w:val="0"/>
        <w:spacing w:line="240" w:lineRule="auto"/>
      </w:pPr>
      <w:r>
        <w:t>Angle distribution characteristics (e.g. exponential, Gaussian, Laplacian distributions)</w:t>
      </w:r>
    </w:p>
    <w:p w14:paraId="3291ADE9" w14:textId="77777777" w:rsidR="0061388A" w:rsidRDefault="00000000">
      <w:pPr>
        <w:pStyle w:val="ListParagraph"/>
        <w:numPr>
          <w:ilvl w:val="0"/>
          <w:numId w:val="14"/>
        </w:numPr>
        <w:autoSpaceDE w:val="0"/>
        <w:autoSpaceDN w:val="0"/>
        <w:adjustRightInd w:val="0"/>
        <w:snapToGrid w:val="0"/>
        <w:spacing w:line="240" w:lineRule="auto"/>
      </w:pPr>
      <w:r>
        <w:t>Shadow fading</w:t>
      </w:r>
    </w:p>
    <w:p w14:paraId="19C98C8D" w14:textId="77777777" w:rsidR="0061388A" w:rsidRDefault="00000000">
      <w:pPr>
        <w:pStyle w:val="ListParagraph"/>
        <w:numPr>
          <w:ilvl w:val="0"/>
          <w:numId w:val="14"/>
        </w:numPr>
        <w:autoSpaceDE w:val="0"/>
        <w:autoSpaceDN w:val="0"/>
        <w:adjustRightInd w:val="0"/>
        <w:snapToGrid w:val="0"/>
        <w:spacing w:line="240" w:lineRule="auto"/>
      </w:pPr>
      <w:r>
        <w:t>K factor (mean, variance)</w:t>
      </w:r>
    </w:p>
    <w:p w14:paraId="6421CCF2" w14:textId="77777777" w:rsidR="0061388A" w:rsidRDefault="00000000">
      <w:pPr>
        <w:pStyle w:val="ListParagraph"/>
        <w:numPr>
          <w:ilvl w:val="0"/>
          <w:numId w:val="14"/>
        </w:numPr>
        <w:autoSpaceDE w:val="0"/>
        <w:autoSpaceDN w:val="0"/>
        <w:adjustRightInd w:val="0"/>
        <w:snapToGrid w:val="0"/>
        <w:spacing w:line="240" w:lineRule="auto"/>
      </w:pPr>
      <w:r>
        <w:t>LSP cross correlations</w:t>
      </w:r>
    </w:p>
    <w:p w14:paraId="7FC043F1" w14:textId="77777777" w:rsidR="0061388A" w:rsidRDefault="00000000">
      <w:pPr>
        <w:pStyle w:val="ListParagraph"/>
        <w:numPr>
          <w:ilvl w:val="0"/>
          <w:numId w:val="14"/>
        </w:numPr>
        <w:autoSpaceDE w:val="0"/>
        <w:autoSpaceDN w:val="0"/>
        <w:adjustRightInd w:val="0"/>
        <w:snapToGrid w:val="0"/>
        <w:spacing w:line="240" w:lineRule="auto"/>
      </w:pPr>
      <w:r>
        <w:t>Delay scaling parameter</w:t>
      </w:r>
    </w:p>
    <w:p w14:paraId="0DFB6133" w14:textId="77777777" w:rsidR="0061388A" w:rsidRDefault="00000000">
      <w:pPr>
        <w:pStyle w:val="ListParagraph"/>
        <w:numPr>
          <w:ilvl w:val="0"/>
          <w:numId w:val="14"/>
        </w:numPr>
        <w:autoSpaceDE w:val="0"/>
        <w:autoSpaceDN w:val="0"/>
        <w:adjustRightInd w:val="0"/>
        <w:snapToGrid w:val="0"/>
        <w:spacing w:line="240" w:lineRule="auto"/>
      </w:pPr>
      <w:r>
        <w:t>XPR</w:t>
      </w:r>
    </w:p>
    <w:p w14:paraId="7FCCA3AF" w14:textId="77777777" w:rsidR="0061388A" w:rsidRDefault="00000000">
      <w:pPr>
        <w:pStyle w:val="ListParagraph"/>
        <w:numPr>
          <w:ilvl w:val="0"/>
          <w:numId w:val="14"/>
        </w:numPr>
        <w:autoSpaceDE w:val="0"/>
        <w:autoSpaceDN w:val="0"/>
        <w:adjustRightInd w:val="0"/>
        <w:snapToGrid w:val="0"/>
        <w:spacing w:line="240" w:lineRule="auto"/>
      </w:pPr>
      <w:r>
        <w:t>Number of clusters</w:t>
      </w:r>
    </w:p>
    <w:p w14:paraId="68B07FAF" w14:textId="77777777" w:rsidR="0061388A" w:rsidRDefault="00000000">
      <w:pPr>
        <w:pStyle w:val="ListParagraph"/>
        <w:numPr>
          <w:ilvl w:val="0"/>
          <w:numId w:val="14"/>
        </w:numPr>
        <w:autoSpaceDE w:val="0"/>
        <w:autoSpaceDN w:val="0"/>
        <w:adjustRightInd w:val="0"/>
        <w:snapToGrid w:val="0"/>
        <w:spacing w:line="240" w:lineRule="auto"/>
      </w:pPr>
      <w:r>
        <w:t>Number of rays per cluster</w:t>
      </w:r>
    </w:p>
    <w:p w14:paraId="561F5A61" w14:textId="77777777" w:rsidR="0061388A" w:rsidRDefault="00000000">
      <w:pPr>
        <w:pStyle w:val="ListParagraph"/>
        <w:numPr>
          <w:ilvl w:val="0"/>
          <w:numId w:val="14"/>
        </w:numPr>
        <w:autoSpaceDE w:val="0"/>
        <w:autoSpaceDN w:val="0"/>
        <w:adjustRightInd w:val="0"/>
        <w:snapToGrid w:val="0"/>
        <w:spacing w:line="240" w:lineRule="auto"/>
      </w:pPr>
      <w:r>
        <w:t>Cluster delay spread</w:t>
      </w:r>
    </w:p>
    <w:p w14:paraId="0BDB141B" w14:textId="77777777" w:rsidR="0061388A" w:rsidRDefault="00000000">
      <w:pPr>
        <w:pStyle w:val="ListParagraph"/>
        <w:numPr>
          <w:ilvl w:val="0"/>
          <w:numId w:val="14"/>
        </w:numPr>
        <w:autoSpaceDE w:val="0"/>
        <w:autoSpaceDN w:val="0"/>
        <w:adjustRightInd w:val="0"/>
        <w:snapToGrid w:val="0"/>
        <w:spacing w:line="240" w:lineRule="auto"/>
      </w:pPr>
      <w:r>
        <w:t>Cluster ASD</w:t>
      </w:r>
    </w:p>
    <w:p w14:paraId="6E9F139E" w14:textId="77777777" w:rsidR="0061388A" w:rsidRDefault="00000000">
      <w:pPr>
        <w:pStyle w:val="ListParagraph"/>
        <w:numPr>
          <w:ilvl w:val="0"/>
          <w:numId w:val="14"/>
        </w:numPr>
        <w:autoSpaceDE w:val="0"/>
        <w:autoSpaceDN w:val="0"/>
        <w:adjustRightInd w:val="0"/>
        <w:snapToGrid w:val="0"/>
        <w:spacing w:line="240" w:lineRule="auto"/>
      </w:pPr>
      <w:r>
        <w:t>Cluster ASA</w:t>
      </w:r>
    </w:p>
    <w:p w14:paraId="67C07CFF" w14:textId="77777777" w:rsidR="0061388A" w:rsidRDefault="00000000">
      <w:pPr>
        <w:pStyle w:val="ListParagraph"/>
        <w:numPr>
          <w:ilvl w:val="0"/>
          <w:numId w:val="14"/>
        </w:numPr>
        <w:autoSpaceDE w:val="0"/>
        <w:autoSpaceDN w:val="0"/>
        <w:adjustRightInd w:val="0"/>
        <w:snapToGrid w:val="0"/>
        <w:spacing w:line="240" w:lineRule="auto"/>
      </w:pPr>
      <w:r>
        <w:t>Cluster ZSD</w:t>
      </w:r>
    </w:p>
    <w:p w14:paraId="5E88325A" w14:textId="77777777" w:rsidR="0061388A" w:rsidRDefault="00000000">
      <w:pPr>
        <w:pStyle w:val="ListParagraph"/>
        <w:numPr>
          <w:ilvl w:val="0"/>
          <w:numId w:val="14"/>
        </w:numPr>
        <w:autoSpaceDE w:val="0"/>
        <w:autoSpaceDN w:val="0"/>
        <w:adjustRightInd w:val="0"/>
        <w:snapToGrid w:val="0"/>
        <w:spacing w:line="240" w:lineRule="auto"/>
      </w:pPr>
      <w:r>
        <w:t>Cluster ZSA</w:t>
      </w:r>
    </w:p>
    <w:p w14:paraId="2A00A03B" w14:textId="77777777" w:rsidR="0061388A" w:rsidRDefault="00000000">
      <w:pPr>
        <w:pStyle w:val="ListParagraph"/>
        <w:numPr>
          <w:ilvl w:val="0"/>
          <w:numId w:val="14"/>
        </w:numPr>
        <w:autoSpaceDE w:val="0"/>
        <w:autoSpaceDN w:val="0"/>
        <w:adjustRightInd w:val="0"/>
        <w:snapToGrid w:val="0"/>
        <w:spacing w:line="240" w:lineRule="auto"/>
      </w:pPr>
      <w:r>
        <w:t>Per Cluster shadowing</w:t>
      </w:r>
    </w:p>
    <w:p w14:paraId="750FC2BC" w14:textId="77777777" w:rsidR="0061388A" w:rsidRDefault="00000000">
      <w:pPr>
        <w:pStyle w:val="ListParagraph"/>
        <w:numPr>
          <w:ilvl w:val="0"/>
          <w:numId w:val="14"/>
        </w:numPr>
        <w:autoSpaceDE w:val="0"/>
        <w:autoSpaceDN w:val="0"/>
        <w:adjustRightInd w:val="0"/>
        <w:snapToGrid w:val="0"/>
        <w:spacing w:line="240" w:lineRule="auto"/>
      </w:pPr>
      <w:r>
        <w:t>Correlation distances</w:t>
      </w:r>
    </w:p>
    <w:p w14:paraId="78AE9530" w14:textId="77777777" w:rsidR="0061388A" w:rsidRDefault="00000000">
      <w:pPr>
        <w:pStyle w:val="ListParagraph"/>
        <w:numPr>
          <w:ilvl w:val="0"/>
          <w:numId w:val="14"/>
        </w:numPr>
        <w:autoSpaceDE w:val="0"/>
        <w:autoSpaceDN w:val="0"/>
        <w:adjustRightInd w:val="0"/>
        <w:snapToGrid w:val="0"/>
        <w:spacing w:line="240" w:lineRule="auto"/>
      </w:pPr>
      <w:r>
        <w:t>LSP correlation type (e.g. site-specific or all correlated)</w:t>
      </w:r>
    </w:p>
    <w:p w14:paraId="5C9E4C0B" w14:textId="77777777" w:rsidR="0061388A" w:rsidRDefault="00000000">
      <w:pPr>
        <w:pStyle w:val="ListParagraph"/>
        <w:numPr>
          <w:ilvl w:val="0"/>
          <w:numId w:val="14"/>
        </w:numPr>
        <w:autoSpaceDE w:val="0"/>
        <w:autoSpaceDN w:val="0"/>
        <w:adjustRightInd w:val="0"/>
        <w:snapToGrid w:val="0"/>
        <w:spacing w:line="240" w:lineRule="auto"/>
      </w:pPr>
      <w:r>
        <w:t>Oxygen absorption</w:t>
      </w:r>
    </w:p>
    <w:p w14:paraId="3FD83AB5" w14:textId="77777777" w:rsidR="0061388A" w:rsidRDefault="00000000">
      <w:pPr>
        <w:pStyle w:val="ListParagraph"/>
        <w:numPr>
          <w:ilvl w:val="0"/>
          <w:numId w:val="14"/>
        </w:numPr>
        <w:autoSpaceDE w:val="0"/>
        <w:autoSpaceDN w:val="0"/>
        <w:adjustRightInd w:val="0"/>
        <w:snapToGrid w:val="0"/>
        <w:spacing w:line="240" w:lineRule="auto"/>
      </w:pPr>
      <w:r>
        <w:t>Correlation distance for spatial consistency</w:t>
      </w:r>
    </w:p>
    <w:p w14:paraId="6550FD21" w14:textId="77777777" w:rsidR="0061388A" w:rsidRDefault="00000000">
      <w:pPr>
        <w:pStyle w:val="ListParagraph"/>
        <w:numPr>
          <w:ilvl w:val="0"/>
          <w:numId w:val="14"/>
        </w:numPr>
        <w:autoSpaceDE w:val="0"/>
        <w:autoSpaceDN w:val="0"/>
        <w:adjustRightInd w:val="0"/>
        <w:snapToGrid w:val="0"/>
        <w:spacing w:line="240" w:lineRule="auto"/>
      </w:pPr>
      <w:r>
        <w:t>Blockage region parameters/blocker parameters</w:t>
      </w:r>
    </w:p>
    <w:p w14:paraId="6F0BD0D9" w14:textId="77777777" w:rsidR="0061388A" w:rsidRDefault="00000000">
      <w:pPr>
        <w:pStyle w:val="ListParagraph"/>
        <w:numPr>
          <w:ilvl w:val="0"/>
          <w:numId w:val="14"/>
        </w:numPr>
        <w:autoSpaceDE w:val="0"/>
        <w:autoSpaceDN w:val="0"/>
        <w:adjustRightInd w:val="0"/>
        <w:snapToGrid w:val="0"/>
        <w:spacing w:line="240" w:lineRule="auto"/>
      </w:pPr>
      <w:r>
        <w:t>Spatial correlation for blockages</w:t>
      </w:r>
    </w:p>
    <w:p w14:paraId="33580A52" w14:textId="77777777" w:rsidR="0061388A" w:rsidRDefault="00000000">
      <w:pPr>
        <w:pStyle w:val="ListParagraph"/>
        <w:numPr>
          <w:ilvl w:val="0"/>
          <w:numId w:val="14"/>
        </w:numPr>
        <w:autoSpaceDE w:val="0"/>
        <w:autoSpaceDN w:val="0"/>
        <w:adjustRightInd w:val="0"/>
        <w:snapToGrid w:val="0"/>
        <w:spacing w:line="240" w:lineRule="auto"/>
      </w:pPr>
      <w:r>
        <w:t>Material properties for ground reflector model</w:t>
      </w:r>
    </w:p>
    <w:p w14:paraId="5390BE6F" w14:textId="77777777" w:rsidR="0061388A" w:rsidRDefault="00000000">
      <w:pPr>
        <w:pStyle w:val="ListParagraph"/>
        <w:numPr>
          <w:ilvl w:val="0"/>
          <w:numId w:val="14"/>
        </w:numPr>
        <w:autoSpaceDE w:val="0"/>
        <w:autoSpaceDN w:val="0"/>
        <w:adjustRightInd w:val="0"/>
        <w:snapToGrid w:val="0"/>
        <w:spacing w:line="240" w:lineRule="auto"/>
        <w:rPr>
          <w:szCs w:val="20"/>
        </w:rPr>
      </w:pPr>
      <w:r>
        <w:t>Spatial consistency model A/B</w:t>
      </w:r>
    </w:p>
    <w:p w14:paraId="72E68F93" w14:textId="77777777" w:rsidR="0061388A" w:rsidRDefault="0061388A">
      <w:pPr>
        <w:autoSpaceDE w:val="0"/>
        <w:autoSpaceDN w:val="0"/>
        <w:adjustRightInd w:val="0"/>
        <w:snapToGrid w:val="0"/>
        <w:spacing w:line="240" w:lineRule="auto"/>
        <w:rPr>
          <w:rFonts w:eastAsia="DengXian"/>
          <w:lang w:eastAsia="zh-CN"/>
        </w:rPr>
      </w:pPr>
    </w:p>
    <w:p w14:paraId="121EDFC9" w14:textId="77777777" w:rsidR="0061388A" w:rsidRDefault="00000000">
      <w:pPr>
        <w:pStyle w:val="ListParagraph"/>
        <w:autoSpaceDE w:val="0"/>
        <w:autoSpaceDN w:val="0"/>
        <w:adjustRightInd w:val="0"/>
        <w:snapToGrid w:val="0"/>
        <w:spacing w:line="240" w:lineRule="auto"/>
        <w:rPr>
          <w:rFonts w:eastAsia="DengXian"/>
          <w:b/>
          <w:bCs/>
          <w:u w:val="single"/>
          <w:lang w:eastAsia="zh-CN"/>
        </w:rPr>
      </w:pPr>
      <w:r>
        <w:rPr>
          <w:rFonts w:eastAsia="DengXian" w:hint="eastAsia"/>
          <w:b/>
          <w:bCs/>
          <w:u w:val="single"/>
          <w:lang w:eastAsia="zh-CN"/>
        </w:rPr>
        <w:t>Conclusion</w:t>
      </w:r>
    </w:p>
    <w:p w14:paraId="457BCC5B" w14:textId="77777777" w:rsidR="0061388A" w:rsidRDefault="00000000">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w:t>
      </w:r>
      <w:proofErr w:type="gramStart"/>
      <w:r>
        <w:rPr>
          <w:rFonts w:eastAsia="DengXian" w:hint="eastAsia"/>
          <w:lang w:eastAsia="zh-CN"/>
        </w:rPr>
        <w:t>study, but</w:t>
      </w:r>
      <w:proofErr w:type="gramEnd"/>
      <w:r>
        <w:rPr>
          <w:rFonts w:eastAsia="DengXian" w:hint="eastAsia"/>
          <w:lang w:eastAsia="zh-CN"/>
        </w:rPr>
        <w:t xml:space="preserve">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395B8A96" w14:textId="77777777" w:rsidR="0061388A" w:rsidRDefault="00000000">
      <w:pPr>
        <w:pStyle w:val="ListParagraph"/>
        <w:numPr>
          <w:ilvl w:val="0"/>
          <w:numId w:val="35"/>
        </w:numPr>
        <w:autoSpaceDE w:val="0"/>
        <w:autoSpaceDN w:val="0"/>
        <w:adjustRightInd w:val="0"/>
        <w:snapToGrid w:val="0"/>
        <w:spacing w:line="240" w:lineRule="auto"/>
      </w:pPr>
      <w:r>
        <w:t>Intra-cluster K factor</w:t>
      </w:r>
    </w:p>
    <w:p w14:paraId="07E079EE" w14:textId="77777777" w:rsidR="0061388A" w:rsidRDefault="00000000">
      <w:pPr>
        <w:pStyle w:val="ListParagraph"/>
        <w:numPr>
          <w:ilvl w:val="0"/>
          <w:numId w:val="35"/>
        </w:numPr>
        <w:autoSpaceDE w:val="0"/>
        <w:autoSpaceDN w:val="0"/>
        <w:adjustRightInd w:val="0"/>
        <w:snapToGrid w:val="0"/>
        <w:spacing w:line="240" w:lineRule="auto"/>
      </w:pPr>
      <w:r>
        <w:t>Random power variability in each polarization</w:t>
      </w:r>
    </w:p>
    <w:p w14:paraId="49B26658" w14:textId="77777777" w:rsidR="0061388A" w:rsidRDefault="00000000">
      <w:pPr>
        <w:pStyle w:val="ListParagraph"/>
        <w:numPr>
          <w:ilvl w:val="0"/>
          <w:numId w:val="35"/>
        </w:numPr>
        <w:autoSpaceDE w:val="0"/>
        <w:autoSpaceDN w:val="0"/>
        <w:adjustRightInd w:val="0"/>
        <w:snapToGrid w:val="0"/>
        <w:spacing w:line="240" w:lineRule="auto"/>
      </w:pPr>
      <w:r>
        <w:t xml:space="preserve">Addition of </w:t>
      </w:r>
      <w:proofErr w:type="spellStart"/>
      <w:r>
        <w:t>SMa</w:t>
      </w:r>
      <w:proofErr w:type="spellEnd"/>
      <w:r>
        <w:t xml:space="preserve"> deployment scenario</w:t>
      </w:r>
    </w:p>
    <w:p w14:paraId="5C0D115D" w14:textId="77777777" w:rsidR="0061388A" w:rsidRDefault="0061388A">
      <w:pPr>
        <w:autoSpaceDE w:val="0"/>
        <w:autoSpaceDN w:val="0"/>
        <w:adjustRightInd w:val="0"/>
        <w:snapToGrid w:val="0"/>
        <w:spacing w:line="240" w:lineRule="auto"/>
        <w:rPr>
          <w:rFonts w:eastAsia="DengXian"/>
          <w:lang w:eastAsia="zh-CN"/>
        </w:rPr>
      </w:pPr>
    </w:p>
    <w:p w14:paraId="7C5FFCFD" w14:textId="77777777" w:rsidR="0061388A" w:rsidRDefault="00000000">
      <w:pPr>
        <w:spacing w:after="0" w:line="240" w:lineRule="auto"/>
        <w:rPr>
          <w:rFonts w:eastAsia="DengXian"/>
          <w:b/>
          <w:bCs/>
          <w:u w:val="single"/>
          <w:lang w:eastAsia="zh-CN"/>
        </w:rPr>
      </w:pPr>
      <w:r>
        <w:rPr>
          <w:rFonts w:eastAsia="DengXian" w:hint="eastAsia"/>
          <w:b/>
          <w:bCs/>
          <w:u w:val="single"/>
          <w:lang w:eastAsia="zh-CN"/>
        </w:rPr>
        <w:t>Conclusion</w:t>
      </w:r>
    </w:p>
    <w:p w14:paraId="09797ECF" w14:textId="77777777" w:rsidR="0061388A"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 xml:space="preserve">RAN1 to compile measurement/simulation descriptions from companies into a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to be added as reference to TR38.901.</w:t>
      </w:r>
    </w:p>
    <w:p w14:paraId="15027948" w14:textId="77777777" w:rsidR="0061388A" w:rsidRDefault="00000000">
      <w:pPr>
        <w:pStyle w:val="BodyText"/>
        <w:numPr>
          <w:ilvl w:val="1"/>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Rapporteur to update the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in each meeting based on inputs from companies.</w:t>
      </w:r>
    </w:p>
    <w:p w14:paraId="1AF38DD5" w14:textId="77777777" w:rsidR="0061388A"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Rapporteurs to provide a template for the measurement/simulation descriptions capture to RAN1 #117 for initial review and endorsement.</w:t>
      </w:r>
    </w:p>
    <w:p w14:paraId="0C94F395" w14:textId="77777777" w:rsidR="0061388A" w:rsidRDefault="0061388A">
      <w:pPr>
        <w:spacing w:after="0" w:line="240" w:lineRule="auto"/>
      </w:pPr>
    </w:p>
    <w:p w14:paraId="49514E61" w14:textId="77777777" w:rsidR="0061388A" w:rsidRDefault="00000000">
      <w:pPr>
        <w:pStyle w:val="Heading2"/>
      </w:pPr>
      <w:r>
        <w:t>RAN1 #117 (May-2024)</w:t>
      </w:r>
    </w:p>
    <w:p w14:paraId="4F38C25E" w14:textId="77777777" w:rsidR="0061388A" w:rsidRDefault="0061388A">
      <w:pPr>
        <w:spacing w:after="0"/>
        <w:rPr>
          <w:lang w:val="en-GB"/>
        </w:rPr>
      </w:pPr>
    </w:p>
    <w:p w14:paraId="4F8575E7"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4E08EC05" w14:textId="77777777" w:rsidR="0061388A"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 xml:space="preserve">heck and review the following results and measurement data provided in RAN1 #117 </w:t>
      </w:r>
      <w:r>
        <w:rPr>
          <w:rFonts w:ascii="Times New Roman" w:eastAsia="DengXian" w:hAnsi="Times New Roman"/>
          <w:szCs w:val="20"/>
          <w:lang w:eastAsia="zh-CN"/>
        </w:rPr>
        <w:t xml:space="preserve">and RAN1#116bis </w:t>
      </w:r>
      <w:r>
        <w:rPr>
          <w:rFonts w:ascii="Times New Roman" w:eastAsia="DengXian" w:hAnsi="Times New Roman"/>
          <w:szCs w:val="20"/>
          <w:lang w:eastAsia="ko-KR"/>
        </w:rPr>
        <w:t>for further discussion in next RAN1 meeting. R1-240</w:t>
      </w:r>
      <w:r>
        <w:rPr>
          <w:rFonts w:ascii="Times New Roman" w:eastAsia="DengXian" w:hAnsi="Times New Roman"/>
          <w:szCs w:val="20"/>
          <w:lang w:eastAsia="zh-CN"/>
        </w:rPr>
        <w:t>5646</w:t>
      </w:r>
      <w:r>
        <w:rPr>
          <w:rFonts w:ascii="Times New Roman" w:eastAsia="DengXian" w:hAnsi="Times New Roman"/>
          <w:szCs w:val="20"/>
          <w:lang w:eastAsia="ko-KR"/>
        </w:rPr>
        <w:t xml:space="preserve"> contains the list of data sources for the results and measurements provided in RAN1 #117.</w:t>
      </w:r>
    </w:p>
    <w:p w14:paraId="47535222"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penetration loss for various materials, including drywall/wood, clear glass, IRR glass, and concrete</w:t>
      </w:r>
    </w:p>
    <w:p w14:paraId="6282C5C8"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pathloss for following scenarios: </w:t>
      </w:r>
      <w:proofErr w:type="spellStart"/>
      <w:r>
        <w:rPr>
          <w:rFonts w:ascii="Times New Roman" w:eastAsia="DengXian" w:hAnsi="Times New Roman"/>
          <w:szCs w:val="20"/>
          <w:lang w:eastAsia="ko-KR"/>
        </w:rPr>
        <w:t>InH_office</w:t>
      </w:r>
      <w:proofErr w:type="spellEnd"/>
      <w:r>
        <w:rPr>
          <w:rFonts w:ascii="Times New Roman" w:eastAsia="DengXian" w:hAnsi="Times New Roman"/>
          <w:szCs w:val="20"/>
          <w:lang w:eastAsia="ko-KR"/>
        </w:rPr>
        <w:t xml:space="preserve"> LOS, InH-Office NLOS,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NLOS, [Outdoor courtyard],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 xml:space="preserve"> LOS, RMA NLOS,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NLOS</w:t>
      </w:r>
    </w:p>
    <w:p w14:paraId="4DEA64EB"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polarization for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deployment scenario</w:t>
      </w:r>
    </w:p>
    <w:p w14:paraId="342E6E5A"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DS for following scenarios: InH-Office LOS, InH-Office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UMI NLOS,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LOS, Inf NLOS.</w:t>
      </w:r>
    </w:p>
    <w:p w14:paraId="744C4A82"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angular distributions, such as ZOD, ZOA, AOD, AOA for following scenarios: InH,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2DD358EF"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number of clusters for following scenarios: InH, </w:t>
      </w:r>
      <w:proofErr w:type="spellStart"/>
      <w:r>
        <w:rPr>
          <w:rFonts w:ascii="Times New Roman" w:eastAsia="DengXian" w:hAnsi="Times New Roman"/>
          <w:szCs w:val="20"/>
          <w:lang w:eastAsia="ko-KR"/>
        </w:rPr>
        <w:t>UMi</w:t>
      </w:r>
      <w:proofErr w:type="spellEnd"/>
    </w:p>
    <w:p w14:paraId="20079E78"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Simulations for LOS probability for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deployment scenario</w:t>
      </w:r>
    </w:p>
    <w:p w14:paraId="5F572CAC"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near-field model for following deployment scenarios: InH-Office LoS, </w:t>
      </w:r>
      <w:proofErr w:type="spellStart"/>
      <w:r>
        <w:rPr>
          <w:rFonts w:ascii="Times New Roman" w:eastAsia="DengXian" w:hAnsi="Times New Roman"/>
          <w:szCs w:val="20"/>
          <w:lang w:eastAsia="ko-KR"/>
        </w:rPr>
        <w:t>UMa</w:t>
      </w:r>
      <w:proofErr w:type="spellEnd"/>
    </w:p>
    <w:p w14:paraId="2E599C7A"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spatial non-stationarity for following deployment scenarios: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[UE side]</w:t>
      </w:r>
    </w:p>
    <w:p w14:paraId="3ED4AD91"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 results regarding spatial non-stationarity for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deployment scenario</w:t>
      </w:r>
    </w:p>
    <w:p w14:paraId="001364D4" w14:textId="77777777" w:rsidR="0061388A" w:rsidRDefault="0061388A">
      <w:pPr>
        <w:spacing w:after="0"/>
        <w:rPr>
          <w:lang w:val="en-GB"/>
        </w:rPr>
      </w:pPr>
    </w:p>
    <w:p w14:paraId="030FC1A1" w14:textId="77777777" w:rsidR="0061388A" w:rsidRDefault="00000000">
      <w:pPr>
        <w:spacing w:after="0"/>
        <w:rPr>
          <w:rFonts w:eastAsia="DengXian"/>
          <w:b/>
          <w:bCs/>
          <w:u w:val="single"/>
          <w:lang w:eastAsia="zh-CN"/>
        </w:rPr>
      </w:pPr>
      <w:r>
        <w:rPr>
          <w:rFonts w:eastAsia="DengXian"/>
          <w:b/>
          <w:bCs/>
          <w:u w:val="single"/>
          <w:lang w:eastAsia="zh-CN"/>
        </w:rPr>
        <w:t>Observation</w:t>
      </w:r>
    </w:p>
    <w:p w14:paraId="0E840234"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Some companies provided information that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7955354F" w14:textId="77777777" w:rsidR="0061388A" w:rsidRDefault="0061388A">
      <w:pPr>
        <w:spacing w:after="0"/>
        <w:rPr>
          <w:rFonts w:eastAsia="DengXian"/>
          <w:lang w:eastAsia="zh-CN"/>
        </w:rPr>
      </w:pPr>
    </w:p>
    <w:p w14:paraId="54EB1D17" w14:textId="77777777" w:rsidR="0061388A" w:rsidRDefault="00000000">
      <w:pPr>
        <w:spacing w:after="0"/>
        <w:rPr>
          <w:rFonts w:eastAsia="DengXian"/>
          <w:b/>
          <w:bCs/>
          <w:u w:val="single"/>
          <w:lang w:eastAsia="zh-CN"/>
        </w:rPr>
      </w:pPr>
      <w:bookmarkStart w:id="41" w:name="_Hlk167170400"/>
      <w:r>
        <w:rPr>
          <w:rFonts w:eastAsia="DengXian"/>
          <w:b/>
          <w:bCs/>
          <w:u w:val="single"/>
          <w:lang w:eastAsia="zh-CN"/>
        </w:rPr>
        <w:t>Conclusion</w:t>
      </w:r>
    </w:p>
    <w:p w14:paraId="5AC7D9B0"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ko-KR"/>
        </w:rPr>
        <w:t xml:space="preserve">The following parameters are used as a starting point for aligning companies understanding of </w:t>
      </w:r>
      <w:bookmarkEnd w:id="41"/>
      <w:r>
        <w:rPr>
          <w:rFonts w:ascii="Times New Roman" w:eastAsia="DengXian" w:hAnsi="Times New Roman"/>
          <w:szCs w:val="20"/>
          <w:lang w:eastAsia="zh-CN"/>
        </w:rPr>
        <w:t>channel model parameters related to suburban use cases.</w:t>
      </w:r>
    </w:p>
    <w:p w14:paraId="3FF72914" w14:textId="77777777" w:rsidR="0061388A" w:rsidRDefault="0061388A">
      <w:pPr>
        <w:pStyle w:val="BodyText"/>
        <w:spacing w:after="0"/>
        <w:rPr>
          <w:rFonts w:ascii="Times New Roman" w:eastAsia="DengXian" w:hAnsi="Times New Roman"/>
          <w:szCs w:val="20"/>
          <w:lang w:eastAsia="zh-CN"/>
        </w:rPr>
      </w:pPr>
    </w:p>
    <w:p w14:paraId="07EFAC93"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10BC41BF"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2132F4A9"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3AE0BAAE"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5A668365"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29CB9FE5"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03C1E4BE"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 FFS on in-car users]</w:t>
      </w:r>
    </w:p>
    <w:p w14:paraId="40710A9D"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4BB10EB6" w14:textId="77777777" w:rsidR="0061388A" w:rsidRDefault="00000000">
      <w:pPr>
        <w:pStyle w:val="BodyText"/>
        <w:numPr>
          <w:ilvl w:val="0"/>
          <w:numId w:val="22"/>
        </w:numPr>
        <w:spacing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 [25] m</w:t>
      </w:r>
    </w:p>
    <w:p w14:paraId="628E489D" w14:textId="77777777" w:rsidR="0061388A" w:rsidRDefault="0061388A">
      <w:pPr>
        <w:pStyle w:val="BodyText"/>
        <w:spacing w:after="0"/>
        <w:rPr>
          <w:rFonts w:ascii="Times New Roman" w:eastAsia="DengXian" w:hAnsi="Times New Roman"/>
          <w:szCs w:val="20"/>
          <w:lang w:val="fr-FR" w:eastAsia="zh-CN"/>
        </w:rPr>
      </w:pPr>
    </w:p>
    <w:p w14:paraId="0784897A" w14:textId="77777777" w:rsidR="0061388A" w:rsidRDefault="00000000">
      <w:pPr>
        <w:spacing w:after="0"/>
        <w:rPr>
          <w:rFonts w:eastAsia="DengXian"/>
          <w:b/>
          <w:bCs/>
          <w:u w:val="single"/>
          <w:lang w:eastAsia="zh-CN"/>
        </w:rPr>
      </w:pPr>
      <w:r>
        <w:rPr>
          <w:rFonts w:eastAsia="DengXian"/>
          <w:b/>
          <w:bCs/>
          <w:u w:val="single"/>
          <w:lang w:eastAsia="zh-CN"/>
        </w:rPr>
        <w:t>Conclusion</w:t>
      </w:r>
    </w:p>
    <w:p w14:paraId="029ACA04" w14:textId="77777777" w:rsidR="0061388A" w:rsidRDefault="00000000">
      <w:pPr>
        <w:pStyle w:val="BodyText"/>
        <w:numPr>
          <w:ilvl w:val="0"/>
          <w:numId w:val="24"/>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0744B3E1" w14:textId="77777777" w:rsidR="0061388A" w:rsidRDefault="0061388A">
      <w:pPr>
        <w:pStyle w:val="BodyText"/>
        <w:spacing w:after="0"/>
        <w:rPr>
          <w:rFonts w:ascii="Times New Roman" w:eastAsia="DengXian" w:hAnsi="Times New Roman"/>
          <w:szCs w:val="20"/>
          <w:lang w:eastAsia="zh-CN"/>
        </w:rPr>
      </w:pPr>
    </w:p>
    <w:p w14:paraId="71B56999" w14:textId="77777777" w:rsidR="0061388A" w:rsidRDefault="0061388A">
      <w:pPr>
        <w:pStyle w:val="BodyText"/>
        <w:spacing w:after="0"/>
        <w:rPr>
          <w:rFonts w:ascii="Times New Roman" w:eastAsia="DengXian" w:hAnsi="Times New Roman"/>
          <w:szCs w:val="20"/>
          <w:lang w:eastAsia="zh-CN"/>
        </w:rPr>
      </w:pPr>
    </w:p>
    <w:p w14:paraId="57A0FF84"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56776011" w14:textId="77777777" w:rsidR="0061388A" w:rsidRDefault="00000000">
      <w:pPr>
        <w:pStyle w:val="ListParagraph"/>
        <w:numPr>
          <w:ilvl w:val="0"/>
          <w:numId w:val="12"/>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14:paraId="3CAD4258" w14:textId="77777777" w:rsidR="0061388A" w:rsidRDefault="00000000">
      <w:pPr>
        <w:pStyle w:val="ListParagraph"/>
        <w:numPr>
          <w:ilvl w:val="1"/>
          <w:numId w:val="14"/>
        </w:numPr>
        <w:autoSpaceDE w:val="0"/>
        <w:autoSpaceDN w:val="0"/>
        <w:adjustRightInd w:val="0"/>
        <w:snapToGrid w:val="0"/>
        <w:spacing w:line="240" w:lineRule="auto"/>
        <w:rPr>
          <w:color w:val="C00000"/>
          <w:szCs w:val="20"/>
        </w:rPr>
      </w:pPr>
      <w:r>
        <w:rPr>
          <w:szCs w:val="20"/>
        </w:rPr>
        <w:t xml:space="preserve">Delay spread, pathloss, penetration loss, </w:t>
      </w:r>
      <w:proofErr w:type="spellStart"/>
      <w:r>
        <w:rPr>
          <w:szCs w:val="20"/>
        </w:rPr>
        <w:t>AoD</w:t>
      </w:r>
      <w:proofErr w:type="spellEnd"/>
      <w:r>
        <w:rPr>
          <w:szCs w:val="20"/>
        </w:rPr>
        <w:t>/</w:t>
      </w:r>
      <w:proofErr w:type="spellStart"/>
      <w:r>
        <w:rPr>
          <w:szCs w:val="20"/>
        </w:rPr>
        <w:t>AoA</w:t>
      </w:r>
      <w:proofErr w:type="spellEnd"/>
      <w:r>
        <w:rPr>
          <w:szCs w:val="20"/>
        </w:rPr>
        <w:t>/</w:t>
      </w:r>
      <w:proofErr w:type="spellStart"/>
      <w:r>
        <w:rPr>
          <w:szCs w:val="20"/>
        </w:rPr>
        <w:t>ZoA</w:t>
      </w:r>
      <w:proofErr w:type="spellEnd"/>
      <w:r>
        <w:rPr>
          <w:szCs w:val="20"/>
        </w:rPr>
        <w:t xml:space="preserve">/Zod spreads, </w:t>
      </w:r>
      <w:proofErr w:type="spellStart"/>
      <w:r>
        <w:rPr>
          <w:szCs w:val="20"/>
        </w:rPr>
        <w:t>ZoD</w:t>
      </w:r>
      <w:proofErr w:type="spellEnd"/>
      <w:r>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5DD6FF76" w14:textId="77777777" w:rsidR="0061388A" w:rsidRDefault="00000000">
      <w:pPr>
        <w:pStyle w:val="ListParagraph"/>
        <w:numPr>
          <w:ilvl w:val="0"/>
          <w:numId w:val="12"/>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1C133560" w14:textId="77777777" w:rsidR="0061388A" w:rsidRDefault="0061388A">
      <w:pPr>
        <w:pStyle w:val="BodyText"/>
        <w:spacing w:after="0"/>
        <w:rPr>
          <w:rFonts w:ascii="Times New Roman" w:eastAsia="DengXian" w:hAnsi="Times New Roman"/>
          <w:szCs w:val="20"/>
          <w:lang w:eastAsia="zh-CN"/>
        </w:rPr>
      </w:pPr>
    </w:p>
    <w:p w14:paraId="27F35FBF"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EACDAE2" w14:textId="77777777" w:rsidR="0061388A" w:rsidRDefault="00000000">
      <w:pPr>
        <w:pStyle w:val="ListParagraph"/>
        <w:numPr>
          <w:ilvl w:val="0"/>
          <w:numId w:val="12"/>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DengXian"/>
          <w:szCs w:val="20"/>
          <w:lang w:eastAsia="zh-CN"/>
        </w:rPr>
        <w:t xml:space="preserve">whether/how to reflect </w:t>
      </w:r>
      <w:r>
        <w:rPr>
          <w:szCs w:val="20"/>
          <w:lang w:eastAsia="zh-CN"/>
        </w:rPr>
        <w:t>absolute delay between links</w:t>
      </w:r>
      <w:r>
        <w:rPr>
          <w:rFonts w:eastAsia="DengXian"/>
          <w:szCs w:val="20"/>
          <w:lang w:eastAsia="zh-CN"/>
        </w:rPr>
        <w:t>,</w:t>
      </w:r>
      <w:r>
        <w:rPr>
          <w:szCs w:val="20"/>
          <w:lang w:eastAsia="zh-CN"/>
        </w:rPr>
        <w:t xml:space="preserve"> or</w:t>
      </w:r>
      <w:r>
        <w:rPr>
          <w:rFonts w:eastAsia="DengXian"/>
          <w:szCs w:val="20"/>
          <w:lang w:eastAsia="zh-CN"/>
        </w:rPr>
        <w:t xml:space="preserve"> whether/how</w:t>
      </w:r>
      <w:r>
        <w:rPr>
          <w:szCs w:val="20"/>
          <w:lang w:eastAsia="zh-CN"/>
        </w:rPr>
        <w:t xml:space="preserve"> correlation type of the delay </w:t>
      </w:r>
      <w:r>
        <w:rPr>
          <w:rFonts w:eastAsia="DengXian"/>
          <w:szCs w:val="20"/>
          <w:lang w:eastAsia="zh-CN"/>
        </w:rPr>
        <w:t>needs to</w:t>
      </w:r>
      <w:r>
        <w:rPr>
          <w:szCs w:val="20"/>
          <w:lang w:eastAsia="zh-CN"/>
        </w:rPr>
        <w:t xml:space="preserve"> be changed from site-specific to all-correlated type</w:t>
      </w:r>
      <w:r>
        <w:rPr>
          <w:rFonts w:eastAsia="DengXian"/>
          <w:szCs w:val="20"/>
          <w:lang w:eastAsia="zh-CN"/>
        </w:rPr>
        <w:t xml:space="preserve"> in the model </w:t>
      </w:r>
    </w:p>
    <w:p w14:paraId="0855E84C" w14:textId="77777777" w:rsidR="0061388A"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62BD5711" w14:textId="77777777" w:rsidR="0061388A"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DengXian"/>
          <w:szCs w:val="20"/>
          <w:lang w:eastAsia="zh-CN"/>
        </w:rPr>
        <w:t xml:space="preserve">ISD on </w:t>
      </w:r>
      <w:r>
        <w:rPr>
          <w:szCs w:val="20"/>
          <w:lang w:eastAsia="zh-CN"/>
        </w:rPr>
        <w:t>correlation type for the deployment scenario</w:t>
      </w:r>
    </w:p>
    <w:p w14:paraId="14C20E81" w14:textId="77777777" w:rsidR="0061388A" w:rsidRDefault="0061388A">
      <w:pPr>
        <w:pStyle w:val="BodyText"/>
        <w:spacing w:after="0"/>
        <w:rPr>
          <w:rFonts w:ascii="Times New Roman" w:eastAsia="DengXian" w:hAnsi="Times New Roman"/>
          <w:szCs w:val="20"/>
          <w:lang w:eastAsia="zh-CN"/>
        </w:rPr>
      </w:pPr>
    </w:p>
    <w:p w14:paraId="73B330D8"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C65C156" w14:textId="77777777" w:rsidR="0061388A" w:rsidRDefault="00000000">
      <w:pPr>
        <w:pStyle w:val="BodyText"/>
        <w:numPr>
          <w:ilvl w:val="0"/>
          <w:numId w:val="28"/>
        </w:numPr>
        <w:spacing w:after="0" w:line="240" w:lineRule="auto"/>
        <w:rPr>
          <w:rFonts w:ascii="Times New Roman" w:eastAsia="DengXian"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w:t>
      </w:r>
      <w:proofErr w:type="gramStart"/>
      <w:r>
        <w:rPr>
          <w:rFonts w:ascii="Times New Roman" w:hAnsi="Times New Roman"/>
          <w:szCs w:val="20"/>
          <w:lang w:eastAsia="zh-CN"/>
        </w:rPr>
        <w:t>spread</w:t>
      </w:r>
      <w:proofErr w:type="gramEnd"/>
      <w:r>
        <w:rPr>
          <w:rFonts w:ascii="Times New Roman" w:hAnsi="Times New Roman"/>
          <w:szCs w:val="20"/>
          <w:lang w:eastAsia="zh-CN"/>
        </w:rPr>
        <w:t xml:space="preserve">. </w:t>
      </w:r>
    </w:p>
    <w:p w14:paraId="26B6C541" w14:textId="77777777" w:rsidR="0061388A" w:rsidRDefault="0061388A">
      <w:pPr>
        <w:pStyle w:val="BodyText"/>
        <w:spacing w:after="0"/>
        <w:rPr>
          <w:rFonts w:ascii="Times New Roman" w:eastAsia="DengXian" w:hAnsi="Times New Roman"/>
          <w:szCs w:val="20"/>
          <w:lang w:eastAsia="zh-CN"/>
        </w:rPr>
      </w:pPr>
    </w:p>
    <w:p w14:paraId="4CBA0D41" w14:textId="77777777" w:rsidR="0061388A" w:rsidRDefault="00000000">
      <w:pPr>
        <w:spacing w:after="0"/>
        <w:rPr>
          <w:rFonts w:eastAsia="DengXian"/>
          <w:b/>
          <w:bCs/>
          <w:highlight w:val="green"/>
          <w:lang w:eastAsia="zh-CN"/>
        </w:rPr>
      </w:pPr>
      <w:r>
        <w:rPr>
          <w:rFonts w:eastAsia="DengXian"/>
          <w:b/>
          <w:bCs/>
          <w:highlight w:val="green"/>
          <w:lang w:eastAsia="zh-CN"/>
        </w:rPr>
        <w:t>Agreement</w:t>
      </w:r>
    </w:p>
    <w:p w14:paraId="189B4AC3" w14:textId="77777777" w:rsidR="0061388A"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Further study of </w:t>
      </w:r>
      <w:r>
        <w:rPr>
          <w:rFonts w:ascii="Times New Roman" w:eastAsia="DengXian"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14:paraId="188FCDA5"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variability</w:t>
      </w:r>
      <w:r>
        <w:rPr>
          <w:rFonts w:ascii="Times New Roman" w:eastAsia="DengXian" w:hAnsi="Times New Roman"/>
          <w:szCs w:val="20"/>
          <w:lang w:eastAsia="zh-CN"/>
        </w:rPr>
        <w:t xml:space="preserve"> is applied for per ray or per cluster or per link</w:t>
      </w:r>
    </w:p>
    <w:p w14:paraId="5FD0EC43"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impact of antenna configurations</w:t>
      </w:r>
    </w:p>
    <w:p w14:paraId="6D049E74"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For example, variability may be random with an </w:t>
      </w:r>
      <w:proofErr w:type="spellStart"/>
      <w:r>
        <w:rPr>
          <w:rFonts w:ascii="Times New Roman" w:hAnsi="Times New Roman"/>
          <w:bCs/>
          <w:szCs w:val="20"/>
        </w:rPr>
        <w:t>i.i.d.</w:t>
      </w:r>
      <w:proofErr w:type="spellEnd"/>
      <w:r>
        <w:rPr>
          <w:rFonts w:ascii="Times New Roman" w:hAnsi="Times New Roman"/>
          <w:bCs/>
          <w:szCs w:val="20"/>
        </w:rPr>
        <w:t xml:space="preserve"> zero-mean Gaussian with some standard deviation, via changes to step 9 and eq (7.5-22) and (7.5-28) in clause 7.5 in TR 38.901.</w:t>
      </w:r>
    </w:p>
    <w:p w14:paraId="653FB95B" w14:textId="77777777" w:rsidR="0061388A" w:rsidRDefault="0061388A">
      <w:pPr>
        <w:spacing w:after="0"/>
        <w:rPr>
          <w:rFonts w:eastAsia="DengXian"/>
          <w:lang w:eastAsia="zh-CN"/>
        </w:rPr>
      </w:pPr>
    </w:p>
    <w:p w14:paraId="58B6C394" w14:textId="77777777" w:rsidR="0061388A" w:rsidRDefault="00000000">
      <w:pPr>
        <w:spacing w:after="0"/>
        <w:rPr>
          <w:rFonts w:eastAsia="DengXian"/>
          <w:b/>
          <w:bCs/>
          <w:highlight w:val="green"/>
          <w:lang w:eastAsia="zh-CN"/>
        </w:rPr>
      </w:pPr>
      <w:r>
        <w:rPr>
          <w:rFonts w:eastAsia="DengXian"/>
          <w:b/>
          <w:bCs/>
          <w:highlight w:val="green"/>
          <w:lang w:eastAsia="zh-CN"/>
        </w:rPr>
        <w:t>Agreement</w:t>
      </w:r>
    </w:p>
    <w:p w14:paraId="7679F7B4" w14:textId="77777777" w:rsidR="0061388A"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Further study </w:t>
      </w:r>
      <w:r>
        <w:rPr>
          <w:rFonts w:ascii="Times New Roman" w:eastAsia="DengXian" w:hAnsi="Times New Roman"/>
          <w:szCs w:val="20"/>
          <w:lang w:eastAsia="zh-CN"/>
        </w:rPr>
        <w:t xml:space="preserve">whether/how to model </w:t>
      </w:r>
      <w:r>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4020A6A8"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whether same</w:t>
      </w:r>
      <w:r>
        <w:rPr>
          <w:rFonts w:ascii="Times New Roman" w:eastAsia="DengXian" w:hAnsi="Times New Roman"/>
          <w:szCs w:val="20"/>
          <w:lang w:eastAsia="zh-CN"/>
        </w:rPr>
        <w:t xml:space="preserve"> or </w:t>
      </w:r>
      <w:r>
        <w:rPr>
          <w:rFonts w:ascii="Times New Roman" w:eastAsia="DengXian" w:hAnsi="Times New Roman"/>
          <w:szCs w:val="20"/>
          <w:lang w:eastAsia="ko-KR"/>
        </w:rPr>
        <w:t xml:space="preserve">different intra-cluster K factor is applied for each </w:t>
      </w:r>
      <w:proofErr w:type="gramStart"/>
      <w:r>
        <w:rPr>
          <w:rFonts w:ascii="Times New Roman" w:eastAsia="DengXian" w:hAnsi="Times New Roman"/>
          <w:szCs w:val="20"/>
          <w:lang w:eastAsia="ko-KR"/>
        </w:rPr>
        <w:t>clusters</w:t>
      </w:r>
      <w:proofErr w:type="gramEnd"/>
    </w:p>
    <w:p w14:paraId="3FA65505"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which applicable deployment scenarios</w:t>
      </w:r>
    </w:p>
    <w:p w14:paraId="6B18806C" w14:textId="77777777" w:rsidR="0061388A" w:rsidRDefault="00000000">
      <w:pPr>
        <w:spacing w:after="0"/>
        <w:rPr>
          <w:rFonts w:eastAsia="DengXian"/>
          <w:b/>
          <w:bCs/>
          <w:highlight w:val="green"/>
          <w:lang w:eastAsia="zh-CN"/>
        </w:rPr>
      </w:pPr>
      <w:r>
        <w:rPr>
          <w:rFonts w:eastAsia="DengXian"/>
          <w:b/>
          <w:bCs/>
          <w:highlight w:val="green"/>
          <w:lang w:eastAsia="zh-CN"/>
        </w:rPr>
        <w:t>Agreement</w:t>
      </w:r>
    </w:p>
    <w:p w14:paraId="2603A6BF"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DengXian"/>
          <w:szCs w:val="20"/>
          <w:lang w:eastAsia="zh-CN"/>
        </w:rPr>
        <w:t xml:space="preserve">whether/how </w:t>
      </w:r>
      <w:r>
        <w:rPr>
          <w:szCs w:val="20"/>
        </w:rPr>
        <w:t>following UE antenna modelling aspects</w:t>
      </w:r>
      <w:r>
        <w:rPr>
          <w:rFonts w:eastAsia="DengXian"/>
          <w:szCs w:val="20"/>
          <w:lang w:eastAsia="zh-CN"/>
        </w:rPr>
        <w:t xml:space="preserve"> should be considered in the modelling</w:t>
      </w:r>
      <w:r>
        <w:rPr>
          <w:szCs w:val="20"/>
        </w:rPr>
        <w:t>:</w:t>
      </w:r>
    </w:p>
    <w:p w14:paraId="7520BC6F"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03E9E05E"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14:paraId="3E513B4F"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radiation pattern, e.g. consider more realistic antenna patterns, including a phase component, potential reuse the parabolic pattern,</w:t>
      </w:r>
    </w:p>
    <w:p w14:paraId="4D5D1247"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imbalance</w:t>
      </w:r>
    </w:p>
    <w:p w14:paraId="0692F9B3"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rFonts w:eastAsia="DengXian"/>
          <w:szCs w:val="20"/>
          <w:lang w:eastAsia="zh-CN"/>
        </w:rPr>
      </w:pPr>
      <w:r>
        <w:rPr>
          <w:rFonts w:eastAsia="DengXian"/>
          <w:szCs w:val="20"/>
          <w:lang w:eastAsia="zh-CN"/>
        </w:rPr>
        <w:t>Note: this is only used for calibration.</w:t>
      </w:r>
    </w:p>
    <w:p w14:paraId="4F81FB94" w14:textId="77777777" w:rsidR="0061388A" w:rsidRDefault="0061388A">
      <w:pPr>
        <w:spacing w:after="0" w:line="240" w:lineRule="auto"/>
      </w:pPr>
    </w:p>
    <w:sectPr w:rsidR="0061388A">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613B" w14:textId="77777777" w:rsidR="009B3284" w:rsidRDefault="009B3284">
      <w:pPr>
        <w:spacing w:line="240" w:lineRule="auto"/>
      </w:pPr>
      <w:r>
        <w:separator/>
      </w:r>
    </w:p>
  </w:endnote>
  <w:endnote w:type="continuationSeparator" w:id="0">
    <w:p w14:paraId="1B667757" w14:textId="77777777" w:rsidR="009B3284" w:rsidRDefault="009B3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Yu Gothic"/>
    <w:charset w:val="80"/>
    <w:family w:val="auto"/>
    <w:pitch w:val="default"/>
    <w:sig w:usb0="00000000" w:usb1="0000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00000000" w:usb1="00000000" w:usb2="00000000" w:usb3="00000000" w:csb0="6000009F" w:csb1="DFD70000"/>
  </w:font>
  <w:font w:name="Noto Serif CJK SC">
    <w:altName w:val="宋体"/>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default"/>
    <w:sig w:usb0="E0002AEF" w:usb1="C0007841" w:usb2="00000009" w:usb3="00000000" w:csb0="400001FF" w:csb1="FFFF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0BC20" w14:textId="77777777" w:rsidR="009B3284" w:rsidRDefault="009B3284">
      <w:pPr>
        <w:spacing w:after="0"/>
      </w:pPr>
      <w:r>
        <w:separator/>
      </w:r>
    </w:p>
  </w:footnote>
  <w:footnote w:type="continuationSeparator" w:id="0">
    <w:p w14:paraId="6E950E8A" w14:textId="77777777" w:rsidR="009B3284" w:rsidRDefault="009B32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BCF6541"/>
    <w:multiLevelType w:val="hybridMultilevel"/>
    <w:tmpl w:val="2318A61E"/>
    <w:lvl w:ilvl="0" w:tplc="9332616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059598150">
    <w:abstractNumId w:val="16"/>
  </w:num>
  <w:num w:numId="2" w16cid:durableId="1973709122">
    <w:abstractNumId w:val="36"/>
  </w:num>
  <w:num w:numId="3" w16cid:durableId="1185290343">
    <w:abstractNumId w:val="0"/>
  </w:num>
  <w:num w:numId="4" w16cid:durableId="594940176">
    <w:abstractNumId w:val="1"/>
  </w:num>
  <w:num w:numId="5" w16cid:durableId="707223913">
    <w:abstractNumId w:val="11"/>
  </w:num>
  <w:num w:numId="6" w16cid:durableId="430392207">
    <w:abstractNumId w:val="22"/>
  </w:num>
  <w:num w:numId="7" w16cid:durableId="674916459">
    <w:abstractNumId w:val="14"/>
  </w:num>
  <w:num w:numId="8" w16cid:durableId="292104642">
    <w:abstractNumId w:val="31"/>
    <w:lvlOverride w:ilvl="0">
      <w:startOverride w:val="1"/>
    </w:lvlOverride>
  </w:num>
  <w:num w:numId="9" w16cid:durableId="1020470147">
    <w:abstractNumId w:val="6"/>
  </w:num>
  <w:num w:numId="10" w16cid:durableId="239599884">
    <w:abstractNumId w:val="31"/>
  </w:num>
  <w:num w:numId="11" w16cid:durableId="1911767558">
    <w:abstractNumId w:val="32"/>
  </w:num>
  <w:num w:numId="12" w16cid:durableId="1675299974">
    <w:abstractNumId w:val="7"/>
  </w:num>
  <w:num w:numId="13" w16cid:durableId="1979720241">
    <w:abstractNumId w:val="35"/>
  </w:num>
  <w:num w:numId="14" w16cid:durableId="1751731333">
    <w:abstractNumId w:val="13"/>
  </w:num>
  <w:num w:numId="15" w16cid:durableId="322468874">
    <w:abstractNumId w:val="10"/>
  </w:num>
  <w:num w:numId="16" w16cid:durableId="436951314">
    <w:abstractNumId w:val="20"/>
  </w:num>
  <w:num w:numId="17" w16cid:durableId="364016596">
    <w:abstractNumId w:val="9"/>
  </w:num>
  <w:num w:numId="18" w16cid:durableId="1715539189">
    <w:abstractNumId w:val="29"/>
  </w:num>
  <w:num w:numId="19" w16cid:durableId="1713070926">
    <w:abstractNumId w:val="26"/>
  </w:num>
  <w:num w:numId="20" w16cid:durableId="684287678">
    <w:abstractNumId w:val="8"/>
  </w:num>
  <w:num w:numId="21" w16cid:durableId="274946247">
    <w:abstractNumId w:val="33"/>
  </w:num>
  <w:num w:numId="22" w16cid:durableId="1382247298">
    <w:abstractNumId w:val="5"/>
  </w:num>
  <w:num w:numId="23" w16cid:durableId="1901940170">
    <w:abstractNumId w:val="24"/>
  </w:num>
  <w:num w:numId="24" w16cid:durableId="781917702">
    <w:abstractNumId w:val="18"/>
  </w:num>
  <w:num w:numId="25" w16cid:durableId="1621494754">
    <w:abstractNumId w:val="30"/>
  </w:num>
  <w:num w:numId="26" w16cid:durableId="1459687788">
    <w:abstractNumId w:val="19"/>
  </w:num>
  <w:num w:numId="27" w16cid:durableId="1026713626">
    <w:abstractNumId w:val="2"/>
  </w:num>
  <w:num w:numId="28" w16cid:durableId="2061633617">
    <w:abstractNumId w:val="25"/>
  </w:num>
  <w:num w:numId="29" w16cid:durableId="1862009987">
    <w:abstractNumId w:val="4"/>
  </w:num>
  <w:num w:numId="30" w16cid:durableId="2003115322">
    <w:abstractNumId w:val="17"/>
  </w:num>
  <w:num w:numId="31" w16cid:durableId="862665693">
    <w:abstractNumId w:val="28"/>
  </w:num>
  <w:num w:numId="32" w16cid:durableId="705301504">
    <w:abstractNumId w:val="23"/>
  </w:num>
  <w:num w:numId="33" w16cid:durableId="937180804">
    <w:abstractNumId w:val="34"/>
  </w:num>
  <w:num w:numId="34" w16cid:durableId="1030955182">
    <w:abstractNumId w:val="12"/>
  </w:num>
  <w:num w:numId="35" w16cid:durableId="48965688">
    <w:abstractNumId w:val="27"/>
  </w:num>
  <w:num w:numId="36" w16cid:durableId="873541902">
    <w:abstractNumId w:val="3"/>
  </w:num>
  <w:num w:numId="37" w16cid:durableId="160661397">
    <w:abstractNumId w:val="21"/>
  </w:num>
  <w:num w:numId="38" w16cid:durableId="11006380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ZTE - Ziyang">
    <w15:presenceInfo w15:providerId="None" w15:userId="ZTE - 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6F2C"/>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07F3"/>
    <w:rsid w:val="000810A7"/>
    <w:rsid w:val="00081257"/>
    <w:rsid w:val="00081E3A"/>
    <w:rsid w:val="0008253A"/>
    <w:rsid w:val="000827E0"/>
    <w:rsid w:val="00082A2C"/>
    <w:rsid w:val="00083E84"/>
    <w:rsid w:val="00084882"/>
    <w:rsid w:val="00084B9D"/>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4EBE"/>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118"/>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55C"/>
    <w:rsid w:val="0016663F"/>
    <w:rsid w:val="00167282"/>
    <w:rsid w:val="001672DC"/>
    <w:rsid w:val="00170702"/>
    <w:rsid w:val="00170753"/>
    <w:rsid w:val="00170BE3"/>
    <w:rsid w:val="00170C2C"/>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97FCB"/>
    <w:rsid w:val="001A07AB"/>
    <w:rsid w:val="001A1D12"/>
    <w:rsid w:val="001A1F51"/>
    <w:rsid w:val="001A1FF5"/>
    <w:rsid w:val="001A26F3"/>
    <w:rsid w:val="001A32FD"/>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4FD4"/>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1D8"/>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08F"/>
    <w:rsid w:val="0023253B"/>
    <w:rsid w:val="00232626"/>
    <w:rsid w:val="002333A0"/>
    <w:rsid w:val="002341B0"/>
    <w:rsid w:val="0023449B"/>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338F"/>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758"/>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66F"/>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46B"/>
    <w:rsid w:val="00353AE1"/>
    <w:rsid w:val="003544E3"/>
    <w:rsid w:val="00354601"/>
    <w:rsid w:val="00354D8C"/>
    <w:rsid w:val="00355407"/>
    <w:rsid w:val="0035636A"/>
    <w:rsid w:val="00356A38"/>
    <w:rsid w:val="00356BEE"/>
    <w:rsid w:val="0035768C"/>
    <w:rsid w:val="00360409"/>
    <w:rsid w:val="0036049E"/>
    <w:rsid w:val="003613AF"/>
    <w:rsid w:val="00361623"/>
    <w:rsid w:val="00363545"/>
    <w:rsid w:val="003643FF"/>
    <w:rsid w:val="00364AC0"/>
    <w:rsid w:val="00364F65"/>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2F5"/>
    <w:rsid w:val="003974C0"/>
    <w:rsid w:val="003978F8"/>
    <w:rsid w:val="00397AAF"/>
    <w:rsid w:val="00397B66"/>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38D4"/>
    <w:rsid w:val="003E51DC"/>
    <w:rsid w:val="003E53C9"/>
    <w:rsid w:val="003E5400"/>
    <w:rsid w:val="003E5EF8"/>
    <w:rsid w:val="003E7E5F"/>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199"/>
    <w:rsid w:val="00414230"/>
    <w:rsid w:val="00414248"/>
    <w:rsid w:val="0041429E"/>
    <w:rsid w:val="00414B4A"/>
    <w:rsid w:val="00415430"/>
    <w:rsid w:val="00415FF9"/>
    <w:rsid w:val="00416073"/>
    <w:rsid w:val="00416247"/>
    <w:rsid w:val="004162D1"/>
    <w:rsid w:val="0041634D"/>
    <w:rsid w:val="004163C8"/>
    <w:rsid w:val="00416D42"/>
    <w:rsid w:val="004175B5"/>
    <w:rsid w:val="00417952"/>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5A6D"/>
    <w:rsid w:val="0043720B"/>
    <w:rsid w:val="004402F6"/>
    <w:rsid w:val="00440B49"/>
    <w:rsid w:val="00440E44"/>
    <w:rsid w:val="00441F3B"/>
    <w:rsid w:val="00442E7D"/>
    <w:rsid w:val="004452BA"/>
    <w:rsid w:val="00445722"/>
    <w:rsid w:val="00445C35"/>
    <w:rsid w:val="00446836"/>
    <w:rsid w:val="00446A29"/>
    <w:rsid w:val="00446C1A"/>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44C"/>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1848"/>
    <w:rsid w:val="004A2D8C"/>
    <w:rsid w:val="004A35B8"/>
    <w:rsid w:val="004A367D"/>
    <w:rsid w:val="004A3B55"/>
    <w:rsid w:val="004A45E3"/>
    <w:rsid w:val="004A48C0"/>
    <w:rsid w:val="004A4E0C"/>
    <w:rsid w:val="004A5A7D"/>
    <w:rsid w:val="004A5CED"/>
    <w:rsid w:val="004A6D5E"/>
    <w:rsid w:val="004A779E"/>
    <w:rsid w:val="004B0B8E"/>
    <w:rsid w:val="004B1834"/>
    <w:rsid w:val="004B1D07"/>
    <w:rsid w:val="004B2260"/>
    <w:rsid w:val="004B2D4C"/>
    <w:rsid w:val="004B30A6"/>
    <w:rsid w:val="004B3B48"/>
    <w:rsid w:val="004B3FE9"/>
    <w:rsid w:val="004B453C"/>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033F"/>
    <w:rsid w:val="004F11A1"/>
    <w:rsid w:val="004F2836"/>
    <w:rsid w:val="004F2A9A"/>
    <w:rsid w:val="004F2F15"/>
    <w:rsid w:val="004F3D0B"/>
    <w:rsid w:val="004F42D4"/>
    <w:rsid w:val="004F49EE"/>
    <w:rsid w:val="004F5953"/>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07D08"/>
    <w:rsid w:val="005112C5"/>
    <w:rsid w:val="005113E6"/>
    <w:rsid w:val="0051153C"/>
    <w:rsid w:val="00511BF2"/>
    <w:rsid w:val="00511FED"/>
    <w:rsid w:val="00513977"/>
    <w:rsid w:val="00513E67"/>
    <w:rsid w:val="005140D3"/>
    <w:rsid w:val="00514B07"/>
    <w:rsid w:val="00515243"/>
    <w:rsid w:val="00515E4A"/>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4AD1"/>
    <w:rsid w:val="0053586B"/>
    <w:rsid w:val="00535AE8"/>
    <w:rsid w:val="00535FCA"/>
    <w:rsid w:val="00535FEB"/>
    <w:rsid w:val="00536217"/>
    <w:rsid w:val="0053651D"/>
    <w:rsid w:val="0053723E"/>
    <w:rsid w:val="0053791F"/>
    <w:rsid w:val="00537938"/>
    <w:rsid w:val="00537C41"/>
    <w:rsid w:val="00537FA5"/>
    <w:rsid w:val="0054005B"/>
    <w:rsid w:val="00540372"/>
    <w:rsid w:val="005406E6"/>
    <w:rsid w:val="00540CC4"/>
    <w:rsid w:val="005419F6"/>
    <w:rsid w:val="00543A2B"/>
    <w:rsid w:val="005449E7"/>
    <w:rsid w:val="0054509E"/>
    <w:rsid w:val="00546EAE"/>
    <w:rsid w:val="00551079"/>
    <w:rsid w:val="00551781"/>
    <w:rsid w:val="005528E9"/>
    <w:rsid w:val="00552C2C"/>
    <w:rsid w:val="00553E49"/>
    <w:rsid w:val="005550C7"/>
    <w:rsid w:val="00557583"/>
    <w:rsid w:val="005603D2"/>
    <w:rsid w:val="005613F4"/>
    <w:rsid w:val="00562E99"/>
    <w:rsid w:val="00562FA9"/>
    <w:rsid w:val="00563010"/>
    <w:rsid w:val="00563B5E"/>
    <w:rsid w:val="00564A84"/>
    <w:rsid w:val="005650DB"/>
    <w:rsid w:val="005652D7"/>
    <w:rsid w:val="00565BC9"/>
    <w:rsid w:val="00566D33"/>
    <w:rsid w:val="00566DC4"/>
    <w:rsid w:val="005701A1"/>
    <w:rsid w:val="005725BD"/>
    <w:rsid w:val="00572844"/>
    <w:rsid w:val="00575F5E"/>
    <w:rsid w:val="005762EE"/>
    <w:rsid w:val="00576C5A"/>
    <w:rsid w:val="00577303"/>
    <w:rsid w:val="005800B4"/>
    <w:rsid w:val="00580523"/>
    <w:rsid w:val="00581F9B"/>
    <w:rsid w:val="005824A6"/>
    <w:rsid w:val="00583059"/>
    <w:rsid w:val="005831B1"/>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10D"/>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1CD1"/>
    <w:rsid w:val="0060394C"/>
    <w:rsid w:val="0060477B"/>
    <w:rsid w:val="00604FD7"/>
    <w:rsid w:val="0060777C"/>
    <w:rsid w:val="00607D46"/>
    <w:rsid w:val="00610C13"/>
    <w:rsid w:val="00610F4D"/>
    <w:rsid w:val="006117F4"/>
    <w:rsid w:val="00612368"/>
    <w:rsid w:val="00612D4A"/>
    <w:rsid w:val="0061388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176"/>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2E56"/>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3A9C"/>
    <w:rsid w:val="006945F9"/>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A24"/>
    <w:rsid w:val="006A6B32"/>
    <w:rsid w:val="006A700B"/>
    <w:rsid w:val="006A7D9E"/>
    <w:rsid w:val="006A7E7B"/>
    <w:rsid w:val="006A7EB6"/>
    <w:rsid w:val="006B08DA"/>
    <w:rsid w:val="006B1B93"/>
    <w:rsid w:val="006B1F36"/>
    <w:rsid w:val="006B1F82"/>
    <w:rsid w:val="006B3644"/>
    <w:rsid w:val="006B37B5"/>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340"/>
    <w:rsid w:val="00711531"/>
    <w:rsid w:val="007115D9"/>
    <w:rsid w:val="00711689"/>
    <w:rsid w:val="00712F02"/>
    <w:rsid w:val="00713566"/>
    <w:rsid w:val="00713BA1"/>
    <w:rsid w:val="00714F49"/>
    <w:rsid w:val="00715759"/>
    <w:rsid w:val="007157F9"/>
    <w:rsid w:val="00715902"/>
    <w:rsid w:val="007166D3"/>
    <w:rsid w:val="0071689F"/>
    <w:rsid w:val="00716E59"/>
    <w:rsid w:val="00717484"/>
    <w:rsid w:val="007175E7"/>
    <w:rsid w:val="0071779C"/>
    <w:rsid w:val="007203A6"/>
    <w:rsid w:val="00720507"/>
    <w:rsid w:val="0072165E"/>
    <w:rsid w:val="00721FD4"/>
    <w:rsid w:val="00722BAB"/>
    <w:rsid w:val="0072316B"/>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08B8"/>
    <w:rsid w:val="007411D6"/>
    <w:rsid w:val="00741C8B"/>
    <w:rsid w:val="00742A1A"/>
    <w:rsid w:val="00742B13"/>
    <w:rsid w:val="00743616"/>
    <w:rsid w:val="00743720"/>
    <w:rsid w:val="007443E0"/>
    <w:rsid w:val="00745374"/>
    <w:rsid w:val="00746C45"/>
    <w:rsid w:val="00746DA8"/>
    <w:rsid w:val="00747C25"/>
    <w:rsid w:val="0075069D"/>
    <w:rsid w:val="00750EDC"/>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5AF8"/>
    <w:rsid w:val="007860EA"/>
    <w:rsid w:val="0078652F"/>
    <w:rsid w:val="007866B1"/>
    <w:rsid w:val="007876E7"/>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D7DFF"/>
    <w:rsid w:val="007E0669"/>
    <w:rsid w:val="007E089B"/>
    <w:rsid w:val="007E0F5B"/>
    <w:rsid w:val="007E3AC3"/>
    <w:rsid w:val="007E3BF8"/>
    <w:rsid w:val="007E45BF"/>
    <w:rsid w:val="007E55EC"/>
    <w:rsid w:val="007E5696"/>
    <w:rsid w:val="007E5E48"/>
    <w:rsid w:val="007E624A"/>
    <w:rsid w:val="007E6E16"/>
    <w:rsid w:val="007E6F93"/>
    <w:rsid w:val="007E70B3"/>
    <w:rsid w:val="007E79D0"/>
    <w:rsid w:val="007F0618"/>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35D"/>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6D3F"/>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57E2F"/>
    <w:rsid w:val="008602B7"/>
    <w:rsid w:val="008613F5"/>
    <w:rsid w:val="008614FD"/>
    <w:rsid w:val="00861ADF"/>
    <w:rsid w:val="00861CA8"/>
    <w:rsid w:val="00862213"/>
    <w:rsid w:val="008627A0"/>
    <w:rsid w:val="00862AE3"/>
    <w:rsid w:val="00862D17"/>
    <w:rsid w:val="00862D99"/>
    <w:rsid w:val="00864125"/>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2C6D"/>
    <w:rsid w:val="00894511"/>
    <w:rsid w:val="008958EC"/>
    <w:rsid w:val="00897ED2"/>
    <w:rsid w:val="008A0021"/>
    <w:rsid w:val="008A198B"/>
    <w:rsid w:val="008A198C"/>
    <w:rsid w:val="008A359C"/>
    <w:rsid w:val="008A3699"/>
    <w:rsid w:val="008A4FBC"/>
    <w:rsid w:val="008A5422"/>
    <w:rsid w:val="008A7B45"/>
    <w:rsid w:val="008A7FB0"/>
    <w:rsid w:val="008B03FD"/>
    <w:rsid w:val="008B16C9"/>
    <w:rsid w:val="008B173C"/>
    <w:rsid w:val="008B180C"/>
    <w:rsid w:val="008B1B3C"/>
    <w:rsid w:val="008B2756"/>
    <w:rsid w:val="008B3501"/>
    <w:rsid w:val="008B351D"/>
    <w:rsid w:val="008B4460"/>
    <w:rsid w:val="008B45C5"/>
    <w:rsid w:val="008B5AD8"/>
    <w:rsid w:val="008B5F54"/>
    <w:rsid w:val="008B6172"/>
    <w:rsid w:val="008B6895"/>
    <w:rsid w:val="008B7553"/>
    <w:rsid w:val="008C0428"/>
    <w:rsid w:val="008C06BC"/>
    <w:rsid w:val="008C0D21"/>
    <w:rsid w:val="008C14C1"/>
    <w:rsid w:val="008C16EF"/>
    <w:rsid w:val="008C349D"/>
    <w:rsid w:val="008C35B8"/>
    <w:rsid w:val="008C4C4D"/>
    <w:rsid w:val="008C650D"/>
    <w:rsid w:val="008C67E4"/>
    <w:rsid w:val="008C70EA"/>
    <w:rsid w:val="008D05B3"/>
    <w:rsid w:val="008D0A88"/>
    <w:rsid w:val="008D1E43"/>
    <w:rsid w:val="008D1F51"/>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52E"/>
    <w:rsid w:val="00911FF3"/>
    <w:rsid w:val="00913E3B"/>
    <w:rsid w:val="00914C60"/>
    <w:rsid w:val="00914F49"/>
    <w:rsid w:val="00915187"/>
    <w:rsid w:val="009158D4"/>
    <w:rsid w:val="00915BD8"/>
    <w:rsid w:val="00916B4D"/>
    <w:rsid w:val="00916DA2"/>
    <w:rsid w:val="00916E7E"/>
    <w:rsid w:val="00917D04"/>
    <w:rsid w:val="00922540"/>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47C8B"/>
    <w:rsid w:val="009504A3"/>
    <w:rsid w:val="00950932"/>
    <w:rsid w:val="00951446"/>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476E"/>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284"/>
    <w:rsid w:val="009B3EFE"/>
    <w:rsid w:val="009B4E94"/>
    <w:rsid w:val="009B604A"/>
    <w:rsid w:val="009B6D19"/>
    <w:rsid w:val="009B6FE5"/>
    <w:rsid w:val="009C0D39"/>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AB6"/>
    <w:rsid w:val="009D7B62"/>
    <w:rsid w:val="009E0CF4"/>
    <w:rsid w:val="009E10CA"/>
    <w:rsid w:val="009E1121"/>
    <w:rsid w:val="009E1383"/>
    <w:rsid w:val="009E3A59"/>
    <w:rsid w:val="009E3E43"/>
    <w:rsid w:val="009E465E"/>
    <w:rsid w:val="009E469A"/>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57FB"/>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3470"/>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2C8C"/>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636D"/>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2E6"/>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86"/>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665"/>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2A2"/>
    <w:rsid w:val="00B6188E"/>
    <w:rsid w:val="00B61D6D"/>
    <w:rsid w:val="00B625C6"/>
    <w:rsid w:val="00B62BB5"/>
    <w:rsid w:val="00B64063"/>
    <w:rsid w:val="00B65418"/>
    <w:rsid w:val="00B66666"/>
    <w:rsid w:val="00B67657"/>
    <w:rsid w:val="00B67CCD"/>
    <w:rsid w:val="00B67D0B"/>
    <w:rsid w:val="00B710B6"/>
    <w:rsid w:val="00B72457"/>
    <w:rsid w:val="00B7258A"/>
    <w:rsid w:val="00B72D74"/>
    <w:rsid w:val="00B73465"/>
    <w:rsid w:val="00B735AF"/>
    <w:rsid w:val="00B74151"/>
    <w:rsid w:val="00B75C4B"/>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19"/>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2CDC"/>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001"/>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130"/>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A33"/>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994"/>
    <w:rsid w:val="00CD0D46"/>
    <w:rsid w:val="00CD115C"/>
    <w:rsid w:val="00CD131F"/>
    <w:rsid w:val="00CD17D0"/>
    <w:rsid w:val="00CD27C6"/>
    <w:rsid w:val="00CD2F64"/>
    <w:rsid w:val="00CD4378"/>
    <w:rsid w:val="00CD4A21"/>
    <w:rsid w:val="00CD4C3D"/>
    <w:rsid w:val="00CD520B"/>
    <w:rsid w:val="00CD5F53"/>
    <w:rsid w:val="00CD6112"/>
    <w:rsid w:val="00CD7369"/>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1274"/>
    <w:rsid w:val="00D31677"/>
    <w:rsid w:val="00D32D21"/>
    <w:rsid w:val="00D34394"/>
    <w:rsid w:val="00D3493C"/>
    <w:rsid w:val="00D34ABE"/>
    <w:rsid w:val="00D363D8"/>
    <w:rsid w:val="00D36ECB"/>
    <w:rsid w:val="00D3775A"/>
    <w:rsid w:val="00D40677"/>
    <w:rsid w:val="00D40DD1"/>
    <w:rsid w:val="00D41D5F"/>
    <w:rsid w:val="00D41FEA"/>
    <w:rsid w:val="00D430BE"/>
    <w:rsid w:val="00D431F6"/>
    <w:rsid w:val="00D43B1B"/>
    <w:rsid w:val="00D4467B"/>
    <w:rsid w:val="00D45102"/>
    <w:rsid w:val="00D4517B"/>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2507"/>
    <w:rsid w:val="00D63859"/>
    <w:rsid w:val="00D64855"/>
    <w:rsid w:val="00D65022"/>
    <w:rsid w:val="00D66322"/>
    <w:rsid w:val="00D67567"/>
    <w:rsid w:val="00D67607"/>
    <w:rsid w:val="00D67D9F"/>
    <w:rsid w:val="00D7010A"/>
    <w:rsid w:val="00D70B76"/>
    <w:rsid w:val="00D71253"/>
    <w:rsid w:val="00D713B8"/>
    <w:rsid w:val="00D714CA"/>
    <w:rsid w:val="00D72E23"/>
    <w:rsid w:val="00D73DF0"/>
    <w:rsid w:val="00D74373"/>
    <w:rsid w:val="00D74EAF"/>
    <w:rsid w:val="00D768A1"/>
    <w:rsid w:val="00D84015"/>
    <w:rsid w:val="00D84140"/>
    <w:rsid w:val="00D8425F"/>
    <w:rsid w:val="00D847C9"/>
    <w:rsid w:val="00D8489C"/>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8CC"/>
    <w:rsid w:val="00DA3D1F"/>
    <w:rsid w:val="00DA4130"/>
    <w:rsid w:val="00DA55D9"/>
    <w:rsid w:val="00DA5CE2"/>
    <w:rsid w:val="00DA67CC"/>
    <w:rsid w:val="00DA6B74"/>
    <w:rsid w:val="00DA7743"/>
    <w:rsid w:val="00DB0E1A"/>
    <w:rsid w:val="00DB2069"/>
    <w:rsid w:val="00DB20D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6B8"/>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A9D"/>
    <w:rsid w:val="00E26E5D"/>
    <w:rsid w:val="00E27B21"/>
    <w:rsid w:val="00E304D5"/>
    <w:rsid w:val="00E30581"/>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FD"/>
    <w:rsid w:val="00E74353"/>
    <w:rsid w:val="00E74627"/>
    <w:rsid w:val="00E748DE"/>
    <w:rsid w:val="00E748E4"/>
    <w:rsid w:val="00E75926"/>
    <w:rsid w:val="00E763D8"/>
    <w:rsid w:val="00E76E67"/>
    <w:rsid w:val="00E76FD3"/>
    <w:rsid w:val="00E770F8"/>
    <w:rsid w:val="00E800C0"/>
    <w:rsid w:val="00E82DCE"/>
    <w:rsid w:val="00E840E3"/>
    <w:rsid w:val="00E848B7"/>
    <w:rsid w:val="00E84D0A"/>
    <w:rsid w:val="00E85E57"/>
    <w:rsid w:val="00E866BF"/>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15E"/>
    <w:rsid w:val="00EA7224"/>
    <w:rsid w:val="00EA79BE"/>
    <w:rsid w:val="00EB4C37"/>
    <w:rsid w:val="00EB5530"/>
    <w:rsid w:val="00EB5A2A"/>
    <w:rsid w:val="00EB5A95"/>
    <w:rsid w:val="00EB5CE4"/>
    <w:rsid w:val="00EC045B"/>
    <w:rsid w:val="00EC2112"/>
    <w:rsid w:val="00EC35AE"/>
    <w:rsid w:val="00EC3E45"/>
    <w:rsid w:val="00EC446E"/>
    <w:rsid w:val="00EC52C7"/>
    <w:rsid w:val="00EC630D"/>
    <w:rsid w:val="00EC65DB"/>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31A5"/>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2EF0"/>
    <w:rsid w:val="00F0414D"/>
    <w:rsid w:val="00F05D11"/>
    <w:rsid w:val="00F06DCB"/>
    <w:rsid w:val="00F06F9F"/>
    <w:rsid w:val="00F0712E"/>
    <w:rsid w:val="00F07D89"/>
    <w:rsid w:val="00F113FF"/>
    <w:rsid w:val="00F11F3C"/>
    <w:rsid w:val="00F123DB"/>
    <w:rsid w:val="00F124CC"/>
    <w:rsid w:val="00F1276F"/>
    <w:rsid w:val="00F13075"/>
    <w:rsid w:val="00F1310A"/>
    <w:rsid w:val="00F13357"/>
    <w:rsid w:val="00F14CA5"/>
    <w:rsid w:val="00F15D3A"/>
    <w:rsid w:val="00F1619B"/>
    <w:rsid w:val="00F162FE"/>
    <w:rsid w:val="00F163D5"/>
    <w:rsid w:val="00F17572"/>
    <w:rsid w:val="00F178CD"/>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5FE8"/>
    <w:rsid w:val="00F36359"/>
    <w:rsid w:val="00F364FB"/>
    <w:rsid w:val="00F36B51"/>
    <w:rsid w:val="00F37453"/>
    <w:rsid w:val="00F37827"/>
    <w:rsid w:val="00F37910"/>
    <w:rsid w:val="00F40B99"/>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4F54"/>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02B"/>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9C6"/>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3D0"/>
    <w:rsid w:val="00FF4997"/>
    <w:rsid w:val="00FF53B9"/>
    <w:rsid w:val="00FF5DFC"/>
    <w:rsid w:val="00FF6283"/>
    <w:rsid w:val="00FF6951"/>
    <w:rsid w:val="05B22E2C"/>
    <w:rsid w:val="07B45450"/>
    <w:rsid w:val="2539436E"/>
    <w:rsid w:val="26086C3B"/>
    <w:rsid w:val="2FF651CD"/>
    <w:rsid w:val="34BD5094"/>
    <w:rsid w:val="36567F66"/>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927D"/>
  <w15:docId w15:val="{747D7DD6-E8D8-41D1-B78C-741400D6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EBE"/>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qFormat/>
    <w:rPr>
      <w:rFonts w:ascii="Times New Roman" w:eastAsia="MS Mincho" w:hAnsi="Times New Roman" w:cs="Times New Roman"/>
      <w:b/>
      <w:szCs w:val="24"/>
      <w:lang w:eastAsia="ja-JP"/>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qFormat/>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qFormat/>
    <w:rPr>
      <w:rFonts w:ascii="Times New Roman" w:hAnsi="Times New Roman" w:cs="Arial"/>
      <w:b/>
    </w:rPr>
  </w:style>
  <w:style w:type="paragraph" w:customStyle="1" w:styleId="Observation1">
    <w:name w:val="Observation_1"/>
    <w:basedOn w:val="Normal"/>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eastAsia="ko-KR"/>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7.wmf"/><Relationship Id="rId29" Type="http://schemas.openxmlformats.org/officeDocument/2006/relationships/image" Target="cid:image003.png@01DAF3D7.16816D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6.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customXml/itemProps3.xml><?xml version="1.0" encoding="utf-8"?>
<ds:datastoreItem xmlns:ds="http://schemas.openxmlformats.org/officeDocument/2006/customXml" ds:itemID="{41B3C3A5-AA32-4840-ACCE-A064BFC7C4A3}">
  <ds:schemaRefs>
    <ds:schemaRef ds:uri="http://schemas.openxmlformats.org/officeDocument/2006/bibliography"/>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58</Pages>
  <Words>22614</Words>
  <Characters>128904</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Summary #3 of discussions for Rel-19 7-24 GHz Channel Modeling Validation</vt:lpstr>
    </vt:vector>
  </TitlesOfParts>
  <Company>Fraunhofer IIS</Company>
  <LinksUpToDate>false</LinksUpToDate>
  <CharactersWithSpaces>151216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discussions for Rel-19 7-24 GHz Channel Modeling Validation</dc:title>
  <dc:creator>Lee, Daewon</dc:creator>
  <cp:lastModifiedBy>Kevin Wanuga (Nokia)</cp:lastModifiedBy>
  <cp:revision>2</cp:revision>
  <dcterms:created xsi:type="dcterms:W3CDTF">2024-08-22T04:20:00Z</dcterms:created>
  <dcterms:modified xsi:type="dcterms:W3CDTF">2024-08-22T04:20:00Z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1822E68CCF794E62BC53AB40D03A2080</vt:lpwstr>
  </property>
  <property fmtid="{D5CDD505-2E9C-101B-9397-08002B2CF9AE}" pid="8" name="KSOProductBuildVer">
    <vt:lpwstr>2052-11.8.2.12085</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41" name="MSIP_Label_55818d02-8d25-4bb9-b27c-e4db64670887_Enabled">
    <vt:lpwstr>true</vt:lpwstr>
  </property>
  <property fmtid="{D5CDD505-2E9C-101B-9397-08002B2CF9AE}" pid="42" name="MSIP_Label_55818d02-8d25-4bb9-b27c-e4db64670887_SetDate">
    <vt:lpwstr>2024-08-20T05:19:52Z</vt:lpwstr>
  </property>
  <property fmtid="{D5CDD505-2E9C-101B-9397-08002B2CF9AE}" pid="43" name="MSIP_Label_55818d02-8d25-4bb9-b27c-e4db64670887_Method">
    <vt:lpwstr>Standard</vt:lpwstr>
  </property>
  <property fmtid="{D5CDD505-2E9C-101B-9397-08002B2CF9AE}" pid="44" name="MSIP_Label_55818d02-8d25-4bb9-b27c-e4db64670887_Name">
    <vt:lpwstr>55818d02-8d25-4bb9-b27c-e4db64670887</vt:lpwstr>
  </property>
  <property fmtid="{D5CDD505-2E9C-101B-9397-08002B2CF9AE}" pid="45" name="MSIP_Label_55818d02-8d25-4bb9-b27c-e4db64670887_SiteId">
    <vt:lpwstr>a7f35688-9c00-4d5e-ba41-29f146377ab0</vt:lpwstr>
  </property>
  <property fmtid="{D5CDD505-2E9C-101B-9397-08002B2CF9AE}" pid="46" name="MSIP_Label_55818d02-8d25-4bb9-b27c-e4db64670887_ActionId">
    <vt:lpwstr>c66e90bc-8845-4db1-9a0e-e0aae6f03df9</vt:lpwstr>
  </property>
  <property fmtid="{D5CDD505-2E9C-101B-9397-08002B2CF9AE}" pid="47" name="MSIP_Label_55818d02-8d25-4bb9-b27c-e4db64670887_ContentBits">
    <vt:lpwstr>0</vt:lpwstr>
  </property>
</Properties>
</file>