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60A22CD3" w:rsidR="006C053F" w:rsidRDefault="00535A8F" w:rsidP="00087F9B">
      <w:pPr>
        <w:pStyle w:val="0Maintext"/>
        <w:rPr>
          <w:lang w:val="de-DE"/>
        </w:rPr>
      </w:pPr>
      <w:bookmarkStart w:id="0" w:name="_Hlk145670493"/>
      <w:bookmarkStart w:id="1" w:name="_Hlk117841894"/>
      <w:r>
        <w:rPr>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proofErr w:type="gramStart"/>
      <w:r>
        <w:rPr>
          <w:b/>
          <w:bCs/>
        </w:rPr>
        <w:t>23</w:t>
      </w:r>
      <w:r w:rsidRPr="00BC155E">
        <w:rPr>
          <w:b/>
          <w:bCs/>
          <w:vertAlign w:val="superscript"/>
        </w:rPr>
        <w:t>th</w:t>
      </w:r>
      <w:proofErr w:type="gramEnd"/>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000000" w:rsidP="00C14B5B">
            <w:pPr>
              <w:rPr>
                <w:rFonts w:eastAsiaTheme="minorEastAsia"/>
                <w:lang w:val="pt-BR" w:eastAsia="ja-JP"/>
              </w:rPr>
            </w:pPr>
            <w:hyperlink r:id="rId12" w:history="1">
              <w:r w:rsidR="004E2B37" w:rsidRPr="00962F4A">
                <w:rPr>
                  <w:rStyle w:val="af2"/>
                  <w:rFonts w:eastAsiaTheme="minorEastAsia" w:hint="eastAsia"/>
                  <w:lang w:val="pt-BR" w:eastAsia="ja-JP"/>
                </w:rPr>
                <w:t>y</w:t>
              </w:r>
              <w:r w:rsidR="004E2B37" w:rsidRPr="00962F4A">
                <w:rPr>
                  <w:rStyle w:val="af2"/>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000000" w:rsidP="0080344B">
            <w:pPr>
              <w:rPr>
                <w:rFonts w:eastAsia="宋体"/>
                <w:lang w:eastAsia="zh-CN"/>
              </w:rPr>
            </w:pPr>
            <w:hyperlink r:id="rId13"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231B5"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4"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5"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000000" w:rsidP="00AD08F9">
            <w:pPr>
              <w:rPr>
                <w:rFonts w:eastAsia="宋体"/>
                <w:lang w:eastAsia="zh-CN"/>
              </w:rPr>
            </w:pPr>
            <w:hyperlink r:id="rId16"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7" w:history="1">
              <w:r w:rsidR="00A8346B" w:rsidRPr="00604D09">
                <w:rPr>
                  <w:rStyle w:val="af2"/>
                </w:rPr>
                <w:t>svgadhai@iitk.ac.in</w:t>
              </w:r>
            </w:hyperlink>
          </w:p>
          <w:p w14:paraId="4039B89A" w14:textId="234733CD" w:rsidR="00A8346B" w:rsidRDefault="00000000" w:rsidP="00A8346B">
            <w:hyperlink r:id="rId18"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hint="eastAsia"/>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lastRenderedPageBreak/>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hint="eastAsia"/>
                <w:szCs w:val="20"/>
                <w:lang w:eastAsia="zh-CN"/>
              </w:rPr>
            </w:pPr>
            <w:r>
              <w:rPr>
                <w:rFonts w:ascii="宋体" w:eastAsia="宋体" w:hAnsi="宋体" w:hint="eastAsia"/>
                <w:szCs w:val="20"/>
                <w:lang w:eastAsia="zh-CN"/>
              </w:rPr>
              <w:lastRenderedPageBreak/>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lastRenderedPageBreak/>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000000" w:rsidP="00297DA8">
            <w:pPr>
              <w:rPr>
                <w:rFonts w:eastAsia="宋体"/>
                <w:szCs w:val="20"/>
                <w:lang w:eastAsia="zh-CN"/>
              </w:rPr>
            </w:pPr>
            <w:hyperlink r:id="rId19" w:history="1">
              <w:r w:rsidR="00C94E70" w:rsidRPr="00702881">
                <w:rPr>
                  <w:rStyle w:val="af2"/>
                  <w:rFonts w:eastAsia="宋体"/>
                  <w:szCs w:val="20"/>
                  <w:lang w:eastAsia="zh-CN"/>
                </w:rPr>
                <w:t>Isfar.tariq@att.com</w:t>
              </w:r>
            </w:hyperlink>
          </w:p>
          <w:p w14:paraId="57B7427F" w14:textId="7879C9DA" w:rsidR="00C94E70" w:rsidRDefault="00000000" w:rsidP="00297DA8">
            <w:pPr>
              <w:rPr>
                <w:rFonts w:eastAsia="宋体"/>
                <w:szCs w:val="20"/>
                <w:lang w:eastAsia="zh-CN"/>
              </w:rPr>
            </w:pPr>
            <w:hyperlink r:id="rId20"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21"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2"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af9"/>
              <w:spacing w:before="0" w:after="0" w:line="300" w:lineRule="auto"/>
            </w:pPr>
            <w:hyperlink r:id="rId23"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9"/>
              <w:spacing w:before="0" w:after="0" w:line="300" w:lineRule="auto"/>
            </w:pPr>
            <w:hyperlink r:id="rId24"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5"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宋体"/>
                <w:lang w:eastAsia="zh-CN"/>
              </w:rPr>
            </w:pPr>
            <w:hyperlink r:id="rId26"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000000" w:rsidP="00996B42">
            <w:pPr>
              <w:pStyle w:val="af9"/>
              <w:spacing w:before="0" w:after="0" w:line="300" w:lineRule="auto"/>
              <w:rPr>
                <w:rFonts w:eastAsia="宋体"/>
                <w:lang w:eastAsia="zh-CN"/>
              </w:rPr>
            </w:pPr>
            <w:hyperlink r:id="rId27"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000000" w:rsidP="00A17473">
            <w:pPr>
              <w:pStyle w:val="af9"/>
              <w:spacing w:before="0" w:after="0" w:line="300" w:lineRule="auto"/>
            </w:pPr>
            <w:hyperlink r:id="rId28"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r>
              <w:rPr>
                <w:rFonts w:eastAsia="宋体"/>
                <w:szCs w:val="20"/>
                <w:lang w:eastAsia="zh-CN"/>
              </w:rPr>
              <w:t>Tejas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000000" w:rsidP="00A17473">
            <w:pPr>
              <w:pStyle w:val="af9"/>
              <w:spacing w:before="0" w:after="0" w:line="300" w:lineRule="auto"/>
            </w:pPr>
            <w:hyperlink r:id="rId29"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2E48C7"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31C9EAB7"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4895411D" w14:textId="2A3E421A"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It is FLOPs/M. </w:t>
            </w:r>
          </w:p>
        </w:tc>
      </w:tr>
      <w:tr w:rsidR="002E48C7"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0421F4AE"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589CF6C6" w14:textId="25B46A17"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hanks to FL. We missed this item. For FLOPs/M</w:t>
            </w:r>
            <w:r>
              <w:rPr>
                <w:rFonts w:eastAsia="宋体" w:hint="eastAsia"/>
                <w:iCs/>
                <w:lang w:eastAsia="zh-CN"/>
              </w:rPr>
              <w:t>,</w:t>
            </w:r>
            <w:r>
              <w:rPr>
                <w:rFonts w:eastAsia="宋体"/>
                <w:iCs/>
                <w:lang w:eastAsia="zh-CN"/>
              </w:rPr>
              <w:t xml:space="preserve"> about 1000M for CSI generation and reconstruction. For FLOPs/M/5mse, about 278M for CSI generation and reconstruction. The number of parameters is 10.7M for CSI generation and reconstruction.</w:t>
            </w:r>
          </w:p>
        </w:tc>
      </w:tr>
      <w:tr w:rsidR="00D83BD9" w:rsidRPr="005E10A1" w14:paraId="0A6000F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08620E" w14:textId="7207FEA4"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16A67194" w14:textId="37C0BDE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rsidRPr="005B1B31">
              <w:t>FLOPs/M</w:t>
            </w:r>
            <w:r>
              <w:t>”</w:t>
            </w:r>
            <w:r w:rsidRPr="005B1B31">
              <w:t xml:space="preserve"> and </w:t>
            </w:r>
            <w:r>
              <w:t>“</w:t>
            </w:r>
            <w:r w:rsidRPr="005B1B31">
              <w:t>FLOPs/M/5msec</w:t>
            </w:r>
            <w:r>
              <w:t>” into two rows, which are shown in the 1</w:t>
            </w:r>
            <w:r w:rsidRPr="009236BD">
              <w:rPr>
                <w:vertAlign w:val="superscript"/>
              </w:rPr>
              <w:t>st</w:t>
            </w:r>
            <w:r>
              <w:t xml:space="preserve"> row and 2</w:t>
            </w:r>
            <w:r w:rsidRPr="009236BD">
              <w:rPr>
                <w:vertAlign w:val="superscript"/>
              </w:rPr>
              <w:t>nd</w:t>
            </w:r>
            <w:r>
              <w:t xml:space="preserve"> row, respectively. Please FL further check our results.</w:t>
            </w:r>
          </w:p>
        </w:tc>
      </w:tr>
      <w:tr w:rsidR="001677A1" w:rsidRPr="005E10A1" w14:paraId="170B8AA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373E59" w14:textId="4549CCD9" w:rsidR="001677A1" w:rsidRDefault="001677A1" w:rsidP="001677A1">
            <w:pPr>
              <w:rPr>
                <w:rFonts w:eastAsia="宋体"/>
                <w:iCs/>
                <w:lang w:eastAsia="zh-CN"/>
              </w:rPr>
            </w:pPr>
            <w:r w:rsidRPr="0042311C">
              <w:rPr>
                <w:rFonts w:eastAsia="宋体"/>
                <w:b w:val="0"/>
                <w:bCs w:val="0"/>
                <w:iCs/>
                <w:lang w:eastAsia="zh-CN"/>
              </w:rPr>
              <w:t>Fujitsu</w:t>
            </w:r>
          </w:p>
        </w:tc>
        <w:tc>
          <w:tcPr>
            <w:tcW w:w="7555" w:type="dxa"/>
          </w:tcPr>
          <w:p w14:paraId="325F8F5C" w14:textId="3B447AD2"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w:t>
            </w:r>
            <w:r w:rsidRPr="00E06762">
              <w:rPr>
                <w:rFonts w:eastAsia="宋体"/>
                <w:iCs/>
                <w:lang w:eastAsia="zh-CN"/>
              </w:rPr>
              <w:t xml:space="preserve"> </w:t>
            </w:r>
            <w:r>
              <w:rPr>
                <w:rFonts w:eastAsia="宋体"/>
                <w:iCs/>
                <w:lang w:eastAsia="zh-CN"/>
              </w:rPr>
              <w:t>P</w:t>
            </w:r>
            <w:r w:rsidRPr="00E06762">
              <w:rPr>
                <w:rFonts w:eastAsia="宋体"/>
                <w:iCs/>
                <w:lang w:eastAsia="zh-CN"/>
              </w:rPr>
              <w:t xml:space="preserve">lease check our update for the “FLOPs/M and FLOPs/M/5msec” row. The FLOP we provided </w:t>
            </w:r>
            <w:r>
              <w:rPr>
                <w:rFonts w:eastAsia="宋体"/>
                <w:iCs/>
                <w:lang w:eastAsia="zh-CN"/>
              </w:rPr>
              <w:t>previously</w:t>
            </w:r>
            <w:r w:rsidRPr="00E06762">
              <w:rPr>
                <w:rFonts w:eastAsia="宋体"/>
                <w:iCs/>
                <w:lang w:eastAsia="zh-CN"/>
              </w:rPr>
              <w:t xml:space="preserve"> </w:t>
            </w:r>
            <w:r>
              <w:rPr>
                <w:rFonts w:eastAsia="宋体"/>
                <w:iCs/>
                <w:lang w:eastAsia="zh-CN"/>
              </w:rPr>
              <w:t>was</w:t>
            </w:r>
            <w:r w:rsidRPr="00E06762">
              <w:rPr>
                <w:rFonts w:eastAsia="宋体"/>
                <w:iCs/>
                <w:lang w:eastAsia="zh-CN"/>
              </w:rPr>
              <w:t xml:space="preserve"> an average FLOP (i.e., FLOP/M/5msec).</w:t>
            </w:r>
          </w:p>
        </w:tc>
      </w:tr>
      <w:tr w:rsidR="00F231B5" w:rsidRPr="005E10A1" w14:paraId="55570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3D84BF" w14:textId="633F74B6" w:rsidR="00F231B5" w:rsidRPr="00F231B5" w:rsidRDefault="00F231B5" w:rsidP="00F231B5">
            <w:pPr>
              <w:rPr>
                <w:rFonts w:eastAsia="宋体"/>
                <w:iCs/>
                <w:lang w:eastAsia="zh-CN"/>
              </w:rPr>
            </w:pPr>
            <w:r w:rsidRPr="000773F6">
              <w:rPr>
                <w:rFonts w:eastAsia="宋体"/>
                <w:b w:val="0"/>
                <w:bCs w:val="0"/>
                <w:iCs/>
                <w:lang w:val="en-US" w:eastAsia="zh-CN"/>
              </w:rPr>
              <w:t>CMCC</w:t>
            </w:r>
          </w:p>
        </w:tc>
        <w:tc>
          <w:tcPr>
            <w:tcW w:w="7555" w:type="dxa"/>
          </w:tcPr>
          <w:p w14:paraId="471A41B1" w14:textId="146D4742"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Thanks to FL. </w:t>
            </w:r>
            <w:r>
              <w:rPr>
                <w:rFonts w:hint="eastAsia"/>
                <w:iCs/>
              </w:rPr>
              <w:t>It is FLOPs/M.</w:t>
            </w: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 xml:space="preserve">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w:t>
      </w:r>
      <w:proofErr w:type="gramStart"/>
      <w:r w:rsidRPr="002D77A8">
        <w:rPr>
          <w:lang w:val="en-US"/>
        </w:rPr>
        <w:t>is, but</w:t>
      </w:r>
      <w:proofErr w:type="gramEnd"/>
      <w:r w:rsidRPr="002D77A8">
        <w:rPr>
          <w:lang w:val="en-US"/>
        </w:rPr>
        <w:t xml:space="preserve">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Our understanding for the value corresponding to gain comparing to global model was to </w:t>
            </w:r>
            <w:proofErr w:type="gramStart"/>
            <w:r>
              <w:rPr>
                <w:iCs/>
              </w:rPr>
              <w:t>look into</w:t>
            </w:r>
            <w:proofErr w:type="gramEnd"/>
            <w:r>
              <w:rPr>
                <w:iCs/>
              </w:rPr>
              <w:t xml:space="preserve">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宋体"/>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 xml:space="preserve">Huawei, </w:t>
      </w:r>
      <w:proofErr w:type="spellStart"/>
      <w:r w:rsidRPr="00AB2472">
        <w:rPr>
          <w:rStyle w:val="af3"/>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proofErr w:type="spellStart"/>
      <w:r w:rsidRPr="00AB2472">
        <w:rPr>
          <w:rStyle w:val="af3"/>
          <w:rFonts w:hint="eastAsia"/>
          <w:bCs/>
        </w:rPr>
        <w:t>Spreadtrum</w:t>
      </w:r>
      <w:proofErr w:type="spellEnd"/>
      <w:r w:rsidRPr="00AB2472">
        <w:rPr>
          <w:rStyle w:val="af3"/>
          <w:rFonts w:hint="eastAsia"/>
          <w:bCs/>
        </w:rPr>
        <w:t xml:space="preserve">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f3"/>
          <w:bCs/>
        </w:rPr>
      </w:pPr>
      <w:r w:rsidRPr="00AB2472">
        <w:rPr>
          <w:rStyle w:val="af3"/>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lastRenderedPageBreak/>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lastRenderedPageBreak/>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lastRenderedPageBreak/>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lastRenderedPageBreak/>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proofErr w:type="spellStart"/>
      <w:r w:rsidRPr="00AB2472">
        <w:rPr>
          <w:rStyle w:val="af3"/>
          <w:bCs/>
        </w:rPr>
        <w:t>InterDigital</w:t>
      </w:r>
      <w:proofErr w:type="spellEnd"/>
      <w:r w:rsidRPr="00AB2472">
        <w:rPr>
          <w:rStyle w:val="af3"/>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lastRenderedPageBreak/>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proofErr w:type="spellStart"/>
      <w:r w:rsidRPr="00AB2472">
        <w:rPr>
          <w:rStyle w:val="af3"/>
          <w:bCs/>
        </w:rPr>
        <w:t>Mediatek</w:t>
      </w:r>
      <w:proofErr w:type="spellEnd"/>
      <w:r w:rsidRPr="00AB2472">
        <w:rPr>
          <w:rStyle w:val="af3"/>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f3"/>
          <w:bCs/>
        </w:rPr>
      </w:pPr>
      <w:r w:rsidRPr="00AB2472">
        <w:rPr>
          <w:rStyle w:val="af3"/>
          <w:bCs/>
        </w:rPr>
        <w:lastRenderedPageBreak/>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 xml:space="preserve">Huawei, </w:t>
      </w:r>
      <w:proofErr w:type="spellStart"/>
      <w:r w:rsidRPr="00AB2472">
        <w:rPr>
          <w:rStyle w:val="af3"/>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r w:rsidRPr="00AB2472">
        <w:rPr>
          <w:rStyle w:val="af3"/>
          <w:bCs/>
        </w:rPr>
        <w:t>Tejas Networks</w:t>
      </w:r>
    </w:p>
    <w:p w14:paraId="108F1CF8" w14:textId="6936E25A" w:rsidR="009F1F3F" w:rsidRPr="00CD0198" w:rsidRDefault="009F1F3F" w:rsidP="009F1F3F">
      <w:pPr>
        <w:rPr>
          <w:b/>
          <w:i/>
          <w:lang w:eastAsia="zh-CN"/>
        </w:rPr>
      </w:pPr>
      <w:r w:rsidRPr="00CD0198">
        <w:rPr>
          <w:b/>
          <w:lang w:eastAsia="zh-CN"/>
        </w:rPr>
        <w:lastRenderedPageBreak/>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 xml:space="preserve">When the length of prediction window is 1, the legacy parameters in Rel-18 evaluation table are </w:t>
      </w:r>
      <w:proofErr w:type="gramStart"/>
      <w:r w:rsidRPr="00836E15">
        <w:rPr>
          <w:b/>
          <w:bCs/>
          <w:i/>
          <w:iCs/>
          <w:lang w:eastAsia="zh-CN"/>
        </w:rPr>
        <w:t>reused;</w:t>
      </w:r>
      <w:proofErr w:type="gramEnd"/>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lastRenderedPageBreak/>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 xml:space="preserve">Proposal 14: Recommend the two-sided AI/ML </w:t>
      </w:r>
      <w:proofErr w:type="gramStart"/>
      <w:r w:rsidRPr="008509AB">
        <w:rPr>
          <w:b/>
          <w:i/>
          <w:lang w:eastAsia="zh-CN"/>
        </w:rPr>
        <w:t>model based</w:t>
      </w:r>
      <w:proofErr w:type="gramEnd"/>
      <w:r w:rsidRPr="008509AB">
        <w:rPr>
          <w:b/>
          <w:i/>
          <w:lang w:eastAsia="zh-CN"/>
        </w:rPr>
        <w:t xml:space="preserve">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lastRenderedPageBreak/>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xml:space="preserve">: RAN1 should further study the joint CSI prediction and compression (case 3 and 4) across different </w:t>
      </w:r>
      <w:proofErr w:type="gramStart"/>
      <w:r w:rsidRPr="001D2051">
        <w:rPr>
          <w:rFonts w:hint="eastAsia"/>
          <w:b/>
          <w:i/>
          <w:lang w:eastAsia="zh-CN"/>
        </w:rPr>
        <w:t>scenarios, and</w:t>
      </w:r>
      <w:proofErr w:type="gramEnd"/>
      <w:r w:rsidRPr="001D2051">
        <w:rPr>
          <w:rFonts w:hint="eastAsia"/>
          <w:b/>
          <w:i/>
          <w:lang w:eastAsia="zh-CN"/>
        </w:rPr>
        <w:t xml:space="preserve">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lastRenderedPageBreak/>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lastRenderedPageBreak/>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proofErr w:type="spellStart"/>
      <w:r w:rsidRPr="00AB2472">
        <w:rPr>
          <w:rStyle w:val="af3"/>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宋体"/>
                <w:b w:val="0"/>
                <w:bCs w:val="0"/>
                <w:iCs/>
                <w:lang w:eastAsia="zh-CN"/>
              </w:rPr>
            </w:pPr>
            <w:r>
              <w:rPr>
                <w:rFonts w:eastAsia="宋体"/>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宋体"/>
                <w:b w:val="0"/>
                <w:iCs/>
                <w:lang w:eastAsia="zh-CN"/>
              </w:rPr>
            </w:pPr>
            <w:r w:rsidRPr="00900629">
              <w:rPr>
                <w:rFonts w:eastAsia="宋体" w:hint="eastAsia"/>
                <w:b w:val="0"/>
                <w:iCs/>
                <w:lang w:eastAsia="zh-CN"/>
              </w:rPr>
              <w:t>N</w:t>
            </w:r>
            <w:r w:rsidRPr="00900629">
              <w:rPr>
                <w:rFonts w:eastAsia="宋体"/>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proofErr w:type="spellStart"/>
            <w:r w:rsidRPr="00962F4A">
              <w:rPr>
                <w:rFonts w:eastAsiaTheme="minorEastAsia"/>
                <w:b w:val="0"/>
                <w:bCs w:val="0"/>
                <w:iCs/>
                <w:lang w:eastAsia="ja-JP"/>
              </w:rPr>
              <w:t>Futurewei</w:t>
            </w:r>
            <w:proofErr w:type="spellEnd"/>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t>LG</w:t>
            </w:r>
          </w:p>
        </w:tc>
        <w:tc>
          <w:tcPr>
            <w:tcW w:w="7555" w:type="dxa"/>
          </w:tcPr>
          <w:p w14:paraId="493E21FD" w14:textId="3429E2B1" w:rsidR="002E48C7" w:rsidRPr="002E48C7" w:rsidRDefault="00322745" w:rsidP="0068586D">
            <w:pPr>
              <w:cnfStyle w:val="000000000000" w:firstRow="0" w:lastRow="0" w:firstColumn="0" w:lastColumn="0" w:oddVBand="0" w:evenVBand="0" w:oddHBand="0" w:evenHBand="0" w:firstRowFirstColumn="0" w:firstRowLastColumn="0" w:lastRowFirstColumn="0" w:lastRowLastColumn="0"/>
              <w:rPr>
                <w:iCs/>
                <w:lang w:eastAsia="ko-KR"/>
              </w:rPr>
            </w:pPr>
            <w:r w:rsidRPr="00322745">
              <w:rPr>
                <w:rFonts w:hint="eastAsia"/>
                <w:iCs/>
                <w:lang w:eastAsia="ko-KR"/>
              </w:rPr>
              <w:t>Fine</w:t>
            </w:r>
          </w:p>
        </w:tc>
      </w:tr>
      <w:tr w:rsidR="002E48C7" w:rsidRPr="005E10A1" w14:paraId="110F03B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C0282" w14:textId="2A569A18" w:rsidR="002E48C7" w:rsidRPr="002E48C7" w:rsidRDefault="002E48C7" w:rsidP="0068586D">
            <w:pPr>
              <w:rPr>
                <w:rFonts w:eastAsia="宋体"/>
                <w:b w:val="0"/>
                <w:iCs/>
                <w:lang w:eastAsia="zh-CN"/>
              </w:rPr>
            </w:pPr>
            <w:r w:rsidRPr="002E48C7">
              <w:rPr>
                <w:rFonts w:eastAsia="宋体" w:hint="eastAsia"/>
                <w:b w:val="0"/>
                <w:iCs/>
                <w:lang w:eastAsia="zh-CN"/>
              </w:rPr>
              <w:t>O</w:t>
            </w:r>
            <w:r w:rsidRPr="002E48C7">
              <w:rPr>
                <w:rFonts w:eastAsia="宋体"/>
                <w:b w:val="0"/>
                <w:iCs/>
                <w:lang w:eastAsia="zh-CN"/>
              </w:rPr>
              <w:t>PPO</w:t>
            </w:r>
          </w:p>
        </w:tc>
        <w:tc>
          <w:tcPr>
            <w:tcW w:w="7555" w:type="dxa"/>
          </w:tcPr>
          <w:p w14:paraId="67D92937" w14:textId="666B4CB1" w:rsidR="002E48C7" w:rsidRPr="002E48C7" w:rsidRDefault="002E48C7" w:rsidP="0068586D">
            <w:pPr>
              <w:cnfStyle w:val="000000000000" w:firstRow="0" w:lastRow="0" w:firstColumn="0" w:lastColumn="0" w:oddVBand="0" w:evenVBand="0" w:oddHBand="0" w:evenHBand="0" w:firstRowFirstColumn="0" w:firstRowLastColumn="0" w:lastRowFirstColumn="0" w:lastRowLastColumn="0"/>
              <w:rPr>
                <w:iCs/>
                <w:lang w:eastAsia="ko-KR"/>
              </w:rPr>
            </w:pPr>
            <w:r w:rsidRPr="002E48C7">
              <w:rPr>
                <w:iCs/>
                <w:lang w:eastAsia="ko-KR"/>
              </w:rPr>
              <w:t>support</w:t>
            </w:r>
          </w:p>
        </w:tc>
      </w:tr>
      <w:tr w:rsidR="00D83BD9" w:rsidRPr="005E10A1" w14:paraId="1758E51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4F9B1F" w14:textId="07C12B0B" w:rsidR="00D83BD9" w:rsidRPr="00D83BD9" w:rsidRDefault="00D83BD9" w:rsidP="0068586D">
            <w:pPr>
              <w:rPr>
                <w:rFonts w:eastAsia="宋体"/>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7AFEADA7" w14:textId="7DE5ED34" w:rsidR="00D83BD9" w:rsidRPr="00D83BD9" w:rsidRDefault="00D83BD9" w:rsidP="00685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9751E" w:rsidRPr="005E10A1" w14:paraId="2FC355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709C3" w14:textId="7848A1F3" w:rsidR="0059751E" w:rsidRPr="0059751E" w:rsidRDefault="0059751E" w:rsidP="0068586D">
            <w:pPr>
              <w:rPr>
                <w:rFonts w:eastAsia="宋体"/>
                <w:b w:val="0"/>
                <w:bCs w:val="0"/>
                <w:iCs/>
                <w:lang w:eastAsia="zh-CN"/>
              </w:rPr>
            </w:pPr>
            <w:r w:rsidRPr="0059751E">
              <w:rPr>
                <w:rFonts w:eastAsia="宋体"/>
                <w:b w:val="0"/>
                <w:bCs w:val="0"/>
                <w:iCs/>
                <w:lang w:eastAsia="zh-CN"/>
              </w:rPr>
              <w:t>Ericsson</w:t>
            </w:r>
          </w:p>
        </w:tc>
        <w:tc>
          <w:tcPr>
            <w:tcW w:w="7555" w:type="dxa"/>
          </w:tcPr>
          <w:p w14:paraId="4DAE38BC" w14:textId="20DF5497" w:rsidR="0059751E" w:rsidRDefault="0059751E" w:rsidP="00685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65486D" w:rsidRPr="005E10A1" w14:paraId="4262C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3FBF4F" w14:textId="12FDDC4D" w:rsidR="0065486D" w:rsidRPr="0059751E" w:rsidRDefault="0065486D" w:rsidP="0065486D">
            <w:pPr>
              <w:rPr>
                <w:rFonts w:eastAsia="宋体"/>
                <w:iCs/>
                <w:lang w:eastAsia="zh-CN"/>
              </w:rPr>
            </w:pPr>
            <w:proofErr w:type="spellStart"/>
            <w:r w:rsidRPr="00EC2AB7">
              <w:rPr>
                <w:rFonts w:eastAsia="宋体" w:hint="eastAsia"/>
                <w:b w:val="0"/>
                <w:iCs/>
                <w:lang w:eastAsia="zh-CN"/>
              </w:rPr>
              <w:t>S</w:t>
            </w:r>
            <w:r w:rsidRPr="00EC2AB7">
              <w:rPr>
                <w:rFonts w:eastAsia="宋体"/>
                <w:b w:val="0"/>
                <w:iCs/>
                <w:lang w:eastAsia="zh-CN"/>
              </w:rPr>
              <w:t>preadtrum</w:t>
            </w:r>
            <w:proofErr w:type="spellEnd"/>
          </w:p>
        </w:tc>
        <w:tc>
          <w:tcPr>
            <w:tcW w:w="7555" w:type="dxa"/>
          </w:tcPr>
          <w:p w14:paraId="139B2839" w14:textId="4290C722" w:rsidR="0065486D" w:rsidRDefault="00087F9B"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w:t>
            </w:r>
            <w:r w:rsidR="0065486D">
              <w:rPr>
                <w:rFonts w:eastAsia="宋体"/>
                <w:iCs/>
                <w:lang w:eastAsia="zh-CN"/>
              </w:rPr>
              <w:t>upport</w:t>
            </w:r>
          </w:p>
        </w:tc>
      </w:tr>
      <w:tr w:rsidR="00087F9B" w:rsidRPr="005E10A1" w14:paraId="454ADD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2316E22" w14:textId="6B26D622" w:rsidR="00087F9B" w:rsidRPr="00067224" w:rsidRDefault="00087F9B" w:rsidP="0065486D">
            <w:pPr>
              <w:rPr>
                <w:rFonts w:eastAsia="宋体"/>
                <w:b w:val="0"/>
                <w:bCs w:val="0"/>
                <w:iCs/>
                <w:lang w:eastAsia="zh-CN"/>
              </w:rPr>
            </w:pPr>
            <w:r w:rsidRPr="00067224">
              <w:rPr>
                <w:rFonts w:eastAsia="宋体" w:hint="eastAsia"/>
                <w:b w:val="0"/>
                <w:bCs w:val="0"/>
                <w:iCs/>
                <w:lang w:eastAsia="zh-CN"/>
              </w:rPr>
              <w:t>NTT DOCOMO</w:t>
            </w:r>
          </w:p>
        </w:tc>
        <w:tc>
          <w:tcPr>
            <w:tcW w:w="7555" w:type="dxa"/>
          </w:tcPr>
          <w:p w14:paraId="1D5AF3E2" w14:textId="38512A12" w:rsidR="00087F9B" w:rsidRPr="00067224" w:rsidRDefault="00087F9B"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67224">
              <w:rPr>
                <w:rFonts w:eastAsia="宋体" w:hint="eastAsia"/>
                <w:iCs/>
                <w:lang w:eastAsia="zh-CN"/>
              </w:rPr>
              <w:t>Support</w:t>
            </w:r>
          </w:p>
        </w:tc>
      </w:tr>
      <w:tr w:rsidR="001677A1" w:rsidRPr="005E10A1" w14:paraId="217FF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88AB5C" w14:textId="7DCCE156" w:rsidR="001677A1" w:rsidRPr="00067224" w:rsidRDefault="001677A1" w:rsidP="001677A1">
            <w:pPr>
              <w:rPr>
                <w:rFonts w:eastAsia="宋体"/>
                <w:iCs/>
                <w:lang w:eastAsia="zh-CN"/>
              </w:rPr>
            </w:pPr>
            <w:r w:rsidRPr="00E06762">
              <w:rPr>
                <w:rFonts w:eastAsia="宋体"/>
                <w:b w:val="0"/>
                <w:bCs w:val="0"/>
                <w:iCs/>
                <w:lang w:eastAsia="zh-CN"/>
              </w:rPr>
              <w:t>Fujitsu</w:t>
            </w:r>
          </w:p>
        </w:tc>
        <w:tc>
          <w:tcPr>
            <w:tcW w:w="7555" w:type="dxa"/>
          </w:tcPr>
          <w:p w14:paraId="2622D632" w14:textId="37ED8EFD" w:rsidR="001677A1" w:rsidRPr="00067224"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F231B5" w:rsidRPr="005E10A1" w14:paraId="21E0203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D11141E" w14:textId="1870291F" w:rsidR="00F231B5" w:rsidRPr="00E06762" w:rsidRDefault="00F231B5" w:rsidP="00F231B5">
            <w:pPr>
              <w:rPr>
                <w:rFonts w:eastAsia="宋体"/>
                <w:iCs/>
                <w:lang w:eastAsia="zh-CN"/>
              </w:rPr>
            </w:pPr>
            <w:r w:rsidRPr="00A90EB6">
              <w:rPr>
                <w:rFonts w:eastAsia="宋体"/>
                <w:b w:val="0"/>
                <w:bCs w:val="0"/>
                <w:iCs/>
                <w:lang w:val="en-US" w:eastAsia="zh-CN"/>
              </w:rPr>
              <w:t>CMCC</w:t>
            </w:r>
          </w:p>
        </w:tc>
        <w:tc>
          <w:tcPr>
            <w:tcW w:w="7555" w:type="dxa"/>
          </w:tcPr>
          <w:p w14:paraId="733DB89C" w14:textId="21E63C8A" w:rsidR="00F231B5" w:rsidRDefault="00F231B5" w:rsidP="00F231B5">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lastRenderedPageBreak/>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proofErr w:type="gramStart"/>
            <w:r w:rsidRPr="00467076">
              <w:rPr>
                <w:b/>
              </w:rPr>
              <w:t>Companies</w:t>
            </w:r>
            <w:proofErr w:type="gramEnd"/>
            <w:r w:rsidRPr="00467076">
              <w:rPr>
                <w:b/>
              </w:rPr>
              <w:t xml:space="preserve">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宋体"/>
                <w:b w:val="0"/>
                <w:bCs w:val="0"/>
                <w:iCs/>
                <w:lang w:eastAsia="zh-CN"/>
              </w:rPr>
            </w:pPr>
            <w:r>
              <w:rPr>
                <w:rFonts w:eastAsia="宋体" w:hint="eastAsia"/>
                <w:b w:val="0"/>
                <w:bCs w:val="0"/>
                <w:iCs/>
                <w:lang w:eastAsia="zh-CN"/>
              </w:rPr>
              <w:lastRenderedPageBreak/>
              <w:t>X</w:t>
            </w:r>
            <w:r>
              <w:rPr>
                <w:rFonts w:eastAsia="宋体"/>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proofErr w:type="spellStart"/>
            <w:r w:rsidRPr="0045631D">
              <w:rPr>
                <w:rFonts w:eastAsia="宋体"/>
                <w:b w:val="0"/>
                <w:bCs w:val="0"/>
                <w:iCs/>
                <w:lang w:eastAsia="zh-CN"/>
              </w:rPr>
              <w:t>Futurewei</w:t>
            </w:r>
            <w:proofErr w:type="spellEnd"/>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w:t>
            </w:r>
            <w:r w:rsidR="001226AC">
              <w:rPr>
                <w:rFonts w:eastAsia="宋体"/>
                <w:iCs/>
                <w:lang w:eastAsia="zh-CN"/>
              </w:rPr>
              <w:t xml:space="preserve"> agreed</w:t>
            </w:r>
            <w:r>
              <w:rPr>
                <w:rFonts w:eastAsia="宋体"/>
                <w:iCs/>
                <w:lang w:eastAsia="zh-CN"/>
              </w:rPr>
              <w:t xml:space="preserve"> to</w:t>
            </w:r>
            <w:r w:rsidR="001226AC">
              <w:rPr>
                <w:rFonts w:eastAsia="宋体"/>
                <w:iCs/>
                <w:lang w:eastAsia="zh-CN"/>
              </w:rPr>
              <w:t xml:space="preserve"> progress to</w:t>
            </w:r>
            <w:r>
              <w:rPr>
                <w:rFonts w:eastAsia="宋体"/>
                <w:iCs/>
                <w:lang w:eastAsia="zh-CN"/>
              </w:rPr>
              <w:t xml:space="preserve"> normative work in Rel-19, we suggest supporting SPC only</w:t>
            </w:r>
            <w:r w:rsidR="001226AC">
              <w:rPr>
                <w:rFonts w:eastAsia="宋体"/>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宋体"/>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r w:rsidR="002E48C7" w:rsidRPr="005E10A1" w14:paraId="777340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F96CE0" w14:textId="479B2253" w:rsidR="002E48C7" w:rsidRPr="00322745" w:rsidRDefault="002E48C7" w:rsidP="002E48C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7ED2C8EE" w14:textId="2580ACAF"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hint="eastAsia"/>
                <w:iCs/>
                <w:lang w:eastAsia="zh-CN"/>
              </w:rPr>
              <w:t>S</w:t>
            </w:r>
            <w:r>
              <w:rPr>
                <w:rFonts w:eastAsia="宋体"/>
                <w:iCs/>
                <w:lang w:eastAsia="zh-CN"/>
              </w:rPr>
              <w:t>ame view to vivo.</w:t>
            </w:r>
          </w:p>
        </w:tc>
      </w:tr>
      <w:tr w:rsidR="00D83BD9" w:rsidRPr="005E10A1" w14:paraId="57037FC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5E9C2A" w14:textId="1A685B11" w:rsidR="00D83BD9" w:rsidRDefault="00D83BD9" w:rsidP="00D83BD9">
            <w:pPr>
              <w:rPr>
                <w:rFonts w:eastAsia="宋体"/>
                <w:iCs/>
                <w:lang w:eastAsia="zh-CN"/>
              </w:rPr>
            </w:pPr>
            <w:r w:rsidRPr="00F30B7E">
              <w:rPr>
                <w:rFonts w:eastAsia="宋体" w:hint="eastAsia"/>
                <w:b w:val="0"/>
                <w:iCs/>
                <w:lang w:eastAsia="zh-CN"/>
              </w:rPr>
              <w:t>Z</w:t>
            </w:r>
            <w:r w:rsidRPr="00F30B7E">
              <w:rPr>
                <w:rFonts w:eastAsia="宋体"/>
                <w:b w:val="0"/>
                <w:iCs/>
                <w:lang w:eastAsia="zh-CN"/>
              </w:rPr>
              <w:t>TE</w:t>
            </w:r>
          </w:p>
        </w:tc>
        <w:tc>
          <w:tcPr>
            <w:tcW w:w="7555" w:type="dxa"/>
          </w:tcPr>
          <w:p w14:paraId="5A99BD64" w14:textId="307A64AF"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gree with vivo and Samsung, it may not be urgent to discuss now.</w:t>
            </w:r>
          </w:p>
        </w:tc>
      </w:tr>
      <w:tr w:rsidR="001C71C7" w:rsidRPr="005E10A1" w14:paraId="7D456D2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2F2444" w14:textId="4F4144AE" w:rsidR="001C71C7" w:rsidRPr="0044604C" w:rsidRDefault="0044604C" w:rsidP="00D83BD9">
            <w:pPr>
              <w:rPr>
                <w:rFonts w:eastAsia="宋体"/>
                <w:b w:val="0"/>
                <w:bCs w:val="0"/>
                <w:iCs/>
                <w:lang w:eastAsia="zh-CN"/>
              </w:rPr>
            </w:pPr>
            <w:r w:rsidRPr="0044604C">
              <w:rPr>
                <w:rFonts w:eastAsia="宋体"/>
                <w:b w:val="0"/>
                <w:bCs w:val="0"/>
                <w:iCs/>
                <w:lang w:eastAsia="zh-CN"/>
              </w:rPr>
              <w:t>Ericsson</w:t>
            </w:r>
          </w:p>
        </w:tc>
        <w:tc>
          <w:tcPr>
            <w:tcW w:w="7555" w:type="dxa"/>
          </w:tcPr>
          <w:p w14:paraId="518F3086" w14:textId="0B265ACC" w:rsidR="001C71C7" w:rsidRDefault="0044604C"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067224" w:rsidRPr="005E10A1" w14:paraId="3B365D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8989AA" w14:textId="12730E71" w:rsidR="00067224" w:rsidRPr="0044604C" w:rsidRDefault="00067224" w:rsidP="00067224">
            <w:pPr>
              <w:rPr>
                <w:rFonts w:eastAsia="宋体"/>
                <w:iCs/>
                <w:lang w:eastAsia="zh-CN"/>
              </w:rPr>
            </w:pPr>
            <w:r>
              <w:rPr>
                <w:rFonts w:eastAsia="宋体" w:hint="eastAsia"/>
                <w:b w:val="0"/>
                <w:bCs w:val="0"/>
                <w:iCs/>
                <w:lang w:eastAsia="zh-CN"/>
              </w:rPr>
              <w:t>NTT DOCOMO</w:t>
            </w:r>
          </w:p>
        </w:tc>
        <w:tc>
          <w:tcPr>
            <w:tcW w:w="7555" w:type="dxa"/>
          </w:tcPr>
          <w:p w14:paraId="62FDB23B" w14:textId="77777777"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Our submitted results should be jointly prediction and compression. We have uploaded the corrected excel sheet X2 to the FTP server. S</w:t>
            </w:r>
            <w:r>
              <w:rPr>
                <w:rFonts w:eastAsia="宋体"/>
                <w:iCs/>
                <w:lang w:eastAsia="zh-CN"/>
              </w:rPr>
              <w:t>o</w:t>
            </w:r>
            <w:r>
              <w:rPr>
                <w:rFonts w:eastAsia="宋体" w:hint="eastAsia"/>
                <w:iCs/>
                <w:lang w:eastAsia="zh-CN"/>
              </w:rPr>
              <w:t>rry for your confusion.</w:t>
            </w:r>
          </w:p>
          <w:p w14:paraId="34730292" w14:textId="39AB6F94"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w:t>
            </w:r>
            <w:r>
              <w:rPr>
                <w:rFonts w:eastAsia="宋体" w:hint="eastAsia"/>
                <w:iCs/>
                <w:lang w:eastAsia="zh-CN"/>
              </w:rPr>
              <w:t xml:space="preserve">r the study, we think both jointly and separately </w:t>
            </w:r>
            <w:r>
              <w:rPr>
                <w:rFonts w:eastAsia="宋体"/>
                <w:iCs/>
                <w:lang w:eastAsia="zh-CN"/>
              </w:rPr>
              <w:t>approaches</w:t>
            </w:r>
            <w:r>
              <w:rPr>
                <w:rFonts w:eastAsia="宋体" w:hint="eastAsia"/>
                <w:iCs/>
                <w:lang w:eastAsia="zh-CN"/>
              </w:rPr>
              <w:t xml:space="preserve"> should be further studied. We did not see strong motivation to make the separately approach as the baseline since it introduces more complexity to the LCM.</w:t>
            </w:r>
          </w:p>
        </w:tc>
      </w:tr>
      <w:tr w:rsidR="001677A1" w:rsidRPr="005E10A1" w14:paraId="3E7EED0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D6A1FB" w14:textId="40CC9210" w:rsidR="001677A1" w:rsidRDefault="001677A1" w:rsidP="001677A1">
            <w:pPr>
              <w:rPr>
                <w:rFonts w:eastAsia="宋体"/>
                <w:iCs/>
                <w:lang w:eastAsia="zh-CN"/>
              </w:rPr>
            </w:pPr>
            <w:r w:rsidRPr="00E66F1A">
              <w:rPr>
                <w:rFonts w:eastAsia="宋体"/>
                <w:b w:val="0"/>
                <w:bCs w:val="0"/>
                <w:iCs/>
                <w:lang w:eastAsia="zh-CN"/>
              </w:rPr>
              <w:t>Fujitsu</w:t>
            </w:r>
          </w:p>
        </w:tc>
        <w:tc>
          <w:tcPr>
            <w:tcW w:w="7555" w:type="dxa"/>
          </w:tcPr>
          <w:p w14:paraId="19110F26" w14:textId="030C3F2A"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F231B5" w:rsidRPr="005E10A1" w14:paraId="3C54EA5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65C224" w14:textId="7EA03B37" w:rsidR="00F231B5" w:rsidRPr="00E66F1A" w:rsidRDefault="00F231B5" w:rsidP="00F231B5">
            <w:pPr>
              <w:rPr>
                <w:rFonts w:eastAsia="宋体"/>
                <w:iCs/>
                <w:lang w:eastAsia="zh-CN"/>
              </w:rPr>
            </w:pPr>
            <w:r w:rsidRPr="00A90EB6">
              <w:rPr>
                <w:rFonts w:eastAsia="宋体"/>
                <w:b w:val="0"/>
                <w:bCs w:val="0"/>
                <w:iCs/>
                <w:lang w:val="en-US" w:eastAsia="zh-CN"/>
              </w:rPr>
              <w:t>CMCC</w:t>
            </w:r>
          </w:p>
        </w:tc>
        <w:tc>
          <w:tcPr>
            <w:tcW w:w="7555" w:type="dxa"/>
          </w:tcPr>
          <w:p w14:paraId="57D5B385" w14:textId="1126DA07"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w:t>
            </w:r>
            <w:r>
              <w:rPr>
                <w:rFonts w:eastAsia="宋体"/>
                <w:iCs/>
                <w:lang w:val="en-US" w:eastAsia="zh-CN"/>
              </w:rPr>
              <w:t xml:space="preserve"> discussed later.</w:t>
            </w:r>
          </w:p>
        </w:tc>
      </w:tr>
    </w:tbl>
    <w:p w14:paraId="40DAA43F" w14:textId="77777777" w:rsidR="00630349" w:rsidRPr="00710316" w:rsidRDefault="00630349" w:rsidP="00710316"/>
    <w:p w14:paraId="24C651CC" w14:textId="1DAD5843" w:rsidR="00F70C26" w:rsidRDefault="003A4299" w:rsidP="00F70C26">
      <w:pPr>
        <w:pStyle w:val="3"/>
      </w:pPr>
      <w:r>
        <w:lastRenderedPageBreak/>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宋体"/>
                <w:b w:val="0"/>
                <w:bCs w:val="0"/>
                <w:iCs/>
                <w:lang w:eastAsia="zh-CN"/>
              </w:rPr>
            </w:pPr>
            <w:r>
              <w:rPr>
                <w:rFonts w:eastAsia="宋体"/>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w:t>
            </w:r>
            <w:r w:rsidR="00943F40">
              <w:rPr>
                <w:rFonts w:eastAsia="宋体"/>
                <w:iCs/>
                <w:lang w:eastAsia="zh-CN"/>
              </w:rPr>
              <w:t xml:space="preserve">, </w:t>
            </w:r>
            <w:r w:rsidR="00841033">
              <w:rPr>
                <w:rFonts w:eastAsia="宋体"/>
                <w:iCs/>
                <w:lang w:eastAsia="zh-CN"/>
              </w:rPr>
              <w:t xml:space="preserve">Further clarifications on </w:t>
            </w:r>
            <w:r w:rsidR="00943F40">
              <w:rPr>
                <w:rFonts w:eastAsia="宋体"/>
                <w:iCs/>
                <w:lang w:eastAsia="zh-CN"/>
              </w:rPr>
              <w:t xml:space="preserve">Option-2 </w:t>
            </w:r>
            <w:r w:rsidR="00841033">
              <w:rPr>
                <w:rFonts w:eastAsia="宋体"/>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proofErr w:type="spellStart"/>
            <w:r w:rsidRPr="00004CB3">
              <w:rPr>
                <w:rFonts w:eastAsia="宋体"/>
                <w:b w:val="0"/>
                <w:bCs w:val="0"/>
                <w:iCs/>
                <w:lang w:eastAsia="zh-CN"/>
              </w:rPr>
              <w:t>Futurewei</w:t>
            </w:r>
            <w:proofErr w:type="spellEnd"/>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宋体"/>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w:t>
            </w:r>
            <w:r>
              <w:rPr>
                <w:iCs/>
              </w:rPr>
              <w:lastRenderedPageBreak/>
              <w:t>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lastRenderedPageBreak/>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r w:rsidR="002E48C7" w:rsidRPr="005E10A1" w14:paraId="374FDED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335E52" w14:textId="5E552628" w:rsidR="002E48C7" w:rsidRPr="00322745" w:rsidRDefault="002E48C7" w:rsidP="002E48C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B657B7" w14:textId="03A5A3E7"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w:t>
            </w:r>
            <w:r>
              <w:rPr>
                <w:rFonts w:eastAsia="宋体"/>
                <w:iCs/>
                <w:lang w:eastAsia="zh-CN"/>
              </w:rPr>
              <w:t>upport.</w:t>
            </w:r>
          </w:p>
        </w:tc>
      </w:tr>
      <w:tr w:rsidR="00D83BD9" w:rsidRPr="005E10A1" w14:paraId="124C40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74C587A" w14:textId="02497D52" w:rsidR="00D83BD9" w:rsidRDefault="00D83BD9" w:rsidP="00D83BD9">
            <w:pPr>
              <w:rPr>
                <w:rFonts w:eastAsia="宋体"/>
                <w:iCs/>
                <w:lang w:eastAsia="zh-CN"/>
              </w:rPr>
            </w:pPr>
            <w:r w:rsidRPr="003F04EF">
              <w:rPr>
                <w:rFonts w:eastAsia="宋体" w:hint="eastAsia"/>
                <w:b w:val="0"/>
                <w:iCs/>
                <w:lang w:eastAsia="zh-CN"/>
              </w:rPr>
              <w:t>Z</w:t>
            </w:r>
            <w:r w:rsidRPr="003F04EF">
              <w:rPr>
                <w:rFonts w:eastAsia="宋体"/>
                <w:b w:val="0"/>
                <w:iCs/>
                <w:lang w:eastAsia="zh-CN"/>
              </w:rPr>
              <w:t>TE</w:t>
            </w:r>
          </w:p>
        </w:tc>
        <w:tc>
          <w:tcPr>
            <w:tcW w:w="7555" w:type="dxa"/>
          </w:tcPr>
          <w:p w14:paraId="56EB0C85" w14:textId="585966F0"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also not clear about why to skip </w:t>
            </w:r>
            <w:r w:rsidRPr="003F04EF">
              <w:rPr>
                <w:rFonts w:eastAsia="宋体"/>
                <w:iCs/>
                <w:lang w:eastAsia="zh-CN"/>
              </w:rPr>
              <w:t xml:space="preserve">the first UCI report </w:t>
            </w:r>
            <w:r>
              <w:rPr>
                <w:rFonts w:eastAsia="宋体"/>
                <w:iCs/>
                <w:lang w:eastAsia="zh-CN"/>
              </w:rPr>
              <w:t xml:space="preserve">for UCI loss </w:t>
            </w:r>
            <w:proofErr w:type="gramStart"/>
            <w:r>
              <w:rPr>
                <w:rFonts w:eastAsia="宋体"/>
                <w:iCs/>
                <w:lang w:eastAsia="zh-CN"/>
              </w:rPr>
              <w:t>modelling?</w:t>
            </w:r>
            <w:proofErr w:type="gramEnd"/>
            <w:r>
              <w:rPr>
                <w:rFonts w:eastAsia="宋体"/>
                <w:iCs/>
                <w:lang w:eastAsia="zh-CN"/>
              </w:rPr>
              <w:t xml:space="preserve"> In practical, this situation may exist, so we need to further study this situation. </w:t>
            </w:r>
          </w:p>
        </w:tc>
      </w:tr>
      <w:tr w:rsidR="0044604C" w:rsidRPr="005E10A1" w14:paraId="75126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C621732" w14:textId="1FE45F2D" w:rsidR="0044604C" w:rsidRPr="0044604C" w:rsidRDefault="0044604C" w:rsidP="00D83BD9">
            <w:pPr>
              <w:rPr>
                <w:rFonts w:eastAsia="宋体"/>
                <w:b w:val="0"/>
                <w:bCs w:val="0"/>
                <w:iCs/>
                <w:lang w:eastAsia="zh-CN"/>
              </w:rPr>
            </w:pPr>
            <w:r w:rsidRPr="0044604C">
              <w:rPr>
                <w:rFonts w:eastAsia="宋体"/>
                <w:b w:val="0"/>
                <w:bCs w:val="0"/>
                <w:iCs/>
                <w:lang w:eastAsia="zh-CN"/>
              </w:rPr>
              <w:t>Ericsson</w:t>
            </w:r>
          </w:p>
        </w:tc>
        <w:tc>
          <w:tcPr>
            <w:tcW w:w="7555" w:type="dxa"/>
          </w:tcPr>
          <w:p w14:paraId="1A20BD7F" w14:textId="7C4B4D17" w:rsidR="0044604C" w:rsidRDefault="0044604C"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r w:rsidR="00E62506" w:rsidRPr="00E62506">
              <w:rPr>
                <w:rFonts w:eastAsia="宋体"/>
                <w:iCs/>
                <w:lang w:eastAsia="zh-CN"/>
              </w:rPr>
              <w:t>UCI loss modelling option 2 requires further clarification</w:t>
            </w:r>
            <w:r w:rsidR="00E62506">
              <w:rPr>
                <w:rFonts w:eastAsia="宋体"/>
                <w:iCs/>
                <w:lang w:eastAsia="zh-CN"/>
              </w:rPr>
              <w:t>.</w:t>
            </w:r>
          </w:p>
        </w:tc>
      </w:tr>
      <w:tr w:rsidR="001677A1" w:rsidRPr="005E10A1" w14:paraId="4510B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DE5E78" w14:textId="413DD788" w:rsidR="001677A1" w:rsidRPr="0044604C" w:rsidRDefault="001677A1" w:rsidP="001677A1">
            <w:pPr>
              <w:rPr>
                <w:rFonts w:eastAsia="宋体"/>
                <w:iCs/>
                <w:lang w:eastAsia="zh-CN"/>
              </w:rPr>
            </w:pPr>
            <w:r w:rsidRPr="00105CBD">
              <w:rPr>
                <w:rFonts w:eastAsia="宋体"/>
                <w:b w:val="0"/>
                <w:bCs w:val="0"/>
                <w:iCs/>
                <w:lang w:eastAsia="zh-CN"/>
              </w:rPr>
              <w:t>Fujitsu</w:t>
            </w:r>
          </w:p>
        </w:tc>
        <w:tc>
          <w:tcPr>
            <w:tcW w:w="7555" w:type="dxa"/>
          </w:tcPr>
          <w:p w14:paraId="22DAF5B4" w14:textId="7C8255F1"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F231B5" w:rsidRPr="005E10A1" w14:paraId="787A7A7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D1A4F6F" w14:textId="6BBAC626" w:rsidR="00F231B5" w:rsidRPr="00105CBD" w:rsidRDefault="00F231B5" w:rsidP="00F231B5">
            <w:pPr>
              <w:rPr>
                <w:rFonts w:eastAsia="宋体"/>
                <w:iCs/>
                <w:lang w:eastAsia="zh-CN"/>
              </w:rPr>
            </w:pPr>
            <w:r w:rsidRPr="00A90EB6">
              <w:rPr>
                <w:rFonts w:eastAsia="宋体"/>
                <w:b w:val="0"/>
                <w:bCs w:val="0"/>
                <w:iCs/>
                <w:lang w:val="en-US" w:eastAsia="zh-CN"/>
              </w:rPr>
              <w:t>CMCC</w:t>
            </w:r>
          </w:p>
        </w:tc>
        <w:tc>
          <w:tcPr>
            <w:tcW w:w="7555" w:type="dxa"/>
          </w:tcPr>
          <w:p w14:paraId="45661683" w14:textId="77508A5A"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in general, </w:t>
            </w:r>
            <w:proofErr w:type="gramStart"/>
            <w:r>
              <w:rPr>
                <w:rFonts w:eastAsia="宋体"/>
                <w:iCs/>
                <w:lang w:eastAsia="zh-CN"/>
              </w:rPr>
              <w:t>and also</w:t>
            </w:r>
            <w:proofErr w:type="gramEnd"/>
            <w:r>
              <w:rPr>
                <w:rFonts w:eastAsia="宋体"/>
                <w:iCs/>
                <w:lang w:eastAsia="zh-CN"/>
              </w:rPr>
              <w:t xml:space="preserve"> not clear about option 2.</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proofErr w:type="gramStart"/>
      <w:r w:rsidRPr="00095CE8">
        <w:rPr>
          <w:lang w:eastAsia="ko-KR"/>
        </w:rPr>
        <w:t>)</w:t>
      </w:r>
      <w:r w:rsidR="000355B8" w:rsidRPr="00095CE8">
        <w:rPr>
          <w:lang w:eastAsia="ko-KR"/>
        </w:rPr>
        <w:t>;</w:t>
      </w:r>
      <w:proofErr w:type="gramEnd"/>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lastRenderedPageBreak/>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lastRenderedPageBreak/>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lastRenderedPageBreak/>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proofErr w:type="gramStart"/>
      <w:r w:rsidR="00421BA9" w:rsidRPr="00095CE8">
        <w:t>14.8</w:t>
      </w:r>
      <w:r w:rsidR="009440BF" w:rsidRPr="00095CE8">
        <w:t>%</w:t>
      </w:r>
      <w:r w:rsidR="009A32CD" w:rsidRPr="00095CE8">
        <w:t>;</w:t>
      </w:r>
      <w:proofErr w:type="gramEnd"/>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xml:space="preserve">, for which the median SGCS gain is </w:t>
      </w:r>
      <w:proofErr w:type="gramStart"/>
      <w:r w:rsidR="009A32CD" w:rsidRPr="00095CE8">
        <w:t>11%;</w:t>
      </w:r>
      <w:proofErr w:type="gramEnd"/>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zh-CN"/>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9"/>
        <w:rPr>
          <w:highlight w:val="yellow"/>
          <w:lang w:eastAsia="ko-KR"/>
        </w:rPr>
      </w:pPr>
      <w:r w:rsidRPr="009F75D0">
        <w:rPr>
          <w:noProof/>
          <w:lang w:val="en-US" w:eastAsia="zh-CN"/>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zh-CN"/>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w:t>
      </w:r>
      <w:proofErr w:type="gramStart"/>
      <w:r w:rsidR="00D73FF2" w:rsidRPr="00095CE8">
        <w:rPr>
          <w:lang w:eastAsia="ko-KR"/>
        </w:rPr>
        <w:t>source</w:t>
      </w:r>
      <w:proofErr w:type="gramEnd"/>
      <w:r w:rsidR="00D73FF2" w:rsidRPr="00095CE8">
        <w:rPr>
          <w:lang w:eastAsia="ko-KR"/>
        </w:rPr>
        <w:t xml:space="preserv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D83BD9"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588921F4" w:rsidR="00D83BD9" w:rsidRPr="005E10A1" w:rsidRDefault="00D83BD9" w:rsidP="00D83BD9">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2B9226DB" w14:textId="1FE870EC"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A67D41">
              <w:rPr>
                <w:rFonts w:eastAsia="宋体"/>
                <w:iCs/>
                <w:lang w:eastAsia="zh-CN"/>
              </w:rPr>
              <w:t xml:space="preserve">For the first bullet in the assumptions “Precoding matrix (SVD output </w:t>
            </w:r>
            <w:r w:rsidRPr="00A67D41">
              <w:rPr>
                <w:rFonts w:eastAsia="宋体"/>
                <w:iCs/>
                <w:color w:val="FF0000"/>
                <w:lang w:eastAsia="zh-CN"/>
              </w:rPr>
              <w:t>or in angle-delay domain</w:t>
            </w:r>
            <w:r w:rsidRPr="00A67D41">
              <w:rPr>
                <w:rFonts w:eastAsia="宋体"/>
                <w:iCs/>
                <w:lang w:eastAsia="zh-CN"/>
              </w:rPr>
              <w:t>) is used as the model input.”</w:t>
            </w:r>
            <w:r>
              <w:rPr>
                <w:rFonts w:eastAsia="宋体"/>
                <w:iCs/>
                <w:lang w:eastAsia="zh-CN"/>
              </w:rPr>
              <w:t xml:space="preserve"> To our understanding, only one company provides the GCS performance in angular-delay domain precoding matrix, while </w:t>
            </w:r>
            <w:proofErr w:type="gramStart"/>
            <w:r>
              <w:rPr>
                <w:rFonts w:eastAsia="宋体"/>
                <w:iCs/>
                <w:lang w:eastAsia="zh-CN"/>
              </w:rPr>
              <w:t>the majority of</w:t>
            </w:r>
            <w:proofErr w:type="gramEnd"/>
            <w:r>
              <w:rPr>
                <w:rFonts w:eastAsia="宋体"/>
                <w:iCs/>
                <w:lang w:eastAsia="zh-CN"/>
              </w:rPr>
              <w:t xml:space="preserve">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lastRenderedPageBreak/>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lastRenderedPageBreak/>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lastRenderedPageBreak/>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lastRenderedPageBreak/>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lastRenderedPageBreak/>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lastRenderedPageBreak/>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lastRenderedPageBreak/>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lastRenderedPageBreak/>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D83BD9"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067A1F41" w:rsidR="00D83BD9" w:rsidRPr="005E10A1" w:rsidRDefault="00D83BD9" w:rsidP="00D83BD9">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160DBB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the median value for UPT can be also calculated to keep aligned with SGCS statistics if the number of companies is larger than 2.</w:t>
            </w:r>
          </w:p>
          <w:p w14:paraId="27D0DBDF"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a typo in the 3</w:t>
            </w:r>
            <w:r w:rsidRPr="00065782">
              <w:rPr>
                <w:rFonts w:eastAsia="宋体"/>
                <w:iCs/>
                <w:vertAlign w:val="superscript"/>
                <w:lang w:eastAsia="zh-CN"/>
              </w:rPr>
              <w:t>rd</w:t>
            </w:r>
            <w:r>
              <w:rPr>
                <w:rFonts w:eastAsia="宋体"/>
                <w:iCs/>
                <w:lang w:eastAsia="zh-CN"/>
              </w:rPr>
              <w:t xml:space="preserve"> bullet of “Max rank 2, RU&gt;70%” should be modified as </w:t>
            </w:r>
          </w:p>
          <w:p w14:paraId="3E21B7FE" w14:textId="128FCFA8"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065782">
              <w:rPr>
                <w:strike/>
                <w:color w:val="FF0000"/>
              </w:rPr>
              <w:lastRenderedPageBreak/>
              <w:t>1</w:t>
            </w:r>
            <w:r w:rsidRPr="00065782">
              <w:rPr>
                <w:color w:val="FF0000"/>
              </w:rPr>
              <w:t>4</w:t>
            </w:r>
            <w:r>
              <w:t xml:space="preserve"> </w:t>
            </w:r>
            <w:r w:rsidRPr="00095CE8">
              <w:t>source</w:t>
            </w:r>
            <w:r w:rsidRPr="00D27D7F">
              <w:rPr>
                <w:color w:val="FF0000"/>
              </w:rPr>
              <w:t>s</w:t>
            </w:r>
            <w:r w:rsidRPr="00095CE8">
              <w:t xml:space="preserve"> [Huawei</w:t>
            </w:r>
            <w:r w:rsidRPr="00095CE8">
              <w:rPr>
                <w:bCs/>
              </w:rPr>
              <w:t>, QC, Nokia, ZTE</w:t>
            </w:r>
            <w:r w:rsidRPr="00095CE8">
              <w:t xml:space="preserve">] observes the performance gain of </w:t>
            </w:r>
            <w:r w:rsidRPr="00095CE8">
              <w:rPr>
                <w:bCs/>
              </w:rPr>
              <w:t>2-17</w:t>
            </w:r>
            <w:r w:rsidRPr="00095CE8">
              <w:t>% at CSI feedback overhead C (large overhead)</w:t>
            </w: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 xml:space="preserve">1 </w:t>
      </w:r>
      <w:proofErr w:type="gramStart"/>
      <w:r w:rsidRPr="00095CE8">
        <w:t>sources</w:t>
      </w:r>
      <w:proofErr w:type="gramEnd"/>
      <w:r w:rsidRPr="00095CE8">
        <w:t xml:space="preserve">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lastRenderedPageBreak/>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D83BD9"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53EB7B7F" w:rsidR="00D83BD9" w:rsidRPr="005E10A1" w:rsidRDefault="00D83BD9" w:rsidP="00D83BD9">
            <w:pPr>
              <w:rPr>
                <w:b w:val="0"/>
                <w:bCs w:val="0"/>
                <w:iCs/>
              </w:rPr>
            </w:pPr>
            <w:r w:rsidRPr="00877995">
              <w:rPr>
                <w:rFonts w:eastAsia="宋体" w:hint="eastAsia"/>
                <w:b w:val="0"/>
                <w:bCs w:val="0"/>
                <w:iCs/>
                <w:lang w:eastAsia="zh-CN"/>
              </w:rPr>
              <w:lastRenderedPageBreak/>
              <w:t>Z</w:t>
            </w:r>
            <w:r w:rsidRPr="00877995">
              <w:rPr>
                <w:rFonts w:eastAsia="宋体"/>
                <w:b w:val="0"/>
                <w:bCs w:val="0"/>
                <w:iCs/>
                <w:lang w:eastAsia="zh-CN"/>
              </w:rPr>
              <w:t>TE</w:t>
            </w:r>
          </w:p>
        </w:tc>
        <w:tc>
          <w:tcPr>
            <w:tcW w:w="7555" w:type="dxa"/>
          </w:tcPr>
          <w:p w14:paraId="1691BDE0" w14:textId="0BEDA4E9"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877995">
              <w:rPr>
                <w:rFonts w:eastAsia="宋体"/>
                <w:lang w:eastAsia="zh-CN"/>
              </w:rPr>
              <w:t>To our understanding, the outliers can be excluded which may not be counted in the observation</w:t>
            </w:r>
            <w:r>
              <w:rPr>
                <w:rFonts w:eastAsia="宋体"/>
                <w:lang w:eastAsia="zh-CN"/>
              </w:rPr>
              <w:t>,</w:t>
            </w:r>
            <w:r w:rsidRPr="00877995">
              <w:rPr>
                <w:rFonts w:eastAsia="宋体"/>
                <w:lang w:eastAsia="zh-CN"/>
              </w:rPr>
              <w:t xml:space="preserve"> to keep align with the </w:t>
            </w:r>
            <w:r>
              <w:rPr>
                <w:rFonts w:eastAsia="宋体"/>
                <w:lang w:eastAsia="zh-CN"/>
              </w:rPr>
              <w:t>approach to drawing</w:t>
            </w:r>
            <w:r w:rsidRPr="00877995">
              <w:rPr>
                <w:rFonts w:eastAsia="宋体"/>
                <w:lang w:eastAsia="zh-CN"/>
              </w:rPr>
              <w:t xml:space="preserve"> observations</w:t>
            </w:r>
            <w:r>
              <w:rPr>
                <w:rFonts w:eastAsia="宋体"/>
                <w:lang w:eastAsia="zh-CN"/>
              </w:rPr>
              <w:t xml:space="preserve"> in Rel-18</w:t>
            </w:r>
            <w:r w:rsidRPr="00877995">
              <w:rPr>
                <w:rFonts w:eastAsia="宋体"/>
                <w:lang w:eastAsia="zh-CN"/>
              </w:rPr>
              <w:t xml:space="preserve">. Then, the range of Whiskers is the same as the range of min/max range. </w:t>
            </w: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w:t>
      </w:r>
      <w:proofErr w:type="gramStart"/>
      <w:r w:rsidR="0070180C" w:rsidRPr="00095CE8">
        <w:t>buffer</w:t>
      </w:r>
      <w:r w:rsidR="0081194C" w:rsidRPr="00095CE8">
        <w:t>;</w:t>
      </w:r>
      <w:proofErr w:type="gramEnd"/>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w:t>
      </w:r>
      <w:proofErr w:type="gramStart"/>
      <w:r w:rsidRPr="00095CE8">
        <w:t>buffer;</w:t>
      </w:r>
      <w:proofErr w:type="gramEnd"/>
      <w:r w:rsidRPr="00095CE8">
        <w:t xml:space="preserve">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w:t>
      </w:r>
      <w:proofErr w:type="gramStart"/>
      <w:r w:rsidR="004C1184" w:rsidRPr="00095CE8">
        <w:t>buffer;</w:t>
      </w:r>
      <w:proofErr w:type="gramEnd"/>
      <w:r w:rsidR="004C1184" w:rsidRPr="00095CE8">
        <w:t xml:space="preserve">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proofErr w:type="gramStart"/>
      <w:r w:rsidR="00E4196D" w:rsidRPr="00095CE8">
        <w:t>%</w:t>
      </w:r>
      <w:r w:rsidR="0081194C" w:rsidRPr="00095CE8">
        <w:t>;</w:t>
      </w:r>
      <w:proofErr w:type="gramEnd"/>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lastRenderedPageBreak/>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xml:space="preserve">% for full </w:t>
      </w:r>
      <w:proofErr w:type="gramStart"/>
      <w:r w:rsidR="0088618F" w:rsidRPr="00095CE8">
        <w:t>buffer</w:t>
      </w:r>
      <w:r w:rsidR="0081194C" w:rsidRPr="00095CE8">
        <w:t>;</w:t>
      </w:r>
      <w:proofErr w:type="gramEnd"/>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 xml:space="preserve">80% for full </w:t>
      </w:r>
      <w:proofErr w:type="gramStart"/>
      <w:r w:rsidR="0081194C" w:rsidRPr="00095CE8">
        <w:t>buffer;</w:t>
      </w:r>
      <w:proofErr w:type="gramEnd"/>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 xml:space="preserve">full </w:t>
      </w:r>
      <w:proofErr w:type="gramStart"/>
      <w:r w:rsidR="00C942C9" w:rsidRPr="00095CE8">
        <w:t>buffer;</w:t>
      </w:r>
      <w:proofErr w:type="gramEnd"/>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w:t>
      </w:r>
      <w:proofErr w:type="gramStart"/>
      <w:r w:rsidR="00C62681" w:rsidRPr="00095CE8">
        <w:t>buffer;</w:t>
      </w:r>
      <w:proofErr w:type="gramEnd"/>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proofErr w:type="gramStart"/>
      <w:r w:rsidR="00C62681" w:rsidRPr="00095CE8">
        <w:t>sources</w:t>
      </w:r>
      <w:proofErr w:type="gramEnd"/>
      <w:r w:rsidR="00C62681" w:rsidRPr="00095CE8">
        <w:t xml:space="preserve">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xml:space="preserve">% for full </w:t>
      </w:r>
      <w:proofErr w:type="gramStart"/>
      <w:r w:rsidR="00C62681" w:rsidRPr="00095CE8">
        <w:t>buffer;</w:t>
      </w:r>
      <w:proofErr w:type="gramEnd"/>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xml:space="preserve">% for full </w:t>
      </w:r>
      <w:proofErr w:type="gramStart"/>
      <w:r w:rsidR="00C62681" w:rsidRPr="00095CE8">
        <w:t>buffer;</w:t>
      </w:r>
      <w:proofErr w:type="gramEnd"/>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 xml:space="preserve">for full </w:t>
      </w:r>
      <w:proofErr w:type="gramStart"/>
      <w:r w:rsidR="0093222F" w:rsidRPr="00095CE8">
        <w:t>buffer</w:t>
      </w:r>
      <w:r w:rsidR="0081194C" w:rsidRPr="00095CE8">
        <w:t>;</w:t>
      </w:r>
      <w:proofErr w:type="gramEnd"/>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 xml:space="preserve">of 51% for full </w:t>
      </w:r>
      <w:proofErr w:type="gramStart"/>
      <w:r w:rsidRPr="00095CE8">
        <w:t>buffer</w:t>
      </w:r>
      <w:r w:rsidR="0081194C" w:rsidRPr="00095CE8">
        <w:t>;</w:t>
      </w:r>
      <w:proofErr w:type="gramEnd"/>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 xml:space="preserve">of 34% for full </w:t>
      </w:r>
      <w:proofErr w:type="gramStart"/>
      <w:r w:rsidR="00915D8F" w:rsidRPr="00095CE8">
        <w:t>buffer;</w:t>
      </w:r>
      <w:proofErr w:type="gramEnd"/>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proofErr w:type="gramStart"/>
      <w:r w:rsidRPr="00095CE8">
        <w:t>%</w:t>
      </w:r>
      <w:r w:rsidR="0081194C" w:rsidRPr="00095CE8">
        <w:t>;</w:t>
      </w:r>
      <w:proofErr w:type="gramEnd"/>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proofErr w:type="gramStart"/>
      <w:r w:rsidRPr="00095CE8">
        <w:t>%</w:t>
      </w:r>
      <w:r w:rsidR="0081194C" w:rsidRPr="00095CE8">
        <w:t>;</w:t>
      </w:r>
      <w:proofErr w:type="gramEnd"/>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xml:space="preserve">% for full </w:t>
      </w:r>
      <w:proofErr w:type="gramStart"/>
      <w:r w:rsidR="0081194C" w:rsidRPr="00095CE8">
        <w:t>buffer;</w:t>
      </w:r>
      <w:proofErr w:type="gramEnd"/>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lastRenderedPageBreak/>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 xml:space="preserve">1 source [QC] observes CSI feedback reduction of 32% at RU &gt;= </w:t>
      </w:r>
      <w:proofErr w:type="gramStart"/>
      <w:r w:rsidRPr="00095CE8">
        <w:t>70%</w:t>
      </w:r>
      <w:r w:rsidR="0081194C" w:rsidRPr="00095CE8">
        <w:t>;</w:t>
      </w:r>
      <w:proofErr w:type="gramEnd"/>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xml:space="preserve">% for full </w:t>
      </w:r>
      <w:proofErr w:type="gramStart"/>
      <w:r w:rsidRPr="00095CE8">
        <w:t>buffer;</w:t>
      </w:r>
      <w:proofErr w:type="gramEnd"/>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w:t>
      </w:r>
      <w:proofErr w:type="gramStart"/>
      <w:r w:rsidRPr="00095CE8">
        <w:t>sources</w:t>
      </w:r>
      <w:proofErr w:type="gramEnd"/>
      <w:r w:rsidRPr="00095CE8">
        <w:t xml:space="preserve">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xml:space="preserve">% for full </w:t>
      </w:r>
      <w:proofErr w:type="gramStart"/>
      <w:r w:rsidRPr="00095CE8">
        <w:t>buffer;</w:t>
      </w:r>
      <w:proofErr w:type="gramEnd"/>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xml:space="preserve">% for full </w:t>
      </w:r>
      <w:proofErr w:type="gramStart"/>
      <w:r w:rsidRPr="00095CE8">
        <w:t>buffer;</w:t>
      </w:r>
      <w:proofErr w:type="gramEnd"/>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lastRenderedPageBreak/>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roofErr w:type="gramStart"/>
      <w:r w:rsidRPr="003464A3">
        <w:t>);</w:t>
      </w:r>
      <w:proofErr w:type="gramEnd"/>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roofErr w:type="gramStart"/>
      <w:r w:rsidRPr="003464A3">
        <w:t>);</w:t>
      </w:r>
      <w:proofErr w:type="gramEnd"/>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roofErr w:type="gramStart"/>
      <w:r w:rsidRPr="003464A3">
        <w:t>);</w:t>
      </w:r>
      <w:proofErr w:type="gramEnd"/>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roofErr w:type="gramStart"/>
      <w:r w:rsidRPr="003464A3">
        <w:t>);</w:t>
      </w:r>
      <w:proofErr w:type="gramEnd"/>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roofErr w:type="gramStart"/>
      <w:r w:rsidRPr="003464A3">
        <w:t>);</w:t>
      </w:r>
      <w:proofErr w:type="gramEnd"/>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roofErr w:type="gramStart"/>
      <w:r w:rsidRPr="003464A3">
        <w:t>);</w:t>
      </w:r>
      <w:proofErr w:type="gramEnd"/>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 xml:space="preserve">median SGCS gain is </w:t>
      </w:r>
      <w:proofErr w:type="gramStart"/>
      <w:r w:rsidR="003707AD" w:rsidRPr="00095CE8">
        <w:t>7.4</w:t>
      </w:r>
      <w:r w:rsidR="004E619C" w:rsidRPr="00095CE8">
        <w:t>4</w:t>
      </w:r>
      <w:r w:rsidR="003707AD" w:rsidRPr="00095CE8">
        <w:t>%</w:t>
      </w:r>
      <w:r w:rsidR="00A2210A" w:rsidRPr="00095CE8">
        <w:t>;</w:t>
      </w:r>
      <w:proofErr w:type="gramEnd"/>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proofErr w:type="gramStart"/>
      <w:r w:rsidR="00FE63E0" w:rsidRPr="00095CE8">
        <w:t>5.99</w:t>
      </w:r>
      <w:r w:rsidR="00A2210A" w:rsidRPr="00095CE8">
        <w:t>%;</w:t>
      </w:r>
      <w:proofErr w:type="gramEnd"/>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roofErr w:type="gramStart"/>
      <w:r w:rsidRPr="003464A3">
        <w:t>);</w:t>
      </w:r>
      <w:proofErr w:type="gramEnd"/>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0.6-4.5%  </w:t>
      </w:r>
    </w:p>
    <w:p w14:paraId="0C45DA2C"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0.9-3.9%</w:t>
      </w:r>
    </w:p>
    <w:p w14:paraId="56D6D28E"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0.4-4.1%:</w:t>
      </w:r>
    </w:p>
    <w:p w14:paraId="4D091007" w14:textId="77777777" w:rsidR="00095CE8" w:rsidRPr="00095CE8" w:rsidRDefault="00095CE8" w:rsidP="00095CE8">
      <w:pPr>
        <w:pStyle w:val="B1"/>
        <w:numPr>
          <w:ilvl w:val="1"/>
          <w:numId w:val="26"/>
        </w:numPr>
      </w:pPr>
      <w:r w:rsidRPr="00095CE8">
        <w:lastRenderedPageBreak/>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2-5.6%  </w:t>
      </w:r>
    </w:p>
    <w:p w14:paraId="4312DA8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 xml:space="preserve">For RU &gt; 70%, 2 sources [QC] </w:t>
      </w:r>
      <w:proofErr w:type="gramStart"/>
      <w:r w:rsidRPr="00095CE8">
        <w:t>observes</w:t>
      </w:r>
      <w:proofErr w:type="gramEnd"/>
      <w:r w:rsidRPr="00095CE8">
        <w:t xml:space="preserve"> performance gain of 5.9% to 7.6%</w:t>
      </w:r>
    </w:p>
    <w:p w14:paraId="7346A7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3.9-11.2%  </w:t>
      </w:r>
    </w:p>
    <w:p w14:paraId="0799C57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19.8-27.3%</w:t>
      </w:r>
    </w:p>
    <w:p w14:paraId="679DF8A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lastRenderedPageBreak/>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18-29%  </w:t>
      </w:r>
    </w:p>
    <w:p w14:paraId="334CCE40"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 xml:space="preserve">For RU &gt; 70%, 2 sources [QC] </w:t>
      </w:r>
      <w:proofErr w:type="gramStart"/>
      <w:r w:rsidRPr="00095CE8">
        <w:t>observes</w:t>
      </w:r>
      <w:proofErr w:type="gramEnd"/>
      <w:r w:rsidRPr="00095CE8">
        <w:t xml:space="preserve"> performance gain of 25-33%</w:t>
      </w:r>
    </w:p>
    <w:p w14:paraId="013CB441"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lastRenderedPageBreak/>
        <w:t>For Max Rank 1,</w:t>
      </w:r>
    </w:p>
    <w:p w14:paraId="363C2EC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lastRenderedPageBreak/>
        <w:t>3</w:t>
      </w:r>
      <w:r w:rsidR="009F2588" w:rsidRPr="00095CE8">
        <w:t xml:space="preserve"> source</w:t>
      </w:r>
      <w:r w:rsidRPr="00095CE8">
        <w:t>s</w:t>
      </w:r>
      <w:r w:rsidR="009F2588" w:rsidRPr="00095CE8">
        <w:t xml:space="preserve"> [QC</w:t>
      </w:r>
      <w:r w:rsidRPr="00095CE8">
        <w:t xml:space="preserve">, Xiaomi, </w:t>
      </w:r>
      <w:proofErr w:type="gramStart"/>
      <w:r w:rsidRPr="00095CE8">
        <w:t>Vivo</w:t>
      </w:r>
      <w:proofErr w:type="gramEnd"/>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roofErr w:type="gramStart"/>
      <w:r w:rsidR="009F2588" w:rsidRPr="00095CE8">
        <w:t>);</w:t>
      </w:r>
      <w:proofErr w:type="gramEnd"/>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roofErr w:type="gramStart"/>
      <w:r w:rsidR="009F2588" w:rsidRPr="00095CE8">
        <w:t>);</w:t>
      </w:r>
      <w:proofErr w:type="gramEnd"/>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roofErr w:type="gramStart"/>
      <w:r w:rsidR="00211E63" w:rsidRPr="00095CE8">
        <w:t>);</w:t>
      </w:r>
      <w:proofErr w:type="gramEnd"/>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roofErr w:type="gramStart"/>
      <w:r w:rsidRPr="00095CE8">
        <w:t>);</w:t>
      </w:r>
      <w:proofErr w:type="gramEnd"/>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roofErr w:type="gramStart"/>
      <w:r w:rsidRPr="00095CE8">
        <w:t>);</w:t>
      </w:r>
      <w:proofErr w:type="gramEnd"/>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roofErr w:type="gramStart"/>
      <w:r w:rsidR="00B90DC8" w:rsidRPr="00095CE8">
        <w:t>);</w:t>
      </w:r>
      <w:proofErr w:type="gramEnd"/>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roofErr w:type="gramStart"/>
      <w:r w:rsidR="00B90DC8" w:rsidRPr="00095CE8">
        <w:t>);</w:t>
      </w:r>
      <w:proofErr w:type="gramEnd"/>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roofErr w:type="gramStart"/>
      <w:r w:rsidR="00B90DC8" w:rsidRPr="00095CE8">
        <w:t>);</w:t>
      </w:r>
      <w:proofErr w:type="gramEnd"/>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 xml:space="preserve">3 sources [QC, Xiaomi, </w:t>
      </w:r>
      <w:proofErr w:type="gramStart"/>
      <w:r w:rsidRPr="00095CE8">
        <w:t>Vivo</w:t>
      </w:r>
      <w:proofErr w:type="gramEnd"/>
      <w:r w:rsidRPr="00095CE8">
        <w:t>]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roofErr w:type="gramStart"/>
      <w:r w:rsidRPr="00095CE8">
        <w:t>);</w:t>
      </w:r>
      <w:proofErr w:type="gramEnd"/>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roofErr w:type="gramStart"/>
      <w:r w:rsidRPr="00095CE8">
        <w:t>);</w:t>
      </w:r>
      <w:proofErr w:type="gramEnd"/>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roofErr w:type="gramStart"/>
      <w:r w:rsidRPr="00095CE8">
        <w:t>);</w:t>
      </w:r>
      <w:proofErr w:type="gramEnd"/>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roofErr w:type="gramStart"/>
      <w:r w:rsidRPr="00095CE8">
        <w:t>);</w:t>
      </w:r>
      <w:proofErr w:type="gramEnd"/>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roofErr w:type="gramStart"/>
      <w:r w:rsidRPr="00095CE8">
        <w:t>);</w:t>
      </w:r>
      <w:proofErr w:type="gramEnd"/>
    </w:p>
    <w:p w14:paraId="57CFD474" w14:textId="77777777" w:rsidR="00203DAC" w:rsidRPr="00095CE8" w:rsidRDefault="00203DAC" w:rsidP="00203DAC">
      <w:pPr>
        <w:pStyle w:val="a9"/>
        <w:numPr>
          <w:ilvl w:val="0"/>
          <w:numId w:val="64"/>
        </w:numPr>
        <w:rPr>
          <w:lang w:eastAsia="ko-KR"/>
        </w:rPr>
      </w:pPr>
      <w:r w:rsidRPr="00095CE8">
        <w:lastRenderedPageBreak/>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roofErr w:type="gramStart"/>
      <w:r w:rsidRPr="00095CE8">
        <w:t>);</w:t>
      </w:r>
      <w:proofErr w:type="gramEnd"/>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roofErr w:type="gramStart"/>
      <w:r w:rsidRPr="00095CE8">
        <w:t>);</w:t>
      </w:r>
      <w:proofErr w:type="gramEnd"/>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roofErr w:type="gramStart"/>
      <w:r w:rsidRPr="00095CE8">
        <w:t>);</w:t>
      </w:r>
      <w:proofErr w:type="gramEnd"/>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lastRenderedPageBreak/>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lastRenderedPageBreak/>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roofErr w:type="gramStart"/>
      <w:r w:rsidRPr="00615AC0">
        <w:t>);</w:t>
      </w:r>
      <w:proofErr w:type="gramEnd"/>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roofErr w:type="gramStart"/>
      <w:r w:rsidRPr="00615AC0">
        <w:t>);</w:t>
      </w:r>
      <w:proofErr w:type="gramEnd"/>
    </w:p>
    <w:p w14:paraId="56E4E21F" w14:textId="178787CE" w:rsidR="00ED5883" w:rsidRPr="00615AC0" w:rsidRDefault="00ED5883" w:rsidP="00ED5883">
      <w:pPr>
        <w:pStyle w:val="B1"/>
      </w:pPr>
      <w:r w:rsidRPr="00615AC0">
        <w:lastRenderedPageBreak/>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roofErr w:type="gramStart"/>
      <w:r w:rsidRPr="00615AC0">
        <w:t>);</w:t>
      </w:r>
      <w:proofErr w:type="gramEnd"/>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roofErr w:type="gramStart"/>
      <w:r w:rsidRPr="00615AC0">
        <w:t>);</w:t>
      </w:r>
      <w:proofErr w:type="gramEnd"/>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roofErr w:type="gramStart"/>
      <w:r w:rsidRPr="00615AC0">
        <w:t>);</w:t>
      </w:r>
      <w:proofErr w:type="gramEnd"/>
    </w:p>
    <w:p w14:paraId="69110278" w14:textId="77777777" w:rsidR="00E34FE2" w:rsidRPr="00615AC0" w:rsidRDefault="00E34FE2" w:rsidP="00E34FE2">
      <w:pPr>
        <w:pStyle w:val="B1"/>
        <w:rPr>
          <w:strike/>
        </w:rPr>
      </w:pPr>
      <w:r w:rsidRPr="00615AC0">
        <w:t>-</w:t>
      </w:r>
      <w:r w:rsidRPr="00615AC0">
        <w:rPr>
          <w:strike/>
        </w:rPr>
        <w:tab/>
        <w:t xml:space="preserve">The performance gain at CSI payload Y (medium payload) is </w:t>
      </w:r>
      <w:proofErr w:type="gramStart"/>
      <w:r w:rsidRPr="00615AC0">
        <w:rPr>
          <w:strike/>
        </w:rPr>
        <w:t>TBD;</w:t>
      </w:r>
      <w:proofErr w:type="gramEnd"/>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roofErr w:type="gramStart"/>
      <w:r w:rsidRPr="00095CE8">
        <w:t>);</w:t>
      </w:r>
      <w:proofErr w:type="gramEnd"/>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lastRenderedPageBreak/>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114FD0E9" w:rsidR="008D4A27" w:rsidRPr="005E10A1" w:rsidRDefault="0016144F" w:rsidP="00A604E9">
            <w:pPr>
              <w:rPr>
                <w:b w:val="0"/>
                <w:bCs w:val="0"/>
                <w:iCs/>
              </w:rPr>
            </w:pPr>
            <w:r>
              <w:rPr>
                <w:b w:val="0"/>
                <w:bCs w:val="0"/>
                <w:iCs/>
              </w:rPr>
              <w:t>Ericsson</w:t>
            </w:r>
          </w:p>
        </w:tc>
        <w:tc>
          <w:tcPr>
            <w:tcW w:w="7555" w:type="dxa"/>
          </w:tcPr>
          <w:p w14:paraId="0A1921F9"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 xml:space="preserve">More detailed assumptions made for separate training shall be stated in the observation. For instance, </w:t>
            </w:r>
          </w:p>
          <w:p w14:paraId="01390BA7"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one to N multi-vendor training, or N to M multi-vendor training, where N&gt;1 and M &gt;1?</w:t>
            </w:r>
          </w:p>
          <w:p w14:paraId="0480B002"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NW first training or UE first training?</w:t>
            </w:r>
          </w:p>
          <w:p w14:paraId="57ECE1E4"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Which inter-vendor training collaboration option is assumed?</w:t>
            </w:r>
          </w:p>
          <w:p w14:paraId="0507BF25" w14:textId="35A2D0C3" w:rsidR="008D4A27" w:rsidRPr="005E10A1"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What information is assumed to be exchanged from one side to assist the training at the other side?</w:t>
            </w: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宋体"/>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r w:rsidRPr="00AB2472">
        <w:rPr>
          <w:rStyle w:val="af3"/>
          <w:bCs/>
        </w:rPr>
        <w:t>Tejas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lastRenderedPageBreak/>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proofErr w:type="gramStart"/>
      <w:r w:rsidR="00492E5F" w:rsidRPr="00095CE8">
        <w:rPr>
          <w:lang w:eastAsia="ko-KR"/>
        </w:rPr>
        <w:t>ViVo</w:t>
      </w:r>
      <w:proofErr w:type="spellEnd"/>
      <w:proofErr w:type="gram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lastRenderedPageBreak/>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lastRenderedPageBreak/>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宋体"/>
                <w:b w:val="0"/>
                <w:bCs w:val="0"/>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rom our review of Table X3, we understand that some source does not adopt </w:t>
            </w:r>
            <w:r w:rsidRPr="00021B8D">
              <w:rPr>
                <w:rFonts w:eastAsia="宋体"/>
                <w:iCs/>
                <w:u w:val="single"/>
                <w:lang w:eastAsia="zh-CN"/>
              </w:rPr>
              <w:t>TSF</w:t>
            </w:r>
            <w:r>
              <w:rPr>
                <w:rFonts w:eastAsia="宋体"/>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宋体"/>
                <w:b w:val="0"/>
                <w:bCs w:val="0"/>
                <w:iCs/>
                <w:lang w:eastAsia="zh-CN"/>
              </w:rPr>
            </w:pPr>
            <w:r>
              <w:rPr>
                <w:rFonts w:eastAsia="宋体"/>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Considering the above, is it possible to capture our results in the observation for Option 1 as well?</w:t>
            </w:r>
          </w:p>
        </w:tc>
      </w:tr>
      <w:tr w:rsidR="00D83BD9"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71D30534" w:rsidR="00D83BD9" w:rsidRPr="00095CE8"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0C83BA0" w14:textId="477B8B02"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w:t>
            </w:r>
            <w:r>
              <w:rPr>
                <w:rFonts w:eastAsia="宋体" w:hint="eastAsia"/>
                <w:iCs/>
                <w:lang w:eastAsia="zh-CN"/>
              </w:rPr>
              <w:t>e</w:t>
            </w:r>
            <w:r>
              <w:rPr>
                <w:rFonts w:eastAsia="宋体"/>
                <w:iCs/>
                <w:lang w:eastAsia="zh-CN"/>
              </w:rPr>
              <w:t xml:space="preserve"> didn’t provide the SGCS performance of TSF compression, just for SF compression like Rel-18 compression. So, maybe a clarification is needed how SF compression is captured to differentiate the Rel-19 TSF cases and Rel-18 SF case.</w:t>
            </w:r>
          </w:p>
        </w:tc>
      </w:tr>
      <w:tr w:rsidR="00D83BD9"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D83BD9" w:rsidRPr="00095CE8" w:rsidRDefault="00D83BD9" w:rsidP="00D83BD9">
            <w:pPr>
              <w:rPr>
                <w:iCs/>
              </w:rPr>
            </w:pPr>
          </w:p>
        </w:tc>
        <w:tc>
          <w:tcPr>
            <w:tcW w:w="7555" w:type="dxa"/>
          </w:tcPr>
          <w:p w14:paraId="0BC0E35C" w14:textId="4B197A18"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r w:rsidR="00D83BD9"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D83BD9" w:rsidRPr="00095CE8" w:rsidRDefault="00D83BD9" w:rsidP="00D83BD9">
            <w:pPr>
              <w:rPr>
                <w:iCs/>
              </w:rPr>
            </w:pPr>
          </w:p>
        </w:tc>
        <w:tc>
          <w:tcPr>
            <w:tcW w:w="7555" w:type="dxa"/>
          </w:tcPr>
          <w:p w14:paraId="2D0EC328" w14:textId="77777777"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Oppo,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lastRenderedPageBreak/>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w:t>
      </w:r>
      <w:proofErr w:type="gramStart"/>
      <w:r w:rsidRPr="00095CE8">
        <w:rPr>
          <w:lang w:eastAsia="ko-KR"/>
        </w:rPr>
        <w:t>sources</w:t>
      </w:r>
      <w:proofErr w:type="gramEnd"/>
      <w:r w:rsidRPr="00095CE8">
        <w:rPr>
          <w:lang w:eastAsia="ko-KR"/>
        </w:rPr>
        <w:t xml:space="preserve">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lastRenderedPageBreak/>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lastRenderedPageBreak/>
        <w:t>1 source [</w:t>
      </w:r>
      <w:r w:rsidR="004203D5" w:rsidRPr="00095CE8">
        <w:t>Vivo</w:t>
      </w:r>
      <w:r w:rsidRPr="00095CE8">
        <w:t xml:space="preserve">] observes the performance gain of </w:t>
      </w:r>
      <w:r w:rsidR="004203D5" w:rsidRPr="00095CE8">
        <w:t>15.2</w:t>
      </w:r>
      <w:r w:rsidRPr="00095CE8">
        <w:t>% at CSI feedback overhead A (small overhead</w:t>
      </w:r>
      <w:proofErr w:type="gramStart"/>
      <w:r w:rsidRPr="00095CE8">
        <w:t>);</w:t>
      </w:r>
      <w:proofErr w:type="gramEnd"/>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roofErr w:type="gramStart"/>
      <w:r w:rsidRPr="00095CE8">
        <w:t>);</w:t>
      </w:r>
      <w:proofErr w:type="gramEnd"/>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roofErr w:type="gramStart"/>
      <w:r w:rsidRPr="00095CE8">
        <w:t>);</w:t>
      </w:r>
      <w:proofErr w:type="gramEnd"/>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roofErr w:type="gramStart"/>
      <w:r w:rsidRPr="00095CE8">
        <w:t>);</w:t>
      </w:r>
      <w:proofErr w:type="gramEnd"/>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roofErr w:type="gramStart"/>
      <w:r w:rsidRPr="00095CE8">
        <w:t>);</w:t>
      </w:r>
      <w:proofErr w:type="gramEnd"/>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roofErr w:type="gramStart"/>
      <w:r w:rsidRPr="00095CE8">
        <w:t>);</w:t>
      </w:r>
      <w:proofErr w:type="gramEnd"/>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lastRenderedPageBreak/>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roofErr w:type="gramStart"/>
      <w:r w:rsidRPr="00095CE8">
        <w:t>);</w:t>
      </w:r>
      <w:proofErr w:type="gramEnd"/>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roofErr w:type="gramStart"/>
      <w:r w:rsidRPr="00095CE8">
        <w:t>);</w:t>
      </w:r>
      <w:proofErr w:type="gramEnd"/>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roofErr w:type="gramStart"/>
      <w:r w:rsidRPr="00095CE8">
        <w:t>);</w:t>
      </w:r>
      <w:proofErr w:type="gramEnd"/>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roofErr w:type="gramStart"/>
      <w:r w:rsidRPr="00095CE8">
        <w:t>);</w:t>
      </w:r>
      <w:proofErr w:type="gramEnd"/>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lastRenderedPageBreak/>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roofErr w:type="gramStart"/>
      <w:r w:rsidRPr="00095CE8">
        <w:t>);</w:t>
      </w:r>
      <w:proofErr w:type="gramEnd"/>
    </w:p>
    <w:p w14:paraId="646F9293"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roofErr w:type="gramStart"/>
      <w:r w:rsidRPr="00095CE8">
        <w:t>);</w:t>
      </w:r>
      <w:proofErr w:type="gramEnd"/>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roofErr w:type="gramStart"/>
      <w:r w:rsidRPr="00095CE8">
        <w:t>);</w:t>
      </w:r>
      <w:proofErr w:type="gramEnd"/>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roofErr w:type="gramStart"/>
            <w:r w:rsidRPr="00DD7C27">
              <w:rPr>
                <w:i/>
                <w:iCs/>
              </w:rPr>
              <w:t>);</w:t>
            </w:r>
            <w:proofErr w:type="gramEnd"/>
          </w:p>
          <w:p w14:paraId="67673AD0"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lastRenderedPageBreak/>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w:t>
            </w:r>
            <w:proofErr w:type="gramStart"/>
            <w:r w:rsidRPr="00DD7C27">
              <w:rPr>
                <w:i/>
                <w:iCs/>
                <w:lang w:val="en-GB"/>
              </w:rPr>
              <w:t xml:space="preserve">model, </w:t>
            </w:r>
            <w:r w:rsidRPr="00DD7C27">
              <w:rPr>
                <w:i/>
                <w:iCs/>
              </w:rPr>
              <w:t xml:space="preserve"> at</w:t>
            </w:r>
            <w:proofErr w:type="gramEnd"/>
            <w:r w:rsidRPr="00DD7C27">
              <w:rPr>
                <w:i/>
                <w:iCs/>
              </w:rPr>
              <w:t xml:space="preserve"> CSI feedback overhead A (small overhead);</w:t>
            </w:r>
          </w:p>
          <w:p w14:paraId="6EF4D69E"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宋体"/>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proofErr w:type="spellStart"/>
      <w:r w:rsidRPr="00280116">
        <w:rPr>
          <w:rStyle w:val="af3"/>
          <w:bCs/>
        </w:rPr>
        <w:t>Futurewei</w:t>
      </w:r>
      <w:proofErr w:type="spellEnd"/>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lastRenderedPageBreak/>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f3"/>
          <w:bCs/>
        </w:rPr>
      </w:pPr>
      <w:proofErr w:type="spellStart"/>
      <w:r w:rsidRPr="00AB2472">
        <w:rPr>
          <w:rStyle w:val="af3"/>
          <w:bCs/>
        </w:rPr>
        <w:t>Spreadtrum</w:t>
      </w:r>
      <w:proofErr w:type="spellEnd"/>
      <w:r w:rsidRPr="00AB2472">
        <w:rPr>
          <w:rStyle w:val="af3"/>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r w:rsidRPr="00AB2472">
        <w:rPr>
          <w:rStyle w:val="af3"/>
          <w:bCs/>
        </w:rPr>
        <w:t>Tejas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9"/>
        <w:spacing w:before="120" w:after="120"/>
        <w:ind w:left="420"/>
        <w:rPr>
          <w:rFonts w:eastAsia="等线"/>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lastRenderedPageBreak/>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support the standardized model </w:t>
      </w:r>
      <w:proofErr w:type="gramStart"/>
      <w:r w:rsidRPr="00A34E44">
        <w:rPr>
          <w:b/>
          <w:bCs/>
          <w:i/>
          <w:iCs/>
          <w:lang w:val="en-US" w:eastAsia="zh-CN"/>
        </w:rPr>
        <w:t>structure;</w:t>
      </w:r>
      <w:proofErr w:type="gramEnd"/>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lastRenderedPageBreak/>
        <w:t xml:space="preserve">The capability to access the UE-side OTT server, including upload and download the model related </w:t>
      </w:r>
      <w:proofErr w:type="gramStart"/>
      <w:r w:rsidRPr="00A34E44">
        <w:rPr>
          <w:b/>
          <w:bCs/>
          <w:i/>
          <w:iCs/>
          <w:lang w:val="en-US" w:eastAsia="zh-CN"/>
        </w:rPr>
        <w:t>information;</w:t>
      </w:r>
      <w:proofErr w:type="gramEnd"/>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reload the updated model from the perspective of </w:t>
      </w:r>
      <w:proofErr w:type="gramStart"/>
      <w:r w:rsidRPr="00A34E44">
        <w:rPr>
          <w:b/>
          <w:bCs/>
          <w:i/>
          <w:iCs/>
          <w:lang w:val="en-US" w:eastAsia="zh-CN"/>
        </w:rPr>
        <w:t>chipset;</w:t>
      </w:r>
      <w:proofErr w:type="gramEnd"/>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perform parameters exchange either over the air-interface or </w:t>
      </w:r>
      <w:proofErr w:type="gramStart"/>
      <w:r w:rsidRPr="00A34E44">
        <w:rPr>
          <w:b/>
          <w:bCs/>
          <w:i/>
          <w:iCs/>
          <w:lang w:val="en-US" w:eastAsia="zh-CN"/>
        </w:rPr>
        <w:t>offline;</w:t>
      </w:r>
      <w:proofErr w:type="gramEnd"/>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support the standardized model </w:t>
      </w:r>
      <w:proofErr w:type="gramStart"/>
      <w:r w:rsidRPr="00A34E44">
        <w:rPr>
          <w:b/>
          <w:bCs/>
          <w:i/>
          <w:iCs/>
          <w:lang w:val="en-US" w:eastAsia="zh-CN"/>
        </w:rPr>
        <w:t>structure;</w:t>
      </w:r>
      <w:proofErr w:type="gramEnd"/>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Good model scalability over different parameters during UE implementation, including chipset design and model </w:t>
      </w:r>
      <w:proofErr w:type="gramStart"/>
      <w:r w:rsidRPr="00A34E44">
        <w:rPr>
          <w:b/>
          <w:bCs/>
          <w:i/>
          <w:iCs/>
          <w:lang w:val="en-US" w:eastAsia="zh-CN"/>
        </w:rPr>
        <w:t>design;</w:t>
      </w:r>
      <w:proofErr w:type="gramEnd"/>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w:t>
      </w:r>
      <w:proofErr w:type="gramStart"/>
      <w:r w:rsidRPr="00A34E44">
        <w:rPr>
          <w:b/>
          <w:bCs/>
          <w:i/>
          <w:iCs/>
          <w:lang w:val="en-US" w:eastAsia="zh-CN"/>
        </w:rPr>
        <w:t>interface;</w:t>
      </w:r>
      <w:proofErr w:type="gramEnd"/>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access the UE-side OTT server, including upload received dataset and potential additional information, and download the trained </w:t>
      </w:r>
      <w:proofErr w:type="gramStart"/>
      <w:r w:rsidRPr="00A34E44">
        <w:rPr>
          <w:b/>
          <w:bCs/>
          <w:i/>
          <w:iCs/>
          <w:lang w:val="en-US" w:eastAsia="zh-CN"/>
        </w:rPr>
        <w:t>model;</w:t>
      </w:r>
      <w:proofErr w:type="gramEnd"/>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reload the updated model from the perspective of </w:t>
      </w:r>
      <w:proofErr w:type="gramStart"/>
      <w:r w:rsidRPr="00A34E44">
        <w:rPr>
          <w:b/>
          <w:bCs/>
          <w:i/>
          <w:iCs/>
          <w:lang w:val="en-US" w:eastAsia="zh-CN"/>
        </w:rPr>
        <w:t>chipset;</w:t>
      </w:r>
      <w:proofErr w:type="gramEnd"/>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perform parameters exchange either over the air-interface or </w:t>
      </w:r>
      <w:proofErr w:type="gramStart"/>
      <w:r w:rsidRPr="00A34E44">
        <w:rPr>
          <w:b/>
          <w:bCs/>
          <w:i/>
          <w:iCs/>
          <w:lang w:val="en-US" w:eastAsia="zh-CN"/>
        </w:rPr>
        <w:t>offline;</w:t>
      </w:r>
      <w:proofErr w:type="gramEnd"/>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lastRenderedPageBreak/>
        <w:t xml:space="preserve">The capability to access the UE-side OTT server, including upload and download the model related </w:t>
      </w:r>
      <w:proofErr w:type="gramStart"/>
      <w:r w:rsidRPr="00670AB7">
        <w:rPr>
          <w:b/>
          <w:bCs/>
          <w:i/>
          <w:iCs/>
          <w:lang w:val="en-US" w:eastAsia="zh-CN"/>
        </w:rPr>
        <w:t>information;</w:t>
      </w:r>
      <w:proofErr w:type="gramEnd"/>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 xml:space="preserve">The capability to reload the updated model from the perspective of </w:t>
      </w:r>
      <w:proofErr w:type="gramStart"/>
      <w:r w:rsidRPr="00670AB7">
        <w:rPr>
          <w:b/>
          <w:bCs/>
          <w:i/>
          <w:iCs/>
          <w:lang w:val="en-US" w:eastAsia="zh-CN"/>
        </w:rPr>
        <w:t>chipset;</w:t>
      </w:r>
      <w:proofErr w:type="gramEnd"/>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 xml:space="preserve">The capability to perform parameters exchange either over the air-interface or </w:t>
      </w:r>
      <w:proofErr w:type="gramStart"/>
      <w:r w:rsidRPr="00670AB7">
        <w:rPr>
          <w:b/>
          <w:bCs/>
          <w:i/>
          <w:iCs/>
          <w:lang w:val="en-US" w:eastAsia="zh-CN"/>
        </w:rPr>
        <w:t>offline;</w:t>
      </w:r>
      <w:proofErr w:type="gramEnd"/>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 xml:space="preserve">Good model scalability over different parameters during UE implementation, including chipset design and model </w:t>
      </w:r>
      <w:proofErr w:type="gramStart"/>
      <w:r w:rsidRPr="00670AB7">
        <w:rPr>
          <w:b/>
          <w:bCs/>
          <w:i/>
          <w:iCs/>
          <w:lang w:val="en-US" w:eastAsia="zh-CN"/>
        </w:rPr>
        <w:t>design;</w:t>
      </w:r>
      <w:proofErr w:type="gramEnd"/>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w:t>
      </w:r>
      <w:proofErr w:type="gramStart"/>
      <w:r w:rsidRPr="00670AB7">
        <w:rPr>
          <w:b/>
          <w:bCs/>
          <w:i/>
          <w:iCs/>
          <w:lang w:val="en-US" w:eastAsia="zh-CN"/>
        </w:rPr>
        <w:t>interface;</w:t>
      </w:r>
      <w:proofErr w:type="gramEnd"/>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 xml:space="preserve">to help UE-side offline engineering and/or on-device adjustments and provide performance guidance, they are interpreted as assistance </w:t>
      </w:r>
      <w:proofErr w:type="gramStart"/>
      <w:r w:rsidRPr="00465FCC">
        <w:rPr>
          <w:i/>
          <w:iCs/>
        </w:rPr>
        <w:t>information</w:t>
      </w:r>
      <w:proofErr w:type="gramEnd"/>
      <w:r w:rsidRPr="00465FCC">
        <w:rPr>
          <w:i/>
          <w:iCs/>
        </w:rPr>
        <w:t xml:space="preserve">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lastRenderedPageBreak/>
        <w:t xml:space="preserve">Towards </w:t>
      </w:r>
      <w:proofErr w:type="gramStart"/>
      <w:r w:rsidRPr="00465FCC">
        <w:rPr>
          <w:i/>
          <w:iCs/>
        </w:rPr>
        <w:t>providing assistance to</w:t>
      </w:r>
      <w:proofErr w:type="gramEnd"/>
      <w:r w:rsidRPr="00465FCC">
        <w:rPr>
          <w:i/>
          <w:iCs/>
        </w:rPr>
        <w:t xml:space="preserve">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w:t>
      </w:r>
      <w:proofErr w:type="gramStart"/>
      <w:r w:rsidRPr="00BE6825">
        <w:rPr>
          <w:rFonts w:eastAsiaTheme="minorEastAsia"/>
          <w:i/>
        </w:rPr>
        <w:t>3,</w:t>
      </w:r>
      <w:proofErr w:type="gramEnd"/>
      <w:r w:rsidRPr="00BE6825">
        <w:rPr>
          <w:rFonts w:eastAsiaTheme="minorEastAsia"/>
          <w:i/>
        </w:rPr>
        <w:t xml:space="preserve">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w:t>
      </w:r>
      <w:r w:rsidRPr="00BE6825">
        <w:rPr>
          <w:rFonts w:eastAsiaTheme="minorEastAsia"/>
          <w:i/>
        </w:rPr>
        <w:lastRenderedPageBreak/>
        <w:t>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f3"/>
          <w:b w:val="0"/>
          <w:bCs/>
        </w:rPr>
      </w:pPr>
      <w:r>
        <w:rPr>
          <w:rStyle w:val="af3"/>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lastRenderedPageBreak/>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宋体"/>
          <w:b w:val="0"/>
          <w:bCs/>
          <w:lang w:eastAsia="zh-CN"/>
        </w:rPr>
      </w:pPr>
      <w:r>
        <w:rPr>
          <w:rStyle w:val="af3"/>
          <w:rFonts w:eastAsia="宋体"/>
          <w:b w:val="0"/>
          <w:bCs/>
          <w:lang w:eastAsia="zh-CN"/>
        </w:rPr>
        <w:t>V</w:t>
      </w:r>
      <w:r>
        <w:rPr>
          <w:rStyle w:val="af3"/>
          <w:rFonts w:eastAsia="宋体"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w:t>
            </w:r>
            <w:r>
              <w:rPr>
                <w:bCs/>
              </w:rPr>
              <w:lastRenderedPageBreak/>
              <w:t xml:space="preserve">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lastRenderedPageBreak/>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宋体"/>
          <w:b w:val="0"/>
          <w:bCs/>
          <w:lang w:eastAsia="zh-CN"/>
        </w:rPr>
      </w:pPr>
    </w:p>
    <w:p w14:paraId="77F60E21" w14:textId="7816EC89" w:rsidR="00F53524" w:rsidRDefault="00F53524" w:rsidP="00C041FE">
      <w:pPr>
        <w:rPr>
          <w:rStyle w:val="af3"/>
          <w:rFonts w:eastAsia="宋体"/>
          <w:b w:val="0"/>
          <w:bCs/>
          <w:lang w:eastAsia="zh-CN"/>
        </w:rPr>
      </w:pPr>
      <w:r>
        <w:rPr>
          <w:rStyle w:val="af3"/>
          <w:rFonts w:eastAsia="宋体"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 xml:space="preserve">Suggest </w:t>
      </w:r>
      <w:proofErr w:type="gramStart"/>
      <w:r w:rsidRPr="0068455D">
        <w:rPr>
          <w:i/>
          <w:sz w:val="20"/>
        </w:rPr>
        <w:t>to distinguish</w:t>
      </w:r>
      <w:proofErr w:type="gramEnd"/>
      <w:r w:rsidRPr="0068455D">
        <w:rPr>
          <w:i/>
          <w:sz w:val="20"/>
        </w:rPr>
        <w:t xml:space="preserve">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宋体"/>
          <w:b w:val="0"/>
          <w:bCs/>
          <w:lang w:eastAsia="zh-CN"/>
        </w:rPr>
      </w:pPr>
      <w:r>
        <w:rPr>
          <w:rStyle w:val="af3"/>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9"/>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w:t>
      </w:r>
      <w:proofErr w:type="gramStart"/>
      <w:r w:rsidRPr="00067486">
        <w:rPr>
          <w:rFonts w:eastAsia="宋体"/>
          <w:b/>
          <w:bCs/>
          <w:i/>
          <w:iCs/>
          <w:lang w:eastAsia="zh-CN"/>
        </w:rPr>
        <w:t>model based</w:t>
      </w:r>
      <w:proofErr w:type="gramEnd"/>
      <w:r w:rsidRPr="00067486">
        <w:rPr>
          <w:rFonts w:eastAsia="宋体"/>
          <w:b/>
          <w:bCs/>
          <w:i/>
          <w:iCs/>
          <w:lang w:eastAsia="zh-CN"/>
        </w:rPr>
        <w:t xml:space="preserve">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宋体"/>
          <w:b/>
          <w:bCs/>
          <w:i/>
          <w:iCs/>
          <w:lang w:eastAsia="zh-CN"/>
        </w:rPr>
      </w:pPr>
      <w:r w:rsidRPr="00231454">
        <w:rPr>
          <w:rFonts w:eastAsia="宋体" w:hint="eastAsia"/>
          <w:b/>
          <w:bCs/>
          <w:i/>
          <w:iCs/>
          <w:lang w:eastAsia="zh-CN"/>
        </w:rPr>
        <w:lastRenderedPageBreak/>
        <w:t>T</w:t>
      </w:r>
      <w:r w:rsidRPr="00231454">
        <w:rPr>
          <w:rFonts w:eastAsia="宋体"/>
          <w:b/>
          <w:bCs/>
          <w:i/>
          <w:iCs/>
          <w:lang w:eastAsia="zh-CN"/>
        </w:rPr>
        <w:t xml:space="preserve">he contents of dataset are </w:t>
      </w:r>
      <w:proofErr w:type="gramStart"/>
      <w:r w:rsidRPr="00231454">
        <w:rPr>
          <w:rFonts w:eastAsia="宋体"/>
          <w:b/>
          <w:bCs/>
          <w:i/>
          <w:iCs/>
          <w:lang w:eastAsia="zh-CN"/>
        </w:rPr>
        <w:t>target</w:t>
      </w:r>
      <w:proofErr w:type="gramEnd"/>
      <w:r w:rsidRPr="00231454">
        <w:rPr>
          <w:rFonts w:eastAsia="宋体"/>
          <w:b/>
          <w:bCs/>
          <w:i/>
          <w:iCs/>
          <w:lang w:eastAsia="zh-CN"/>
        </w:rPr>
        <w:t xml:space="preserve">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w:t>
      </w:r>
      <w:proofErr w:type="gramStart"/>
      <w:r w:rsidRPr="00B87DEE">
        <w:rPr>
          <w:b/>
          <w:bCs/>
          <w:i/>
          <w:iCs/>
          <w:lang w:eastAsia="zh-CN"/>
        </w:rPr>
        <w:t>In order to</w:t>
      </w:r>
      <w:proofErr w:type="gramEnd"/>
      <w:r w:rsidRPr="00B87DEE">
        <w:rPr>
          <w:b/>
          <w:bCs/>
          <w:i/>
          <w:iCs/>
          <w:lang w:eastAsia="zh-CN"/>
        </w:rPr>
        <w:t xml:space="preserve">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af3"/>
          <w:rFonts w:eastAsia="宋体"/>
          <w:b w:val="0"/>
          <w:bCs/>
          <w:lang w:val="en-US" w:eastAsia="zh-CN"/>
        </w:rPr>
      </w:pPr>
    </w:p>
    <w:p w14:paraId="25238B34" w14:textId="45012AC2" w:rsidR="00DD6DF4" w:rsidRDefault="005F6509" w:rsidP="00C041FE">
      <w:pPr>
        <w:rPr>
          <w:rStyle w:val="af3"/>
          <w:rFonts w:eastAsia="宋体"/>
          <w:b w:val="0"/>
          <w:bCs/>
          <w:lang w:eastAsia="zh-CN"/>
        </w:rPr>
      </w:pPr>
      <w:proofErr w:type="spellStart"/>
      <w:r>
        <w:rPr>
          <w:rStyle w:val="af3"/>
          <w:rFonts w:eastAsia="宋体"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宋体"/>
          <w:b w:val="0"/>
          <w:bCs/>
          <w:lang w:eastAsia="zh-CN"/>
        </w:rPr>
      </w:pPr>
    </w:p>
    <w:p w14:paraId="79F5EA16" w14:textId="194C355B" w:rsidR="00DD615A" w:rsidRDefault="00DD615A" w:rsidP="00C041FE">
      <w:pPr>
        <w:rPr>
          <w:rStyle w:val="af3"/>
          <w:rFonts w:eastAsia="宋体"/>
          <w:b w:val="0"/>
          <w:bCs/>
          <w:lang w:eastAsia="zh-CN"/>
        </w:rPr>
      </w:pPr>
      <w:r>
        <w:rPr>
          <w:rStyle w:val="af3"/>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lastRenderedPageBreak/>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w:t>
            </w:r>
            <w:r w:rsidRPr="00BB311D">
              <w:rPr>
                <w:rFonts w:hint="eastAsia"/>
                <w:sz w:val="20"/>
                <w:lang w:eastAsia="zh-CN"/>
              </w:rPr>
              <w:lastRenderedPageBreak/>
              <w:t>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 xml:space="preserve">Poor </w:t>
            </w:r>
            <w:proofErr w:type="gramStart"/>
            <w:r w:rsidRPr="00BB311D">
              <w:rPr>
                <w:rFonts w:eastAsiaTheme="minorEastAsia"/>
                <w:sz w:val="20"/>
                <w:lang w:eastAsia="zh-CN"/>
              </w:rPr>
              <w:t>interoperability</w:t>
            </w:r>
            <w:r w:rsidRPr="00BB311D">
              <w:rPr>
                <w:sz w:val="20"/>
              </w:rPr>
              <w:t xml:space="preserve"> </w:t>
            </w:r>
            <w:r w:rsidRPr="00BB311D">
              <w:rPr>
                <w:rFonts w:hint="eastAsia"/>
                <w:sz w:val="20"/>
                <w:lang w:eastAsia="zh-CN"/>
              </w:rPr>
              <w:t>,</w:t>
            </w:r>
            <w:proofErr w:type="gramEnd"/>
            <w:r w:rsidRPr="00BB311D">
              <w:rPr>
                <w:rFonts w:hint="eastAsia"/>
                <w:sz w:val="20"/>
                <w:lang w:eastAsia="zh-CN"/>
              </w:rPr>
              <w:t xml:space="preserve"> 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f3"/>
          <w:rFonts w:eastAsia="宋体"/>
          <w:b w:val="0"/>
          <w:bCs/>
          <w:lang w:eastAsia="zh-CN"/>
        </w:rPr>
      </w:pPr>
      <w:r>
        <w:rPr>
          <w:rStyle w:val="af3"/>
          <w:rFonts w:eastAsia="宋体" w:hint="eastAsia"/>
          <w:b w:val="0"/>
          <w:bCs/>
          <w:lang w:eastAsia="zh-CN"/>
        </w:rPr>
        <w:lastRenderedPageBreak/>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宋体"/>
          <w:b w:val="0"/>
          <w:bCs/>
          <w:lang w:eastAsia="zh-CN"/>
        </w:rPr>
      </w:pPr>
    </w:p>
    <w:p w14:paraId="047F8FE6" w14:textId="58BE05A4" w:rsidR="009F6342" w:rsidRDefault="009F6342" w:rsidP="00C041FE">
      <w:pPr>
        <w:rPr>
          <w:rStyle w:val="af3"/>
          <w:rFonts w:eastAsia="宋体"/>
          <w:b w:val="0"/>
          <w:bCs/>
          <w:lang w:eastAsia="zh-CN"/>
        </w:rPr>
      </w:pPr>
      <w:r>
        <w:rPr>
          <w:rStyle w:val="af3"/>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宋体"/>
          <w:b w:val="0"/>
          <w:bCs/>
          <w:lang w:eastAsia="zh-CN"/>
        </w:rPr>
      </w:pPr>
      <w:r>
        <w:rPr>
          <w:rStyle w:val="af3"/>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f3"/>
          <w:rFonts w:eastAsia="宋体"/>
          <w:b w:val="0"/>
          <w:bCs/>
          <w:lang w:eastAsia="zh-CN"/>
        </w:rPr>
      </w:pPr>
      <w:r>
        <w:rPr>
          <w:rStyle w:val="af3"/>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 xml:space="preserve">Due to performance limitation </w:t>
      </w:r>
      <w:proofErr w:type="gramStart"/>
      <w:r w:rsidRPr="00C47403">
        <w:rPr>
          <w:lang w:val="en-US"/>
        </w:rPr>
        <w:t>and also</w:t>
      </w:r>
      <w:proofErr w:type="gramEnd"/>
      <w:r w:rsidRPr="00C47403">
        <w:rPr>
          <w:lang w:val="en-US"/>
        </w:rPr>
        <w:t xml:space="preserve">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w:t>
      </w:r>
      <w:proofErr w:type="gramStart"/>
      <w:r w:rsidRPr="00C47403">
        <w:rPr>
          <w:lang w:val="en-US"/>
        </w:rPr>
        <w:t>to prioritize</w:t>
      </w:r>
      <w:proofErr w:type="gramEnd"/>
      <w:r w:rsidRPr="00C47403">
        <w:rPr>
          <w:lang w:val="en-US"/>
        </w:rPr>
        <w:t xml:space="preserv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f3"/>
          <w:rFonts w:eastAsia="宋体"/>
          <w:b w:val="0"/>
          <w:bCs/>
          <w:lang w:val="en-US" w:eastAsia="zh-CN"/>
        </w:rPr>
      </w:pPr>
    </w:p>
    <w:p w14:paraId="18A5325E" w14:textId="6E960B18" w:rsidR="00DD6DF4" w:rsidRPr="00D40D04" w:rsidRDefault="00146578" w:rsidP="00C041FE">
      <w:pPr>
        <w:rPr>
          <w:rStyle w:val="af3"/>
          <w:rFonts w:eastAsia="宋体"/>
          <w:b w:val="0"/>
          <w:bCs/>
          <w:lang w:val="en-US" w:eastAsia="zh-CN"/>
        </w:rPr>
      </w:pPr>
      <w:r>
        <w:rPr>
          <w:rStyle w:val="af3"/>
          <w:rFonts w:eastAsia="宋体"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w:t>
      </w:r>
      <w:proofErr w:type="spellStart"/>
      <w:r>
        <w:rPr>
          <w:rStyle w:val="afb"/>
        </w:rPr>
        <w:t>gNB</w:t>
      </w:r>
      <w:proofErr w:type="spellEnd"/>
      <w:r>
        <w:rPr>
          <w:rStyle w:val="afb"/>
        </w:rPr>
        <w:t xml:space="preserve"> to reduce UE-side training complexity.</w:t>
      </w:r>
    </w:p>
    <w:p w14:paraId="0BE6AC34" w14:textId="77777777" w:rsidR="00DD6DF4" w:rsidRDefault="00DD6DF4" w:rsidP="00C041FE">
      <w:pPr>
        <w:rPr>
          <w:rStyle w:val="af3"/>
          <w:rFonts w:eastAsia="宋体"/>
          <w:b w:val="0"/>
          <w:bCs/>
          <w:lang w:eastAsia="zh-CN"/>
        </w:rPr>
      </w:pPr>
    </w:p>
    <w:p w14:paraId="6660AC6E" w14:textId="27A4B304" w:rsidR="007431BC" w:rsidRDefault="007431BC" w:rsidP="00C041FE">
      <w:pPr>
        <w:rPr>
          <w:rStyle w:val="af3"/>
          <w:rFonts w:eastAsia="宋体"/>
          <w:b w:val="0"/>
          <w:bCs/>
          <w:lang w:eastAsia="zh-CN"/>
        </w:rPr>
      </w:pPr>
      <w:r>
        <w:rPr>
          <w:rStyle w:val="af3"/>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宋体"/>
          <w:b w:val="0"/>
          <w:bCs/>
          <w:lang w:eastAsia="zh-CN"/>
        </w:rPr>
      </w:pPr>
    </w:p>
    <w:p w14:paraId="307AB2BC" w14:textId="6345709E" w:rsidR="00FC1B19" w:rsidRDefault="00FC1B19" w:rsidP="00C041FE">
      <w:pPr>
        <w:rPr>
          <w:rStyle w:val="af3"/>
          <w:rFonts w:eastAsia="宋体"/>
          <w:b w:val="0"/>
          <w:bCs/>
          <w:lang w:eastAsia="zh-CN"/>
        </w:rPr>
      </w:pPr>
      <w:r>
        <w:rPr>
          <w:rStyle w:val="af3"/>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f3"/>
          <w:rFonts w:eastAsia="宋体"/>
          <w:b w:val="0"/>
          <w:bCs/>
          <w:lang w:eastAsia="zh-CN"/>
        </w:rPr>
      </w:pPr>
    </w:p>
    <w:p w14:paraId="07FD6232" w14:textId="53B03402" w:rsidR="00B75396" w:rsidRDefault="00B75396" w:rsidP="00C041FE">
      <w:pPr>
        <w:rPr>
          <w:rStyle w:val="af3"/>
          <w:rFonts w:eastAsia="宋体"/>
          <w:b w:val="0"/>
          <w:bCs/>
          <w:lang w:eastAsia="zh-CN"/>
        </w:rPr>
      </w:pPr>
      <w:r>
        <w:rPr>
          <w:rStyle w:val="af3"/>
          <w:rFonts w:eastAsia="宋体"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f3"/>
          <w:rFonts w:eastAsia="宋体"/>
          <w:b w:val="0"/>
          <w:bCs/>
          <w:lang w:eastAsia="zh-CN"/>
        </w:rPr>
      </w:pPr>
    </w:p>
    <w:p w14:paraId="2171B6B0" w14:textId="538B3CC1" w:rsidR="00F55538" w:rsidRDefault="00F55538" w:rsidP="00C041FE">
      <w:pPr>
        <w:rPr>
          <w:rStyle w:val="af3"/>
          <w:rFonts w:eastAsia="宋体"/>
          <w:b w:val="0"/>
          <w:bCs/>
          <w:lang w:eastAsia="zh-CN"/>
        </w:rPr>
      </w:pPr>
      <w:r>
        <w:rPr>
          <w:rStyle w:val="af3"/>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宋体"/>
          <w:b w:val="0"/>
          <w:bCs/>
          <w:lang w:eastAsia="zh-CN"/>
        </w:rPr>
      </w:pPr>
    </w:p>
    <w:p w14:paraId="60FC7C72" w14:textId="2983A228" w:rsidR="006A112A" w:rsidRDefault="006A112A" w:rsidP="00C041FE">
      <w:pPr>
        <w:rPr>
          <w:rStyle w:val="af3"/>
          <w:rFonts w:eastAsia="宋体"/>
          <w:b w:val="0"/>
          <w:bCs/>
          <w:lang w:eastAsia="zh-CN"/>
        </w:rPr>
      </w:pPr>
      <w:r>
        <w:rPr>
          <w:rStyle w:val="af3"/>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宋体"/>
          <w:b w:val="0"/>
          <w:bCs/>
          <w:lang w:val="en-US" w:eastAsia="zh-CN"/>
        </w:rPr>
      </w:pPr>
    </w:p>
    <w:p w14:paraId="680ABD1D" w14:textId="47A16122" w:rsidR="00C5651A" w:rsidRDefault="003B3431" w:rsidP="00C041FE">
      <w:pPr>
        <w:rPr>
          <w:rStyle w:val="af3"/>
          <w:rFonts w:eastAsia="宋体"/>
          <w:b w:val="0"/>
          <w:bCs/>
          <w:lang w:val="en-US" w:eastAsia="zh-CN"/>
        </w:rPr>
      </w:pPr>
      <w:r>
        <w:rPr>
          <w:rStyle w:val="af3"/>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w:t>
      </w:r>
    </w:p>
    <w:p w14:paraId="5E020383" w14:textId="77777777" w:rsidR="003B3431" w:rsidRDefault="003B3431" w:rsidP="00C041FE">
      <w:pPr>
        <w:rPr>
          <w:rStyle w:val="af3"/>
          <w:rFonts w:eastAsia="宋体"/>
          <w:b w:val="0"/>
          <w:bCs/>
          <w:lang w:eastAsia="zh-CN"/>
        </w:rPr>
      </w:pPr>
    </w:p>
    <w:p w14:paraId="2D91D4D0" w14:textId="2EC54ABB" w:rsidR="00A403AD" w:rsidRDefault="00A403AD" w:rsidP="00C041FE">
      <w:pPr>
        <w:rPr>
          <w:rStyle w:val="af3"/>
          <w:rFonts w:eastAsia="宋体"/>
          <w:b w:val="0"/>
          <w:bCs/>
          <w:lang w:eastAsia="zh-CN"/>
        </w:rPr>
      </w:pPr>
      <w:r>
        <w:rPr>
          <w:rStyle w:val="af3"/>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宋体"/>
          <w:b w:val="0"/>
          <w:bCs/>
          <w:lang w:eastAsia="zh-CN"/>
        </w:rPr>
      </w:pPr>
    </w:p>
    <w:p w14:paraId="3B4EA20D" w14:textId="030EEB17" w:rsidR="005A7FFD" w:rsidRDefault="005A7FFD" w:rsidP="00C041FE">
      <w:pPr>
        <w:rPr>
          <w:rStyle w:val="af3"/>
          <w:rFonts w:eastAsia="宋体"/>
          <w:b w:val="0"/>
          <w:bCs/>
          <w:lang w:eastAsia="zh-CN"/>
        </w:rPr>
      </w:pPr>
      <w:r w:rsidRPr="005A7FFD">
        <w:rPr>
          <w:rStyle w:val="af3"/>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w:t>
      </w:r>
      <w:proofErr w:type="gramStart"/>
      <w:r w:rsidRPr="00E0216C">
        <w:t>other</w:t>
      </w:r>
      <w:proofErr w:type="gramEnd"/>
      <w:r w:rsidRPr="00E0216C">
        <w:t xml:space="preserve">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f3"/>
          <w:rFonts w:eastAsia="宋体"/>
          <w:b w:val="0"/>
          <w:bCs/>
          <w:lang w:eastAsia="zh-CN"/>
        </w:rPr>
      </w:pPr>
    </w:p>
    <w:p w14:paraId="6DF9FBC2" w14:textId="06E493FA" w:rsidR="004C5C4B" w:rsidRDefault="004C5C4B" w:rsidP="00C041FE">
      <w:pPr>
        <w:rPr>
          <w:rStyle w:val="af3"/>
          <w:rFonts w:eastAsia="宋体"/>
          <w:b w:val="0"/>
          <w:bCs/>
          <w:lang w:eastAsia="zh-CN"/>
        </w:rPr>
      </w:pPr>
      <w:r>
        <w:rPr>
          <w:rStyle w:val="af3"/>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w:t>
      </w:r>
      <w:proofErr w:type="gramStart"/>
      <w:r w:rsidRPr="00644AE5">
        <w:rPr>
          <w:rFonts w:hint="eastAsia"/>
          <w:b/>
          <w:i/>
        </w:rPr>
        <w:t>be considered to be</w:t>
      </w:r>
      <w:proofErr w:type="gramEnd"/>
      <w:r w:rsidRPr="00644AE5">
        <w:rPr>
          <w:rFonts w:hint="eastAsia"/>
          <w:b/>
          <w:i/>
        </w:rPr>
        <w:t xml:space="preserv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宋体"/>
          <w:b w:val="0"/>
          <w:bCs/>
          <w:lang w:eastAsia="zh-CN"/>
        </w:rPr>
      </w:pPr>
    </w:p>
    <w:p w14:paraId="446D6B27" w14:textId="4DE370B9" w:rsidR="007F66B5" w:rsidRDefault="007F66B5" w:rsidP="00C041FE">
      <w:pPr>
        <w:rPr>
          <w:rStyle w:val="af3"/>
          <w:rFonts w:eastAsia="宋体"/>
          <w:b w:val="0"/>
          <w:bCs/>
          <w:lang w:eastAsia="zh-CN"/>
        </w:rPr>
      </w:pPr>
      <w:r>
        <w:rPr>
          <w:rStyle w:val="af3"/>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f3"/>
          <w:rFonts w:eastAsia="宋体"/>
          <w:b w:val="0"/>
          <w:bCs/>
          <w:lang w:val="en-US" w:eastAsia="zh-CN"/>
        </w:rPr>
      </w:pPr>
    </w:p>
    <w:p w14:paraId="66112014" w14:textId="2155F7CE" w:rsidR="00891627" w:rsidRDefault="00891627" w:rsidP="00C041FE">
      <w:pPr>
        <w:rPr>
          <w:rStyle w:val="af3"/>
          <w:rFonts w:eastAsia="宋体"/>
          <w:b w:val="0"/>
          <w:bCs/>
          <w:lang w:val="en-US" w:eastAsia="zh-CN"/>
        </w:rPr>
      </w:pPr>
      <w:proofErr w:type="spellStart"/>
      <w:r>
        <w:rPr>
          <w:rStyle w:val="af3"/>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宋体"/>
          <w:b w:val="0"/>
          <w:bCs/>
          <w:lang w:eastAsia="zh-CN"/>
        </w:rPr>
      </w:pPr>
    </w:p>
    <w:p w14:paraId="6180A48E" w14:textId="77777777" w:rsidR="00891627" w:rsidRDefault="00891627" w:rsidP="00C041FE">
      <w:pPr>
        <w:rPr>
          <w:rStyle w:val="af3"/>
          <w:rFonts w:eastAsia="宋体"/>
          <w:b w:val="0"/>
          <w:bCs/>
          <w:lang w:val="en-US" w:eastAsia="zh-CN"/>
        </w:rPr>
      </w:pPr>
    </w:p>
    <w:p w14:paraId="4EB367D3" w14:textId="1EFC277E" w:rsidR="00F27F08" w:rsidRDefault="00F27F08" w:rsidP="00C041FE">
      <w:pPr>
        <w:rPr>
          <w:rStyle w:val="af3"/>
          <w:rFonts w:eastAsia="宋体"/>
          <w:b w:val="0"/>
          <w:bCs/>
          <w:lang w:val="en-US" w:eastAsia="zh-CN"/>
        </w:rPr>
      </w:pPr>
      <w:r>
        <w:rPr>
          <w:rStyle w:val="af3"/>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 xml:space="preserve">The standalone use of Option 4 is not preferred. It is recommended to use it as a supplementary option </w:t>
      </w:r>
      <w:proofErr w:type="gramStart"/>
      <w:r w:rsidRPr="003B67A6">
        <w:rPr>
          <w:rFonts w:eastAsiaTheme="minorEastAsia"/>
          <w:b/>
          <w:i/>
          <w:iCs/>
          <w:lang w:val="en-US" w:eastAsia="ko-KR"/>
        </w:rPr>
        <w:t>alongside other options</w:t>
      </w:r>
      <w:proofErr w:type="gramEnd"/>
      <w:r w:rsidRPr="003B67A6">
        <w:rPr>
          <w:rFonts w:eastAsiaTheme="minorEastAsia"/>
          <w:b/>
          <w:i/>
          <w:iCs/>
          <w:lang w:val="en-US" w:eastAsia="ko-KR"/>
        </w:rPr>
        <w:t>.</w:t>
      </w:r>
    </w:p>
    <w:p w14:paraId="4021D2FE" w14:textId="77777777" w:rsidR="00F27F08" w:rsidRPr="007F66B5" w:rsidRDefault="00F27F08" w:rsidP="00C041FE">
      <w:pPr>
        <w:rPr>
          <w:rStyle w:val="af3"/>
          <w:rFonts w:eastAsia="宋体"/>
          <w:b w:val="0"/>
          <w:bCs/>
          <w:lang w:val="en-US" w:eastAsia="zh-CN"/>
        </w:rPr>
      </w:pPr>
    </w:p>
    <w:p w14:paraId="226C9921" w14:textId="77777777" w:rsidR="00C5651A" w:rsidRPr="006A112A" w:rsidRDefault="00C5651A" w:rsidP="00C041FE">
      <w:pPr>
        <w:rPr>
          <w:rStyle w:val="af3"/>
          <w:rFonts w:eastAsia="宋体"/>
          <w:b w:val="0"/>
          <w:bCs/>
          <w:lang w:val="en-US" w:eastAsia="zh-CN"/>
        </w:rPr>
      </w:pPr>
    </w:p>
    <w:p w14:paraId="00555B45" w14:textId="77777777" w:rsidR="00D051AF" w:rsidRPr="008033D4" w:rsidRDefault="00D051AF" w:rsidP="00C041FE">
      <w:pPr>
        <w:rPr>
          <w:rStyle w:val="af3"/>
          <w:rFonts w:eastAsia="宋体"/>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proofErr w:type="gramStart"/>
            <w:r>
              <w:t>Down-select</w:t>
            </w:r>
            <w:proofErr w:type="gramEnd"/>
            <w:r>
              <w:t xml:space="preserve">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rsidRPr="00286A63"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proofErr w:type="gramStart"/>
      <w:r w:rsidR="003D4BB9" w:rsidRPr="003D4BB9">
        <w:t xml:space="preserve">both of </w:t>
      </w:r>
      <w:r w:rsidR="001658BA" w:rsidRPr="003D4BB9">
        <w:t>them</w:t>
      </w:r>
      <w:proofErr w:type="gramEnd"/>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xml:space="preserve">)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w:t>
            </w:r>
            <w:proofErr w:type="gramStart"/>
            <w:r>
              <w:rPr>
                <w:rFonts w:eastAsia="宋体"/>
                <w:iCs/>
                <w:lang w:eastAsia="zh-CN"/>
              </w:rPr>
              <w:t>not</w:t>
            </w:r>
            <w:proofErr w:type="gramEnd"/>
            <w:r>
              <w:rPr>
                <w:rFonts w:eastAsia="宋体"/>
                <w:iCs/>
                <w:lang w:eastAsia="zh-CN"/>
              </w:rPr>
              <w:t xml:space="preserve">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 xml:space="preserve">Confirm the necessity of both directions - on-device operation and UE side offline engineering - and recommend </w:t>
            </w:r>
            <w:proofErr w:type="gramStart"/>
            <w:r w:rsidRPr="00627DA6">
              <w:rPr>
                <w:strike/>
                <w:color w:val="FF0000"/>
              </w:rPr>
              <w:t>both of them</w:t>
            </w:r>
            <w:proofErr w:type="gramEnd"/>
            <w:r w:rsidRPr="00627DA6">
              <w:rPr>
                <w:strike/>
                <w:color w:val="FF0000"/>
              </w:rPr>
              <w:t xml:space="preserve">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宋体"/>
                <w:b w:val="0"/>
                <w:bCs w:val="0"/>
                <w:iCs/>
                <w:lang w:eastAsia="zh-CN"/>
              </w:rPr>
            </w:pPr>
            <w:r>
              <w:rPr>
                <w:rFonts w:eastAsia="宋体"/>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sidR="0085089A">
              <w:rPr>
                <w:rFonts w:eastAsia="宋体"/>
                <w:iCs/>
                <w:lang w:eastAsia="zh-CN"/>
              </w:rPr>
              <w:t xml:space="preserve">the direction of the proposal. </w:t>
            </w:r>
            <w:r w:rsidR="005277F8">
              <w:rPr>
                <w:rFonts w:eastAsia="宋体"/>
                <w:iCs/>
                <w:lang w:eastAsia="zh-CN"/>
              </w:rPr>
              <w:t xml:space="preserve">The following </w:t>
            </w:r>
            <w:r w:rsidR="00A86E65">
              <w:rPr>
                <w:rFonts w:eastAsia="宋体"/>
                <w:iCs/>
                <w:lang w:eastAsia="zh-CN"/>
              </w:rPr>
              <w:t>“</w:t>
            </w:r>
            <w:r w:rsidR="005277F8">
              <w:rPr>
                <w:rFonts w:eastAsia="宋体"/>
                <w:iCs/>
                <w:lang w:eastAsia="zh-CN"/>
              </w:rPr>
              <w:t>Note</w:t>
            </w:r>
            <w:r w:rsidR="00A86E65">
              <w:rPr>
                <w:rFonts w:eastAsia="宋体"/>
                <w:iCs/>
                <w:lang w:eastAsia="zh-CN"/>
              </w:rPr>
              <w:t>”</w:t>
            </w:r>
            <w:r w:rsidR="005277F8">
              <w:rPr>
                <w:rFonts w:eastAsia="宋体"/>
                <w:iCs/>
                <w:lang w:eastAsia="zh-CN"/>
              </w:rPr>
              <w:t xml:space="preserve"> is not clear to us:</w:t>
            </w:r>
            <w:r w:rsidR="005277F8">
              <w:rPr>
                <w:rFonts w:eastAsia="宋体"/>
                <w:iCs/>
                <w:lang w:eastAsia="zh-CN"/>
              </w:rPr>
              <w:br/>
              <w:t xml:space="preserve">    </w:t>
            </w:r>
            <w:r w:rsidR="005277F8" w:rsidRPr="005277F8">
              <w:rPr>
                <w:rFonts w:eastAsia="宋体"/>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proofErr w:type="spellStart"/>
            <w:r w:rsidRPr="0021730B">
              <w:rPr>
                <w:rFonts w:eastAsia="宋体"/>
                <w:b w:val="0"/>
                <w:bCs w:val="0"/>
                <w:iCs/>
                <w:lang w:eastAsia="zh-CN"/>
              </w:rPr>
              <w:t>Futurewei</w:t>
            </w:r>
            <w:proofErr w:type="spellEnd"/>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宋体"/>
                <w:b w:val="0"/>
                <w:bCs w:val="0"/>
                <w:iCs/>
                <w:lang w:val="en-US" w:eastAsia="zh-CN"/>
              </w:rPr>
            </w:pPr>
            <w:r w:rsidRPr="00997CC3">
              <w:rPr>
                <w:rFonts w:eastAsia="宋体"/>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97CC3">
              <w:rPr>
                <w:rFonts w:eastAsia="宋体"/>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5E10A1" w14:paraId="530A4C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AE5AD84" w14:textId="3E49E03D" w:rsidR="002E48C7" w:rsidRPr="00286A63" w:rsidRDefault="002E48C7" w:rsidP="002E48C7">
            <w:pPr>
              <w:rPr>
                <w:rFonts w:eastAsia="宋体"/>
                <w:iCs/>
                <w:lang w:val="en-US" w:eastAsia="zh-CN"/>
              </w:rPr>
            </w:pPr>
            <w:r>
              <w:rPr>
                <w:rFonts w:eastAsia="宋体" w:hint="eastAsia"/>
                <w:b w:val="0"/>
                <w:bCs w:val="0"/>
                <w:iCs/>
                <w:lang w:eastAsia="zh-CN"/>
              </w:rPr>
              <w:lastRenderedPageBreak/>
              <w:t>OPPO</w:t>
            </w:r>
          </w:p>
        </w:tc>
        <w:tc>
          <w:tcPr>
            <w:tcW w:w="7555" w:type="dxa"/>
          </w:tcPr>
          <w:p w14:paraId="383E8F40" w14:textId="332C4D11"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to study this direction.</w:t>
            </w:r>
          </w:p>
        </w:tc>
      </w:tr>
      <w:tr w:rsidR="00D83BD9" w:rsidRPr="005E10A1" w14:paraId="37149C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067BA4" w14:textId="4C7F3E0D"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87C604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w:t>
            </w:r>
            <w:r w:rsidRPr="004825B5">
              <w:rPr>
                <w:rFonts w:eastAsia="宋体"/>
                <w:iCs/>
                <w:lang w:eastAsia="zh-CN"/>
              </w:rPr>
              <w:t>recommend both of them for normative work</w:t>
            </w:r>
            <w:r>
              <w:rPr>
                <w:rFonts w:eastAsia="宋体"/>
                <w:iCs/>
                <w:lang w:eastAsia="zh-CN"/>
              </w:rPr>
              <w:t>”,</w:t>
            </w:r>
            <w:r w:rsidRPr="004825B5">
              <w:rPr>
                <w:rFonts w:eastAsia="宋体"/>
                <w:iCs/>
                <w:lang w:eastAsia="zh-CN"/>
              </w:rPr>
              <w:t xml:space="preserve"> </w:t>
            </w:r>
            <w:r>
              <w:rPr>
                <w:rFonts w:eastAsia="宋体"/>
                <w:iCs/>
                <w:lang w:eastAsia="zh-CN"/>
              </w:rPr>
              <w:t>we also think it is not mature enough. Reasons are listed as below:</w:t>
            </w:r>
          </w:p>
          <w:p w14:paraId="66863851" w14:textId="77777777" w:rsidR="00D83BD9" w:rsidRPr="00D41E5A" w:rsidRDefault="00D83BD9" w:rsidP="00D83BD9">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sidRPr="00D41E5A">
              <w:rPr>
                <w:rFonts w:eastAsia="宋体"/>
                <w:b/>
                <w:iCs/>
                <w:lang w:eastAsia="zh-CN"/>
              </w:rPr>
              <w:t xml:space="preserve">The feasibility issue of all the options </w:t>
            </w:r>
            <w:proofErr w:type="gramStart"/>
            <w:r w:rsidRPr="00D41E5A">
              <w:rPr>
                <w:rFonts w:eastAsia="宋体"/>
                <w:b/>
                <w:iCs/>
                <w:lang w:eastAsia="zh-CN"/>
              </w:rPr>
              <w:t>are</w:t>
            </w:r>
            <w:proofErr w:type="gramEnd"/>
            <w:r w:rsidRPr="00D41E5A">
              <w:rPr>
                <w:rFonts w:eastAsia="宋体"/>
                <w:b/>
                <w:iCs/>
                <w:lang w:eastAsia="zh-CN"/>
              </w:rPr>
              <w:t xml:space="preserve"> not discussed and justified yet. </w:t>
            </w:r>
          </w:p>
          <w:p w14:paraId="462B61ED"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sidRPr="00D41E5A">
              <w:rPr>
                <w:rFonts w:eastAsia="宋体"/>
                <w:iCs/>
                <w:lang w:eastAsia="zh-CN"/>
              </w:rPr>
              <w:t xml:space="preserve">he feasibility issue is hard to be determined only in RAN1 working group, since the interoperability/RAN4 testing issue needs to be studied and discussed in RAN4 group. </w:t>
            </w:r>
            <w:r>
              <w:rPr>
                <w:rFonts w:eastAsia="宋体"/>
                <w:iCs/>
                <w:lang w:eastAsia="zh-CN"/>
              </w:rPr>
              <w:t>The feasibility verification can be further decided based on RAN1 and RAN4 concrete outcomes.</w:t>
            </w:r>
          </w:p>
          <w:p w14:paraId="0958AD86"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w:t>
            </w:r>
            <w:r w:rsidRPr="00D41E5A">
              <w:rPr>
                <w:rFonts w:eastAsia="宋体"/>
                <w:iCs/>
                <w:lang w:eastAsia="zh-CN"/>
              </w:rPr>
              <w:t>rom the perspective of performance, evaluation</w:t>
            </w:r>
            <w:r>
              <w:rPr>
                <w:rFonts w:eastAsia="宋体"/>
                <w:iCs/>
                <w:lang w:eastAsia="zh-CN"/>
              </w:rPr>
              <w:t>s are not performed by companies to verify the feasibility of different options.</w:t>
            </w:r>
          </w:p>
          <w:p w14:paraId="2A059ACA"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spec impact analysis is not further discussed in detail. </w:t>
            </w:r>
            <w:r w:rsidRPr="00D41E5A">
              <w:rPr>
                <w:rFonts w:eastAsia="宋体"/>
                <w:iCs/>
                <w:lang w:eastAsia="zh-CN"/>
              </w:rPr>
              <w:t xml:space="preserve">  </w:t>
            </w:r>
          </w:p>
          <w:p w14:paraId="340FF83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o, we think more study is needed on </w:t>
            </w:r>
            <w:proofErr w:type="gramStart"/>
            <w:r>
              <w:rPr>
                <w:rFonts w:eastAsia="宋体"/>
                <w:iCs/>
                <w:lang w:eastAsia="zh-CN"/>
              </w:rPr>
              <w:t>the both</w:t>
            </w:r>
            <w:proofErr w:type="gramEnd"/>
            <w:r>
              <w:rPr>
                <w:rFonts w:eastAsia="宋体"/>
                <w:iCs/>
                <w:lang w:eastAsia="zh-CN"/>
              </w:rPr>
              <w:t xml:space="preserve"> directions.</w:t>
            </w:r>
          </w:p>
          <w:p w14:paraId="63B1749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suggest changing it as </w:t>
            </w:r>
          </w:p>
          <w:p w14:paraId="29D2002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pPr>
            <w:r w:rsidRPr="009757EA">
              <w:rPr>
                <w:strike/>
              </w:rPr>
              <w:t>“Confirm the necessity of both directions - on-device operation and UE side offline engineering - and recommend both of them for normative work, contingent</w:t>
            </w:r>
            <w:r w:rsidRPr="009757EA">
              <w:t xml:space="preserve"> </w:t>
            </w:r>
            <w:r>
              <w:rPr>
                <w:color w:val="FF0000"/>
              </w:rPr>
              <w:t xml:space="preserve">Further </w:t>
            </w:r>
            <w:r w:rsidRPr="009757EA">
              <w:rPr>
                <w:color w:val="FF0000"/>
              </w:rPr>
              <w:t xml:space="preserve">study </w:t>
            </w:r>
            <w:r>
              <w:rPr>
                <w:color w:val="FF0000"/>
              </w:rPr>
              <w:t>the</w:t>
            </w:r>
            <w:r w:rsidRPr="009757EA">
              <w:rPr>
                <w:color w:val="FF0000"/>
              </w:rPr>
              <w:t xml:space="preserve"> feasibility </w:t>
            </w:r>
            <w:r>
              <w:rPr>
                <w:color w:val="FF0000"/>
              </w:rPr>
              <w:t xml:space="preserve">of </w:t>
            </w:r>
            <w:r w:rsidRPr="009757EA">
              <w:rPr>
                <w:color w:val="FF0000"/>
              </w:rPr>
              <w:t>both directions</w:t>
            </w:r>
            <w:r w:rsidRPr="009757EA">
              <w:t>”</w:t>
            </w:r>
          </w:p>
          <w:p w14:paraId="785C75FC"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3</w:t>
            </w:r>
            <w:r w:rsidRPr="00C42569">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12C1FD06" w14:textId="0E274FFE"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034A7">
              <w:t xml:space="preserve">Note: </w:t>
            </w:r>
            <w:r>
              <w:t>O</w:t>
            </w:r>
            <w:r w:rsidRPr="003034A7">
              <w:t xml:space="preserve">ption 3a with and without </w:t>
            </w:r>
            <w:r w:rsidRPr="00DF17B5">
              <w:rPr>
                <w:strike/>
                <w:color w:val="FF0000"/>
              </w:rPr>
              <w:t>dataset sharing</w:t>
            </w:r>
            <w:r w:rsidRPr="00DF17B5">
              <w:rPr>
                <w:strike/>
              </w:rPr>
              <w:t xml:space="preserve"> </w:t>
            </w:r>
            <w:r w:rsidRPr="00DF17B5">
              <w:rPr>
                <w:color w:val="FF0000"/>
              </w:rPr>
              <w:t>additional information</w:t>
            </w:r>
            <w:r w:rsidRPr="003034A7">
              <w:t xml:space="preserve"> can be considered</w:t>
            </w:r>
          </w:p>
        </w:tc>
      </w:tr>
      <w:tr w:rsidR="007E236F" w:rsidRPr="005E10A1" w14:paraId="79B18F1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470C6" w14:textId="6BCA88BF" w:rsidR="007E236F" w:rsidRPr="000362A3" w:rsidRDefault="007E236F" w:rsidP="007E236F">
            <w:pPr>
              <w:rPr>
                <w:rFonts w:eastAsia="宋体"/>
                <w:b w:val="0"/>
                <w:bCs w:val="0"/>
                <w:iCs/>
                <w:lang w:eastAsia="zh-CN"/>
              </w:rPr>
            </w:pPr>
            <w:r w:rsidRPr="000362A3">
              <w:rPr>
                <w:rFonts w:eastAsia="宋体"/>
                <w:b w:val="0"/>
                <w:bCs w:val="0"/>
                <w:iCs/>
                <w:lang w:eastAsia="zh-CN"/>
              </w:rPr>
              <w:t>Ericsson</w:t>
            </w:r>
          </w:p>
        </w:tc>
        <w:tc>
          <w:tcPr>
            <w:tcW w:w="7555" w:type="dxa"/>
          </w:tcPr>
          <w:p w14:paraId="43749A50"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508045F2" w14:textId="49001838"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w:t>
            </w:r>
            <w:r w:rsidR="00145899">
              <w:rPr>
                <w:rFonts w:eastAsia="宋体"/>
                <w:iCs/>
                <w:lang w:eastAsia="zh-CN"/>
              </w:rPr>
              <w:t xml:space="preserve"> that option 5a requires significant inter-vendor collaboration, hence, should not be discussed in 3GPP at all. </w:t>
            </w:r>
          </w:p>
          <w:p w14:paraId="6B50BB43"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sidRPr="00BE1E2F">
              <w:rPr>
                <w:rFonts w:eastAsia="宋体"/>
                <w:iCs/>
                <w:color w:val="70AD47" w:themeColor="accent6"/>
                <w:lang w:eastAsia="zh-CN"/>
              </w:rPr>
              <w:t xml:space="preserve">in green </w:t>
            </w:r>
            <w:r>
              <w:rPr>
                <w:rFonts w:eastAsia="宋体"/>
                <w:iCs/>
                <w:lang w:eastAsia="zh-CN"/>
              </w:rPr>
              <w:t>based on Huawei’s version:</w:t>
            </w:r>
          </w:p>
          <w:p w14:paraId="132CEF21" w14:textId="77777777" w:rsidR="007E236F" w:rsidRPr="003D4BB9" w:rsidRDefault="007E236F" w:rsidP="007E236F">
            <w:pPr>
              <w:cnfStyle w:val="000000000000" w:firstRow="0" w:lastRow="0" w:firstColumn="0" w:lastColumn="0" w:oddVBand="0" w:evenVBand="0" w:oddHBand="0" w:evenHBand="0" w:firstRowFirstColumn="0" w:firstRowLastColumn="0" w:lastRowFirstColumn="0" w:lastRowLastColumn="0"/>
            </w:pP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3DDE8D25" w14:textId="77777777" w:rsidR="007E236F" w:rsidRPr="003034A7" w:rsidRDefault="007E236F" w:rsidP="007E236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1DD99B36" w14:textId="77777777" w:rsidR="007E236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40242721"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宋体"/>
                <w:color w:val="70AD47" w:themeColor="accent6"/>
                <w:lang w:eastAsia="zh-CN"/>
              </w:rPr>
              <w:lastRenderedPageBreak/>
              <w:t>Conclude on</w:t>
            </w:r>
            <w:r>
              <w:rPr>
                <w:rFonts w:eastAsia="宋体"/>
                <w:color w:val="70AD47" w:themeColor="accent6"/>
                <w:lang w:eastAsia="zh-CN"/>
              </w:rPr>
              <w:t xml:space="preserve"> the</w:t>
            </w:r>
            <w:r w:rsidRPr="00BE1E2F">
              <w:rPr>
                <w:rFonts w:eastAsia="宋体"/>
                <w:color w:val="70AD47" w:themeColor="accent6"/>
                <w:lang w:eastAsia="zh-CN"/>
              </w:rPr>
              <w:t xml:space="preserve"> necessary additional information to be exchanged from the NW-side to the UE-side to help UE-side offline engineering, model training and performance validation.</w:t>
            </w:r>
          </w:p>
          <w:p w14:paraId="45FE05E3" w14:textId="77777777" w:rsidR="007E236F" w:rsidRPr="007F0AC3"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3D34BAB2" w14:textId="77777777" w:rsidR="007E236F" w:rsidRPr="003034A7"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2AEB015A" w14:textId="77777777" w:rsidR="007E236F" w:rsidRPr="003034A7"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149FA680" w14:textId="77777777" w:rsidR="007E236F" w:rsidRPr="003034A7" w:rsidRDefault="007E236F" w:rsidP="007E236F">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BC336F2" w14:textId="77777777" w:rsidR="007E236F" w:rsidRPr="003034A7" w:rsidRDefault="007E236F" w:rsidP="007E236F">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w:t>
            </w:r>
            <w:r w:rsidRPr="00BE1E2F">
              <w:rPr>
                <w:strike/>
                <w:color w:val="70AD47" w:themeColor="accent6"/>
              </w:rPr>
              <w:t xml:space="preserve"> /</w:t>
            </w:r>
            <w:r w:rsidRPr="00BE1E2F">
              <w:rPr>
                <w:color w:val="70AD47" w:themeColor="accent6"/>
              </w:rPr>
              <w:t xml:space="preserve"> </w:t>
            </w:r>
            <w:r w:rsidRPr="003034A7">
              <w:t>parameter</w:t>
            </w:r>
            <w:r>
              <w:t xml:space="preserve"> exchange</w:t>
            </w:r>
          </w:p>
          <w:p w14:paraId="1B1FAF78" w14:textId="77777777" w:rsidR="007E236F" w:rsidRDefault="007E236F" w:rsidP="007E236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BE1E2F">
              <w:rPr>
                <w:strike/>
                <w:color w:val="70AD47" w:themeColor="accent6"/>
              </w:rPr>
              <w:t>side</w:t>
            </w:r>
            <w:r w:rsidRPr="00BE1E2F">
              <w:rPr>
                <w:color w:val="70AD47" w:themeColor="accent6"/>
              </w:rPr>
              <w:t xml:space="preserve"> </w:t>
            </w:r>
            <w:r w:rsidRPr="003034A7">
              <w:t xml:space="preserve">for UE </w:t>
            </w:r>
            <w:r w:rsidRPr="00BE1E2F">
              <w:rPr>
                <w:strike/>
                <w:color w:val="70AD47" w:themeColor="accent6"/>
              </w:rPr>
              <w:t>side</w:t>
            </w:r>
            <w:r w:rsidRPr="00BE1E2F">
              <w:rPr>
                <w:color w:val="70AD47" w:themeColor="accent6"/>
              </w:rPr>
              <w:t xml:space="preserve"> </w:t>
            </w:r>
            <w:r w:rsidRPr="003034A7">
              <w:t>inference directly with on-device operation (3b)</w:t>
            </w:r>
          </w:p>
          <w:p w14:paraId="299B41FF"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宋体"/>
                <w:color w:val="70AD47" w:themeColor="accent6"/>
                <w:lang w:eastAsia="zh-CN"/>
              </w:rPr>
              <w:t xml:space="preserve">Study the feasibility and </w:t>
            </w:r>
            <w:r w:rsidRPr="00162A76">
              <w:rPr>
                <w:rFonts w:eastAsia="宋体"/>
                <w:color w:val="70AD47" w:themeColor="accent6"/>
                <w:lang w:eastAsia="zh-CN"/>
              </w:rPr>
              <w:t>necessity</w:t>
            </w:r>
            <w:r w:rsidRPr="00BE1E2F">
              <w:rPr>
                <w:rFonts w:eastAsia="宋体"/>
                <w:color w:val="70AD47" w:themeColor="accent6"/>
                <w:lang w:eastAsia="zh-CN"/>
              </w:rPr>
              <w:t xml:space="preserve"> of </w:t>
            </w:r>
            <w:r w:rsidRPr="004E0C44">
              <w:rPr>
                <w:rFonts w:eastAsia="宋体"/>
                <w:color w:val="70AD47" w:themeColor="accent6"/>
                <w:lang w:eastAsia="zh-CN"/>
              </w:rPr>
              <w:t>standardizing the model parameter precision and input data pre-processing for the encoder.</w:t>
            </w:r>
          </w:p>
          <w:p w14:paraId="443F9E57"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w:t>
            </w:r>
            <w:r w:rsidRPr="00304406">
              <w:rPr>
                <w:color w:val="70AD47" w:themeColor="accent6"/>
              </w:rPr>
              <w:t xml:space="preserve"> information that needs to be standardized to improve the feasibility for a UE to use received parameters directly for inference</w:t>
            </w:r>
            <w:r>
              <w:rPr>
                <w:color w:val="70AD47" w:themeColor="accent6"/>
              </w:rPr>
              <w:t>.</w:t>
            </w:r>
          </w:p>
          <w:p w14:paraId="57AA4D1D"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p w14:paraId="3777602E" w14:textId="3B5D45C0"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E1E2F">
              <w:rPr>
                <w:rFonts w:eastAsia="宋体"/>
                <w:iCs/>
                <w:color w:val="70AD47" w:themeColor="accent6"/>
                <w:lang w:eastAsia="zh-CN"/>
              </w:rPr>
              <w:t>Note:</w:t>
            </w:r>
            <w:r>
              <w:rPr>
                <w:rFonts w:eastAsia="宋体"/>
                <w:iCs/>
                <w:color w:val="70AD47" w:themeColor="accent6"/>
                <w:lang w:eastAsia="zh-CN"/>
              </w:rPr>
              <w:t xml:space="preserve"> for both directions, the feasibility of </w:t>
            </w:r>
            <w:r w:rsidRPr="000E3B18">
              <w:rPr>
                <w:rFonts w:eastAsia="宋体"/>
                <w:iCs/>
                <w:color w:val="70AD47" w:themeColor="accent6"/>
                <w:lang w:eastAsia="zh-CN"/>
              </w:rPr>
              <w:t>performance testing</w:t>
            </w:r>
            <w:r>
              <w:rPr>
                <w:rFonts w:eastAsia="宋体"/>
                <w:iCs/>
                <w:color w:val="70AD47" w:themeColor="accent6"/>
                <w:lang w:eastAsia="zh-CN"/>
              </w:rPr>
              <w:t>/monitoring with low complexity of</w:t>
            </w:r>
            <w:r w:rsidRPr="00BE1E2F">
              <w:rPr>
                <w:rFonts w:eastAsia="宋体"/>
                <w:iCs/>
                <w:color w:val="70AD47" w:themeColor="accent6"/>
                <w:lang w:eastAsia="zh-CN"/>
              </w:rPr>
              <w:t xml:space="preserve"> inter-vendor</w:t>
            </w:r>
            <w:r>
              <w:rPr>
                <w:rFonts w:eastAsia="宋体"/>
                <w:iCs/>
                <w:color w:val="70AD47" w:themeColor="accent6"/>
                <w:lang w:eastAsia="zh-CN"/>
              </w:rPr>
              <w:t xml:space="preserve"> offline collaboration shall also be considered when drawing conclusions.</w:t>
            </w:r>
          </w:p>
        </w:tc>
      </w:tr>
      <w:tr w:rsidR="0065486D" w:rsidRPr="005E10A1" w14:paraId="4FFE7B2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DEC813" w14:textId="78421539" w:rsidR="0065486D" w:rsidRPr="000362A3" w:rsidRDefault="0065486D" w:rsidP="0065486D">
            <w:pPr>
              <w:rPr>
                <w:rFonts w:eastAsia="宋体"/>
                <w:iCs/>
                <w:lang w:eastAsia="zh-CN"/>
              </w:rPr>
            </w:pPr>
            <w:proofErr w:type="spellStart"/>
            <w:r w:rsidRPr="00EC2AB7">
              <w:rPr>
                <w:rFonts w:eastAsia="宋体" w:hint="eastAsia"/>
                <w:b w:val="0"/>
                <w:iCs/>
                <w:lang w:eastAsia="zh-CN"/>
              </w:rPr>
              <w:lastRenderedPageBreak/>
              <w:t>Spreadtrum</w:t>
            </w:r>
            <w:proofErr w:type="spellEnd"/>
          </w:p>
        </w:tc>
        <w:tc>
          <w:tcPr>
            <w:tcW w:w="7555" w:type="dxa"/>
          </w:tcPr>
          <w:p w14:paraId="24AE5BA4" w14:textId="1A35143C"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10E54" w:rsidRPr="005E10A1" w14:paraId="3071640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E4733B8" w14:textId="5CD64C77" w:rsidR="00C10E54" w:rsidRPr="0027624A" w:rsidRDefault="00C10E54" w:rsidP="0065486D">
            <w:pPr>
              <w:rPr>
                <w:rFonts w:eastAsia="宋体"/>
                <w:b w:val="0"/>
                <w:bCs w:val="0"/>
                <w:iCs/>
                <w:lang w:eastAsia="zh-CN"/>
              </w:rPr>
            </w:pPr>
            <w:r w:rsidRPr="0027624A">
              <w:rPr>
                <w:rFonts w:eastAsia="宋体" w:hint="eastAsia"/>
                <w:b w:val="0"/>
                <w:bCs w:val="0"/>
                <w:iCs/>
                <w:lang w:eastAsia="zh-CN"/>
              </w:rPr>
              <w:t>NTT DOCOMO</w:t>
            </w:r>
          </w:p>
        </w:tc>
        <w:tc>
          <w:tcPr>
            <w:tcW w:w="7555" w:type="dxa"/>
          </w:tcPr>
          <w:p w14:paraId="3C980E82" w14:textId="6D95DFCE" w:rsidR="00C10E54" w:rsidRDefault="00C10E54"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We feel it is too early to conclude on the recommendation for both approaches. The feasibility of these approaches should be firstly studied.</w:t>
            </w:r>
          </w:p>
        </w:tc>
      </w:tr>
      <w:tr w:rsidR="001677A1" w:rsidRPr="005E10A1" w14:paraId="4E9D01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4C83B1" w14:textId="5C423AE5" w:rsidR="001677A1" w:rsidRPr="0027624A" w:rsidRDefault="001677A1" w:rsidP="001677A1">
            <w:pPr>
              <w:rPr>
                <w:rFonts w:eastAsia="宋体"/>
                <w:iCs/>
                <w:lang w:eastAsia="zh-CN"/>
              </w:rPr>
            </w:pPr>
            <w:r>
              <w:rPr>
                <w:rFonts w:eastAsia="宋体" w:hint="eastAsia"/>
                <w:b w:val="0"/>
                <w:bCs w:val="0"/>
                <w:iCs/>
                <w:lang w:eastAsia="zh-CN"/>
              </w:rPr>
              <w:t>Fujitsu</w:t>
            </w:r>
          </w:p>
        </w:tc>
        <w:tc>
          <w:tcPr>
            <w:tcW w:w="7555" w:type="dxa"/>
          </w:tcPr>
          <w:p w14:paraId="66651329" w14:textId="73DA4977"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Generally fine to study both directions. </w:t>
            </w:r>
            <w:r>
              <w:rPr>
                <w:rFonts w:eastAsia="宋体" w:hint="eastAsia"/>
                <w:iCs/>
                <w:lang w:eastAsia="zh-CN"/>
              </w:rPr>
              <w:t>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F231B5" w:rsidRPr="005E10A1" w14:paraId="3487CE9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64186A" w14:textId="6BF79CF2" w:rsidR="00F231B5" w:rsidRDefault="00F231B5" w:rsidP="00F231B5">
            <w:pPr>
              <w:rPr>
                <w:rFonts w:eastAsia="宋体" w:hint="eastAsia"/>
                <w:iCs/>
                <w:lang w:eastAsia="zh-CN"/>
              </w:rPr>
            </w:pPr>
            <w:r>
              <w:rPr>
                <w:rFonts w:eastAsia="宋体"/>
                <w:b w:val="0"/>
                <w:bCs w:val="0"/>
                <w:iCs/>
                <w:lang w:eastAsia="zh-CN"/>
              </w:rPr>
              <w:t>CMCC</w:t>
            </w:r>
          </w:p>
        </w:tc>
        <w:tc>
          <w:tcPr>
            <w:tcW w:w="7555" w:type="dxa"/>
          </w:tcPr>
          <w:p w14:paraId="7B0972D8" w14:textId="154CE4F4"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focus on the two directions.</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 xml:space="preserve">confirmation and whether such confirmation would block RAN1 progress. </w:t>
            </w:r>
            <w:proofErr w:type="gramStart"/>
            <w:r w:rsidR="005149DB">
              <w:rPr>
                <w:rFonts w:eastAsia="宋体"/>
                <w:iCs/>
                <w:lang w:eastAsia="zh-CN"/>
              </w:rPr>
              <w:t>Thus</w:t>
            </w:r>
            <w:proofErr w:type="gramEnd"/>
            <w:r w:rsidR="005149DB">
              <w:rPr>
                <w:rFonts w:eastAsia="宋体"/>
                <w:iCs/>
                <w:lang w:eastAsia="zh-CN"/>
              </w:rPr>
              <w:t xml:space="preserve">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iCs/>
                <w:lang w:eastAsia="zh-CN"/>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xml:space="preserve">)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 xml:space="preserve">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proofErr w:type="spellStart"/>
            <w:r w:rsidRPr="00551863">
              <w:rPr>
                <w:rFonts w:eastAsia="宋体"/>
                <w:iCs/>
                <w:color w:val="7030A0"/>
                <w:lang w:eastAsia="zh-CN"/>
              </w:rPr>
              <w:t>signal</w:t>
            </w:r>
            <w:r>
              <w:rPr>
                <w:rFonts w:eastAsia="宋体"/>
                <w:iCs/>
                <w:color w:val="7030A0"/>
                <w:lang w:eastAsia="zh-CN"/>
              </w:rPr>
              <w:t>ing</w:t>
            </w:r>
            <w:proofErr w:type="spellEnd"/>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宋体"/>
                <w:b w:val="0"/>
                <w:bCs w:val="0"/>
                <w:iCs/>
                <w:lang w:eastAsia="zh-CN"/>
              </w:rPr>
            </w:pPr>
            <w:r>
              <w:rPr>
                <w:rFonts w:eastAsia="宋体"/>
                <w:b w:val="0"/>
                <w:bCs w:val="0"/>
                <w:iCs/>
                <w:lang w:eastAsia="zh-CN"/>
              </w:rPr>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65BE2688"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648DB74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9BF3AC8" w14:textId="5A348CBC" w:rsidR="002E48C7" w:rsidRPr="00286A63" w:rsidRDefault="002E48C7" w:rsidP="002E48C7">
            <w:pPr>
              <w:rPr>
                <w:rFonts w:eastAsia="宋体"/>
                <w:iCs/>
                <w:lang w:val="en-US" w:eastAsia="zh-CN"/>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383F041E" w14:textId="2D07F608"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W</w:t>
            </w:r>
            <w:r>
              <w:rPr>
                <w:rFonts w:eastAsia="宋体"/>
                <w:iCs/>
                <w:lang w:eastAsia="zh-CN"/>
              </w:rPr>
              <w:t xml:space="preserve">e support to start standardization of model and model structure in RAN1. But the performance requirement for RAN1 is much higher than RAN4. So RAN1 cannot directly reuse the specified reference encoder and decoder in RAN4. </w:t>
            </w:r>
          </w:p>
        </w:tc>
      </w:tr>
      <w:tr w:rsidR="00D83BD9" w:rsidRPr="00286A63" w14:paraId="3B3FA617"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1E4FBA8" w14:textId="2EFD53C6" w:rsidR="00D83BD9" w:rsidRPr="00D83BD9" w:rsidRDefault="00D83BD9" w:rsidP="002E48C7">
            <w:pPr>
              <w:rPr>
                <w:rFonts w:eastAsia="宋体"/>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58973100" w14:textId="6DBBF385" w:rsidR="00D83BD9" w:rsidRDefault="00D83BD9" w:rsidP="002E48C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are fine with the proposal.</w:t>
            </w:r>
          </w:p>
        </w:tc>
      </w:tr>
      <w:tr w:rsidR="005B655F" w:rsidRPr="00286A63" w14:paraId="6262CB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2C9EDC7" w14:textId="5E3696ED" w:rsidR="005B655F" w:rsidRPr="00B32283" w:rsidRDefault="005B655F" w:rsidP="005B655F">
            <w:pPr>
              <w:rPr>
                <w:rFonts w:eastAsia="宋体"/>
                <w:b w:val="0"/>
                <w:bCs w:val="0"/>
                <w:iCs/>
                <w:lang w:eastAsia="zh-CN"/>
              </w:rPr>
            </w:pPr>
            <w:r w:rsidRPr="00B32283">
              <w:rPr>
                <w:rFonts w:eastAsia="宋体"/>
                <w:b w:val="0"/>
                <w:bCs w:val="0"/>
                <w:iCs/>
                <w:lang w:eastAsia="zh-CN"/>
              </w:rPr>
              <w:t>Ericsson</w:t>
            </w:r>
          </w:p>
        </w:tc>
        <w:tc>
          <w:tcPr>
            <w:tcW w:w="7555" w:type="dxa"/>
          </w:tcPr>
          <w:p w14:paraId="6D4F6EE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1B5F68EB" w14:textId="77777777" w:rsidR="005B655F" w:rsidRPr="00BE1E2F" w:rsidRDefault="005B655F" w:rsidP="005B655F">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E1E2F">
              <w:rPr>
                <w:rFonts w:eastAsia="宋体"/>
                <w:iCs/>
                <w:color w:val="FF0000"/>
                <w:lang w:eastAsia="zh-CN"/>
              </w:rPr>
              <w:t>The feasibility of</w:t>
            </w:r>
            <w:r>
              <w:rPr>
                <w:rFonts w:eastAsia="宋体"/>
                <w:iCs/>
                <w:lang w:eastAsia="zh-CN"/>
              </w:rPr>
              <w:t xml:space="preserve"> </w:t>
            </w:r>
            <w:r w:rsidRPr="00215A3F">
              <w:t>Option 1</w:t>
            </w:r>
            <w:r>
              <w:t xml:space="preserve"> </w:t>
            </w:r>
            <w:r w:rsidRPr="00931E66">
              <w:rPr>
                <w:strike/>
                <w:color w:val="FF0000"/>
              </w:rPr>
              <w:t>is feasible</w:t>
            </w:r>
            <w:r>
              <w:rPr>
                <w:strike/>
                <w:color w:val="FF0000"/>
              </w:rPr>
              <w:t xml:space="preserve"> </w:t>
            </w:r>
            <w:r w:rsidRPr="00BE1E2F">
              <w:rPr>
                <w:rFonts w:eastAsia="宋体"/>
                <w:iCs/>
                <w:color w:val="FF0000"/>
                <w:lang w:eastAsia="zh-CN"/>
              </w:rPr>
              <w:t xml:space="preserve">depends on </w:t>
            </w:r>
            <w:r w:rsidRPr="00BE1E2F">
              <w:rPr>
                <w:rFonts w:eastAsia="宋体"/>
                <w:iCs/>
                <w:lang w:eastAsia="zh-CN"/>
              </w:rPr>
              <w:t xml:space="preserve">if RAN4 confirms the feasibility of specifying a </w:t>
            </w:r>
            <w:r w:rsidRPr="00BE1E2F">
              <w:rPr>
                <w:rFonts w:eastAsia="宋体"/>
                <w:iCs/>
                <w:color w:val="FF0000"/>
                <w:lang w:eastAsia="zh-CN"/>
              </w:rPr>
              <w:t xml:space="preserve">reference/test </w:t>
            </w:r>
            <w:r w:rsidRPr="00BE1E2F">
              <w:rPr>
                <w:rFonts w:eastAsia="宋体"/>
                <w:iCs/>
                <w:lang w:eastAsia="zh-CN"/>
              </w:rPr>
              <w:t xml:space="preserve">encoder or </w:t>
            </w:r>
            <w:r w:rsidRPr="00BE1E2F">
              <w:rPr>
                <w:rFonts w:eastAsia="宋体"/>
                <w:iCs/>
                <w:color w:val="FF0000"/>
                <w:lang w:eastAsia="zh-CN"/>
              </w:rPr>
              <w:t xml:space="preserve">reference/test </w:t>
            </w:r>
            <w:r w:rsidRPr="00BE1E2F">
              <w:rPr>
                <w:rFonts w:eastAsia="宋体"/>
                <w:iCs/>
                <w:lang w:eastAsia="zh-CN"/>
              </w:rPr>
              <w:t>decoder and its parameters.</w:t>
            </w:r>
          </w:p>
          <w:p w14:paraId="3648CBB9"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Our view is that if RAN4 test cannot reflect reality in a meaningful </w:t>
            </w:r>
            <w:r w:rsidRPr="00BE1E2F">
              <w:rPr>
                <w:rFonts w:eastAsia="宋体"/>
                <w:iCs/>
                <w:lang w:eastAsia="zh-CN"/>
              </w:rPr>
              <w:t>way, then defining and performing a</w:t>
            </w:r>
            <w:r>
              <w:rPr>
                <w:rFonts w:eastAsia="宋体"/>
                <w:iCs/>
                <w:lang w:eastAsia="zh-CN"/>
              </w:rPr>
              <w:t xml:space="preserve"> RAN4</w:t>
            </w:r>
            <w:r w:rsidRPr="00BE1E2F">
              <w:rPr>
                <w:rFonts w:eastAsia="宋体"/>
                <w:iCs/>
                <w:lang w:eastAsia="zh-CN"/>
              </w:rPr>
              <w:t xml:space="preserve"> test doesn’t have any purpose. </w:t>
            </w:r>
            <w:r>
              <w:rPr>
                <w:rFonts w:eastAsia="宋体"/>
                <w:iCs/>
                <w:lang w:eastAsia="zh-CN"/>
              </w:rPr>
              <w:t xml:space="preserve">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 </w:t>
            </w:r>
          </w:p>
          <w:p w14:paraId="21BC5592"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512B81F4" w14:textId="77777777" w:rsidR="005B655F" w:rsidRDefault="005B655F" w:rsidP="005B655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RAN4 confirms the feasibility of specifying a </w:t>
            </w:r>
            <w:r w:rsidRPr="001A79FB">
              <w:rPr>
                <w:rFonts w:eastAsia="宋体"/>
                <w:iCs/>
                <w:color w:val="FF0000"/>
                <w:lang w:eastAsia="zh-CN"/>
              </w:rPr>
              <w:t xml:space="preserve">reference/test </w:t>
            </w:r>
            <w:r>
              <w:t xml:space="preserve">encoder or </w:t>
            </w:r>
            <w:r w:rsidRPr="001A79FB">
              <w:rPr>
                <w:rFonts w:eastAsia="宋体"/>
                <w:iCs/>
                <w:color w:val="FF0000"/>
                <w:lang w:eastAsia="zh-CN"/>
              </w:rPr>
              <w:t xml:space="preserve">reference/test </w:t>
            </w:r>
            <w:r>
              <w:t>decoder.</w:t>
            </w:r>
          </w:p>
          <w:p w14:paraId="0D254529" w14:textId="77777777" w:rsidR="005B655F" w:rsidRDefault="005B655F" w:rsidP="005B655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proofErr w:type="spellStart"/>
            <w:r w:rsidRPr="00551863">
              <w:rPr>
                <w:rFonts w:eastAsia="宋体"/>
                <w:iCs/>
                <w:color w:val="7030A0"/>
                <w:lang w:eastAsia="zh-CN"/>
              </w:rPr>
              <w:t>signal</w:t>
            </w:r>
            <w:r>
              <w:rPr>
                <w:rFonts w:eastAsia="宋体"/>
                <w:iCs/>
                <w:color w:val="7030A0"/>
                <w:lang w:eastAsia="zh-CN"/>
              </w:rPr>
              <w:t>ing</w:t>
            </w:r>
            <w:proofErr w:type="spellEnd"/>
            <w:r w:rsidRPr="00551863">
              <w:rPr>
                <w:rFonts w:eastAsia="宋体"/>
                <w:iCs/>
                <w:color w:val="7030A0"/>
                <w:lang w:eastAsia="zh-CN"/>
              </w:rPr>
              <w:t xml:space="preserve"> the </w:t>
            </w:r>
            <w:r w:rsidRPr="00BE1E2F">
              <w:rPr>
                <w:rFonts w:eastAsia="宋体"/>
                <w:iCs/>
                <w:color w:val="00B050"/>
                <w:lang w:eastAsia="zh-CN"/>
              </w:rPr>
              <w:t xml:space="preserve">model </w:t>
            </w:r>
            <w:r w:rsidRPr="00551863">
              <w:rPr>
                <w:rFonts w:eastAsia="宋体"/>
                <w:iCs/>
                <w:color w:val="7030A0"/>
                <w:lang w:eastAsia="zh-CN"/>
              </w:rPr>
              <w:t>parameter</w:t>
            </w:r>
            <w:r>
              <w:rPr>
                <w:rFonts w:eastAsia="宋体"/>
                <w:iCs/>
                <w:color w:val="7030A0"/>
                <w:lang w:eastAsia="zh-CN"/>
              </w:rPr>
              <w:t xml:space="preserve">s </w:t>
            </w:r>
            <w:r w:rsidRPr="00BE1E2F">
              <w:rPr>
                <w:rFonts w:eastAsia="宋体"/>
                <w:iCs/>
                <w:color w:val="00B050"/>
                <w:lang w:eastAsia="zh-CN"/>
              </w:rPr>
              <w:t xml:space="preserve">and any </w:t>
            </w:r>
            <w:r>
              <w:rPr>
                <w:rFonts w:eastAsia="宋体"/>
                <w:iCs/>
                <w:color w:val="00B050"/>
                <w:lang w:eastAsia="zh-CN"/>
              </w:rPr>
              <w:t>other</w:t>
            </w:r>
            <w:r w:rsidRPr="00BE1E2F">
              <w:rPr>
                <w:rFonts w:eastAsia="宋体"/>
                <w:iCs/>
                <w:color w:val="00B050"/>
                <w:lang w:eastAsia="zh-CN"/>
              </w:rPr>
              <w:t xml:space="preserve"> additional necessary information from NW-side to UE-side </w:t>
            </w:r>
            <w:r w:rsidRPr="00551863">
              <w:rPr>
                <w:rFonts w:eastAsia="宋体"/>
                <w:iCs/>
                <w:color w:val="7030A0"/>
                <w:lang w:eastAsia="zh-CN"/>
              </w:rPr>
              <w:t>with low complexity of cross-vendor collaboration is a separate discussion</w:t>
            </w:r>
            <w:r>
              <w:rPr>
                <w:rFonts w:eastAsia="宋体"/>
                <w:iCs/>
                <w:color w:val="7030A0"/>
                <w:lang w:eastAsia="zh-CN"/>
              </w:rPr>
              <w:t>.</w:t>
            </w:r>
          </w:p>
          <w:p w14:paraId="69DAEF5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pPr>
            <w:r>
              <w:t xml:space="preserve">For option 3b, </w:t>
            </w:r>
          </w:p>
          <w:p w14:paraId="0F1DA8D7" w14:textId="77777777" w:rsidR="005B655F" w:rsidRDefault="005B655F" w:rsidP="005B655F">
            <w:pPr>
              <w:pStyle w:val="a9"/>
              <w:numPr>
                <w:ilvl w:val="0"/>
                <w:numId w:val="201"/>
              </w:numPr>
              <w:cnfStyle w:val="000000000000" w:firstRow="0" w:lastRow="0" w:firstColumn="0" w:lastColumn="0" w:oddVBand="0" w:evenVBand="0" w:oddHBand="0" w:evenHBand="0" w:firstRowFirstColumn="0" w:firstRowLastColumn="0" w:lastRowFirstColumn="0" w:lastRowLastColumn="0"/>
            </w:pPr>
            <w:r w:rsidRPr="0093503C">
              <w:rPr>
                <w:color w:val="FF0000"/>
              </w:rPr>
              <w:t xml:space="preserve">The feasibility of </w:t>
            </w:r>
            <w:r>
              <w:t xml:space="preserve">Option 3b </w:t>
            </w:r>
            <w:r w:rsidRPr="0093503C">
              <w:rPr>
                <w:strike/>
                <w:color w:val="FF0000"/>
              </w:rPr>
              <w:t xml:space="preserve">is feasible </w:t>
            </w:r>
            <w:r w:rsidRPr="0093503C">
              <w:rPr>
                <w:color w:val="FF0000"/>
              </w:rPr>
              <w:t xml:space="preserve">depends on </w:t>
            </w:r>
            <w:r>
              <w:t xml:space="preserve">if RAN4 confirms the feasibility of specifying a </w:t>
            </w:r>
            <w:r w:rsidRPr="001A79FB">
              <w:rPr>
                <w:rFonts w:eastAsia="宋体"/>
                <w:iCs/>
                <w:color w:val="FF0000"/>
                <w:lang w:eastAsia="zh-CN"/>
              </w:rPr>
              <w:t>reference/test</w:t>
            </w:r>
            <w:r>
              <w:t xml:space="preserve"> encoder </w:t>
            </w:r>
            <w:r w:rsidRPr="0093503C">
              <w:rPr>
                <w:strike/>
                <w:color w:val="FF0000"/>
              </w:rPr>
              <w:t>or decoder</w:t>
            </w:r>
            <w:r>
              <w:t xml:space="preserve">, pending feasibility of UE implementation feasibility of the encoder.  </w:t>
            </w:r>
            <w:r w:rsidRPr="00215A3F">
              <w:t xml:space="preserve"> </w:t>
            </w:r>
          </w:p>
          <w:p w14:paraId="17B3A8E3"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65486D" w:rsidRPr="00286A63" w14:paraId="06AB520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DCC968F" w14:textId="3C9A3DFA" w:rsidR="0065486D" w:rsidRPr="00B32283" w:rsidRDefault="0065486D" w:rsidP="0065486D">
            <w:pPr>
              <w:rPr>
                <w:rFonts w:eastAsia="宋体"/>
                <w:iCs/>
                <w:lang w:eastAsia="zh-CN"/>
              </w:rPr>
            </w:pPr>
            <w:proofErr w:type="spellStart"/>
            <w:r w:rsidRPr="00EC2AB7">
              <w:rPr>
                <w:rFonts w:eastAsia="宋体" w:hint="eastAsia"/>
                <w:b w:val="0"/>
                <w:iCs/>
                <w:lang w:eastAsia="zh-CN"/>
              </w:rPr>
              <w:t>S</w:t>
            </w:r>
            <w:r w:rsidRPr="00EC2AB7">
              <w:rPr>
                <w:rFonts w:eastAsia="宋体"/>
                <w:b w:val="0"/>
                <w:iCs/>
                <w:lang w:eastAsia="zh-CN"/>
              </w:rPr>
              <w:t>preadtrum</w:t>
            </w:r>
            <w:proofErr w:type="spellEnd"/>
          </w:p>
        </w:tc>
        <w:tc>
          <w:tcPr>
            <w:tcW w:w="7555" w:type="dxa"/>
          </w:tcPr>
          <w:p w14:paraId="6CB8C004" w14:textId="04487013"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w:t>
            </w:r>
            <w:r>
              <w:rPr>
                <w:rFonts w:eastAsiaTheme="minorEastAsia" w:hint="eastAsia"/>
                <w:iCs/>
                <w:lang w:eastAsia="ja-JP"/>
              </w:rPr>
              <w:t>ine with the proposal.</w:t>
            </w:r>
          </w:p>
        </w:tc>
      </w:tr>
      <w:tr w:rsidR="0027624A" w:rsidRPr="00286A63" w14:paraId="2F7305B9"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C042BEB" w14:textId="67E81648" w:rsidR="0027624A" w:rsidRPr="00EC2AB7" w:rsidRDefault="0027624A" w:rsidP="0027624A">
            <w:pPr>
              <w:rPr>
                <w:rFonts w:eastAsia="宋体"/>
                <w:iCs/>
                <w:lang w:eastAsia="zh-CN"/>
              </w:rPr>
            </w:pPr>
            <w:r>
              <w:rPr>
                <w:rFonts w:eastAsia="宋体" w:hint="eastAsia"/>
                <w:b w:val="0"/>
                <w:bCs w:val="0"/>
                <w:iCs/>
                <w:lang w:eastAsia="zh-CN"/>
              </w:rPr>
              <w:t>NTT DOCOMO</w:t>
            </w:r>
          </w:p>
        </w:tc>
        <w:tc>
          <w:tcPr>
            <w:tcW w:w="7555" w:type="dxa"/>
          </w:tcPr>
          <w:p w14:paraId="171583EE" w14:textId="7A463E5C" w:rsidR="0027624A" w:rsidRDefault="0027624A" w:rsidP="002762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 xml:space="preserve">We are fine with the </w:t>
            </w:r>
            <w:r>
              <w:rPr>
                <w:rFonts w:eastAsia="宋体"/>
                <w:iCs/>
                <w:lang w:eastAsia="zh-CN"/>
              </w:rPr>
              <w:t>proposa</w:t>
            </w:r>
            <w:r>
              <w:rPr>
                <w:rFonts w:eastAsia="宋体" w:hint="eastAsia"/>
                <w:iCs/>
                <w:lang w:eastAsia="zh-CN"/>
              </w:rPr>
              <w:t>ls for Option 1 and Option 3a. Note that f</w:t>
            </w:r>
            <w:r w:rsidRPr="0027624A">
              <w:rPr>
                <w:rFonts w:eastAsia="宋体"/>
                <w:iCs/>
                <w:lang w:eastAsia="zh-CN"/>
              </w:rPr>
              <w:t>or Option 3b, the bottleneck issue is the UE capability</w:t>
            </w:r>
            <w:r>
              <w:rPr>
                <w:rFonts w:eastAsia="宋体" w:hint="eastAsia"/>
                <w:iCs/>
                <w:lang w:eastAsia="zh-CN"/>
              </w:rPr>
              <w:t>, which</w:t>
            </w:r>
            <w:r w:rsidRPr="0027624A">
              <w:rPr>
                <w:rFonts w:eastAsia="宋体"/>
                <w:iCs/>
                <w:lang w:eastAsia="zh-CN"/>
              </w:rPr>
              <w:t xml:space="preserve"> should be separately discussed.</w:t>
            </w:r>
          </w:p>
        </w:tc>
      </w:tr>
      <w:tr w:rsidR="001677A1" w:rsidRPr="00286A63" w14:paraId="41C97880"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BD6C84C" w14:textId="02088F62" w:rsidR="001677A1" w:rsidRDefault="001677A1" w:rsidP="001677A1">
            <w:pPr>
              <w:rPr>
                <w:rFonts w:eastAsia="宋体"/>
                <w:iCs/>
                <w:lang w:eastAsia="zh-CN"/>
              </w:rPr>
            </w:pPr>
            <w:r w:rsidRPr="00BD1F9C">
              <w:rPr>
                <w:rFonts w:eastAsia="宋体"/>
                <w:b w:val="0"/>
                <w:bCs w:val="0"/>
                <w:iCs/>
                <w:lang w:eastAsia="zh-CN"/>
              </w:rPr>
              <w:t>Fujitsu</w:t>
            </w:r>
          </w:p>
        </w:tc>
        <w:tc>
          <w:tcPr>
            <w:tcW w:w="7555" w:type="dxa"/>
          </w:tcPr>
          <w:p w14:paraId="69CEE8E5" w14:textId="1D714452"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F231B5" w:rsidRPr="00286A63" w14:paraId="2AD72C16"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A62FCA1" w14:textId="362F2B63" w:rsidR="00F231B5" w:rsidRPr="00BD1F9C" w:rsidRDefault="00F231B5" w:rsidP="00F231B5">
            <w:pPr>
              <w:rPr>
                <w:rFonts w:eastAsia="宋体"/>
                <w:iCs/>
                <w:lang w:eastAsia="zh-CN"/>
              </w:rPr>
            </w:pPr>
            <w:r w:rsidRPr="002E14F5">
              <w:rPr>
                <w:rFonts w:eastAsia="宋体"/>
                <w:b w:val="0"/>
                <w:bCs w:val="0"/>
                <w:iCs/>
                <w:lang w:val="en-US" w:eastAsia="zh-CN"/>
              </w:rPr>
              <w:t>CMCC</w:t>
            </w:r>
          </w:p>
        </w:tc>
        <w:tc>
          <w:tcPr>
            <w:tcW w:w="7555" w:type="dxa"/>
          </w:tcPr>
          <w:p w14:paraId="4282B143" w14:textId="4AA03939"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lastRenderedPageBreak/>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lastRenderedPageBreak/>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sidRPr="006B565B">
              <w:rPr>
                <w:rFonts w:eastAsia="宋体"/>
                <w:iCs/>
                <w:u w:val="single"/>
                <w:lang w:eastAsia="zh-CN"/>
              </w:rPr>
              <w:t>without</w:t>
            </w:r>
            <w:r>
              <w:rPr>
                <w:rFonts w:eastAsia="宋体"/>
                <w:iCs/>
                <w:lang w:eastAsia="zh-CN"/>
              </w:rPr>
              <w:t xml:space="preserve"> the </w:t>
            </w:r>
            <w:r w:rsidR="005666DA">
              <w:rPr>
                <w:rFonts w:eastAsia="宋体"/>
                <w:iCs/>
                <w:lang w:eastAsia="zh-CN"/>
              </w:rPr>
              <w:t xml:space="preserve">point on decision on the use </w:t>
            </w:r>
            <w:proofErr w:type="gramStart"/>
            <w:r w:rsidR="005666DA">
              <w:rPr>
                <w:rFonts w:eastAsia="宋体"/>
                <w:iCs/>
                <w:lang w:eastAsia="zh-CN"/>
              </w:rPr>
              <w:t xml:space="preserve">of </w:t>
            </w:r>
            <w:r>
              <w:rPr>
                <w:rFonts w:eastAsia="宋体"/>
                <w:iCs/>
                <w:lang w:eastAsia="zh-CN"/>
              </w:rPr>
              <w:t xml:space="preserve"> </w:t>
            </w:r>
            <w:r w:rsidR="005666DA" w:rsidRPr="005666DA">
              <w:rPr>
                <w:rFonts w:eastAsia="宋体"/>
                <w:iCs/>
                <w:lang w:eastAsia="zh-CN"/>
              </w:rPr>
              <w:t>Transformer</w:t>
            </w:r>
            <w:proofErr w:type="gramEnd"/>
            <w:r w:rsidR="005666DA" w:rsidRPr="005666DA">
              <w:rPr>
                <w:rFonts w:eastAsia="宋体"/>
                <w:iCs/>
                <w:lang w:eastAsia="zh-CN"/>
              </w:rPr>
              <w:t xml:space="preserve"> as the backbone</w:t>
            </w:r>
            <w:r w:rsidR="005666DA">
              <w:rPr>
                <w:rFonts w:eastAsia="宋体"/>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2DC7A169"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72A08AF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2ABE6F" w14:textId="3B88A3A6" w:rsidR="002E48C7" w:rsidRPr="00286A63" w:rsidRDefault="002E48C7" w:rsidP="002E48C7">
            <w:pPr>
              <w:rPr>
                <w:rFonts w:eastAsia="宋体"/>
                <w:iCs/>
                <w:lang w:val="en-US" w:eastAsia="zh-CN"/>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6BD8AE38" w14:textId="03FADA12"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in general. And Case 0 with only SF-domain CSI compression should be treated in higher priority. Model with temporal aspects can be discussed after the model for Case 0 is stable.</w:t>
            </w:r>
          </w:p>
        </w:tc>
      </w:tr>
      <w:tr w:rsidR="00D83BD9" w:rsidRPr="00286A63" w14:paraId="2F48287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156EE45C" w14:textId="6E8B6C5E"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5A3B480E" w14:textId="75C94B8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2</w:t>
            </w:r>
            <w:r w:rsidRPr="00A83B8C">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7B0A87" w:rsidRPr="00286A63" w14:paraId="63E617AA"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D95A039" w14:textId="07F47F52" w:rsidR="007B0A87" w:rsidRPr="007B0A87" w:rsidRDefault="007B0A87" w:rsidP="00D83BD9">
            <w:pPr>
              <w:rPr>
                <w:rFonts w:eastAsia="宋体"/>
                <w:b w:val="0"/>
                <w:bCs w:val="0"/>
                <w:iCs/>
                <w:lang w:eastAsia="zh-CN"/>
              </w:rPr>
            </w:pPr>
            <w:r w:rsidRPr="007B0A87">
              <w:rPr>
                <w:rFonts w:eastAsia="宋体"/>
                <w:b w:val="0"/>
                <w:bCs w:val="0"/>
                <w:iCs/>
                <w:lang w:eastAsia="zh-CN"/>
              </w:rPr>
              <w:t>Ericsson</w:t>
            </w:r>
          </w:p>
        </w:tc>
        <w:tc>
          <w:tcPr>
            <w:tcW w:w="7555" w:type="dxa"/>
          </w:tcPr>
          <w:p w14:paraId="49C532EC" w14:textId="77777777"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宋体"/>
                <w:iCs/>
                <w:lang w:eastAsia="zh-CN"/>
              </w:rPr>
              <w:t>these use case</w:t>
            </w:r>
            <w:proofErr w:type="gramEnd"/>
            <w:r>
              <w:rPr>
                <w:rFonts w:eastAsia="宋体"/>
                <w:iCs/>
                <w:lang w:eastAsia="zh-CN"/>
              </w:rPr>
              <w:t xml:space="preserve"> is selected. RAN1 and RAN4 shouldn’t do double work.</w:t>
            </w:r>
          </w:p>
          <w:p w14:paraId="00309C3A" w14:textId="2D3F622D"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602624" w:rsidRPr="00286A63" w14:paraId="5CCA5B2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965C4D6" w14:textId="1FF68BCA" w:rsidR="00602624" w:rsidRPr="00206A62" w:rsidRDefault="00602624" w:rsidP="00D83BD9">
            <w:pPr>
              <w:rPr>
                <w:rFonts w:eastAsia="宋体"/>
                <w:b w:val="0"/>
                <w:bCs w:val="0"/>
                <w:iCs/>
                <w:lang w:eastAsia="zh-CN"/>
              </w:rPr>
            </w:pPr>
            <w:r w:rsidRPr="00206A62">
              <w:rPr>
                <w:rFonts w:eastAsia="宋体" w:hint="eastAsia"/>
                <w:b w:val="0"/>
                <w:bCs w:val="0"/>
                <w:iCs/>
                <w:lang w:eastAsia="zh-CN"/>
              </w:rPr>
              <w:t>NTT DOCOMO</w:t>
            </w:r>
          </w:p>
        </w:tc>
        <w:tc>
          <w:tcPr>
            <w:tcW w:w="7555" w:type="dxa"/>
          </w:tcPr>
          <w:p w14:paraId="203CEFDB" w14:textId="109133D0" w:rsidR="00602624" w:rsidRPr="00206A62" w:rsidRDefault="00602624"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206A62">
              <w:rPr>
                <w:rFonts w:eastAsia="宋体" w:hint="eastAsia"/>
                <w:iCs/>
                <w:lang w:eastAsia="zh-CN"/>
              </w:rPr>
              <w:t>Support.</w:t>
            </w:r>
          </w:p>
        </w:tc>
      </w:tr>
      <w:tr w:rsidR="00D17A60" w:rsidRPr="00286A63" w14:paraId="2A16F35C"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A4B9CF8" w14:textId="4E5CF5CB" w:rsidR="00D17A60" w:rsidRPr="00206A62" w:rsidRDefault="00D17A60" w:rsidP="00D17A60">
            <w:pPr>
              <w:rPr>
                <w:rFonts w:eastAsia="宋体"/>
                <w:iCs/>
                <w:lang w:eastAsia="zh-CN"/>
              </w:rPr>
            </w:pPr>
            <w:r w:rsidRPr="00CE5131">
              <w:rPr>
                <w:rFonts w:eastAsia="宋体"/>
                <w:b w:val="0"/>
                <w:bCs w:val="0"/>
                <w:iCs/>
                <w:lang w:eastAsia="zh-CN"/>
              </w:rPr>
              <w:t>Fujitsu</w:t>
            </w:r>
          </w:p>
        </w:tc>
        <w:tc>
          <w:tcPr>
            <w:tcW w:w="7555" w:type="dxa"/>
          </w:tcPr>
          <w:p w14:paraId="41D1D64C" w14:textId="5F4E5725" w:rsidR="00D17A60" w:rsidRPr="00206A62"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2ECE484F" w:rsidR="007A311B" w:rsidRPr="005E10A1" w:rsidRDefault="00AB7587" w:rsidP="007A311B">
            <w:pPr>
              <w:rPr>
                <w:b w:val="0"/>
                <w:bCs w:val="0"/>
                <w:iCs/>
              </w:rPr>
            </w:pPr>
            <w:r>
              <w:rPr>
                <w:b w:val="0"/>
                <w:bCs w:val="0"/>
                <w:iCs/>
              </w:rPr>
              <w:t>Ericsson</w:t>
            </w:r>
          </w:p>
        </w:tc>
        <w:tc>
          <w:tcPr>
            <w:tcW w:w="7555" w:type="dxa"/>
          </w:tcPr>
          <w:p w14:paraId="39BEB3A7" w14:textId="77777777" w:rsidR="006D2B47"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17D4D8B5" w14:textId="63FEE39C" w:rsidR="007A311B" w:rsidRPr="005E10A1"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lastRenderedPageBreak/>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宋体"/>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proofErr w:type="spellStart"/>
      <w:r w:rsidRPr="00111C8D">
        <w:rPr>
          <w:rStyle w:val="af3"/>
          <w:bCs/>
        </w:rPr>
        <w:t>Futurewei</w:t>
      </w:r>
      <w:proofErr w:type="spellEnd"/>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f3"/>
        </w:rPr>
      </w:pPr>
      <w:r w:rsidRPr="00111C8D">
        <w:rPr>
          <w:rStyle w:val="af3"/>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xml:space="preserve">). The subsets can be separately sent to </w:t>
      </w:r>
      <w:r w:rsidRPr="00983D6F">
        <w:rPr>
          <w:rFonts w:eastAsiaTheme="minorEastAsia"/>
          <w:b/>
          <w:bCs/>
          <w:i/>
          <w:lang w:eastAsia="zh-CN"/>
        </w:rPr>
        <w:lastRenderedPageBreak/>
        <w:t>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r>
        <w:rPr>
          <w:rStyle w:val="af3"/>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f3"/>
        </w:rPr>
      </w:pPr>
      <w:proofErr w:type="spellStart"/>
      <w:r>
        <w:rPr>
          <w:rStyle w:val="af3"/>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proofErr w:type="gramStart"/>
      <w:r w:rsidRPr="005453F9">
        <w:rPr>
          <w:b/>
          <w:bCs/>
          <w:iCs/>
        </w:rPr>
        <w:t>measurement based</w:t>
      </w:r>
      <w:proofErr w:type="gramEnd"/>
      <w:r w:rsidRPr="005453F9">
        <w:rPr>
          <w:b/>
          <w:bCs/>
          <w:iCs/>
        </w:rPr>
        <w:t xml:space="preserve">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 xml:space="preserve">Support procedures/signaling enabling UE/NW to associate the data/samples with the conditions/additional conditions under which the data/samples </w:t>
      </w:r>
      <w:proofErr w:type="gramStart"/>
      <w:r w:rsidRPr="00C47403">
        <w:rPr>
          <w:lang w:val="en-US"/>
        </w:rPr>
        <w:t>has</w:t>
      </w:r>
      <w:proofErr w:type="gramEnd"/>
      <w:r w:rsidRPr="00C47403">
        <w:rPr>
          <w:lang w:val="en-US"/>
        </w:rPr>
        <w:t xml:space="preserve">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lastRenderedPageBreak/>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hint="eastAsia"/>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w:t>
      </w:r>
      <w:proofErr w:type="gramStart"/>
      <w:r w:rsidRPr="006918AD">
        <w:rPr>
          <w:rFonts w:ascii="SamsungOne 400" w:hAnsi="SamsungOne 400"/>
          <w:b/>
          <w:color w:val="000000"/>
          <w14:glow w14:rad="0">
            <w14:srgbClr w14:val="FFFFFF"/>
          </w14:glow>
        </w:rPr>
        <w:t>models</w:t>
      </w:r>
      <w:proofErr w:type="gramEnd"/>
      <w:r w:rsidRPr="006918AD">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proofErr w:type="spellStart"/>
      <w:r>
        <w:rPr>
          <w:rStyle w:val="af3"/>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lastRenderedPageBreak/>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proofErr w:type="gramStart"/>
            <w:r w:rsidRPr="007419E8">
              <w:rPr>
                <w:highlight w:val="yellow"/>
              </w:rPr>
              <w:t>High-res</w:t>
            </w:r>
            <w:proofErr w:type="gramEnd"/>
            <w:r w:rsidRPr="007419E8">
              <w:rPr>
                <w:highlight w:val="yellow"/>
              </w:rPr>
              <w:t xml:space="preserve">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 xml:space="preserve">Via </w:t>
            </w:r>
            <w:proofErr w:type="gramStart"/>
            <w:r w:rsidRPr="00955FAF">
              <w:rPr>
                <w:highlight w:val="yellow"/>
              </w:rPr>
              <w:t>high-res</w:t>
            </w:r>
            <w:proofErr w:type="gramEnd"/>
            <w:r w:rsidRPr="00955FAF">
              <w:rPr>
                <w:highlight w:val="yellow"/>
              </w:rPr>
              <w:t xml:space="preserve">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 xml:space="preserve">Via </w:t>
            </w:r>
            <w:proofErr w:type="gramStart"/>
            <w:r w:rsidRPr="002E2E15">
              <w:rPr>
                <w:highlight w:val="yellow"/>
              </w:rPr>
              <w:t>high-res</w:t>
            </w:r>
            <w:proofErr w:type="gramEnd"/>
            <w:r w:rsidRPr="002E2E15">
              <w:rPr>
                <w:highlight w:val="yellow"/>
              </w:rPr>
              <w:t xml:space="preserve">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proofErr w:type="gramStart"/>
            <w:r w:rsidRPr="002E2E15">
              <w:rPr>
                <w:highlight w:val="yellow"/>
              </w:rPr>
              <w:t>High-res</w:t>
            </w:r>
            <w:proofErr w:type="gramEnd"/>
            <w:r w:rsidRPr="002E2E15">
              <w:rPr>
                <w:highlight w:val="yellow"/>
              </w:rPr>
              <w:t xml:space="preserve">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lastRenderedPageBreak/>
              <w:t>Consider UE/NW transmit subset of all samples</w:t>
            </w:r>
          </w:p>
          <w:p w14:paraId="1DC45B9F" w14:textId="77777777" w:rsidR="008240B9" w:rsidRDefault="008240B9">
            <w:pPr>
              <w:spacing w:after="120"/>
            </w:pPr>
            <w:r>
              <w:t xml:space="preserve">Consider transmit more data with eT2 than less data with </w:t>
            </w:r>
            <w:proofErr w:type="gramStart"/>
            <w:r>
              <w:t>high-res</w:t>
            </w:r>
            <w:proofErr w:type="gramEnd"/>
            <w:r>
              <w:t xml:space="preserve"> eT2</w:t>
            </w:r>
          </w:p>
        </w:tc>
      </w:tr>
      <w:tr w:rsidR="008240B9" w14:paraId="496F7A3D" w14:textId="77777777">
        <w:tc>
          <w:tcPr>
            <w:tcW w:w="2515" w:type="dxa"/>
          </w:tcPr>
          <w:p w14:paraId="1F606C98" w14:textId="77777777" w:rsidR="008240B9" w:rsidRDefault="008240B9">
            <w:pPr>
              <w:spacing w:after="120"/>
            </w:pPr>
            <w:r>
              <w:lastRenderedPageBreak/>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lastRenderedPageBreak/>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w:t>
            </w:r>
            <w:proofErr w:type="gramStart"/>
            <w:r>
              <w:rPr>
                <w:rFonts w:eastAsia="宋体"/>
                <w:iCs/>
                <w:lang w:eastAsia="zh-CN"/>
              </w:rPr>
              <w:t>need</w:t>
            </w:r>
            <w:proofErr w:type="gramEnd"/>
            <w:r>
              <w:rPr>
                <w:rFonts w:eastAsia="宋体"/>
                <w:iCs/>
                <w:lang w:eastAsia="zh-CN"/>
              </w:rPr>
              <w:t xml:space="preserve">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lastRenderedPageBreak/>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宋体"/>
                <w:b w:val="0"/>
                <w:bCs w:val="0"/>
                <w:iCs/>
                <w:lang w:eastAsia="zh-CN"/>
              </w:rPr>
            </w:pPr>
            <w:r>
              <w:rPr>
                <w:rFonts w:eastAsia="宋体"/>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proofErr w:type="spellStart"/>
            <w:r w:rsidRPr="00272BE9">
              <w:rPr>
                <w:rFonts w:eastAsia="宋体"/>
                <w:b w:val="0"/>
                <w:bCs w:val="0"/>
                <w:iCs/>
                <w:lang w:eastAsia="zh-CN"/>
              </w:rPr>
              <w:t>Futurewei</w:t>
            </w:r>
            <w:proofErr w:type="spellEnd"/>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6D008CD7"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As what CSI quality means should be clarified first, we suggest adding “FFS” for this. </w:t>
            </w:r>
          </w:p>
          <w:p w14:paraId="0C1884E9"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19DD">
              <w:rPr>
                <w:rFonts w:eastAsia="宋体"/>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宋体"/>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w:t>
            </w:r>
            <w:proofErr w:type="gramStart"/>
            <w:r>
              <w:rPr>
                <w:iCs/>
              </w:rPr>
              <w:t>particular implementation</w:t>
            </w:r>
            <w:proofErr w:type="gramEnd"/>
            <w:r>
              <w:rPr>
                <w:iCs/>
              </w:rPr>
              <w:t xml:space="preserve">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lastRenderedPageBreak/>
              <w:t>TCL</w:t>
            </w:r>
          </w:p>
        </w:tc>
        <w:tc>
          <w:tcPr>
            <w:tcW w:w="7555" w:type="dxa"/>
          </w:tcPr>
          <w:p w14:paraId="2D7A2FE9" w14:textId="6DCDADCF"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UE side additional condition is to encode the IDs based on the condition. </w:t>
            </w:r>
          </w:p>
        </w:tc>
      </w:tr>
      <w:tr w:rsidR="00D83BD9" w:rsidRPr="00D27357" w14:paraId="5B5B91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78284C7" w14:textId="4A18626A" w:rsidR="00D83BD9" w:rsidRPr="00D27357"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52C9BA3" w14:textId="24844F3B"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with the direction. We also agree with HW that some issues can be added FFS since there is no full discussion on these issues, e.g., associated ID. </w:t>
            </w:r>
          </w:p>
        </w:tc>
      </w:tr>
      <w:tr w:rsidR="002748ED" w:rsidRPr="00D27357" w14:paraId="53FD27AB"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BB3064" w14:textId="7E00DCF1" w:rsidR="002748ED" w:rsidRPr="002748ED" w:rsidRDefault="002748ED" w:rsidP="00D83BD9">
            <w:pPr>
              <w:rPr>
                <w:rFonts w:eastAsia="宋体"/>
                <w:b w:val="0"/>
                <w:bCs w:val="0"/>
                <w:iCs/>
                <w:lang w:eastAsia="zh-CN"/>
              </w:rPr>
            </w:pPr>
            <w:r w:rsidRPr="002748ED">
              <w:rPr>
                <w:rFonts w:eastAsia="宋体"/>
                <w:b w:val="0"/>
                <w:bCs w:val="0"/>
                <w:iCs/>
                <w:lang w:eastAsia="zh-CN"/>
              </w:rPr>
              <w:t>Ericsson</w:t>
            </w:r>
          </w:p>
        </w:tc>
        <w:tc>
          <w:tcPr>
            <w:tcW w:w="7555" w:type="dxa"/>
          </w:tcPr>
          <w:p w14:paraId="113C5E5F" w14:textId="2AB43D0D" w:rsidR="002748ED" w:rsidRDefault="002748ED"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65486D" w:rsidRPr="00D27357" w14:paraId="014B01B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8720875" w14:textId="23F2EA93" w:rsidR="0065486D" w:rsidRPr="002748ED" w:rsidRDefault="0065486D" w:rsidP="0065486D">
            <w:pPr>
              <w:rPr>
                <w:rFonts w:eastAsia="宋体"/>
                <w:iCs/>
                <w:lang w:eastAsia="zh-CN"/>
              </w:rPr>
            </w:pPr>
            <w:proofErr w:type="spellStart"/>
            <w:r>
              <w:rPr>
                <w:rFonts w:eastAsia="宋体" w:hint="eastAsia"/>
                <w:b w:val="0"/>
                <w:bCs w:val="0"/>
                <w:iCs/>
                <w:lang w:eastAsia="zh-CN"/>
              </w:rPr>
              <w:t>S</w:t>
            </w:r>
            <w:r>
              <w:rPr>
                <w:rFonts w:eastAsia="宋体"/>
                <w:b w:val="0"/>
                <w:bCs w:val="0"/>
                <w:iCs/>
                <w:lang w:eastAsia="zh-CN"/>
              </w:rPr>
              <w:t>preadtrum</w:t>
            </w:r>
            <w:proofErr w:type="spellEnd"/>
          </w:p>
        </w:tc>
        <w:tc>
          <w:tcPr>
            <w:tcW w:w="7555" w:type="dxa"/>
          </w:tcPr>
          <w:p w14:paraId="59BB4B77" w14:textId="391DD801"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rsidRPr="00EF6F11">
              <w:t>associated ID</w:t>
            </w:r>
            <w:r>
              <w:t xml:space="preserve"> is used to consistent NW additional condition. Thus, whether associated ID will capture</w:t>
            </w:r>
            <w:r w:rsidRPr="00EF6F11">
              <w:t xml:space="preserve"> UE side additional condition</w:t>
            </w:r>
            <w:r>
              <w:t xml:space="preserve"> should be further studied.</w:t>
            </w:r>
          </w:p>
        </w:tc>
      </w:tr>
      <w:tr w:rsidR="00D17A60" w:rsidRPr="00D27357" w14:paraId="04F160F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0AC89B7" w14:textId="211B7AFC" w:rsidR="00D17A60" w:rsidRDefault="00D17A60" w:rsidP="00D17A60">
            <w:pPr>
              <w:rPr>
                <w:rFonts w:eastAsia="宋体"/>
                <w:iCs/>
                <w:lang w:eastAsia="zh-CN"/>
              </w:rPr>
            </w:pPr>
            <w:r w:rsidRPr="00815B04">
              <w:rPr>
                <w:rFonts w:eastAsia="宋体"/>
                <w:b w:val="0"/>
                <w:bCs w:val="0"/>
                <w:iCs/>
                <w:lang w:eastAsia="zh-CN"/>
              </w:rPr>
              <w:t>Fujitsu</w:t>
            </w:r>
          </w:p>
        </w:tc>
        <w:tc>
          <w:tcPr>
            <w:tcW w:w="7555" w:type="dxa"/>
          </w:tcPr>
          <w:p w14:paraId="262C1A15" w14:textId="3649E92B" w:rsidR="00D17A60"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F231B5" w:rsidRPr="00D27357" w14:paraId="4C57D67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B6683D1" w14:textId="50DE3557" w:rsidR="00F231B5" w:rsidRPr="00815B04" w:rsidRDefault="00F231B5" w:rsidP="00F231B5">
            <w:pPr>
              <w:rPr>
                <w:rFonts w:eastAsia="宋体"/>
                <w:iCs/>
                <w:lang w:eastAsia="zh-CN"/>
              </w:rPr>
            </w:pPr>
            <w:r w:rsidRPr="00070C0F">
              <w:rPr>
                <w:rFonts w:eastAsia="宋体"/>
                <w:b w:val="0"/>
                <w:bCs w:val="0"/>
                <w:iCs/>
                <w:lang w:val="en-US" w:eastAsia="zh-CN"/>
              </w:rPr>
              <w:t>CMCC</w:t>
            </w:r>
          </w:p>
        </w:tc>
        <w:tc>
          <w:tcPr>
            <w:tcW w:w="7555" w:type="dxa"/>
          </w:tcPr>
          <w:p w14:paraId="56DBE11C" w14:textId="77B12DCF"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except the </w:t>
            </w:r>
            <w:r w:rsidRPr="00070C0F">
              <w:rPr>
                <w:rFonts w:eastAsia="宋体"/>
                <w:iCs/>
                <w:lang w:val="en-US" w:eastAsia="zh-CN"/>
              </w:rPr>
              <w:t>associated ID</w:t>
            </w:r>
            <w:r>
              <w:rPr>
                <w:rFonts w:eastAsia="宋体"/>
                <w:iCs/>
                <w:lang w:val="en-US" w:eastAsia="zh-CN"/>
              </w:rPr>
              <w:t xml:space="preserve"> part, which need further discussion.</w:t>
            </w:r>
          </w:p>
        </w:tc>
      </w:tr>
    </w:tbl>
    <w:p w14:paraId="54E647AC" w14:textId="77777777" w:rsidR="00EF6F11" w:rsidRPr="00286A63"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宋体"/>
                <w:b w:val="0"/>
                <w:bCs w:val="0"/>
                <w:iCs/>
                <w:lang w:eastAsia="zh-CN"/>
              </w:rPr>
            </w:pPr>
            <w:r>
              <w:rPr>
                <w:rFonts w:eastAsia="宋体"/>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t>TCL</w:t>
            </w:r>
          </w:p>
        </w:tc>
        <w:tc>
          <w:tcPr>
            <w:tcW w:w="7555" w:type="dxa"/>
          </w:tcPr>
          <w:p w14:paraId="634C5CD4" w14:textId="77777777"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NW side additional condition is to encode the IDs based on the condition. </w:t>
            </w:r>
          </w:p>
        </w:tc>
      </w:tr>
      <w:tr w:rsidR="00BE3B18" w:rsidRPr="00D27357" w14:paraId="0957974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8106BDD" w14:textId="779B7E7D" w:rsidR="00BE3B18" w:rsidRPr="00D27357" w:rsidRDefault="00BE3B18" w:rsidP="00D83BD9">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06EA4F" w14:textId="2615C982" w:rsidR="00BE3B18" w:rsidRPr="00BE3B18" w:rsidRDefault="00BE3B18" w:rsidP="00D83BD9">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sidRPr="00BE3B18">
              <w:rPr>
                <w:vertAlign w:val="superscript"/>
              </w:rPr>
              <w:t>rd</w:t>
            </w:r>
            <w:r>
              <w:t xml:space="preserve"> bullet, we didn’t have any discussion on the c</w:t>
            </w:r>
            <w:r w:rsidRPr="00EF6F11">
              <w:t>onfiguration of associated ID</w:t>
            </w:r>
            <w:r>
              <w:t xml:space="preserve"> in CSI agenda before, so we suggest deleting it.</w:t>
            </w:r>
          </w:p>
        </w:tc>
      </w:tr>
      <w:tr w:rsidR="002748ED" w:rsidRPr="00D27357" w14:paraId="0F54D17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50F9283" w14:textId="4FAB1B3F" w:rsidR="002748ED" w:rsidRPr="002748ED" w:rsidRDefault="002748ED" w:rsidP="00D83BD9">
            <w:pPr>
              <w:rPr>
                <w:rFonts w:eastAsia="宋体"/>
                <w:b w:val="0"/>
                <w:bCs w:val="0"/>
                <w:iCs/>
                <w:lang w:eastAsia="zh-CN"/>
              </w:rPr>
            </w:pPr>
            <w:r w:rsidRPr="002748ED">
              <w:rPr>
                <w:rFonts w:eastAsia="宋体"/>
                <w:b w:val="0"/>
                <w:bCs w:val="0"/>
                <w:iCs/>
                <w:lang w:eastAsia="zh-CN"/>
              </w:rPr>
              <w:t>Ericsson</w:t>
            </w:r>
          </w:p>
        </w:tc>
        <w:tc>
          <w:tcPr>
            <w:tcW w:w="7555" w:type="dxa"/>
          </w:tcPr>
          <w:p w14:paraId="21748D13" w14:textId="08005640" w:rsidR="002748ED" w:rsidRDefault="00136BC9" w:rsidP="00D83BD9">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Not support. This aspect has already been captured in study aspects on </w:t>
            </w:r>
            <w:r w:rsidR="00D263BA">
              <w:rPr>
                <w:rFonts w:eastAsia="宋体"/>
                <w:iCs/>
                <w:lang w:eastAsia="zh-CN"/>
              </w:rPr>
              <w:t xml:space="preserve">exchanging </w:t>
            </w:r>
            <w:r>
              <w:rPr>
                <w:rFonts w:eastAsia="宋体"/>
                <w:iCs/>
                <w:lang w:eastAsia="zh-CN"/>
              </w:rPr>
              <w:t>parameter/dataset/additional information from NW-side to UE-side for different inter-vendor training collaboration options</w:t>
            </w:r>
            <w:r w:rsidR="00D263BA">
              <w:rPr>
                <w:rFonts w:eastAsia="宋体"/>
                <w:iCs/>
                <w:lang w:eastAsia="zh-CN"/>
              </w:rPr>
              <w:t xml:space="preserve"> with NW-first training.</w:t>
            </w:r>
          </w:p>
        </w:tc>
      </w:tr>
      <w:tr w:rsidR="00D17A60" w:rsidRPr="00D27357" w14:paraId="57E504C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54E2CC7" w14:textId="4946E148" w:rsidR="00D17A60" w:rsidRPr="002748ED" w:rsidRDefault="00D17A60" w:rsidP="00D17A60">
            <w:pPr>
              <w:rPr>
                <w:rFonts w:eastAsia="宋体"/>
                <w:iCs/>
                <w:lang w:eastAsia="zh-CN"/>
              </w:rPr>
            </w:pPr>
            <w:r w:rsidRPr="000349A4">
              <w:rPr>
                <w:rFonts w:eastAsia="宋体"/>
                <w:b w:val="0"/>
                <w:bCs w:val="0"/>
                <w:iCs/>
                <w:lang w:eastAsia="zh-CN"/>
              </w:rPr>
              <w:t>Fujitsu</w:t>
            </w:r>
          </w:p>
        </w:tc>
        <w:tc>
          <w:tcPr>
            <w:tcW w:w="7555" w:type="dxa"/>
          </w:tcPr>
          <w:p w14:paraId="3318C25C" w14:textId="3F3D5F0C" w:rsidR="00D17A60"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F231B5" w:rsidRPr="00D27357" w14:paraId="630954B0"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FC50B0D" w14:textId="22CB1B4E" w:rsidR="00F231B5" w:rsidRPr="000349A4" w:rsidRDefault="00F231B5" w:rsidP="00F231B5">
            <w:pPr>
              <w:rPr>
                <w:rFonts w:eastAsia="宋体"/>
                <w:iCs/>
                <w:lang w:eastAsia="zh-CN"/>
              </w:rPr>
            </w:pPr>
            <w:r w:rsidRPr="00070C0F">
              <w:rPr>
                <w:rFonts w:eastAsia="宋体"/>
                <w:b w:val="0"/>
                <w:bCs w:val="0"/>
                <w:iCs/>
                <w:lang w:val="en-US" w:eastAsia="zh-CN"/>
              </w:rPr>
              <w:t>CMCC</w:t>
            </w:r>
          </w:p>
        </w:tc>
        <w:tc>
          <w:tcPr>
            <w:tcW w:w="7555" w:type="dxa"/>
          </w:tcPr>
          <w:p w14:paraId="0545D502" w14:textId="64E34278"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except the </w:t>
            </w:r>
            <w:r w:rsidRPr="00070C0F">
              <w:rPr>
                <w:rFonts w:eastAsia="宋体"/>
                <w:iCs/>
                <w:lang w:val="en-US" w:eastAsia="zh-CN"/>
              </w:rPr>
              <w:t>associated ID</w:t>
            </w:r>
            <w:r>
              <w:rPr>
                <w:rFonts w:eastAsia="宋体"/>
                <w:iCs/>
                <w:lang w:val="en-US" w:eastAsia="zh-CN"/>
              </w:rPr>
              <w:t xml:space="preserve"> part, which need further discussion.</w:t>
            </w:r>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宋体"/>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lastRenderedPageBreak/>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proofErr w:type="spellStart"/>
      <w:r w:rsidRPr="00280116">
        <w:rPr>
          <w:rStyle w:val="af3"/>
          <w:bCs/>
        </w:rPr>
        <w:t>Futurewei</w:t>
      </w:r>
      <w:proofErr w:type="spellEnd"/>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w:t>
      </w:r>
      <w:proofErr w:type="gramStart"/>
      <w:r w:rsidRPr="00920526">
        <w:rPr>
          <w:rFonts w:eastAsiaTheme="minorEastAsia"/>
          <w:b/>
          <w:bCs/>
          <w:i/>
          <w:lang w:eastAsia="zh-CN"/>
        </w:rPr>
        <w:t>a number of</w:t>
      </w:r>
      <w:proofErr w:type="gramEnd"/>
      <w:r w:rsidRPr="00920526">
        <w:rPr>
          <w:rFonts w:eastAsiaTheme="minorEastAsia"/>
          <w:b/>
          <w:bCs/>
          <w:i/>
          <w:lang w:eastAsia="zh-CN"/>
        </w:rPr>
        <w:t xml:space="preserve">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w:t>
      </w:r>
      <w:proofErr w:type="gramStart"/>
      <w:r w:rsidRPr="005822A1">
        <w:rPr>
          <w:rFonts w:eastAsiaTheme="minorEastAsia"/>
          <w:b/>
          <w:bCs/>
          <w:i/>
          <w:lang w:eastAsia="zh-CN"/>
        </w:rPr>
        <w:t>a number of</w:t>
      </w:r>
      <w:proofErr w:type="gramEnd"/>
      <w:r w:rsidRPr="005822A1">
        <w:rPr>
          <w:rFonts w:eastAsiaTheme="minorEastAsia"/>
          <w:b/>
          <w:bCs/>
          <w:i/>
          <w:lang w:eastAsia="zh-CN"/>
        </w:rPr>
        <w:t xml:space="preserve">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proofErr w:type="spellStart"/>
      <w:r>
        <w:rPr>
          <w:rStyle w:val="af3"/>
          <w:bCs/>
        </w:rPr>
        <w:t>Spreadtrum</w:t>
      </w:r>
      <w:proofErr w:type="spellEnd"/>
      <w:r>
        <w:rPr>
          <w:rStyle w:val="af3"/>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lastRenderedPageBreak/>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 xml:space="preserve">Proposal 4: For CSI </w:t>
      </w:r>
      <w:proofErr w:type="gramStart"/>
      <w:r w:rsidRPr="007B712C">
        <w:rPr>
          <w:b/>
          <w:bCs/>
          <w:i/>
          <w:iCs/>
          <w:lang w:val="en-US" w:eastAsia="zh-CN"/>
        </w:rPr>
        <w:t>report based</w:t>
      </w:r>
      <w:proofErr w:type="gramEnd"/>
      <w:r w:rsidRPr="007B712C">
        <w:rPr>
          <w:b/>
          <w:bCs/>
          <w:i/>
          <w:iCs/>
          <w:lang w:val="en-US" w:eastAsia="zh-CN"/>
        </w:rPr>
        <w:t xml:space="preserve">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proofErr w:type="gramStart"/>
      <w:r w:rsidRPr="007B712C">
        <w:rPr>
          <w:b/>
          <w:bCs/>
          <w:i/>
          <w:iCs/>
          <w:lang w:val="en-US" w:eastAsia="zh-CN"/>
        </w:rPr>
        <w:t>With regard to</w:t>
      </w:r>
      <w:proofErr w:type="gramEnd"/>
      <w:r w:rsidRPr="007B712C">
        <w:rPr>
          <w:b/>
          <w:bCs/>
          <w:i/>
          <w:iCs/>
          <w:lang w:val="en-US" w:eastAsia="zh-CN"/>
        </w:rPr>
        <w:t xml:space="preserve">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r>
        <w:rPr>
          <w:rStyle w:val="af3"/>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2" w:name="_Hlk162705133"/>
      <w:bookmarkEnd w:id="281"/>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2"/>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r w:rsidRPr="00286A63">
        <w:rPr>
          <w:rFonts w:ascii="Arial" w:hAnsi="Arial" w:cs="Arial"/>
          <w:sz w:val="20"/>
          <w:szCs w:val="20"/>
          <w:lang w:val="en-US" w:eastAsia="fr-FR"/>
        </w:rPr>
        <w:t>t</w:t>
      </w:r>
      <w:proofErr w:type="spellEnd"/>
      <w:r w:rsidRPr="00286A63">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w:t>
      </w:r>
      <w:proofErr w:type="gramStart"/>
      <w:r>
        <w:rPr>
          <w:rFonts w:ascii="Arial" w:hAnsi="Arial" w:cs="Arial"/>
          <w:sz w:val="20"/>
          <w:szCs w:val="20"/>
          <w:lang w:eastAsia="fr-FR"/>
        </w:rPr>
        <w:t>test</w:t>
      </w:r>
      <w:proofErr w:type="gramEnd"/>
      <w:r>
        <w:rPr>
          <w:rFonts w:ascii="Arial" w:hAnsi="Arial" w:cs="Arial"/>
          <w:sz w:val="20"/>
          <w:szCs w:val="20"/>
          <w:lang w:eastAsia="fr-FR"/>
        </w:rPr>
        <w:t xml:space="preserve">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f3"/>
          <w:bCs/>
        </w:rPr>
      </w:pPr>
      <w:r w:rsidRPr="00405DE3">
        <w:rPr>
          <w:rStyle w:val="af3"/>
          <w:bCs/>
        </w:rPr>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 xml:space="preserve">For Option 3b (and potentially Option 3a/5a/4, if needed), the following methods can </w:t>
      </w:r>
      <w:r w:rsidRPr="00CF7A31">
        <w:rPr>
          <w:rFonts w:eastAsiaTheme="minorEastAsia"/>
          <w:b/>
          <w:szCs w:val="21"/>
          <w:lang w:eastAsia="zh-CN"/>
        </w:rPr>
        <w:lastRenderedPageBreak/>
        <w:t>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roofErr w:type="gramStart"/>
      <w:r w:rsidRPr="00CF7A31">
        <w:rPr>
          <w:rFonts w:eastAsiaTheme="minorEastAsia"/>
          <w:b/>
          <w:szCs w:val="21"/>
        </w:rPr>
        <w:t>);</w:t>
      </w:r>
      <w:proofErr w:type="gramEnd"/>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67E67764" w14:textId="77777777" w:rsidR="00405DE3" w:rsidRPr="00C904BD" w:rsidRDefault="00405DE3" w:rsidP="00140494">
      <w:pPr>
        <w:pStyle w:val="a9"/>
        <w:numPr>
          <w:ilvl w:val="0"/>
          <w:numId w:val="91"/>
        </w:numPr>
        <w:spacing w:after="0"/>
        <w:rPr>
          <w:rFonts w:eastAsia="宋体"/>
          <w:b/>
          <w:bCs/>
          <w:i/>
          <w:iCs/>
          <w:lang w:eastAsia="zh-CN"/>
        </w:rPr>
      </w:pPr>
      <w:r w:rsidRPr="0066301A">
        <w:rPr>
          <w:rFonts w:eastAsia="宋体"/>
          <w:b/>
          <w:bCs/>
          <w:i/>
          <w:iCs/>
          <w:lang w:eastAsia="zh-CN"/>
        </w:rPr>
        <w:lastRenderedPageBreak/>
        <w:t xml:space="preserve">Step 2: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r w:rsidRPr="00C904BD">
        <w:rPr>
          <w:rFonts w:eastAsia="宋体"/>
          <w:b/>
          <w:bCs/>
          <w:i/>
          <w:iCs/>
          <w:lang w:eastAsia="zh-CN"/>
        </w:rPr>
        <w:t>.</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795BE146" w14:textId="77777777" w:rsidR="0041368B"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w:t>
      </w:r>
      <w:r w:rsidRPr="00C904BD">
        <w:rPr>
          <w:rFonts w:eastAsia="宋体"/>
          <w:b/>
          <w:bCs/>
          <w:i/>
          <w:iCs/>
          <w:lang w:eastAsia="zh-CN"/>
        </w:rPr>
        <w:t>by CSI generation model</w:t>
      </w:r>
      <w:r>
        <w:rPr>
          <w:rFonts w:eastAsia="宋体"/>
          <w:b/>
          <w:bCs/>
          <w:i/>
          <w:iCs/>
          <w:lang w:eastAsia="zh-CN"/>
        </w:rPr>
        <w:t xml:space="preserve"> at UE side is sent to </w:t>
      </w:r>
      <w:proofErr w:type="spellStart"/>
      <w:r>
        <w:rPr>
          <w:rFonts w:eastAsia="宋体"/>
          <w:b/>
          <w:bCs/>
          <w:i/>
          <w:iCs/>
          <w:lang w:eastAsia="zh-CN"/>
        </w:rPr>
        <w:t>gNB</w:t>
      </w:r>
      <w:proofErr w:type="spellEnd"/>
      <w:r>
        <w:rPr>
          <w:rFonts w:eastAsia="宋体"/>
          <w:b/>
          <w:bCs/>
          <w:i/>
          <w:iCs/>
          <w:lang w:eastAsia="zh-CN"/>
        </w:rPr>
        <w:t>.</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w:t>
      </w:r>
      <w:proofErr w:type="gramStart"/>
      <w:r>
        <w:rPr>
          <w:b/>
          <w:i/>
          <w:lang w:eastAsia="zh-CN"/>
        </w:rPr>
        <w:t>be considered to be</w:t>
      </w:r>
      <w:proofErr w:type="gramEnd"/>
      <w:r>
        <w:rPr>
          <w:b/>
          <w:i/>
          <w:lang w:eastAsia="zh-CN"/>
        </w:rPr>
        <w:t xml:space="preserv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w:t>
            </w:r>
            <w:proofErr w:type="gramStart"/>
            <w:r w:rsidRPr="009216C8">
              <w:rPr>
                <w:b/>
                <w:bCs/>
                <w:sz w:val="16"/>
                <w:szCs w:val="16"/>
                <w:lang w:eastAsia="zh-CN"/>
              </w:rPr>
              <w:t>to support</w:t>
            </w:r>
            <w:proofErr w:type="gramEnd"/>
            <w:r w:rsidRPr="009216C8">
              <w:rPr>
                <w:b/>
                <w:bCs/>
                <w:sz w:val="16"/>
                <w:szCs w:val="16"/>
                <w:lang w:eastAsia="zh-CN"/>
              </w:rPr>
              <w:t xml:space="preserve">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output</w:t>
            </w:r>
            <w:proofErr w:type="gramEnd"/>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 xml:space="preserve">equire </w:t>
            </w:r>
            <w:proofErr w:type="gramStart"/>
            <w:r w:rsidRPr="009216C8">
              <w:rPr>
                <w:b/>
                <w:bCs/>
                <w:sz w:val="16"/>
                <w:szCs w:val="16"/>
                <w:lang w:eastAsia="zh-CN"/>
              </w:rPr>
              <w:t>to support</w:t>
            </w:r>
            <w:proofErr w:type="gramEnd"/>
            <w:r w:rsidRPr="009216C8">
              <w:rPr>
                <w:b/>
                <w:bCs/>
                <w:sz w:val="16"/>
                <w:szCs w:val="16"/>
                <w:lang w:eastAsia="zh-CN"/>
              </w:rPr>
              <w:t xml:space="preserve">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estimation</w:t>
            </w:r>
            <w:proofErr w:type="gramEnd"/>
            <w:r w:rsidRPr="009216C8">
              <w:rPr>
                <w:b/>
                <w:bCs/>
                <w:sz w:val="16"/>
                <w:szCs w:val="16"/>
                <w:lang w:eastAsia="zh-CN"/>
              </w:rPr>
              <w:t xml:space="preserve">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w:t>
            </w:r>
            <w:proofErr w:type="gramStart"/>
            <w:r w:rsidRPr="009216C8">
              <w:rPr>
                <w:b/>
                <w:bCs/>
                <w:sz w:val="16"/>
                <w:szCs w:val="16"/>
                <w:lang w:eastAsia="zh-CN"/>
              </w:rPr>
              <w:t>to support</w:t>
            </w:r>
            <w:proofErr w:type="gramEnd"/>
            <w:r w:rsidRPr="009216C8">
              <w:rPr>
                <w:b/>
                <w:bCs/>
                <w:sz w:val="16"/>
                <w:szCs w:val="16"/>
                <w:lang w:eastAsia="zh-CN"/>
              </w:rPr>
              <w:t xml:space="preserve">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rPr>
              <w:t>estimation</w:t>
            </w:r>
            <w:proofErr w:type="gramEnd"/>
            <w:r w:rsidRPr="009216C8">
              <w:rPr>
                <w:b/>
                <w:bCs/>
                <w:sz w:val="16"/>
                <w:szCs w:val="16"/>
              </w:rPr>
              <w:t xml:space="preserve">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w:t>
            </w:r>
            <w:proofErr w:type="gramStart"/>
            <w:r w:rsidRPr="009216C8">
              <w:rPr>
                <w:b/>
                <w:bCs/>
                <w:sz w:val="16"/>
                <w:szCs w:val="16"/>
                <w:lang w:eastAsia="zh-CN"/>
              </w:rPr>
              <w:t>to support</w:t>
            </w:r>
            <w:proofErr w:type="gramEnd"/>
            <w:r w:rsidRPr="009216C8">
              <w:rPr>
                <w:b/>
                <w:bCs/>
                <w:sz w:val="16"/>
                <w:szCs w:val="16"/>
                <w:lang w:eastAsia="zh-CN"/>
              </w:rPr>
              <w:t xml:space="preserve">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w:t>
            </w:r>
            <w:proofErr w:type="gramStart"/>
            <w:r w:rsidRPr="009216C8">
              <w:rPr>
                <w:b/>
                <w:bCs/>
                <w:sz w:val="16"/>
                <w:szCs w:val="16"/>
                <w:lang w:eastAsia="zh-CN"/>
              </w:rPr>
              <w:t>to support</w:t>
            </w:r>
            <w:proofErr w:type="gramEnd"/>
            <w:r w:rsidRPr="009216C8">
              <w:rPr>
                <w:b/>
                <w:bCs/>
                <w:sz w:val="16"/>
                <w:szCs w:val="16"/>
                <w:lang w:eastAsia="zh-CN"/>
              </w:rPr>
              <w:t xml:space="preserve">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f3"/>
          <w:bCs/>
        </w:rPr>
      </w:pPr>
      <w:proofErr w:type="spellStart"/>
      <w:r w:rsidRPr="006772E7">
        <w:rPr>
          <w:rStyle w:val="af3"/>
          <w:bCs/>
        </w:rPr>
        <w:lastRenderedPageBreak/>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xml:space="preserve">: The target CSI is reported separately from its associated CSI </w:t>
      </w:r>
      <w:proofErr w:type="gramStart"/>
      <w:r w:rsidRPr="009F708F">
        <w:rPr>
          <w:rFonts w:hint="eastAsia"/>
          <w:b/>
          <w:bCs/>
          <w:iCs/>
          <w:szCs w:val="20"/>
        </w:rPr>
        <w:t>report</w:t>
      </w:r>
      <w:r>
        <w:rPr>
          <w:rFonts w:eastAsiaTheme="minorEastAsia" w:hint="eastAsia"/>
          <w:b/>
          <w:bCs/>
          <w:iCs/>
          <w:szCs w:val="20"/>
          <w:lang w:eastAsia="zh-CN"/>
        </w:rPr>
        <w:t>;</w:t>
      </w:r>
      <w:proofErr w:type="gramEnd"/>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lastRenderedPageBreak/>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 xml:space="preserve">Study mechanism for root-cause determination based on exchange of some test </w:t>
      </w:r>
      <w:proofErr w:type="gramStart"/>
      <w:r w:rsidRPr="00C47403">
        <w:rPr>
          <w:lang w:val="en-US"/>
        </w:rPr>
        <w:t>data-set</w:t>
      </w:r>
      <w:proofErr w:type="gramEnd"/>
      <w:r w:rsidRPr="00C47403">
        <w:rPr>
          <w:lang w:val="en-US"/>
        </w:rPr>
        <w:t xml:space="preserve">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proofErr w:type="spellStart"/>
      <w:r>
        <w:rPr>
          <w:rStyle w:val="af3"/>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t>Nokia</w:t>
      </w:r>
    </w:p>
    <w:p w14:paraId="55EED3B2" w14:textId="77777777" w:rsidR="00111FC5" w:rsidRPr="00415578" w:rsidRDefault="00111FC5" w:rsidP="00111FC5">
      <w:pPr>
        <w:pStyle w:val="a7"/>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0"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xml:space="preserve">: </w:t>
      </w:r>
      <w:proofErr w:type="gramStart"/>
      <w:r w:rsidRPr="00415578">
        <w:rPr>
          <w:sz w:val="20"/>
          <w:szCs w:val="20"/>
        </w:rPr>
        <w:t>In order to</w:t>
      </w:r>
      <w:proofErr w:type="gramEnd"/>
      <w:r w:rsidRPr="00415578">
        <w:rPr>
          <w:sz w:val="20"/>
          <w:szCs w:val="20"/>
        </w:rPr>
        <w:t xml:space="preserve">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lastRenderedPageBreak/>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17"/>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宋体"/>
                <w:sz w:val="22"/>
                <w:szCs w:val="22"/>
                <w:lang w:val="fr-FR" w:eastAsia="zh-CN"/>
              </w:rPr>
            </w:pPr>
            <w:r w:rsidRPr="00286A63">
              <w:rPr>
                <w:rFonts w:eastAsia="宋体"/>
                <w:sz w:val="22"/>
                <w:szCs w:val="22"/>
                <w:lang w:val="fr-FR" w:eastAsia="zh-CN"/>
              </w:rPr>
              <w:t>Inaccurate w/ non-AI/ML channel estimation</w:t>
            </w:r>
            <w:r w:rsidRPr="00286A63">
              <w:rPr>
                <w:rFonts w:eastAsia="宋体" w:hint="eastAsia"/>
                <w:sz w:val="22"/>
                <w:szCs w:val="22"/>
                <w:lang w:val="fr-FR"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High: UE to support KPI estimation model and </w:t>
            </w:r>
            <w:r w:rsidRPr="00346E6C">
              <w:rPr>
                <w:rFonts w:eastAsia="宋体"/>
                <w:sz w:val="22"/>
                <w:szCs w:val="22"/>
                <w:lang w:val="en-US" w:eastAsia="zh-CN"/>
              </w:rPr>
              <w:lastRenderedPageBreak/>
              <w:t>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lastRenderedPageBreak/>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Direct </w:t>
            </w:r>
            <w:proofErr w:type="gramStart"/>
            <w:r w:rsidRPr="00346E6C">
              <w:rPr>
                <w:rFonts w:eastAsia="宋体"/>
                <w:sz w:val="22"/>
                <w:szCs w:val="22"/>
                <w:lang w:val="en-US" w:eastAsia="zh-CN"/>
              </w:rPr>
              <w:t>monitoring  output</w:t>
            </w:r>
            <w:proofErr w:type="gramEnd"/>
            <w:r w:rsidRPr="00346E6C">
              <w:rPr>
                <w:rFonts w:eastAsia="宋体"/>
                <w:sz w:val="22"/>
                <w:szCs w:val="22"/>
                <w:lang w:val="en-US" w:eastAsia="zh-CN"/>
              </w:rPr>
              <w:t xml:space="preserve">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lastRenderedPageBreak/>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proofErr w:type="spellStart"/>
      <w:r>
        <w:rPr>
          <w:rStyle w:val="af3"/>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 xml:space="preserve">NW side monitoring w/ target CSI reporting via eT2 or </w:t>
            </w:r>
            <w:proofErr w:type="gramStart"/>
            <w:r w:rsidRPr="00267A4A">
              <w:rPr>
                <w:highlight w:val="yellow"/>
              </w:rPr>
              <w:t>high-res</w:t>
            </w:r>
            <w:proofErr w:type="gramEnd"/>
            <w:r w:rsidRPr="00267A4A">
              <w:rPr>
                <w:highlight w:val="yellow"/>
              </w:rPr>
              <w:t xml:space="preserve">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lastRenderedPageBreak/>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 xml:space="preserve">Consider reconstructed CSI indicated from NW via </w:t>
            </w:r>
            <w:proofErr w:type="gramStart"/>
            <w:r w:rsidRPr="003D2837">
              <w:t>high-res</w:t>
            </w:r>
            <w:proofErr w:type="gramEnd"/>
            <w:r w:rsidRPr="003D2837">
              <w:t xml:space="preserve">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lastRenderedPageBreak/>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 xml:space="preserve">Monitoring metric format, </w:t>
            </w:r>
            <w:proofErr w:type="spellStart"/>
            <w:r>
              <w:t>signaling</w:t>
            </w:r>
            <w:proofErr w:type="spellEnd"/>
            <w:r>
              <w:t xml:space="preserve"> / mechanism, RAN4 testing, data collection </w:t>
            </w:r>
            <w:proofErr w:type="gramStart"/>
            <w:r>
              <w:t>enable</w:t>
            </w:r>
            <w:proofErr w:type="gramEnd"/>
            <w:r>
              <w:t xml:space="preserv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lastRenderedPageBreak/>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lastRenderedPageBreak/>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w:t>
            </w:r>
            <w:proofErr w:type="gramStart"/>
            <w:r>
              <w:t>output based</w:t>
            </w:r>
            <w:proofErr w:type="gramEnd"/>
            <w:r>
              <w:t xml:space="preserve">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lastRenderedPageBreak/>
              <w:t xml:space="preserve">Ref </w:t>
            </w:r>
            <w:proofErr w:type="gramStart"/>
            <w:r w:rsidRPr="00EC5FB9">
              <w:rPr>
                <w:highlight w:val="cyan"/>
              </w:rPr>
              <w:t>decoder based</w:t>
            </w:r>
            <w:proofErr w:type="gramEnd"/>
            <w:r w:rsidRPr="00EC5FB9">
              <w:rPr>
                <w:highlight w:val="cyan"/>
              </w:rPr>
              <w:t xml:space="preserve">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lastRenderedPageBreak/>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Pr="00286A63" w:rsidRDefault="007A3C75" w:rsidP="007A3C75">
            <w:pPr>
              <w:pStyle w:val="a9"/>
              <w:numPr>
                <w:ilvl w:val="0"/>
                <w:numId w:val="123"/>
              </w:numPr>
              <w:spacing w:after="120"/>
              <w:jc w:val="left"/>
              <w:rPr>
                <w:lang w:val="fr-FR"/>
              </w:rPr>
            </w:pPr>
            <w:r w:rsidRPr="00286A63">
              <w:rPr>
                <w:lang w:val="fr-FR"/>
              </w:rP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lastRenderedPageBreak/>
              <w:t xml:space="preserve">based on NW indication of reconstructed CSI </w:t>
            </w:r>
            <w:r w:rsidRPr="008A401C">
              <w:rPr>
                <w:b/>
                <w:bCs/>
              </w:rPr>
              <w:t>(4)</w:t>
            </w:r>
          </w:p>
        </w:tc>
        <w:tc>
          <w:tcPr>
            <w:tcW w:w="4230" w:type="dxa"/>
          </w:tcPr>
          <w:p w14:paraId="5FB59DFE" w14:textId="77777777" w:rsidR="007A3C75" w:rsidRDefault="007A3C75">
            <w:pPr>
              <w:spacing w:after="120"/>
            </w:pPr>
            <w:r>
              <w:lastRenderedPageBreak/>
              <w:t xml:space="preserve">Huawei, </w:t>
            </w:r>
            <w:proofErr w:type="spellStart"/>
            <w:r>
              <w:t>Spreadtrum</w:t>
            </w:r>
            <w:proofErr w:type="spellEnd"/>
            <w:r>
              <w:t xml:space="preserve">, CMCC, vivo </w:t>
            </w:r>
          </w:p>
          <w:p w14:paraId="557AFA01" w14:textId="77777777" w:rsidR="007A3C75" w:rsidRDefault="007A3C75" w:rsidP="007A3C75">
            <w:pPr>
              <w:pStyle w:val="a9"/>
              <w:numPr>
                <w:ilvl w:val="0"/>
                <w:numId w:val="123"/>
              </w:numPr>
              <w:spacing w:after="120"/>
              <w:jc w:val="left"/>
            </w:pPr>
            <w:r>
              <w:lastRenderedPageBreak/>
              <w:t xml:space="preserve">eT2 or </w:t>
            </w:r>
            <w:proofErr w:type="gramStart"/>
            <w:r>
              <w:t>high-res</w:t>
            </w:r>
            <w:proofErr w:type="gramEnd"/>
            <w:r>
              <w:t xml:space="preserve">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lastRenderedPageBreak/>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a9"/>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a9"/>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a9"/>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lastRenderedPageBreak/>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proofErr w:type="gramStart"/>
      <w:r w:rsidR="00D55337">
        <w:t>so as to</w:t>
      </w:r>
      <w:proofErr w:type="gramEnd"/>
      <w:r w:rsidR="00D55337">
        <w:t xml:space="preserve">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lastRenderedPageBreak/>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xml:space="preserve">. From performance perspective, </w:t>
            </w:r>
            <w:proofErr w:type="gramStart"/>
            <w:r>
              <w:rPr>
                <w:rFonts w:eastAsia="宋体"/>
                <w:iCs/>
                <w:lang w:eastAsia="zh-CN"/>
              </w:rPr>
              <w:t>it is clear that higher</w:t>
            </w:r>
            <w:proofErr w:type="gramEnd"/>
            <w:r>
              <w:rPr>
                <w:rFonts w:eastAsia="宋体"/>
                <w:iCs/>
                <w:lang w:eastAsia="zh-CN"/>
              </w:rPr>
              <w:t xml:space="preserve">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t>2</w:t>
            </w:r>
            <w:r w:rsidRPr="00A35DF0">
              <w:rPr>
                <w:rFonts w:eastAsia="宋体"/>
                <w:iCs/>
                <w:color w:val="7030A0"/>
                <w:lang w:eastAsia="zh-CN"/>
              </w:rPr>
              <w:t>)</w:t>
            </w:r>
            <w:r>
              <w:rPr>
                <w:rFonts w:eastAsia="宋体"/>
                <w:iCs/>
                <w:lang w:eastAsia="zh-CN"/>
              </w:rPr>
              <w:t xml:space="preserve"> For UE side monitoring, the key point of the feasibility includes: </w:t>
            </w:r>
            <w:proofErr w:type="spellStart"/>
            <w:r>
              <w:rPr>
                <w:rFonts w:eastAsia="宋体"/>
                <w:iCs/>
                <w:lang w:eastAsia="zh-CN"/>
              </w:rPr>
              <w:t>i</w:t>
            </w:r>
            <w:proofErr w:type="spellEnd"/>
            <w:r>
              <w:rPr>
                <w:rFonts w:eastAsia="宋体"/>
                <w:iCs/>
                <w:lang w:eastAsia="zh-CN"/>
              </w:rPr>
              <w:t>)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t>3</w:t>
            </w:r>
            <w:r w:rsidRPr="00A35DF0">
              <w:rPr>
                <w:rFonts w:eastAsia="宋体"/>
                <w:iCs/>
                <w:color w:val="00B0F0"/>
                <w:lang w:eastAsia="zh-CN"/>
              </w:rPr>
              <w:t xml:space="preserve">)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lastRenderedPageBreak/>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宋体"/>
                <w:b w:val="0"/>
                <w:bCs w:val="0"/>
                <w:iCs/>
                <w:lang w:eastAsia="zh-CN"/>
              </w:rPr>
            </w:pPr>
            <w:r>
              <w:rPr>
                <w:rFonts w:eastAsia="宋体"/>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E52057">
              <w:rPr>
                <w:rFonts w:eastAsia="宋体"/>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proofErr w:type="spellStart"/>
            <w:r w:rsidRPr="00F12C71">
              <w:rPr>
                <w:rFonts w:eastAsia="宋体"/>
                <w:b w:val="0"/>
                <w:bCs w:val="0"/>
                <w:iCs/>
                <w:lang w:eastAsia="zh-CN"/>
              </w:rPr>
              <w:t>Futurewei</w:t>
            </w:r>
            <w:proofErr w:type="spellEnd"/>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宋体"/>
                <w:iCs/>
                <w:lang w:eastAsia="zh-CN"/>
              </w:rPr>
              <w:t xml:space="preserve">We are ok with edits from </w:t>
            </w:r>
            <w:r w:rsidRPr="00F12C71">
              <w:rPr>
                <w:rFonts w:eastAsia="宋体" w:hint="eastAsia"/>
                <w:iCs/>
                <w:lang w:eastAsia="zh-CN"/>
              </w:rPr>
              <w:t>H</w:t>
            </w:r>
            <w:r w:rsidRPr="00F12C71">
              <w:rPr>
                <w:rFonts w:eastAsia="宋体"/>
                <w:iCs/>
                <w:lang w:eastAsia="zh-CN"/>
              </w:rPr>
              <w:t xml:space="preserve">uawei, </w:t>
            </w:r>
            <w:proofErr w:type="spellStart"/>
            <w:r w:rsidRPr="00F12C71">
              <w:rPr>
                <w:rFonts w:eastAsia="宋体"/>
                <w:iCs/>
                <w:lang w:eastAsia="zh-CN"/>
              </w:rPr>
              <w:t>HiSilicon</w:t>
            </w:r>
            <w:proofErr w:type="spellEnd"/>
            <w:r w:rsidRPr="00F12C71">
              <w:rPr>
                <w:rFonts w:eastAsia="宋体"/>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宋体"/>
                <w:b w:val="0"/>
                <w:bCs w:val="0"/>
                <w:iCs/>
                <w:lang w:val="en-US" w:eastAsia="zh-CN"/>
              </w:rPr>
            </w:pPr>
            <w:r w:rsidRPr="00997CC3">
              <w:rPr>
                <w:rFonts w:eastAsia="宋体"/>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宋体"/>
                <w:b w:val="0"/>
                <w:bCs w:val="0"/>
                <w:iCs/>
                <w:lang w:val="en-US" w:eastAsia="zh-CN"/>
              </w:rPr>
            </w:pPr>
            <w:r w:rsidRPr="00170097">
              <w:rPr>
                <w:rFonts w:eastAsia="宋体"/>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5E10A1" w14:paraId="4A46E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E41B015" w14:textId="64FCA559" w:rsidR="00D83BD9" w:rsidRPr="001C6916" w:rsidRDefault="00D83BD9" w:rsidP="00D83BD9">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4B602A29"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gree with HW’s modification.</w:t>
            </w:r>
          </w:p>
          <w:p w14:paraId="433E57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I</w:t>
            </w:r>
            <w:r>
              <w:rPr>
                <w:rFonts w:eastAsia="宋体"/>
                <w:iCs/>
                <w:lang w:eastAsia="zh-CN"/>
              </w:rPr>
              <w:t>n addition, for the 2</w:t>
            </w:r>
            <w:r w:rsidRPr="00AC65D0">
              <w:rPr>
                <w:rFonts w:eastAsia="宋体"/>
                <w:iCs/>
                <w:vertAlign w:val="superscript"/>
                <w:lang w:eastAsia="zh-CN"/>
              </w:rPr>
              <w:t>nd</w:t>
            </w:r>
            <w:r>
              <w:rPr>
                <w:rFonts w:eastAsia="宋体"/>
                <w:iCs/>
                <w:lang w:eastAsia="zh-CN"/>
              </w:rPr>
              <w:t xml:space="preserve"> part, we suggest adding a bullet </w:t>
            </w:r>
            <w:r w:rsidRPr="00AC65D0">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49A1B74D" w14:textId="77777777" w:rsidR="00D83BD9" w:rsidRDefault="00D83BD9" w:rsidP="00D83BD9">
            <w:pPr>
              <w:pStyle w:val="a9"/>
              <w:numPr>
                <w:ilvl w:val="0"/>
                <w:numId w:val="184"/>
              </w:numPr>
              <w:ind w:left="360"/>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5C01D9CA" w14:textId="77777777" w:rsidR="00D83BD9" w:rsidRPr="00AC65D0"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1BF90238" w14:textId="77777777" w:rsid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AC65D0">
              <w:rPr>
                <w:bCs/>
                <w:color w:val="00B0F0"/>
              </w:rPr>
              <w:t xml:space="preserve">For </w:t>
            </w:r>
            <w:r w:rsidRPr="00AC65D0">
              <w:rPr>
                <w:color w:val="00B0F0"/>
              </w:rPr>
              <w:t>N samples</w:t>
            </w:r>
            <w:r w:rsidRPr="00AC65D0">
              <w:rPr>
                <w:bCs/>
                <w:color w:val="00B0F0"/>
              </w:rPr>
              <w:t xml:space="preserve"> </w:t>
            </w:r>
            <w:r w:rsidRPr="00AC65D0">
              <w:rPr>
                <w:bCs/>
                <w:strike/>
                <w:color w:val="00B0F0"/>
              </w:rPr>
              <w:t>That is</w:t>
            </w:r>
            <w:r w:rsidRPr="00AC65D0">
              <w:rPr>
                <w:bCs/>
              </w:rPr>
              <w:t xml:space="preserve">, </w:t>
            </w:r>
            <w:proofErr w:type="spellStart"/>
            <w:r w:rsidRPr="00133C49">
              <w:t>KPI</w:t>
            </w:r>
            <w:r w:rsidRPr="00AC65D0">
              <w:rPr>
                <w:i/>
                <w:iCs/>
                <w:vertAlign w:val="subscript"/>
              </w:rPr>
              <w:t>Diff</w:t>
            </w:r>
            <w:proofErr w:type="spellEnd"/>
            <w:r w:rsidRPr="00133C49">
              <w:t xml:space="preserve"> = </w:t>
            </w:r>
            <w:r w:rsidRPr="00AC65D0">
              <w:rPr>
                <w:i/>
                <w:iCs/>
              </w:rPr>
              <w:t>f</w:t>
            </w:r>
            <w:r w:rsidRPr="00133C49">
              <w:t xml:space="preserve"> </w:t>
            </w:r>
            <w:proofErr w:type="gramStart"/>
            <w:r w:rsidRPr="00133C49">
              <w:t xml:space="preserve">( </w:t>
            </w:r>
            <w:proofErr w:type="spellStart"/>
            <w:r w:rsidRPr="00133C49">
              <w:t>KPI</w:t>
            </w:r>
            <w:r w:rsidRPr="00AC65D0">
              <w:rPr>
                <w:i/>
                <w:iCs/>
                <w:vertAlign w:val="subscript"/>
              </w:rPr>
              <w:t>Actual</w:t>
            </w:r>
            <w:proofErr w:type="spellEnd"/>
            <w:proofErr w:type="gramEnd"/>
            <w:r w:rsidRPr="00133C49">
              <w:t xml:space="preserve"> , </w:t>
            </w:r>
            <w:proofErr w:type="spellStart"/>
            <w:r w:rsidRPr="00133C49">
              <w:t>KPI</w:t>
            </w:r>
            <w:r w:rsidRPr="00AC65D0">
              <w:rPr>
                <w:i/>
                <w:iCs/>
                <w:vertAlign w:val="subscript"/>
              </w:rPr>
              <w:t>Genie</w:t>
            </w:r>
            <w:proofErr w:type="spellEnd"/>
            <w:r w:rsidRPr="00133C49">
              <w:t xml:space="preserve"> )</w:t>
            </w:r>
            <w:r>
              <w:t xml:space="preserve">, where </w:t>
            </w:r>
            <w:proofErr w:type="spellStart"/>
            <w:r w:rsidRPr="00133C49">
              <w:t>KPI</w:t>
            </w:r>
            <w:r w:rsidRPr="00AC65D0">
              <w:rPr>
                <w:i/>
                <w:iCs/>
                <w:vertAlign w:val="subscript"/>
              </w:rPr>
              <w:t>Actual</w:t>
            </w:r>
            <w:proofErr w:type="spellEnd"/>
            <w:r>
              <w:t xml:space="preserve"> is obtained based on N samples. </w:t>
            </w:r>
            <w:r w:rsidRPr="00AC65D0">
              <w:rPr>
                <w:bCs/>
              </w:rPr>
              <w:t xml:space="preserve">In case of SGCS as KPI, </w:t>
            </w:r>
            <w:proofErr w:type="spellStart"/>
            <w:r w:rsidRPr="00133C49">
              <w:t>KPI</w:t>
            </w:r>
            <w:r w:rsidRPr="00AC65D0">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AC65D0">
              <w:rPr>
                <w:i/>
                <w:iCs/>
                <w:vertAlign w:val="subscript"/>
              </w:rPr>
              <w:t>Genie</w:t>
            </w:r>
            <w:proofErr w:type="spellEnd"/>
            <w:proofErr w:type="gramEnd"/>
            <w:r w:rsidRPr="00AC65D0">
              <w:rPr>
                <w:bCs/>
              </w:rPr>
              <w:t xml:space="preserve"> is derived based on the same N samples.</w:t>
            </w:r>
          </w:p>
          <w:p w14:paraId="090CC74F" w14:textId="534BBF5C" w:rsidR="00D83BD9" w:rsidRP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D83BD9">
              <w:rPr>
                <w:bCs/>
                <w:color w:val="00B0F0"/>
              </w:rPr>
              <w:t>Monitoring KPI for rank&gt;1</w:t>
            </w:r>
          </w:p>
        </w:tc>
      </w:tr>
      <w:tr w:rsidR="00236E01" w:rsidRPr="005E10A1" w14:paraId="557B560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4175E5" w14:textId="32D9DAD9" w:rsidR="00236E01" w:rsidRPr="00236E01" w:rsidRDefault="00236E01" w:rsidP="00D83BD9">
            <w:pPr>
              <w:rPr>
                <w:rFonts w:eastAsia="宋体"/>
                <w:b w:val="0"/>
                <w:bCs w:val="0"/>
                <w:iCs/>
                <w:lang w:eastAsia="zh-CN"/>
              </w:rPr>
            </w:pPr>
            <w:r w:rsidRPr="00236E01">
              <w:rPr>
                <w:rFonts w:eastAsia="宋体"/>
                <w:b w:val="0"/>
                <w:bCs w:val="0"/>
                <w:iCs/>
                <w:lang w:eastAsia="zh-CN"/>
              </w:rPr>
              <w:lastRenderedPageBreak/>
              <w:t>Ericsson</w:t>
            </w:r>
          </w:p>
        </w:tc>
        <w:tc>
          <w:tcPr>
            <w:tcW w:w="7555" w:type="dxa"/>
          </w:tcPr>
          <w:p w14:paraId="7C549F97" w14:textId="015CB1DE" w:rsidR="00236E01" w:rsidRDefault="00236E01"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D078ED" w:rsidRPr="005E10A1" w14:paraId="6E2D20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6B77BFB" w14:textId="1A950D82" w:rsidR="00D078ED" w:rsidRPr="00D078ED" w:rsidRDefault="00D078ED" w:rsidP="00D83BD9">
            <w:pPr>
              <w:rPr>
                <w:rFonts w:eastAsia="宋体"/>
                <w:b w:val="0"/>
                <w:bCs w:val="0"/>
                <w:iCs/>
                <w:lang w:eastAsia="zh-CN"/>
              </w:rPr>
            </w:pPr>
            <w:r w:rsidRPr="00D078ED">
              <w:rPr>
                <w:rFonts w:eastAsia="宋体" w:hint="eastAsia"/>
                <w:b w:val="0"/>
                <w:bCs w:val="0"/>
                <w:iCs/>
                <w:lang w:eastAsia="zh-CN"/>
              </w:rPr>
              <w:t>NTT DOCOMO</w:t>
            </w:r>
          </w:p>
        </w:tc>
        <w:tc>
          <w:tcPr>
            <w:tcW w:w="7555" w:type="dxa"/>
          </w:tcPr>
          <w:p w14:paraId="781C3BC0" w14:textId="0C111469" w:rsidR="00D078ED" w:rsidRPr="00D078ED" w:rsidRDefault="00D078ED"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078ED">
              <w:rPr>
                <w:rFonts w:eastAsia="宋体" w:hint="eastAsia"/>
                <w:iCs/>
                <w:lang w:eastAsia="zh-CN"/>
              </w:rPr>
              <w:t>Support.</w:t>
            </w:r>
          </w:p>
        </w:tc>
      </w:tr>
      <w:tr w:rsidR="00D17A60" w:rsidRPr="005E10A1" w14:paraId="0E696C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E5CDAA4" w14:textId="20FA31AA" w:rsidR="00D17A60" w:rsidRPr="00D078ED" w:rsidRDefault="00D17A60" w:rsidP="00D17A60">
            <w:pPr>
              <w:rPr>
                <w:rFonts w:eastAsia="宋体"/>
                <w:iCs/>
                <w:lang w:eastAsia="zh-CN"/>
              </w:rPr>
            </w:pPr>
            <w:r w:rsidRPr="00B7233E">
              <w:rPr>
                <w:rFonts w:eastAsia="宋体"/>
                <w:b w:val="0"/>
                <w:bCs w:val="0"/>
                <w:iCs/>
                <w:lang w:val="en-US" w:eastAsia="zh-CN"/>
              </w:rPr>
              <w:t>Fujitsu</w:t>
            </w:r>
          </w:p>
        </w:tc>
        <w:tc>
          <w:tcPr>
            <w:tcW w:w="7555" w:type="dxa"/>
          </w:tcPr>
          <w:p w14:paraId="39501150" w14:textId="77777777" w:rsidR="00D17A60" w:rsidRPr="00B7233E"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7233E">
              <w:rPr>
                <w:rFonts w:eastAsia="宋体"/>
                <w:iCs/>
                <w:lang w:eastAsia="zh-CN"/>
              </w:rPr>
              <w:t xml:space="preserve">We </w:t>
            </w:r>
            <w:r>
              <w:rPr>
                <w:rFonts w:eastAsia="宋体"/>
                <w:iCs/>
                <w:lang w:eastAsia="zh-CN"/>
              </w:rPr>
              <w:t xml:space="preserve">still </w:t>
            </w:r>
            <w:r w:rsidRPr="00B7233E">
              <w:rPr>
                <w:rFonts w:eastAsia="宋体"/>
                <w:iCs/>
                <w:lang w:eastAsia="zh-CN"/>
              </w:rPr>
              <w:t xml:space="preserve">have concern </w:t>
            </w:r>
            <w:r>
              <w:rPr>
                <w:rFonts w:eastAsia="宋体"/>
                <w:iCs/>
                <w:lang w:eastAsia="zh-CN"/>
              </w:rPr>
              <w:t>regarding</w:t>
            </w:r>
            <w:r w:rsidRPr="00B7233E">
              <w:rPr>
                <w:rFonts w:eastAsia="宋体"/>
                <w:iCs/>
                <w:lang w:eastAsia="zh-CN"/>
              </w:rPr>
              <w:t xml:space="preserve"> the feasibility of UE-side monitoring based on CSI reconstruction model and SGCS estimator. </w:t>
            </w:r>
          </w:p>
          <w:p w14:paraId="4FB4F9A3" w14:textId="77777777" w:rsidR="00D17A60" w:rsidRPr="00B7233E"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sidRPr="00B7233E">
              <w:rPr>
                <w:rFonts w:eastAsia="宋体"/>
                <w:iCs/>
                <w:lang w:eastAsia="zh-CN"/>
              </w:rPr>
              <w:t xml:space="preserve">he actual reconstruction model used at NW may be of high complexity for high performance. The complexity may not be affordable for UE. </w:t>
            </w:r>
            <w:r>
              <w:rPr>
                <w:rFonts w:eastAsia="宋体"/>
                <w:iCs/>
                <w:lang w:eastAsia="zh-CN"/>
              </w:rPr>
              <w:t>It</w:t>
            </w:r>
            <w:r w:rsidRPr="00B7233E">
              <w:rPr>
                <w:rFonts w:eastAsia="宋体"/>
                <w:iCs/>
                <w:lang w:eastAsia="zh-CN"/>
              </w:rPr>
              <w:t xml:space="preserve"> cannot be guaranteed that the NW-side reconstruction model is available at UE </w:t>
            </w:r>
            <w:r>
              <w:rPr>
                <w:rFonts w:eastAsia="宋体"/>
                <w:iCs/>
                <w:lang w:eastAsia="zh-CN"/>
              </w:rPr>
              <w:t>due to</w:t>
            </w:r>
            <w:r w:rsidRPr="00B7233E">
              <w:rPr>
                <w:rFonts w:eastAsia="宋体"/>
                <w:iCs/>
                <w:lang w:eastAsia="zh-CN"/>
              </w:rPr>
              <w:t xml:space="preserve"> proprietary issue.</w:t>
            </w:r>
          </w:p>
          <w:p w14:paraId="6B3C9693" w14:textId="6CD9B84E" w:rsidR="00D17A60" w:rsidRPr="00D078ED"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w:t>
            </w:r>
            <w:r w:rsidRPr="00B7233E">
              <w:rPr>
                <w:rFonts w:eastAsia="宋体"/>
                <w:iCs/>
                <w:lang w:eastAsia="zh-CN"/>
              </w:rPr>
              <w:t xml:space="preserve">, additional LCM is needed to </w:t>
            </w:r>
            <w:r>
              <w:rPr>
                <w:rFonts w:eastAsia="宋体"/>
                <w:iCs/>
                <w:lang w:eastAsia="zh-CN"/>
              </w:rPr>
              <w:t>for</w:t>
            </w:r>
            <w:r w:rsidRPr="00B7233E">
              <w:rPr>
                <w:rFonts w:eastAsia="宋体"/>
                <w:iCs/>
                <w:lang w:eastAsia="zh-CN"/>
              </w:rPr>
              <w:t xml:space="preserve"> proxy models</w:t>
            </w:r>
            <w:r>
              <w:rPr>
                <w:rFonts w:eastAsia="宋体"/>
                <w:iCs/>
                <w:lang w:eastAsia="zh-CN"/>
              </w:rPr>
              <w:t>, which introduces more complexity.</w:t>
            </w:r>
          </w:p>
        </w:tc>
      </w:tr>
      <w:tr w:rsidR="00F231B5" w:rsidRPr="005E10A1" w14:paraId="2EC513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4F6422" w14:textId="0857A410" w:rsidR="00F231B5" w:rsidRPr="00B7233E" w:rsidRDefault="00F231B5" w:rsidP="00F231B5">
            <w:pPr>
              <w:rPr>
                <w:rFonts w:eastAsia="宋体"/>
                <w:iCs/>
                <w:lang w:val="en-US" w:eastAsia="zh-CN"/>
              </w:rPr>
            </w:pPr>
            <w:r w:rsidRPr="00070C0F">
              <w:rPr>
                <w:rFonts w:eastAsia="宋体"/>
                <w:b w:val="0"/>
                <w:bCs w:val="0"/>
                <w:iCs/>
                <w:lang w:val="en-US" w:eastAsia="zh-CN"/>
              </w:rPr>
              <w:t>CMCC</w:t>
            </w:r>
          </w:p>
        </w:tc>
        <w:tc>
          <w:tcPr>
            <w:tcW w:w="7555" w:type="dxa"/>
          </w:tcPr>
          <w:p w14:paraId="62C15ACB" w14:textId="253DBC0D" w:rsidR="00F231B5" w:rsidRPr="00B7233E"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sidRPr="00F162EE">
              <w:rPr>
                <w:bCs/>
              </w:rPr>
              <w:t>of handling incurred overhead/ latency</w:t>
            </w:r>
            <w:r>
              <w:rPr>
                <w:rFonts w:eastAsia="宋体"/>
                <w:iCs/>
                <w:lang w:val="en-US" w:eastAsia="zh-CN"/>
              </w:rPr>
              <w:t xml:space="preserve"> “</w:t>
            </w:r>
            <w:r w:rsidRPr="00F162EE">
              <w:rPr>
                <w:bCs/>
              </w:rPr>
              <w:t>by combining with UE side monitoring methods</w:t>
            </w:r>
            <w:r>
              <w:rPr>
                <w:rFonts w:eastAsia="宋体"/>
                <w:iCs/>
                <w:lang w:val="en-US" w:eastAsia="zh-CN"/>
              </w:rPr>
              <w:t>” is needed, it can be implementation.</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 xml:space="preserve">-truth </w:t>
      </w:r>
      <w:proofErr w:type="gramStart"/>
      <w:r w:rsidR="00F26098" w:rsidRPr="00A008FC">
        <w:t>reporting, but</w:t>
      </w:r>
      <w:proofErr w:type="gramEnd"/>
      <w:r w:rsidR="00F26098" w:rsidRPr="00A008FC">
        <w:t xml:space="preserve">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宋体"/>
                <w:b w:val="0"/>
                <w:bCs w:val="0"/>
                <w:iCs/>
                <w:lang w:eastAsia="zh-CN"/>
              </w:rPr>
            </w:pPr>
            <w:r>
              <w:rPr>
                <w:rFonts w:eastAsia="宋体"/>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this </w:t>
            </w:r>
            <w:r w:rsidR="00232D15">
              <w:rPr>
                <w:rFonts w:eastAsia="宋体"/>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proofErr w:type="spellStart"/>
            <w:r w:rsidRPr="005B10D8">
              <w:rPr>
                <w:rFonts w:eastAsiaTheme="minorEastAsia"/>
                <w:b w:val="0"/>
                <w:bCs w:val="0"/>
                <w:iCs/>
                <w:lang w:eastAsia="ja-JP"/>
              </w:rPr>
              <w:t>Futurewei</w:t>
            </w:r>
            <w:proofErr w:type="spellEnd"/>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D83BD9">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791BA5EC" w14:textId="77777777" w:rsidR="001C6916" w:rsidRPr="001C6916" w:rsidRDefault="001C6916"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1C6916" w14:paraId="2277D8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A0EC7F7" w14:textId="5823DD68" w:rsidR="00D83BD9" w:rsidRPr="00D83BD9" w:rsidRDefault="00D83BD9" w:rsidP="00D83BD9">
            <w:pPr>
              <w:rPr>
                <w:rFonts w:eastAsia="宋体"/>
                <w:b w:val="0"/>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7419F278" w14:textId="72F1D1F1" w:rsidR="00D83BD9" w:rsidRPr="001C6916"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D06A74" w:rsidRPr="001C6916" w14:paraId="025960DA"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EC2B567" w14:textId="621AAE18" w:rsidR="00D06A74" w:rsidRPr="00D06A74" w:rsidRDefault="00D06A74" w:rsidP="00D83BD9">
            <w:pPr>
              <w:rPr>
                <w:rFonts w:eastAsia="宋体"/>
                <w:b w:val="0"/>
                <w:bCs w:val="0"/>
                <w:iCs/>
                <w:lang w:eastAsia="zh-CN"/>
              </w:rPr>
            </w:pPr>
            <w:r w:rsidRPr="00D06A74">
              <w:rPr>
                <w:rFonts w:eastAsia="宋体"/>
                <w:b w:val="0"/>
                <w:bCs w:val="0"/>
                <w:iCs/>
                <w:lang w:eastAsia="zh-CN"/>
              </w:rPr>
              <w:t>Ericsson</w:t>
            </w:r>
          </w:p>
        </w:tc>
        <w:tc>
          <w:tcPr>
            <w:tcW w:w="7555" w:type="dxa"/>
          </w:tcPr>
          <w:p w14:paraId="5EB5DFD9" w14:textId="6F4E150B" w:rsidR="00D61AC1" w:rsidRDefault="00D61AC1"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w:t>
            </w:r>
            <w:r w:rsidRPr="00A10F99">
              <w:rPr>
                <w:rFonts w:eastAsia="宋体"/>
                <w:iCs/>
                <w:lang w:eastAsia="zh-CN"/>
              </w:rPr>
              <w:t>e.g., NW side, UE side, data drift</w:t>
            </w:r>
            <w:r>
              <w:rPr>
                <w:rFonts w:eastAsia="宋体"/>
                <w:iCs/>
                <w:lang w:eastAsia="zh-CN"/>
              </w:rPr>
              <w:t xml:space="preserve">) can be done based on the simple example text in the proposal. More clarification is needed. The example shall also mention which inter-vendor training collaboration option(s) is assumed, which is important for making conclusions on the feasibility of different training options.  </w:t>
            </w:r>
          </w:p>
        </w:tc>
      </w:tr>
      <w:tr w:rsidR="0065486D" w:rsidRPr="001C6916" w14:paraId="2EB29E9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670D6429" w14:textId="45B43120" w:rsidR="0065486D" w:rsidRPr="00CC0424" w:rsidRDefault="0065486D" w:rsidP="0065486D">
            <w:pPr>
              <w:rPr>
                <w:rFonts w:eastAsia="宋体"/>
                <w:b w:val="0"/>
                <w:bCs w:val="0"/>
                <w:iCs/>
                <w:lang w:eastAsia="zh-CN"/>
              </w:rPr>
            </w:pPr>
            <w:proofErr w:type="spellStart"/>
            <w:r w:rsidRPr="00CC0424">
              <w:rPr>
                <w:rFonts w:eastAsia="宋体"/>
                <w:b w:val="0"/>
                <w:bCs w:val="0"/>
                <w:iCs/>
                <w:lang w:eastAsia="zh-CN"/>
              </w:rPr>
              <w:t>Spreadtrum</w:t>
            </w:r>
            <w:proofErr w:type="spellEnd"/>
          </w:p>
        </w:tc>
        <w:tc>
          <w:tcPr>
            <w:tcW w:w="7555" w:type="dxa"/>
          </w:tcPr>
          <w:p w14:paraId="07C86AB7" w14:textId="341E382F" w:rsidR="0065486D" w:rsidRPr="00CC0424"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C0424">
              <w:rPr>
                <w:rFonts w:eastAsia="宋体" w:hint="eastAsia"/>
                <w:iCs/>
                <w:lang w:eastAsia="zh-CN"/>
              </w:rPr>
              <w:t>S</w:t>
            </w:r>
            <w:r w:rsidRPr="00CC0424">
              <w:rPr>
                <w:rFonts w:eastAsia="宋体"/>
                <w:iCs/>
                <w:lang w:eastAsia="zh-CN"/>
              </w:rPr>
              <w:t>upport</w:t>
            </w:r>
          </w:p>
        </w:tc>
      </w:tr>
      <w:tr w:rsidR="00CC1034" w:rsidRPr="001C6916" w14:paraId="7EC44E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4ECD2B90" w14:textId="09309023" w:rsidR="00CC1034" w:rsidRPr="00CC0424" w:rsidRDefault="00CC1034" w:rsidP="0065486D">
            <w:pPr>
              <w:rPr>
                <w:rFonts w:eastAsia="宋体"/>
                <w:b w:val="0"/>
                <w:bCs w:val="0"/>
                <w:iCs/>
                <w:lang w:eastAsia="zh-CN"/>
              </w:rPr>
            </w:pPr>
            <w:r w:rsidRPr="00CC0424">
              <w:rPr>
                <w:rFonts w:eastAsia="宋体" w:hint="eastAsia"/>
                <w:b w:val="0"/>
                <w:bCs w:val="0"/>
                <w:iCs/>
                <w:lang w:eastAsia="zh-CN"/>
              </w:rPr>
              <w:t>NTT DOCOMO</w:t>
            </w:r>
          </w:p>
        </w:tc>
        <w:tc>
          <w:tcPr>
            <w:tcW w:w="7555" w:type="dxa"/>
          </w:tcPr>
          <w:p w14:paraId="300D06A2" w14:textId="20B77240" w:rsidR="00CC1034" w:rsidRPr="00CC0424" w:rsidRDefault="00CC1034"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C0424">
              <w:rPr>
                <w:rFonts w:eastAsia="宋体" w:hint="eastAsia"/>
                <w:iCs/>
                <w:lang w:eastAsia="zh-CN"/>
              </w:rPr>
              <w:t>Support</w:t>
            </w:r>
          </w:p>
        </w:tc>
      </w:tr>
      <w:tr w:rsidR="00D17A60" w:rsidRPr="001C6916" w14:paraId="0FC742F1"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7CCB0131" w14:textId="5334BF7C" w:rsidR="00D17A60" w:rsidRPr="00CC0424" w:rsidRDefault="00D17A60" w:rsidP="00D17A60">
            <w:pPr>
              <w:rPr>
                <w:rFonts w:eastAsia="宋体"/>
                <w:iCs/>
                <w:lang w:eastAsia="zh-CN"/>
              </w:rPr>
            </w:pPr>
            <w:r w:rsidRPr="002461D0">
              <w:rPr>
                <w:rFonts w:eastAsia="宋体"/>
                <w:b w:val="0"/>
                <w:bCs w:val="0"/>
                <w:iCs/>
                <w:lang w:val="en-US" w:eastAsia="zh-CN"/>
              </w:rPr>
              <w:t>Fujitsu</w:t>
            </w:r>
          </w:p>
        </w:tc>
        <w:tc>
          <w:tcPr>
            <w:tcW w:w="7555" w:type="dxa"/>
          </w:tcPr>
          <w:p w14:paraId="12F9AF50" w14:textId="29A2E66B" w:rsidR="00D17A60" w:rsidRPr="00CC0424"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宋体"/>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proofErr w:type="spellStart"/>
      <w:r w:rsidRPr="00C80355">
        <w:rPr>
          <w:rStyle w:val="af3"/>
        </w:rPr>
        <w:t>Futurewei</w:t>
      </w:r>
      <w:proofErr w:type="spellEnd"/>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af3"/>
          <w:b w:val="0"/>
        </w:rPr>
      </w:pPr>
      <w:r w:rsidRPr="00D940B3">
        <w:rPr>
          <w:rStyle w:val="af3"/>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proofErr w:type="spellStart"/>
      <w:r>
        <w:rPr>
          <w:rStyle w:val="af3"/>
        </w:rPr>
        <w:t>Spreadtrum</w:t>
      </w:r>
      <w:proofErr w:type="spellEnd"/>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proofErr w:type="gramStart"/>
      <w:r w:rsidRPr="004105B4">
        <w:rPr>
          <w:b/>
          <w:bCs/>
          <w:i/>
          <w:lang w:eastAsia="zh-CN"/>
        </w:rPr>
        <w:t>to report</w:t>
      </w:r>
      <w:proofErr w:type="gramEnd"/>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lastRenderedPageBreak/>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proofErr w:type="spellStart"/>
      <w:r>
        <w:rPr>
          <w:rStyle w:val="af3"/>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t>CATT</w:t>
      </w:r>
    </w:p>
    <w:p w14:paraId="29AA1C54" w14:textId="77777777" w:rsidR="00C83CA6" w:rsidRPr="005D6725" w:rsidRDefault="00C83CA6" w:rsidP="00C83CA6">
      <w:pPr>
        <w:pStyle w:val="a7"/>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a7"/>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a7"/>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xml:space="preserve">: For CQI reporting in CSI compression using two-sided model use case, the same quantization scheme as that in Rel-17 for </w:t>
      </w:r>
      <w:proofErr w:type="gramStart"/>
      <w:r w:rsidRPr="001508B5">
        <w:t>codebook based</w:t>
      </w:r>
      <w:proofErr w:type="gramEnd"/>
      <w:r w:rsidRPr="001508B5">
        <w:t xml:space="preserve"> CSI feedback is considered.</w:t>
      </w:r>
      <w:bookmarkEnd w:id="345"/>
      <w:bookmarkEnd w:id="346"/>
    </w:p>
    <w:p w14:paraId="212FAB0A" w14:textId="33666AF7" w:rsidR="008538AC" w:rsidRDefault="00C83093" w:rsidP="008538AC">
      <w:pPr>
        <w:spacing w:before="240" w:after="120"/>
        <w:rPr>
          <w:rStyle w:val="af3"/>
        </w:rPr>
      </w:pPr>
      <w:r>
        <w:rPr>
          <w:rStyle w:val="af3"/>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lastRenderedPageBreak/>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lastRenderedPageBreak/>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proofErr w:type="spellStart"/>
      <w:r>
        <w:rPr>
          <w:rStyle w:val="af3"/>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af3"/>
        </w:rPr>
      </w:pPr>
      <w:r>
        <w:rPr>
          <w:rStyle w:val="af3"/>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lastRenderedPageBreak/>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 xml:space="preserve">Level 1: Proprietary quantization configuration and codebook, and exchange of </w:t>
      </w:r>
      <w:proofErr w:type="gramStart"/>
      <w:r>
        <w:t>both of them</w:t>
      </w:r>
      <w:proofErr w:type="gramEnd"/>
      <w:r>
        <w:t>.</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proofErr w:type="spellStart"/>
      <w:r>
        <w:rPr>
          <w:rStyle w:val="af3"/>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lastRenderedPageBreak/>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lastRenderedPageBreak/>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286A63"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lastRenderedPageBreak/>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lastRenderedPageBreak/>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 xml:space="preserve">Conclude CQI 2a is feasible if UE </w:t>
            </w:r>
            <w:proofErr w:type="gramStart"/>
            <w:r w:rsidRPr="009D3285">
              <w:rPr>
                <w:highlight w:val="yellow"/>
              </w:rPr>
              <w:t>is able to</w:t>
            </w:r>
            <w:proofErr w:type="gramEnd"/>
            <w:r w:rsidRPr="009D3285">
              <w:rPr>
                <w:highlight w:val="yellow"/>
              </w:rPr>
              <w:t xml:space="preserve">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宋体"/>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lastRenderedPageBreak/>
        <w:t>Knowledge distillation and pruning techniques may be utilized to reduce complexity with negligible performance loss.</w:t>
      </w:r>
    </w:p>
    <w:p w14:paraId="4D33BEDA" w14:textId="059582B1" w:rsidR="002C1B96" w:rsidRDefault="002C1B96" w:rsidP="002C1B96">
      <w:r>
        <w:t xml:space="preserve">Below, the FL captured the SGCS vs. complexity for Case 0, Case 2, and Case 3 based on companies’ submissions in the Results Spreadsheet. For now, these are provided for informational purposes. </w:t>
      </w:r>
      <w:proofErr w:type="gramStart"/>
      <w:r>
        <w:t>Later on</w:t>
      </w:r>
      <w:proofErr w:type="gramEnd"/>
      <w:r>
        <w:t>,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lastRenderedPageBreak/>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宋体"/>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宋体"/>
          <w:lang w:val="en-US" w:eastAsia="zh-CN"/>
        </w:rPr>
      </w:pPr>
      <w:r>
        <w:rPr>
          <w:rStyle w:val="af3"/>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宋体"/>
          <w:lang w:eastAsia="zh-CN"/>
        </w:rPr>
      </w:pPr>
    </w:p>
    <w:p w14:paraId="449ACA31" w14:textId="77777777" w:rsidR="0054079D" w:rsidRPr="0033630F" w:rsidRDefault="0054079D" w:rsidP="0054079D">
      <w:pPr>
        <w:rPr>
          <w:rStyle w:val="af3"/>
          <w:rFonts w:eastAsia="宋体"/>
          <w:lang w:val="en-US" w:eastAsia="zh-CN"/>
        </w:rPr>
      </w:pPr>
      <w:r w:rsidRPr="0033630F">
        <w:rPr>
          <w:rStyle w:val="af3"/>
          <w:rFonts w:eastAsia="宋体"/>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w:t>
      </w:r>
      <w:proofErr w:type="gramStart"/>
      <w:r w:rsidRPr="00BF534E">
        <w:rPr>
          <w:rFonts w:eastAsiaTheme="minorEastAsia"/>
          <w:b/>
          <w:i/>
          <w:lang w:eastAsia="zh-CN"/>
        </w:rPr>
        <w:t xml:space="preserve">to </w:t>
      </w:r>
      <w:r>
        <w:rPr>
          <w:rFonts w:eastAsiaTheme="minorEastAsia"/>
          <w:b/>
          <w:i/>
          <w:lang w:eastAsia="zh-CN"/>
        </w:rPr>
        <w:t>proceed</w:t>
      </w:r>
      <w:proofErr w:type="gramEnd"/>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宋体"/>
          <w:b w:val="0"/>
          <w:lang w:eastAsia="zh-CN"/>
        </w:rPr>
      </w:pPr>
      <w:r>
        <w:rPr>
          <w:rStyle w:val="af3"/>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宋体"/>
          <w:b w:val="0"/>
          <w:lang w:eastAsia="zh-CN"/>
        </w:rPr>
      </w:pPr>
    </w:p>
    <w:p w14:paraId="4B7CCC18" w14:textId="77777777" w:rsidR="0054079D" w:rsidRDefault="0054079D" w:rsidP="0054079D">
      <w:pPr>
        <w:rPr>
          <w:rStyle w:val="af3"/>
          <w:rFonts w:eastAsia="宋体"/>
          <w:b w:val="0"/>
          <w:lang w:eastAsia="zh-CN"/>
        </w:rPr>
      </w:pPr>
      <w:r>
        <w:rPr>
          <w:rStyle w:val="af3"/>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7B58245C" w14:textId="77777777" w:rsidR="0054079D" w:rsidRPr="007A57CC" w:rsidRDefault="0054079D" w:rsidP="0054079D">
      <w:pPr>
        <w:rPr>
          <w:rStyle w:val="af3"/>
          <w:rFonts w:eastAsia="宋体"/>
          <w:b w:val="0"/>
          <w:lang w:val="en-US" w:eastAsia="zh-CN"/>
        </w:rPr>
      </w:pPr>
    </w:p>
    <w:p w14:paraId="7F77E69D" w14:textId="77777777" w:rsidR="0054079D" w:rsidRPr="00D27055" w:rsidRDefault="0054079D" w:rsidP="0054079D">
      <w:pPr>
        <w:rPr>
          <w:rStyle w:val="af3"/>
          <w:rFonts w:eastAsia="宋体"/>
          <w:b w:val="0"/>
          <w:lang w:eastAsia="zh-CN"/>
        </w:rPr>
      </w:pPr>
      <w:proofErr w:type="spellStart"/>
      <w:r w:rsidRPr="00D27055">
        <w:rPr>
          <w:rStyle w:val="af3"/>
          <w:rFonts w:eastAsia="宋体"/>
          <w:b w:val="0"/>
          <w:lang w:eastAsia="zh-CN"/>
        </w:rPr>
        <w:lastRenderedPageBreak/>
        <w:t>Fujistu</w:t>
      </w:r>
      <w:proofErr w:type="spellEnd"/>
    </w:p>
    <w:p w14:paraId="35D7055B" w14:textId="77777777" w:rsidR="0054079D" w:rsidRPr="00F70D6A" w:rsidRDefault="0054079D" w:rsidP="0054079D">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宋体"/>
          <w:lang w:eastAsia="zh-CN"/>
        </w:rPr>
      </w:pPr>
    </w:p>
    <w:p w14:paraId="2790F793" w14:textId="77777777" w:rsidR="0054079D" w:rsidRPr="006D22FF" w:rsidRDefault="0054079D" w:rsidP="0054079D">
      <w:pPr>
        <w:rPr>
          <w:rStyle w:val="af3"/>
          <w:rFonts w:eastAsia="宋体"/>
          <w:lang w:eastAsia="zh-CN"/>
        </w:rPr>
      </w:pPr>
      <w:proofErr w:type="spellStart"/>
      <w:r w:rsidRPr="006D22FF">
        <w:rPr>
          <w:rStyle w:val="af3"/>
          <w:rFonts w:eastAsia="宋体"/>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宋体"/>
          <w:b w:val="0"/>
          <w:lang w:eastAsia="zh-CN"/>
        </w:rPr>
      </w:pPr>
      <w:r w:rsidRPr="00CE566E">
        <w:rPr>
          <w:rStyle w:val="af3"/>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宋体"/>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lastRenderedPageBreak/>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lastRenderedPageBreak/>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lastRenderedPageBreak/>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 xml:space="preserve">Local region </w:t>
      </w:r>
      <w:proofErr w:type="gramStart"/>
      <w:r w:rsidRPr="00554989">
        <w:rPr>
          <w:color w:val="ED7D31"/>
        </w:rPr>
        <w:t>model</w:t>
      </w:r>
      <w:r>
        <w:rPr>
          <w:rFonts w:eastAsia="等线"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lastRenderedPageBreak/>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lastRenderedPageBreak/>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lastRenderedPageBreak/>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lastRenderedPageBreak/>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a9"/>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 xml:space="preserve">7, </w:t>
      </w:r>
      <w:proofErr w:type="gramStart"/>
      <w:r>
        <w:t>May</w:t>
      </w:r>
      <w:r w:rsidRPr="00544877">
        <w:t>,</w:t>
      </w:r>
      <w:proofErr w:type="gramEnd"/>
      <w:r w:rsidRPr="00544877">
        <w:t xml:space="preserve">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F842E" w14:textId="77777777" w:rsidR="00E27688" w:rsidRDefault="00E27688" w:rsidP="00E25422">
      <w:r>
        <w:separator/>
      </w:r>
    </w:p>
  </w:endnote>
  <w:endnote w:type="continuationSeparator" w:id="0">
    <w:p w14:paraId="1C918B84" w14:textId="77777777" w:rsidR="00E27688" w:rsidRDefault="00E27688" w:rsidP="00E25422">
      <w:r>
        <w:continuationSeparator/>
      </w:r>
    </w:p>
  </w:endnote>
  <w:endnote w:type="continuationNotice" w:id="1">
    <w:p w14:paraId="6044B1CB" w14:textId="77777777" w:rsidR="00E27688" w:rsidRDefault="00E27688"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268F535D" w:rsidR="00D83BD9" w:rsidRDefault="00D83BD9" w:rsidP="006C3BA7">
        <w:pPr>
          <w:pStyle w:val="a5"/>
          <w:jc w:val="center"/>
        </w:pPr>
        <w:r>
          <w:fldChar w:fldCharType="begin"/>
        </w:r>
        <w:r>
          <w:instrText xml:space="preserve"> PAGE   \* MERGEFORMAT </w:instrText>
        </w:r>
        <w:r>
          <w:fldChar w:fldCharType="separate"/>
        </w:r>
        <w:r w:rsidR="0065486D">
          <w:rPr>
            <w:noProof/>
          </w:rPr>
          <w:t>140</w:t>
        </w:r>
        <w:r>
          <w:rPr>
            <w:noProof/>
          </w:rPr>
          <w:fldChar w:fldCharType="end"/>
        </w:r>
      </w:p>
    </w:sdtContent>
  </w:sdt>
  <w:p w14:paraId="72C76803" w14:textId="77777777" w:rsidR="00D83BD9" w:rsidRDefault="00D83B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EC49F" w14:textId="77777777" w:rsidR="00E27688" w:rsidRDefault="00E27688" w:rsidP="00E25422">
      <w:r>
        <w:separator/>
      </w:r>
    </w:p>
  </w:footnote>
  <w:footnote w:type="continuationSeparator" w:id="0">
    <w:p w14:paraId="0871D59E" w14:textId="77777777" w:rsidR="00E27688" w:rsidRDefault="00E27688" w:rsidP="00E25422">
      <w:r>
        <w:continuationSeparator/>
      </w:r>
    </w:p>
  </w:footnote>
  <w:footnote w:type="continuationNotice" w:id="1">
    <w:p w14:paraId="751E1658" w14:textId="77777777" w:rsidR="00E27688" w:rsidRDefault="00E27688"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8B20E2E"/>
    <w:multiLevelType w:val="hybridMultilevel"/>
    <w:tmpl w:val="5B74E488"/>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9"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0"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1"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0"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3"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2"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9"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8"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4"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006E95"/>
    <w:multiLevelType w:val="hybridMultilevel"/>
    <w:tmpl w:val="94B421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21"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9"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2"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4"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51"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3"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5"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6"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7"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2"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8"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70"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8"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8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2"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7"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2"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3"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6753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4049280">
    <w:abstractNumId w:val="116"/>
  </w:num>
  <w:num w:numId="3" w16cid:durableId="1063914677">
    <w:abstractNumId w:val="20"/>
  </w:num>
  <w:num w:numId="4" w16cid:durableId="232783981">
    <w:abstractNumId w:val="174"/>
  </w:num>
  <w:num w:numId="5" w16cid:durableId="1353653547">
    <w:abstractNumId w:val="79"/>
  </w:num>
  <w:num w:numId="6" w16cid:durableId="1786535674">
    <w:abstractNumId w:val="41"/>
  </w:num>
  <w:num w:numId="7" w16cid:durableId="513035197">
    <w:abstractNumId w:val="124"/>
  </w:num>
  <w:num w:numId="8" w16cid:durableId="934823337">
    <w:abstractNumId w:val="179"/>
  </w:num>
  <w:num w:numId="9" w16cid:durableId="596864896">
    <w:abstractNumId w:val="57"/>
  </w:num>
  <w:num w:numId="10" w16cid:durableId="1211503864">
    <w:abstractNumId w:val="128"/>
  </w:num>
  <w:num w:numId="11" w16cid:durableId="197819680">
    <w:abstractNumId w:val="66"/>
  </w:num>
  <w:num w:numId="12" w16cid:durableId="786268119">
    <w:abstractNumId w:val="23"/>
  </w:num>
  <w:num w:numId="13" w16cid:durableId="999235874">
    <w:abstractNumId w:val="78"/>
  </w:num>
  <w:num w:numId="14" w16cid:durableId="223377738">
    <w:abstractNumId w:val="173"/>
  </w:num>
  <w:num w:numId="15" w16cid:durableId="1305625322">
    <w:abstractNumId w:val="56"/>
  </w:num>
  <w:num w:numId="16" w16cid:durableId="2174001">
    <w:abstractNumId w:val="136"/>
  </w:num>
  <w:num w:numId="17" w16cid:durableId="1168206785">
    <w:abstractNumId w:val="154"/>
  </w:num>
  <w:num w:numId="18" w16cid:durableId="1533031112">
    <w:abstractNumId w:val="18"/>
  </w:num>
  <w:num w:numId="19" w16cid:durableId="316813038">
    <w:abstractNumId w:val="9"/>
  </w:num>
  <w:num w:numId="20" w16cid:durableId="1825854623">
    <w:abstractNumId w:val="72"/>
  </w:num>
  <w:num w:numId="21" w16cid:durableId="827136563">
    <w:abstractNumId w:val="125"/>
  </w:num>
  <w:num w:numId="22" w16cid:durableId="1108044435">
    <w:abstractNumId w:val="156"/>
  </w:num>
  <w:num w:numId="23" w16cid:durableId="1666854835">
    <w:abstractNumId w:val="104"/>
  </w:num>
  <w:num w:numId="24" w16cid:durableId="718941201">
    <w:abstractNumId w:val="184"/>
  </w:num>
  <w:num w:numId="25" w16cid:durableId="876895912">
    <w:abstractNumId w:val="163"/>
  </w:num>
  <w:num w:numId="26" w16cid:durableId="806898008">
    <w:abstractNumId w:val="141"/>
  </w:num>
  <w:num w:numId="27" w16cid:durableId="1097405061">
    <w:abstractNumId w:val="120"/>
  </w:num>
  <w:num w:numId="28" w16cid:durableId="967202836">
    <w:abstractNumId w:val="167"/>
  </w:num>
  <w:num w:numId="29" w16cid:durableId="1747337562">
    <w:abstractNumId w:val="86"/>
  </w:num>
  <w:num w:numId="30" w16cid:durableId="1100292486">
    <w:abstractNumId w:val="181"/>
  </w:num>
  <w:num w:numId="31" w16cid:durableId="110511707">
    <w:abstractNumId w:val="169"/>
  </w:num>
  <w:num w:numId="32" w16cid:durableId="1485778184">
    <w:abstractNumId w:val="164"/>
  </w:num>
  <w:num w:numId="33" w16cid:durableId="775097128">
    <w:abstractNumId w:val="134"/>
  </w:num>
  <w:num w:numId="34" w16cid:durableId="501745703">
    <w:abstractNumId w:val="161"/>
  </w:num>
  <w:num w:numId="35" w16cid:durableId="452873031">
    <w:abstractNumId w:val="48"/>
  </w:num>
  <w:num w:numId="36" w16cid:durableId="833228039">
    <w:abstractNumId w:val="20"/>
    <w:lvlOverride w:ilvl="0">
      <w:startOverride w:val="1"/>
    </w:lvlOverride>
  </w:num>
  <w:num w:numId="37" w16cid:durableId="2078087111">
    <w:abstractNumId w:val="2"/>
  </w:num>
  <w:num w:numId="38" w16cid:durableId="1445928071">
    <w:abstractNumId w:val="62"/>
  </w:num>
  <w:num w:numId="39" w16cid:durableId="1283457727">
    <w:abstractNumId w:val="73"/>
  </w:num>
  <w:num w:numId="40" w16cid:durableId="635061432">
    <w:abstractNumId w:val="21"/>
  </w:num>
  <w:num w:numId="41" w16cid:durableId="258757395">
    <w:abstractNumId w:val="95"/>
  </w:num>
  <w:num w:numId="42" w16cid:durableId="2104186524">
    <w:abstractNumId w:val="109"/>
  </w:num>
  <w:num w:numId="43" w16cid:durableId="1689258012">
    <w:abstractNumId w:val="75"/>
  </w:num>
  <w:num w:numId="44" w16cid:durableId="1469586669">
    <w:abstractNumId w:val="130"/>
  </w:num>
  <w:num w:numId="45" w16cid:durableId="97453603">
    <w:abstractNumId w:val="50"/>
  </w:num>
  <w:num w:numId="46" w16cid:durableId="1356734986">
    <w:abstractNumId w:val="126"/>
  </w:num>
  <w:num w:numId="47" w16cid:durableId="603880353">
    <w:abstractNumId w:val="76"/>
  </w:num>
  <w:num w:numId="48" w16cid:durableId="1560363235">
    <w:abstractNumId w:val="144"/>
  </w:num>
  <w:num w:numId="49" w16cid:durableId="481040583">
    <w:abstractNumId w:val="71"/>
  </w:num>
  <w:num w:numId="50" w16cid:durableId="1912890920">
    <w:abstractNumId w:val="178"/>
  </w:num>
  <w:num w:numId="51" w16cid:durableId="2044861089">
    <w:abstractNumId w:val="162"/>
  </w:num>
  <w:num w:numId="52" w16cid:durableId="1179656699">
    <w:abstractNumId w:val="132"/>
  </w:num>
  <w:num w:numId="53" w16cid:durableId="1814709564">
    <w:abstractNumId w:val="96"/>
  </w:num>
  <w:num w:numId="54" w16cid:durableId="26372795">
    <w:abstractNumId w:val="188"/>
  </w:num>
  <w:num w:numId="55" w16cid:durableId="1985042496">
    <w:abstractNumId w:val="67"/>
  </w:num>
  <w:num w:numId="56" w16cid:durableId="1198809373">
    <w:abstractNumId w:val="87"/>
  </w:num>
  <w:num w:numId="57" w16cid:durableId="931935180">
    <w:abstractNumId w:val="97"/>
  </w:num>
  <w:num w:numId="58" w16cid:durableId="408042989">
    <w:abstractNumId w:val="47"/>
  </w:num>
  <w:num w:numId="59" w16cid:durableId="1221017652">
    <w:abstractNumId w:val="53"/>
  </w:num>
  <w:num w:numId="60" w16cid:durableId="958223608">
    <w:abstractNumId w:val="89"/>
  </w:num>
  <w:num w:numId="61" w16cid:durableId="952639039">
    <w:abstractNumId w:val="176"/>
  </w:num>
  <w:num w:numId="62" w16cid:durableId="378824927">
    <w:abstractNumId w:val="51"/>
  </w:num>
  <w:num w:numId="63" w16cid:durableId="662851128">
    <w:abstractNumId w:val="140"/>
  </w:num>
  <w:num w:numId="64" w16cid:durableId="1935436657">
    <w:abstractNumId w:val="55"/>
  </w:num>
  <w:num w:numId="65" w16cid:durableId="1721711047">
    <w:abstractNumId w:val="98"/>
  </w:num>
  <w:num w:numId="66" w16cid:durableId="696584163">
    <w:abstractNumId w:val="112"/>
  </w:num>
  <w:num w:numId="67" w16cid:durableId="8720127">
    <w:abstractNumId w:val="185"/>
  </w:num>
  <w:num w:numId="68" w16cid:durableId="447430532">
    <w:abstractNumId w:val="149"/>
  </w:num>
  <w:num w:numId="69" w16cid:durableId="522020318">
    <w:abstractNumId w:val="8"/>
  </w:num>
  <w:num w:numId="70" w16cid:durableId="185556598">
    <w:abstractNumId w:val="122"/>
  </w:num>
  <w:num w:numId="71" w16cid:durableId="1157379777">
    <w:abstractNumId w:val="19"/>
  </w:num>
  <w:num w:numId="72" w16cid:durableId="1012607812">
    <w:abstractNumId w:val="135"/>
  </w:num>
  <w:num w:numId="73" w16cid:durableId="1662348834">
    <w:abstractNumId w:val="29"/>
  </w:num>
  <w:num w:numId="74" w16cid:durableId="20865525">
    <w:abstractNumId w:val="143"/>
  </w:num>
  <w:num w:numId="75" w16cid:durableId="24915537">
    <w:abstractNumId w:val="68"/>
  </w:num>
  <w:num w:numId="76" w16cid:durableId="1997223361">
    <w:abstractNumId w:val="61"/>
  </w:num>
  <w:num w:numId="77" w16cid:durableId="1178350985">
    <w:abstractNumId w:val="19"/>
  </w:num>
  <w:num w:numId="78" w16cid:durableId="157963715">
    <w:abstractNumId w:val="61"/>
  </w:num>
  <w:num w:numId="79" w16cid:durableId="1642953264">
    <w:abstractNumId w:val="172"/>
  </w:num>
  <w:num w:numId="80" w16cid:durableId="1017923334">
    <w:abstractNumId w:val="153"/>
  </w:num>
  <w:num w:numId="81" w16cid:durableId="1842234190">
    <w:abstractNumId w:val="6"/>
  </w:num>
  <w:num w:numId="82" w16cid:durableId="382564770">
    <w:abstractNumId w:val="81"/>
  </w:num>
  <w:num w:numId="83" w16cid:durableId="1962684483">
    <w:abstractNumId w:val="94"/>
  </w:num>
  <w:num w:numId="84" w16cid:durableId="1765370958">
    <w:abstractNumId w:val="177"/>
  </w:num>
  <w:num w:numId="85" w16cid:durableId="941498581">
    <w:abstractNumId w:val="113"/>
  </w:num>
  <w:num w:numId="86" w16cid:durableId="1373653140">
    <w:abstractNumId w:val="175"/>
  </w:num>
  <w:num w:numId="87" w16cid:durableId="1596667308">
    <w:abstractNumId w:val="119"/>
  </w:num>
  <w:num w:numId="88" w16cid:durableId="1314024947">
    <w:abstractNumId w:val="88"/>
  </w:num>
  <w:num w:numId="89" w16cid:durableId="1126050389">
    <w:abstractNumId w:val="133"/>
  </w:num>
  <w:num w:numId="90" w16cid:durableId="1007516979">
    <w:abstractNumId w:val="147"/>
  </w:num>
  <w:num w:numId="91" w16cid:durableId="1752388412">
    <w:abstractNumId w:val="90"/>
  </w:num>
  <w:num w:numId="92" w16cid:durableId="1796751164">
    <w:abstractNumId w:val="16"/>
  </w:num>
  <w:num w:numId="93" w16cid:durableId="517936166">
    <w:abstractNumId w:val="106"/>
  </w:num>
  <w:num w:numId="94" w16cid:durableId="891386182">
    <w:abstractNumId w:val="183"/>
  </w:num>
  <w:num w:numId="95" w16cid:durableId="925115356">
    <w:abstractNumId w:val="7"/>
  </w:num>
  <w:num w:numId="96" w16cid:durableId="87122384">
    <w:abstractNumId w:val="15"/>
  </w:num>
  <w:num w:numId="97" w16cid:durableId="614675780">
    <w:abstractNumId w:val="25"/>
  </w:num>
  <w:num w:numId="98" w16cid:durableId="880479880">
    <w:abstractNumId w:val="139"/>
  </w:num>
  <w:num w:numId="99" w16cid:durableId="651058946">
    <w:abstractNumId w:val="131"/>
  </w:num>
  <w:num w:numId="100" w16cid:durableId="889653599">
    <w:abstractNumId w:val="37"/>
  </w:num>
  <w:num w:numId="101" w16cid:durableId="1532525089">
    <w:abstractNumId w:val="101"/>
  </w:num>
  <w:num w:numId="102" w16cid:durableId="1537306148">
    <w:abstractNumId w:val="33"/>
  </w:num>
  <w:num w:numId="103" w16cid:durableId="873425960">
    <w:abstractNumId w:val="30"/>
  </w:num>
  <w:num w:numId="104" w16cid:durableId="859321728">
    <w:abstractNumId w:val="166"/>
  </w:num>
  <w:num w:numId="105" w16cid:durableId="1441417407">
    <w:abstractNumId w:val="118"/>
  </w:num>
  <w:num w:numId="106" w16cid:durableId="280848545">
    <w:abstractNumId w:val="157"/>
  </w:num>
  <w:num w:numId="107" w16cid:durableId="2057578941">
    <w:abstractNumId w:val="13"/>
  </w:num>
  <w:num w:numId="108" w16cid:durableId="1120034209">
    <w:abstractNumId w:val="60"/>
  </w:num>
  <w:num w:numId="109" w16cid:durableId="613246943">
    <w:abstractNumId w:val="155"/>
  </w:num>
  <w:num w:numId="110" w16cid:durableId="791091348">
    <w:abstractNumId w:val="186"/>
  </w:num>
  <w:num w:numId="111" w16cid:durableId="375206867">
    <w:abstractNumId w:val="24"/>
  </w:num>
  <w:num w:numId="112" w16cid:durableId="525145574">
    <w:abstractNumId w:val="191"/>
  </w:num>
  <w:num w:numId="113" w16cid:durableId="463163172">
    <w:abstractNumId w:val="54"/>
  </w:num>
  <w:num w:numId="114" w16cid:durableId="951129615">
    <w:abstractNumId w:val="70"/>
  </w:num>
  <w:num w:numId="115" w16cid:durableId="136998395">
    <w:abstractNumId w:val="160"/>
  </w:num>
  <w:num w:numId="116" w16cid:durableId="1474058877">
    <w:abstractNumId w:val="45"/>
  </w:num>
  <w:num w:numId="117" w16cid:durableId="1411198578">
    <w:abstractNumId w:val="1"/>
  </w:num>
  <w:num w:numId="118" w16cid:durableId="46223823">
    <w:abstractNumId w:val="93"/>
  </w:num>
  <w:num w:numId="119" w16cid:durableId="1145857515">
    <w:abstractNumId w:val="74"/>
  </w:num>
  <w:num w:numId="120" w16cid:durableId="175729142">
    <w:abstractNumId w:val="31"/>
  </w:num>
  <w:num w:numId="121" w16cid:durableId="254486696">
    <w:abstractNumId w:val="114"/>
  </w:num>
  <w:num w:numId="122" w16cid:durableId="1611544259">
    <w:abstractNumId w:val="151"/>
  </w:num>
  <w:num w:numId="123" w16cid:durableId="1291665834">
    <w:abstractNumId w:val="22"/>
  </w:num>
  <w:num w:numId="124" w16cid:durableId="176190377">
    <w:abstractNumId w:val="102"/>
  </w:num>
  <w:num w:numId="125" w16cid:durableId="92552682">
    <w:abstractNumId w:val="171"/>
  </w:num>
  <w:num w:numId="126" w16cid:durableId="1182008540">
    <w:abstractNumId w:val="52"/>
  </w:num>
  <w:num w:numId="127" w16cid:durableId="325255473">
    <w:abstractNumId w:val="129"/>
  </w:num>
  <w:num w:numId="128" w16cid:durableId="1856113704">
    <w:abstractNumId w:val="121"/>
  </w:num>
  <w:num w:numId="129" w16cid:durableId="2101179400">
    <w:abstractNumId w:val="110"/>
  </w:num>
  <w:num w:numId="130" w16cid:durableId="1788699398">
    <w:abstractNumId w:val="117"/>
  </w:num>
  <w:num w:numId="131" w16cid:durableId="1283418111">
    <w:abstractNumId w:val="123"/>
  </w:num>
  <w:num w:numId="132" w16cid:durableId="686760937">
    <w:abstractNumId w:val="3"/>
  </w:num>
  <w:num w:numId="133" w16cid:durableId="376903108">
    <w:abstractNumId w:val="12"/>
  </w:num>
  <w:num w:numId="134" w16cid:durableId="1971355333">
    <w:abstractNumId w:val="0"/>
  </w:num>
  <w:num w:numId="135" w16cid:durableId="1329207285">
    <w:abstractNumId w:val="10"/>
  </w:num>
  <w:num w:numId="136" w16cid:durableId="438915516">
    <w:abstractNumId w:val="42"/>
  </w:num>
  <w:num w:numId="137" w16cid:durableId="1627195640">
    <w:abstractNumId w:val="148"/>
  </w:num>
  <w:num w:numId="138" w16cid:durableId="549729099">
    <w:abstractNumId w:val="193"/>
  </w:num>
  <w:num w:numId="139" w16cid:durableId="796263666">
    <w:abstractNumId w:val="34"/>
  </w:num>
  <w:num w:numId="140" w16cid:durableId="1057776756">
    <w:abstractNumId w:val="103"/>
  </w:num>
  <w:num w:numId="141" w16cid:durableId="2073959858">
    <w:abstractNumId w:val="28"/>
  </w:num>
  <w:num w:numId="142" w16cid:durableId="1070465904">
    <w:abstractNumId w:val="32"/>
  </w:num>
  <w:num w:numId="143" w16cid:durableId="1614945443">
    <w:abstractNumId w:val="26"/>
  </w:num>
  <w:num w:numId="144" w16cid:durableId="2135833002">
    <w:abstractNumId w:val="69"/>
  </w:num>
  <w:num w:numId="145" w16cid:durableId="1403022323">
    <w:abstractNumId w:val="180"/>
  </w:num>
  <w:num w:numId="146" w16cid:durableId="2125688665">
    <w:abstractNumId w:val="99"/>
  </w:num>
  <w:num w:numId="147" w16cid:durableId="2040272410">
    <w:abstractNumId w:val="165"/>
  </w:num>
  <w:num w:numId="148" w16cid:durableId="627080249">
    <w:abstractNumId w:val="14"/>
  </w:num>
  <w:num w:numId="149" w16cid:durableId="1814566744">
    <w:abstractNumId w:val="190"/>
  </w:num>
  <w:num w:numId="150" w16cid:durableId="1848906035">
    <w:abstractNumId w:val="100"/>
  </w:num>
  <w:num w:numId="151" w16cid:durableId="391465495">
    <w:abstractNumId w:val="105"/>
  </w:num>
  <w:num w:numId="152" w16cid:durableId="1237401335">
    <w:abstractNumId w:val="82"/>
  </w:num>
  <w:num w:numId="153" w16cid:durableId="303589769">
    <w:abstractNumId w:val="170"/>
  </w:num>
  <w:num w:numId="154" w16cid:durableId="1456099390">
    <w:abstractNumId w:val="40"/>
  </w:num>
  <w:num w:numId="155" w16cid:durableId="1522277009">
    <w:abstractNumId w:val="17"/>
  </w:num>
  <w:num w:numId="156" w16cid:durableId="25327893">
    <w:abstractNumId w:val="111"/>
  </w:num>
  <w:num w:numId="157" w16cid:durableId="2095398099">
    <w:abstractNumId w:val="92"/>
  </w:num>
  <w:num w:numId="158" w16cid:durableId="677850840">
    <w:abstractNumId w:val="63"/>
  </w:num>
  <w:num w:numId="159" w16cid:durableId="952714227">
    <w:abstractNumId w:val="58"/>
  </w:num>
  <w:num w:numId="160" w16cid:durableId="518786571">
    <w:abstractNumId w:val="36"/>
  </w:num>
  <w:num w:numId="161" w16cid:durableId="1783300161">
    <w:abstractNumId w:val="83"/>
  </w:num>
  <w:num w:numId="162" w16cid:durableId="482813329">
    <w:abstractNumId w:val="138"/>
  </w:num>
  <w:num w:numId="163" w16cid:durableId="1689717419">
    <w:abstractNumId w:val="107"/>
  </w:num>
  <w:num w:numId="164" w16cid:durableId="2054112864">
    <w:abstractNumId w:val="27"/>
  </w:num>
  <w:num w:numId="165" w16cid:durableId="1495681857">
    <w:abstractNumId w:val="20"/>
    <w:lvlOverride w:ilvl="0">
      <w:startOverride w:val="1"/>
    </w:lvlOverride>
  </w:num>
  <w:num w:numId="166" w16cid:durableId="723063454">
    <w:abstractNumId w:val="84"/>
  </w:num>
  <w:num w:numId="167" w16cid:durableId="16080809">
    <w:abstractNumId w:val="142"/>
  </w:num>
  <w:num w:numId="168" w16cid:durableId="821237801">
    <w:abstractNumId w:val="192"/>
  </w:num>
  <w:num w:numId="169" w16cid:durableId="679240339">
    <w:abstractNumId w:val="38"/>
  </w:num>
  <w:num w:numId="170" w16cid:durableId="211312217">
    <w:abstractNumId w:val="77"/>
  </w:num>
  <w:num w:numId="171" w16cid:durableId="1178427911">
    <w:abstractNumId w:val="91"/>
  </w:num>
  <w:num w:numId="172" w16cid:durableId="1161308571">
    <w:abstractNumId w:val="4"/>
  </w:num>
  <w:num w:numId="173" w16cid:durableId="963192131">
    <w:abstractNumId w:val="108"/>
  </w:num>
  <w:num w:numId="174" w16cid:durableId="1041516764">
    <w:abstractNumId w:val="85"/>
  </w:num>
  <w:num w:numId="175" w16cid:durableId="1576160243">
    <w:abstractNumId w:val="187"/>
  </w:num>
  <w:num w:numId="176" w16cid:durableId="684863471">
    <w:abstractNumId w:val="49"/>
  </w:num>
  <w:num w:numId="177" w16cid:durableId="705179849">
    <w:abstractNumId w:val="152"/>
  </w:num>
  <w:num w:numId="178" w16cid:durableId="112402286">
    <w:abstractNumId w:val="80"/>
  </w:num>
  <w:num w:numId="179" w16cid:durableId="918633810">
    <w:abstractNumId w:val="150"/>
  </w:num>
  <w:num w:numId="180" w16cid:durableId="877358667">
    <w:abstractNumId w:val="158"/>
  </w:num>
  <w:num w:numId="181" w16cid:durableId="1887330959">
    <w:abstractNumId w:val="64"/>
  </w:num>
  <w:num w:numId="182" w16cid:durableId="1911845879">
    <w:abstractNumId w:val="127"/>
  </w:num>
  <w:num w:numId="183" w16cid:durableId="1801721931">
    <w:abstractNumId w:val="44"/>
  </w:num>
  <w:num w:numId="184" w16cid:durableId="1167944307">
    <w:abstractNumId w:val="137"/>
  </w:num>
  <w:num w:numId="185" w16cid:durableId="1500845055">
    <w:abstractNumId w:val="145"/>
  </w:num>
  <w:num w:numId="186" w16cid:durableId="1710955923">
    <w:abstractNumId w:val="5"/>
  </w:num>
  <w:num w:numId="187" w16cid:durableId="253325905">
    <w:abstractNumId w:val="182"/>
  </w:num>
  <w:num w:numId="188" w16cid:durableId="1707296813">
    <w:abstractNumId w:val="35"/>
  </w:num>
  <w:num w:numId="189" w16cid:durableId="976833403">
    <w:abstractNumId w:val="39"/>
  </w:num>
  <w:num w:numId="190" w16cid:durableId="1350251138">
    <w:abstractNumId w:val="189"/>
  </w:num>
  <w:num w:numId="191" w16cid:durableId="777606917">
    <w:abstractNumId w:val="11"/>
  </w:num>
  <w:num w:numId="192" w16cid:durableId="1234002509">
    <w:abstractNumId w:val="65"/>
  </w:num>
  <w:num w:numId="193" w16cid:durableId="445852037">
    <w:abstractNumId w:val="146"/>
  </w:num>
  <w:num w:numId="194" w16cid:durableId="1123689700">
    <w:abstractNumId w:val="43"/>
  </w:num>
  <w:num w:numId="195" w16cid:durableId="1348874065">
    <w:abstractNumId w:val="168"/>
  </w:num>
  <w:num w:numId="196" w16cid:durableId="3588964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6728826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4773342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2526893">
    <w:abstractNumId w:val="159"/>
  </w:num>
  <w:num w:numId="200" w16cid:durableId="1656227360">
    <w:abstractNumId w:val="46"/>
  </w:num>
  <w:num w:numId="201" w16cid:durableId="573587357">
    <w:abstractNumId w:val="11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2A3"/>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4"/>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87F9B"/>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BC9"/>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899"/>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44F"/>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7A1"/>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1C7"/>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A62"/>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1"/>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8ED"/>
    <w:rsid w:val="0027497E"/>
    <w:rsid w:val="00274AFD"/>
    <w:rsid w:val="00274EA3"/>
    <w:rsid w:val="002750BE"/>
    <w:rsid w:val="002752F6"/>
    <w:rsid w:val="00275361"/>
    <w:rsid w:val="002753A3"/>
    <w:rsid w:val="002753AA"/>
    <w:rsid w:val="002754F4"/>
    <w:rsid w:val="00275DE7"/>
    <w:rsid w:val="0027624A"/>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783"/>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C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04C"/>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1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55F"/>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624"/>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7D0"/>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4DB"/>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86D"/>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B47"/>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D7A"/>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87"/>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36F"/>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4D"/>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0B5D"/>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587"/>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283"/>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B18"/>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0B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54"/>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70"/>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424"/>
    <w:rsid w:val="00CC0522"/>
    <w:rsid w:val="00CC06F1"/>
    <w:rsid w:val="00CC0746"/>
    <w:rsid w:val="00CC0821"/>
    <w:rsid w:val="00CC08DA"/>
    <w:rsid w:val="00CC0ABE"/>
    <w:rsid w:val="00CC0D4B"/>
    <w:rsid w:val="00CC0DC5"/>
    <w:rsid w:val="00CC0E17"/>
    <w:rsid w:val="00CC0F6A"/>
    <w:rsid w:val="00CC1034"/>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A74"/>
    <w:rsid w:val="00D06BE3"/>
    <w:rsid w:val="00D06C19"/>
    <w:rsid w:val="00D0718C"/>
    <w:rsid w:val="00D0723F"/>
    <w:rsid w:val="00D0726A"/>
    <w:rsid w:val="00D074A0"/>
    <w:rsid w:val="00D078ED"/>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065"/>
    <w:rsid w:val="00D16110"/>
    <w:rsid w:val="00D161D2"/>
    <w:rsid w:val="00D167B9"/>
    <w:rsid w:val="00D1686E"/>
    <w:rsid w:val="00D168D7"/>
    <w:rsid w:val="00D16971"/>
    <w:rsid w:val="00D16A48"/>
    <w:rsid w:val="00D16A5B"/>
    <w:rsid w:val="00D16DDE"/>
    <w:rsid w:val="00D16E0C"/>
    <w:rsid w:val="00D1717D"/>
    <w:rsid w:val="00D17425"/>
    <w:rsid w:val="00D17A60"/>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3BA"/>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AC1"/>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BD9"/>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87"/>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688"/>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506"/>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BF3"/>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26E"/>
    <w:rsid w:val="00F223A2"/>
    <w:rsid w:val="00F225EA"/>
    <w:rsid w:val="00F22605"/>
    <w:rsid w:val="00F22628"/>
    <w:rsid w:val="00F2262E"/>
    <w:rsid w:val="00F2288F"/>
    <w:rsid w:val="00F22987"/>
    <w:rsid w:val="00F22A9C"/>
    <w:rsid w:val="00F22FF2"/>
    <w:rsid w:val="00F231B5"/>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宋体"/>
      <w:sz w:val="20"/>
      <w:szCs w:val="20"/>
    </w:rPr>
  </w:style>
  <w:style w:type="character" w:customStyle="1" w:styleId="16">
    <w:name w:val="メンション1"/>
    <w:basedOn w:val="a0"/>
    <w:uiPriority w:val="99"/>
    <w:unhideWhenUsed/>
    <w:rsid w:val="00A04B11"/>
    <w:rPr>
      <w:color w:val="2B579A"/>
      <w:shd w:val="clear" w:color="auto" w:fill="E1DFDD"/>
    </w:rPr>
  </w:style>
  <w:style w:type="table" w:styleId="17">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080162576"/>
        <c:axId val="1080162032"/>
      </c:scatterChart>
      <c:valAx>
        <c:axId val="1080162576"/>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032"/>
        <c:crosses val="autoZero"/>
        <c:crossBetween val="midCat"/>
      </c:valAx>
      <c:valAx>
        <c:axId val="108016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5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1080152240"/>
        <c:axId val="1080163120"/>
      </c:scatterChart>
      <c:valAx>
        <c:axId val="108015224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120"/>
        <c:crosses val="autoZero"/>
        <c:crossBetween val="midCat"/>
      </c:valAx>
      <c:valAx>
        <c:axId val="108016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2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080163664"/>
        <c:axId val="1080160400"/>
      </c:scatterChart>
      <c:valAx>
        <c:axId val="10801636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0400"/>
        <c:crosses val="autoZero"/>
        <c:crossBetween val="midCat"/>
      </c:valAx>
      <c:valAx>
        <c:axId val="108016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664"/>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080156048"/>
        <c:axId val="1080164752"/>
      </c:scatterChart>
      <c:valAx>
        <c:axId val="1080156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4752"/>
        <c:crosses val="autoZero"/>
        <c:crossBetween val="midCat"/>
      </c:valAx>
      <c:valAx>
        <c:axId val="108016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6048"/>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080157680"/>
        <c:axId val="1080158224"/>
      </c:scatterChart>
      <c:valAx>
        <c:axId val="1080157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8224"/>
        <c:crosses val="autoZero"/>
        <c:crossBetween val="midCat"/>
      </c:valAx>
      <c:valAx>
        <c:axId val="108015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7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997660048"/>
        <c:axId val="997664944"/>
      </c:scatterChart>
      <c:valAx>
        <c:axId val="997660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4944"/>
        <c:crosses val="autoZero"/>
        <c:crossBetween val="midCat"/>
      </c:valAx>
      <c:valAx>
        <c:axId val="99766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00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679C4061-F850-4E9B-87DD-2F4519A6DCBA}">
  <ds:schemaRefs>
    <ds:schemaRef ds:uri="http://schemas.openxmlformats.org/officeDocument/2006/bibliography"/>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172</Pages>
  <Words>49242</Words>
  <Characters>280681</Characters>
  <Application>Microsoft Office Word</Application>
  <DocSecurity>0</DocSecurity>
  <Lines>2339</Lines>
  <Paragraphs>658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329265</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CMCC-Yuhua Cao</cp:lastModifiedBy>
  <cp:revision>15</cp:revision>
  <dcterms:created xsi:type="dcterms:W3CDTF">2024-08-19T10:13:00Z</dcterms:created>
  <dcterms:modified xsi:type="dcterms:W3CDTF">2024-08-19T10:57:00Z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y fmtid="{D5CDD505-2E9C-101B-9397-08002B2CF9AE}" pid="7" name="MSIP_Label_a7295cc1-d279-42ac-ab4d-3b0f4fece050_Enabled">
    <vt:lpwstr>true</vt:lpwstr>
  </property>
  <property fmtid="{D5CDD505-2E9C-101B-9397-08002B2CF9AE}" pid="8" name="MSIP_Label_a7295cc1-d279-42ac-ab4d-3b0f4fece050_SetDate">
    <vt:lpwstr>2024-08-19T10:40:13Z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e4d71f67-6ac8-4da1-a42f-38e745809e18</vt:lpwstr>
  </property>
  <property fmtid="{D5CDD505-2E9C-101B-9397-08002B2CF9AE}" pid="13" name="MSIP_Label_a7295cc1-d279-42ac-ab4d-3b0f4fece050_ContentBits">
    <vt:lpwstr>0</vt:lpwstr>
  </property>
</Properties>
</file>