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72A1" w14:textId="02789E0A" w:rsidR="002D0061" w:rsidRPr="009D2011" w:rsidRDefault="002D0061" w:rsidP="002D006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6096444"/>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sidR="007B6C92">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4" w:name="_Hlk158814284"/>
      <w:r w:rsidR="00E31BB0" w:rsidRPr="00E31BB0">
        <w:rPr>
          <w:b/>
          <w:sz w:val="24"/>
          <w:szCs w:val="24"/>
          <w:lang w:val="en-US" w:eastAsia="ko-KR"/>
        </w:rPr>
        <w:t>R1-</w:t>
      </w:r>
      <w:bookmarkStart w:id="5" w:name="_GoBack"/>
      <w:bookmarkEnd w:id="5"/>
      <w:r w:rsidR="00BB2240" w:rsidRPr="00BB2240">
        <w:rPr>
          <w:b/>
          <w:sz w:val="24"/>
          <w:szCs w:val="24"/>
          <w:lang w:val="en-US" w:eastAsia="ko-KR"/>
        </w:rPr>
        <w:t>2409597</w:t>
      </w:r>
      <w:r w:rsidRPr="009D2011">
        <w:rPr>
          <w:b/>
          <w:sz w:val="24"/>
          <w:szCs w:val="24"/>
          <w:lang w:val="en-US" w:eastAsia="ko-KR"/>
        </w:rPr>
        <w:t xml:space="preserve"> </w:t>
      </w:r>
    </w:p>
    <w:bookmarkEnd w:id="4"/>
    <w:p w14:paraId="2DECA4E4" w14:textId="136FD481" w:rsidR="004B3CEB" w:rsidRPr="009D2011" w:rsidRDefault="007B6C92" w:rsidP="002D0061">
      <w:pPr>
        <w:pStyle w:val="Header"/>
        <w:spacing w:after="240"/>
        <w:rPr>
          <w:noProof w:val="0"/>
          <w:sz w:val="24"/>
          <w:szCs w:val="24"/>
          <w:lang w:val="en-US"/>
        </w:rPr>
      </w:pPr>
      <w:r w:rsidRPr="007B6C92">
        <w:rPr>
          <w:rFonts w:eastAsia="MS Mincho" w:cs="Arial"/>
          <w:bCs/>
          <w:sz w:val="24"/>
          <w:szCs w:val="18"/>
          <w:lang w:val="en-US" w:eastAsia="ja-JP"/>
        </w:rPr>
        <w:t xml:space="preserve">Orlando, US, </w:t>
      </w:r>
      <w:r w:rsidRPr="007B6C92">
        <w:rPr>
          <w:rFonts w:eastAsia="MS Mincho" w:cs="Arial" w:hint="eastAsia"/>
          <w:bCs/>
          <w:sz w:val="24"/>
          <w:szCs w:val="18"/>
          <w:lang w:val="en-US" w:eastAsia="ja-JP"/>
        </w:rPr>
        <w:t>N</w:t>
      </w:r>
      <w:r w:rsidRPr="007B6C92">
        <w:rPr>
          <w:rFonts w:eastAsia="MS Mincho" w:cs="Arial"/>
          <w:bCs/>
          <w:sz w:val="24"/>
          <w:szCs w:val="18"/>
          <w:lang w:val="en-US" w:eastAsia="ja-JP"/>
        </w:rPr>
        <w:t>ovember 18</w:t>
      </w:r>
      <w:r w:rsidRPr="007B6C92">
        <w:rPr>
          <w:rFonts w:eastAsia="MS Mincho" w:cs="Arial" w:hint="eastAsia"/>
          <w:bCs/>
          <w:sz w:val="24"/>
          <w:szCs w:val="18"/>
          <w:vertAlign w:val="superscript"/>
          <w:lang w:val="en-US" w:eastAsia="ja-JP"/>
        </w:rPr>
        <w:t>th</w:t>
      </w:r>
      <w:r w:rsidRPr="007B6C92">
        <w:rPr>
          <w:rFonts w:eastAsia="MS Mincho" w:cs="Arial"/>
          <w:bCs/>
          <w:sz w:val="24"/>
          <w:szCs w:val="18"/>
          <w:lang w:val="en-US" w:eastAsia="ja-JP"/>
        </w:rPr>
        <w:t xml:space="preserve"> – 22</w:t>
      </w:r>
      <w:r w:rsidRPr="007B6C92">
        <w:rPr>
          <w:rFonts w:eastAsia="MS Mincho" w:cs="Arial"/>
          <w:bCs/>
          <w:sz w:val="24"/>
          <w:szCs w:val="18"/>
          <w:vertAlign w:val="superscript"/>
          <w:lang w:val="en-US" w:eastAsia="ja-JP"/>
        </w:rPr>
        <w:t>nd</w:t>
      </w:r>
      <w:r w:rsidRPr="007B6C92">
        <w:rPr>
          <w:rFonts w:eastAsia="MS Mincho" w:cs="Arial"/>
          <w:bCs/>
          <w:sz w:val="24"/>
          <w:szCs w:val="18"/>
          <w:lang w:val="en-US" w:eastAsia="ja-JP"/>
        </w:rPr>
        <w:t>, 2024</w:t>
      </w:r>
    </w:p>
    <w:bookmarkEnd w:id="0"/>
    <w:p w14:paraId="534B7880" w14:textId="3DC2F403" w:rsidR="0072162A" w:rsidRPr="009D2011" w:rsidRDefault="0072162A" w:rsidP="00012357">
      <w:pPr>
        <w:tabs>
          <w:tab w:val="left" w:pos="1985"/>
        </w:tabs>
        <w:ind w:left="2040" w:hangingChars="850" w:hanging="2040"/>
        <w:rPr>
          <w:rFonts w:ascii="Arial" w:hAnsi="Arial"/>
          <w:sz w:val="24"/>
          <w:lang w:eastAsia="ko-KR"/>
        </w:rPr>
      </w:pPr>
      <w:r w:rsidRPr="009D2011">
        <w:rPr>
          <w:rFonts w:ascii="Arial" w:hAnsi="Arial"/>
          <w:b/>
          <w:sz w:val="24"/>
        </w:rPr>
        <w:t>Agenda item:</w:t>
      </w:r>
      <w:r w:rsidRPr="009D2011">
        <w:rPr>
          <w:rFonts w:ascii="Arial" w:hAnsi="Arial"/>
          <w:sz w:val="24"/>
        </w:rPr>
        <w:tab/>
      </w:r>
      <w:r w:rsidR="00281E08" w:rsidRPr="009D2011">
        <w:rPr>
          <w:rFonts w:ascii="Arial" w:hAnsi="Arial"/>
          <w:sz w:val="24"/>
        </w:rPr>
        <w:t>9.4.1.2</w:t>
      </w:r>
    </w:p>
    <w:p w14:paraId="115AAB48" w14:textId="77777777" w:rsidR="0072162A" w:rsidRPr="009D2011" w:rsidRDefault="0072162A" w:rsidP="00CC7C8D">
      <w:pPr>
        <w:tabs>
          <w:tab w:val="left" w:pos="1985"/>
        </w:tabs>
        <w:ind w:left="2040" w:hangingChars="850" w:hanging="2040"/>
        <w:rPr>
          <w:rFonts w:ascii="Arial" w:hAnsi="Arial"/>
          <w:sz w:val="24"/>
          <w:lang w:eastAsia="ko-KR"/>
        </w:rPr>
      </w:pPr>
      <w:r w:rsidRPr="009D2011">
        <w:rPr>
          <w:rFonts w:ascii="Arial" w:hAnsi="Arial"/>
          <w:b/>
          <w:sz w:val="24"/>
        </w:rPr>
        <w:t>Source:</w:t>
      </w:r>
      <w:r w:rsidRPr="009D2011">
        <w:rPr>
          <w:rFonts w:ascii="Arial" w:hAnsi="Arial"/>
          <w:b/>
          <w:sz w:val="24"/>
        </w:rPr>
        <w:tab/>
      </w:r>
      <w:r w:rsidRPr="009D2011">
        <w:rPr>
          <w:rFonts w:ascii="Arial" w:hAnsi="Arial"/>
          <w:sz w:val="24"/>
        </w:rPr>
        <w:t>Samsung</w:t>
      </w:r>
    </w:p>
    <w:p w14:paraId="5E69A865" w14:textId="6A72ADD8" w:rsidR="0072162A" w:rsidRPr="00054BA5" w:rsidRDefault="0072162A" w:rsidP="00E222E9">
      <w:pPr>
        <w:tabs>
          <w:tab w:val="left" w:pos="1985"/>
        </w:tabs>
        <w:ind w:left="2040" w:hangingChars="850" w:hanging="2040"/>
        <w:rPr>
          <w:rFonts w:ascii="Arial" w:hAnsi="Arial"/>
          <w:color w:val="0070C0"/>
          <w:sz w:val="24"/>
        </w:rPr>
      </w:pPr>
      <w:r w:rsidRPr="009D2011">
        <w:rPr>
          <w:rFonts w:ascii="Arial" w:hAnsi="Arial"/>
          <w:b/>
          <w:sz w:val="24"/>
        </w:rPr>
        <w:t>Title:</w:t>
      </w:r>
      <w:r w:rsidRPr="009D2011">
        <w:rPr>
          <w:rFonts w:ascii="Arial" w:hAnsi="Arial"/>
          <w:b/>
          <w:sz w:val="24"/>
        </w:rPr>
        <w:tab/>
      </w:r>
      <w:bookmarkStart w:id="6" w:name="_Hlk158814302"/>
      <w:r w:rsidR="00054BA5" w:rsidRPr="00FF05DF">
        <w:rPr>
          <w:rFonts w:ascii="Arial" w:hAnsi="Arial"/>
          <w:sz w:val="24"/>
        </w:rPr>
        <w:t>Remaining issues</w:t>
      </w:r>
      <w:r w:rsidR="00281E08" w:rsidRPr="00FF05DF">
        <w:rPr>
          <w:rFonts w:ascii="Arial" w:hAnsi="Arial"/>
          <w:sz w:val="24"/>
        </w:rPr>
        <w:t xml:space="preserve"> for Ambient-IoT device architectures</w:t>
      </w:r>
      <w:bookmarkEnd w:id="6"/>
    </w:p>
    <w:p w14:paraId="5BDEAD96" w14:textId="5DA90D45" w:rsidR="00D4395B" w:rsidRPr="009D2011" w:rsidRDefault="002938B1" w:rsidP="00D4395B">
      <w:pPr>
        <w:tabs>
          <w:tab w:val="left" w:pos="1985"/>
        </w:tabs>
        <w:ind w:left="2040" w:hangingChars="850" w:hanging="2040"/>
        <w:rPr>
          <w:rFonts w:ascii="Arial" w:hAnsi="Arial"/>
          <w:sz w:val="24"/>
        </w:rPr>
      </w:pPr>
      <w:r w:rsidRPr="009D2011">
        <w:rPr>
          <w:rFonts w:ascii="Arial" w:hAnsi="Arial"/>
          <w:b/>
          <w:sz w:val="24"/>
        </w:rPr>
        <w:t>Document for:</w:t>
      </w:r>
      <w:r w:rsidR="001B0D8A" w:rsidRPr="009D2011">
        <w:rPr>
          <w:rFonts w:ascii="Arial" w:hAnsi="Arial"/>
          <w:b/>
          <w:sz w:val="24"/>
        </w:rPr>
        <w:tab/>
      </w:r>
      <w:r w:rsidR="00320E2F" w:rsidRPr="009D2011">
        <w:rPr>
          <w:rFonts w:ascii="Arial" w:hAnsi="Arial"/>
          <w:sz w:val="24"/>
        </w:rPr>
        <w:t>D</w:t>
      </w:r>
      <w:r w:rsidR="00043CFC" w:rsidRPr="009D2011">
        <w:rPr>
          <w:rFonts w:ascii="Arial" w:hAnsi="Arial"/>
          <w:sz w:val="24"/>
        </w:rPr>
        <w:t>iscussion</w:t>
      </w:r>
      <w:r w:rsidR="00320E2F" w:rsidRPr="009D2011">
        <w:rPr>
          <w:rFonts w:ascii="Arial" w:hAnsi="Arial"/>
          <w:sz w:val="24"/>
        </w:rPr>
        <w:t xml:space="preserve"> and decision</w:t>
      </w:r>
    </w:p>
    <w:p w14:paraId="177112E8" w14:textId="5D41D176" w:rsidR="002938B1" w:rsidRPr="009D201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7" w:name="_Ref174012381"/>
      <w:r w:rsidRPr="009D2011">
        <w:rPr>
          <w:szCs w:val="20"/>
          <w:lang w:val="en-US"/>
        </w:rPr>
        <w:t>Introductio</w:t>
      </w:r>
      <w:r w:rsidR="004E2DD5" w:rsidRPr="009D2011">
        <w:rPr>
          <w:szCs w:val="20"/>
          <w:lang w:val="en-US"/>
        </w:rPr>
        <w:t>n</w:t>
      </w:r>
      <w:bookmarkEnd w:id="7"/>
    </w:p>
    <w:p w14:paraId="48465F6D" w14:textId="37C90475" w:rsidR="00A36BFE" w:rsidRDefault="00281E08" w:rsidP="005A52C5">
      <w:pPr>
        <w:spacing w:before="240" w:line="288" w:lineRule="auto"/>
        <w:ind w:firstLine="432"/>
        <w:jc w:val="both"/>
      </w:pPr>
      <w:bookmarkStart w:id="8" w:name="_Hlk162442061"/>
      <w:bookmarkStart w:id="9" w:name="_Hlk127258902"/>
      <w:r w:rsidRPr="009D2011">
        <w:rPr>
          <w:rFonts w:eastAsiaTheme="minorEastAsia"/>
          <w:lang w:eastAsia="ko-KR"/>
        </w:rPr>
        <w:t>It is envisaged that the number of connected devices will reach ~500 billion by 2030, which is about ~59 times larger than the expected world population (~8.5 billion) by that time</w:t>
      </w:r>
      <w:r w:rsidR="0012268D" w:rsidRPr="009D2011">
        <w:rPr>
          <w:rFonts w:eastAsiaTheme="minorEastAsia"/>
          <w:lang w:eastAsia="ko-KR"/>
        </w:rPr>
        <w:t xml:space="preserve"> </w:t>
      </w:r>
      <w:r w:rsidR="0012268D" w:rsidRPr="009D2011">
        <w:rPr>
          <w:rFonts w:eastAsiaTheme="minorEastAsia"/>
          <w:lang w:eastAsia="ko-KR"/>
        </w:rPr>
        <w:fldChar w:fldCharType="begin"/>
      </w:r>
      <w:r w:rsidR="0012268D" w:rsidRPr="009D2011">
        <w:rPr>
          <w:rFonts w:eastAsiaTheme="minorEastAsia"/>
          <w:lang w:eastAsia="ko-KR"/>
        </w:rPr>
        <w:instrText xml:space="preserve"> REF _Ref146632370 \r \h </w:instrText>
      </w:r>
      <w:r w:rsidR="0012268D" w:rsidRPr="009D2011">
        <w:rPr>
          <w:rFonts w:eastAsiaTheme="minorEastAsia"/>
          <w:lang w:eastAsia="ko-KR"/>
        </w:rPr>
      </w:r>
      <w:r w:rsidR="0012268D" w:rsidRPr="009D2011">
        <w:rPr>
          <w:rFonts w:eastAsiaTheme="minorEastAsia"/>
          <w:lang w:eastAsia="ko-KR"/>
        </w:rPr>
        <w:fldChar w:fldCharType="separate"/>
      </w:r>
      <w:r w:rsidR="0012268D" w:rsidRPr="009D2011">
        <w:rPr>
          <w:rFonts w:eastAsiaTheme="minorEastAsia"/>
          <w:lang w:eastAsia="ko-KR"/>
        </w:rPr>
        <w:t>[1]</w:t>
      </w:r>
      <w:r w:rsidR="0012268D" w:rsidRPr="009D2011">
        <w:rPr>
          <w:rFonts w:eastAsiaTheme="minorEastAsia"/>
          <w:lang w:eastAsia="ko-KR"/>
        </w:rPr>
        <w:fldChar w:fldCharType="end"/>
      </w:r>
      <w:r w:rsidRPr="009D2011">
        <w:rPr>
          <w:rFonts w:eastAsiaTheme="minorEastAsia"/>
          <w:lang w:eastAsia="ko-KR"/>
        </w:rPr>
        <w:t xml:space="preserve">. </w:t>
      </w:r>
      <w:r w:rsidR="000629C6" w:rsidRPr="009D2011">
        <w:rPr>
          <w:rFonts w:eastAsiaTheme="minorEastAsia"/>
          <w:lang w:eastAsia="ko-KR"/>
        </w:rPr>
        <w:t>Among these</w:t>
      </w:r>
      <w:r w:rsidRPr="009D2011">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9D2011">
        <w:t>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w:t>
      </w:r>
      <w:r w:rsidR="0012268D" w:rsidRPr="009D2011">
        <w:t xml:space="preserve"> </w:t>
      </w:r>
      <w:r w:rsidR="0012268D" w:rsidRPr="009D2011">
        <w:fldChar w:fldCharType="begin"/>
      </w:r>
      <w:r w:rsidR="0012268D" w:rsidRPr="009D2011">
        <w:instrText xml:space="preserve"> REF _Ref149736732 \r \h </w:instrText>
      </w:r>
      <w:r w:rsidR="0012268D" w:rsidRPr="009D2011">
        <w:fldChar w:fldCharType="separate"/>
      </w:r>
      <w:r w:rsidR="0012268D" w:rsidRPr="009D2011">
        <w:t>[2]</w:t>
      </w:r>
      <w:r w:rsidR="0012268D" w:rsidRPr="009D2011">
        <w:fldChar w:fldCharType="end"/>
      </w:r>
      <w:r w:rsidRPr="009D2011">
        <w:t xml:space="preserve">. Such types of devices are collectively termed as </w:t>
      </w:r>
      <w:r w:rsidR="00816864" w:rsidRPr="009D2011">
        <w:t xml:space="preserve">an </w:t>
      </w:r>
      <w:r w:rsidRPr="009D2011">
        <w:t>ambient IoT (A-IoT)</w:t>
      </w:r>
      <w:r w:rsidR="00816864" w:rsidRPr="009D2011">
        <w:t xml:space="preserve"> device</w:t>
      </w:r>
      <w:r w:rsidRPr="009D2011">
        <w:t xml:space="preserve">, which </w:t>
      </w:r>
      <w:r w:rsidR="00816864" w:rsidRPr="009D2011">
        <w:t>can be</w:t>
      </w:r>
      <w:r w:rsidRPr="009D2011">
        <w:t xml:space="preserve"> powered by various renewable energy sources such as radio waves, light, motion, or heat, etc. Possible use cases of A-IoT include asset inventory/tracking and remote environmental monitoring</w:t>
      </w:r>
      <w:r w:rsidR="0012268D" w:rsidRPr="009D2011">
        <w:t xml:space="preserve"> </w:t>
      </w:r>
      <w:r w:rsidR="0012268D" w:rsidRPr="009D2011">
        <w:fldChar w:fldCharType="begin"/>
      </w:r>
      <w:r w:rsidR="0012268D" w:rsidRPr="009D2011">
        <w:instrText xml:space="preserve"> REF _Ref149910409 \r \h </w:instrText>
      </w:r>
      <w:r w:rsidR="0012268D" w:rsidRPr="009D2011">
        <w:fldChar w:fldCharType="separate"/>
      </w:r>
      <w:r w:rsidR="0012268D" w:rsidRPr="009D2011">
        <w:t>[3]</w:t>
      </w:r>
      <w:r w:rsidR="0012268D" w:rsidRPr="009D2011">
        <w:fldChar w:fldCharType="end"/>
      </w:r>
      <w:r w:rsidRPr="009D2011">
        <w:t xml:space="preserve">. </w:t>
      </w:r>
    </w:p>
    <w:p w14:paraId="1B7EE5F3" w14:textId="7450B203" w:rsidR="001E4D97" w:rsidRDefault="00637669" w:rsidP="007657FC">
      <w:pPr>
        <w:spacing w:before="240" w:line="288" w:lineRule="auto"/>
        <w:ind w:firstLine="432"/>
        <w:jc w:val="both"/>
      </w:pPr>
      <w:r w:rsidRPr="00FF05DF">
        <w:t>According to the SI work plan</w:t>
      </w:r>
      <w:r w:rsidR="000618A4" w:rsidRPr="00FF05DF">
        <w:t xml:space="preserve"> </w:t>
      </w:r>
      <w:r w:rsidR="000618A4" w:rsidRPr="00FF05DF">
        <w:fldChar w:fldCharType="begin"/>
      </w:r>
      <w:r w:rsidR="000618A4" w:rsidRPr="00FF05DF">
        <w:instrText xml:space="preserve"> REF _Ref178684353 \r \h </w:instrText>
      </w:r>
      <w:r w:rsidR="000618A4" w:rsidRPr="00FF05DF">
        <w:fldChar w:fldCharType="separate"/>
      </w:r>
      <w:r w:rsidR="000618A4" w:rsidRPr="00FF05DF">
        <w:t>[4]</w:t>
      </w:r>
      <w:r w:rsidR="000618A4" w:rsidRPr="00FF05DF">
        <w:fldChar w:fldCharType="end"/>
      </w:r>
      <w:r w:rsidRPr="00FF05DF">
        <w:t xml:space="preserve">, this agenda item was planned to be concluded by RAN1 #118. However, there are still remaining issues to be further discussed in this meeting. Some of the remaining issues, but not all, </w:t>
      </w:r>
      <w:r w:rsidR="00CB7318" w:rsidRPr="00FF05DF">
        <w:t xml:space="preserve">may be non-essential or </w:t>
      </w:r>
      <w:r w:rsidRPr="00FF05DF">
        <w:t xml:space="preserve">outside the scope of this agenda. </w:t>
      </w:r>
      <w:bookmarkEnd w:id="8"/>
      <w:r w:rsidR="00071D88" w:rsidRPr="00FF05DF">
        <w:t>In this contribution, we present our views on</w:t>
      </w:r>
      <w:r w:rsidR="007657FC" w:rsidRPr="00FF05DF">
        <w:t xml:space="preserve"> the</w:t>
      </w:r>
      <w:r w:rsidR="00054BA5" w:rsidRPr="00FF05DF">
        <w:t xml:space="preserve"> remaining issues of A-IoT device</w:t>
      </w:r>
      <w:r w:rsidR="007657FC" w:rsidRPr="00FF05DF">
        <w:t xml:space="preserve"> architectures</w:t>
      </w:r>
      <w:r w:rsidR="005D3A13">
        <w:t xml:space="preserve"> </w:t>
      </w:r>
      <w:r w:rsidR="00DD3B08">
        <w:t>to conclude this study</w:t>
      </w:r>
      <w:r w:rsidR="007657FC" w:rsidRPr="00FF05DF">
        <w:t xml:space="preserve">. </w:t>
      </w:r>
      <w:bookmarkEnd w:id="9"/>
      <w:r w:rsidR="000629C6" w:rsidRPr="00FF05DF">
        <w:t xml:space="preserve">   </w:t>
      </w:r>
    </w:p>
    <w:p w14:paraId="79394F99" w14:textId="0E81D231" w:rsidR="00A846B5" w:rsidRPr="009D2011"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9D2011">
        <w:rPr>
          <w:szCs w:val="20"/>
          <w:lang w:val="en-US"/>
        </w:rPr>
        <w:t>Device architectures</w:t>
      </w:r>
      <w:r w:rsidR="00732C0B" w:rsidRPr="009D2011">
        <w:rPr>
          <w:szCs w:val="20"/>
          <w:lang w:val="en-US"/>
        </w:rPr>
        <w:t xml:space="preserve"> and related </w:t>
      </w:r>
      <w:r w:rsidR="00504A67" w:rsidRPr="009D2011">
        <w:rPr>
          <w:szCs w:val="20"/>
          <w:lang w:val="en-US"/>
        </w:rPr>
        <w:t>aspects</w:t>
      </w:r>
    </w:p>
    <w:p w14:paraId="26AF8A4F"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8434238" w14:textId="62884A44" w:rsidR="0018494D" w:rsidRPr="009D2011" w:rsidRDefault="0086456A" w:rsidP="008446D8">
      <w:pPr>
        <w:pStyle w:val="Heading2"/>
      </w:pPr>
      <w:bookmarkStart w:id="10" w:name="_Hlk142411003"/>
      <w:bookmarkStart w:id="11" w:name="_Ref142605378"/>
      <w:r w:rsidRPr="009D2011">
        <w:t xml:space="preserve">Energy harvesting </w:t>
      </w:r>
      <w:bookmarkStart w:id="12" w:name="_Hlk162349525"/>
    </w:p>
    <w:p w14:paraId="3CD74CDD" w14:textId="4638CB19" w:rsidR="00054BA5" w:rsidRPr="00FF05DF" w:rsidRDefault="00054BA5" w:rsidP="00797EB9">
      <w:pPr>
        <w:spacing w:before="240" w:line="288" w:lineRule="auto"/>
        <w:ind w:firstLine="432"/>
        <w:jc w:val="both"/>
      </w:pPr>
      <w:r w:rsidRPr="00FF05DF">
        <w:t>Some of the FL proposals related to the energy harvesting from RAN1 #118 includes the followings</w:t>
      </w:r>
      <w:r w:rsidR="00CB7318" w:rsidRPr="00FF05DF">
        <w:t xml:space="preserve"> </w:t>
      </w:r>
      <w:r w:rsidR="00CB7318" w:rsidRPr="00FF05DF">
        <w:fldChar w:fldCharType="begin"/>
      </w:r>
      <w:r w:rsidR="00CB7318" w:rsidRPr="00FF05DF">
        <w:instrText xml:space="preserve"> REF _Ref178684802 \r \h </w:instrText>
      </w:r>
      <w:r w:rsidR="00CB7318" w:rsidRPr="00FF05DF">
        <w:fldChar w:fldCharType="separate"/>
      </w:r>
      <w:r w:rsidR="00CB7318" w:rsidRPr="00FF05DF">
        <w:t>[5]</w:t>
      </w:r>
      <w:r w:rsidR="00CB7318" w:rsidRPr="00FF05DF">
        <w:fldChar w:fldCharType="end"/>
      </w:r>
      <w:r w:rsidRPr="00FF05DF">
        <w:t>, which</w:t>
      </w:r>
      <w:r w:rsidR="00DD3B08">
        <w:t xml:space="preserve"> </w:t>
      </w:r>
      <w:r w:rsidRPr="00FF05DF">
        <w:t>we believe that it goes beyond the scope of this agenda item.</w:t>
      </w:r>
    </w:p>
    <w:tbl>
      <w:tblPr>
        <w:tblStyle w:val="TableGrid"/>
        <w:tblW w:w="0" w:type="auto"/>
        <w:tblLook w:val="04A0" w:firstRow="1" w:lastRow="0" w:firstColumn="1" w:lastColumn="0" w:noHBand="0" w:noVBand="1"/>
      </w:tblPr>
      <w:tblGrid>
        <w:gridCol w:w="9628"/>
      </w:tblGrid>
      <w:tr w:rsidR="00054BA5" w14:paraId="6B29B153" w14:textId="77777777" w:rsidTr="00054BA5">
        <w:tc>
          <w:tcPr>
            <w:tcW w:w="9628" w:type="dxa"/>
          </w:tcPr>
          <w:p w14:paraId="5884B21D" w14:textId="77777777" w:rsidR="00054BA5" w:rsidRPr="00054BA5" w:rsidRDefault="00054BA5" w:rsidP="00797EB9">
            <w:pPr>
              <w:spacing w:before="120" w:after="0"/>
              <w:rPr>
                <w:rFonts w:eastAsia="Batang"/>
                <w:b/>
                <w:bCs/>
                <w:szCs w:val="24"/>
                <w:lang w:val="en-GB" w:eastAsia="ko-KR"/>
              </w:rPr>
            </w:pPr>
            <w:r w:rsidRPr="00CB7318">
              <w:rPr>
                <w:rFonts w:eastAsia="Batang"/>
                <w:b/>
                <w:bCs/>
                <w:szCs w:val="24"/>
                <w:lang w:val="en-GB" w:eastAsia="ko-KR"/>
              </w:rPr>
              <w:t>FL Proposal 13v2:</w:t>
            </w:r>
          </w:p>
          <w:p w14:paraId="75B1DB66" w14:textId="77777777" w:rsidR="00054BA5" w:rsidRPr="00054BA5" w:rsidRDefault="00054BA5" w:rsidP="00797EB9">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Companies are encouraged to study energy storage size, RF energy harvesting power, PCE, charging time, and device sustainable operation time for inventory procedure considering</w:t>
            </w:r>
          </w:p>
          <w:p w14:paraId="433AC23A" w14:textId="77777777" w:rsidR="00054BA5" w:rsidRPr="00054BA5" w:rsidRDefault="00054BA5" w:rsidP="00797EB9">
            <w:pPr>
              <w:numPr>
                <w:ilvl w:val="1"/>
                <w:numId w:val="16"/>
              </w:numPr>
              <w:snapToGrid w:val="0"/>
              <w:spacing w:after="0"/>
              <w:ind w:leftChars="740" w:left="1840"/>
              <w:rPr>
                <w:rFonts w:eastAsia="DengXian"/>
                <w:lang w:val="en-GB" w:eastAsia="ko-KR"/>
              </w:rPr>
            </w:pPr>
            <w:r w:rsidRPr="00054BA5">
              <w:rPr>
                <w:rFonts w:eastAsia="DengXian"/>
                <w:lang w:val="en-GB" w:eastAsia="ko-KR"/>
              </w:rPr>
              <w:t xml:space="preserve">Device states (e.g., ON/OFF/SLEEP)/functions (e.g., </w:t>
            </w:r>
            <w:proofErr w:type="spellStart"/>
            <w:r w:rsidRPr="00054BA5">
              <w:rPr>
                <w:rFonts w:eastAsia="DengXian"/>
                <w:lang w:val="en-GB" w:eastAsia="ko-KR"/>
              </w:rPr>
              <w:t>tx</w:t>
            </w:r>
            <w:proofErr w:type="spellEnd"/>
            <w:r w:rsidRPr="00054BA5">
              <w:rPr>
                <w:rFonts w:eastAsia="DengXian"/>
                <w:lang w:val="en-GB" w:eastAsia="ko-KR"/>
              </w:rPr>
              <w:t>/</w:t>
            </w:r>
            <w:proofErr w:type="spellStart"/>
            <w:r w:rsidRPr="00054BA5">
              <w:rPr>
                <w:rFonts w:eastAsia="DengXian"/>
                <w:lang w:val="en-GB" w:eastAsia="ko-KR"/>
              </w:rPr>
              <w:t>rx</w:t>
            </w:r>
            <w:proofErr w:type="spellEnd"/>
            <w:r w:rsidRPr="00054BA5">
              <w:rPr>
                <w:rFonts w:eastAsia="DengXian"/>
                <w:lang w:val="en-GB" w:eastAsia="ko-KR"/>
              </w:rPr>
              <w:t>/sleep/preamble monitoring, etc)</w:t>
            </w:r>
          </w:p>
          <w:p w14:paraId="403A13BF" w14:textId="77777777" w:rsidR="00054BA5" w:rsidRPr="00054BA5" w:rsidRDefault="00054BA5" w:rsidP="00797EB9">
            <w:pPr>
              <w:numPr>
                <w:ilvl w:val="1"/>
                <w:numId w:val="16"/>
              </w:numPr>
              <w:snapToGrid w:val="0"/>
              <w:spacing w:after="0"/>
              <w:ind w:leftChars="740" w:left="1840"/>
              <w:rPr>
                <w:rFonts w:eastAsia="DengXian"/>
                <w:lang w:val="en-GB" w:eastAsia="ko-KR"/>
              </w:rPr>
            </w:pPr>
            <w:r w:rsidRPr="00054BA5">
              <w:rPr>
                <w:rFonts w:eastAsia="DengXian"/>
                <w:lang w:val="en-GB" w:eastAsia="ko-KR"/>
              </w:rPr>
              <w:t>Device power model</w:t>
            </w:r>
          </w:p>
          <w:p w14:paraId="0F1456B7" w14:textId="77777777" w:rsidR="00054BA5" w:rsidRPr="00054BA5" w:rsidRDefault="00054BA5" w:rsidP="00797EB9">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RAN1 is not required to establish a consensus model.</w:t>
            </w:r>
          </w:p>
          <w:p w14:paraId="1A4F532B" w14:textId="3BB3F861" w:rsidR="00054BA5" w:rsidRPr="00054BA5" w:rsidRDefault="00054BA5" w:rsidP="00797EB9">
            <w:pPr>
              <w:numPr>
                <w:ilvl w:val="0"/>
                <w:numId w:val="16"/>
              </w:numPr>
              <w:snapToGrid w:val="0"/>
              <w:spacing w:after="0"/>
              <w:ind w:leftChars="380" w:left="1120"/>
              <w:rPr>
                <w:rFonts w:eastAsia="Batang"/>
                <w:szCs w:val="24"/>
                <w:lang w:val="en-GB" w:eastAsia="ko-KR"/>
              </w:rPr>
            </w:pPr>
            <w:r w:rsidRPr="00054BA5">
              <w:rPr>
                <w:rFonts w:eastAsia="Batang"/>
                <w:szCs w:val="24"/>
                <w:lang w:val="en-GB" w:eastAsia="ko-KR"/>
              </w:rPr>
              <w:t>Non-RF energy harvesting can be also considered.</w:t>
            </w:r>
          </w:p>
          <w:p w14:paraId="024C76E3" w14:textId="77777777" w:rsidR="00054BA5" w:rsidRPr="00054BA5" w:rsidRDefault="00054BA5" w:rsidP="00797EB9">
            <w:pPr>
              <w:snapToGrid w:val="0"/>
              <w:spacing w:after="0"/>
              <w:rPr>
                <w:rFonts w:eastAsia="Batang"/>
                <w:szCs w:val="24"/>
                <w:lang w:val="en-GB" w:eastAsia="ko-KR"/>
              </w:rPr>
            </w:pPr>
          </w:p>
          <w:p w14:paraId="20BF8473" w14:textId="77777777" w:rsidR="00054BA5" w:rsidRPr="004C1261" w:rsidRDefault="00054BA5" w:rsidP="00797EB9">
            <w:pPr>
              <w:spacing w:after="0"/>
              <w:rPr>
                <w:rFonts w:eastAsia="Batang"/>
                <w:b/>
                <w:bCs/>
                <w:szCs w:val="24"/>
                <w:lang w:eastAsia="ko-KR"/>
              </w:rPr>
            </w:pPr>
            <w:r w:rsidRPr="00CB7318">
              <w:rPr>
                <w:rFonts w:eastAsia="Batang"/>
                <w:b/>
                <w:bCs/>
                <w:szCs w:val="24"/>
                <w:lang w:eastAsia="ko-KR"/>
              </w:rPr>
              <w:t>FL Proposal 13:</w:t>
            </w:r>
          </w:p>
          <w:p w14:paraId="6E48F216" w14:textId="77777777" w:rsidR="00054BA5" w:rsidRPr="00054BA5" w:rsidRDefault="00054BA5" w:rsidP="00797EB9">
            <w:pPr>
              <w:pStyle w:val="Bulletssmallgap"/>
              <w:rPr>
                <w:rFonts w:ascii="Times New Roman" w:hAnsi="Times New Roman" w:cs="Times New Roman"/>
              </w:rPr>
            </w:pPr>
            <w:r w:rsidRPr="00054BA5">
              <w:rPr>
                <w:rFonts w:ascii="Times New Roman" w:hAnsi="Times New Roman" w:cs="Times New Roman"/>
              </w:rPr>
              <w:t>RAN1 to make quantitative characterization of the relation among size of energy storage, RF energy harvesting power, charging time, and device sustainable operation time during inventory procedure using assumed</w:t>
            </w:r>
          </w:p>
          <w:p w14:paraId="7F7C2CAD" w14:textId="77777777" w:rsidR="00054BA5" w:rsidRPr="004C1261" w:rsidRDefault="00054BA5" w:rsidP="00797EB9">
            <w:pPr>
              <w:numPr>
                <w:ilvl w:val="1"/>
                <w:numId w:val="17"/>
              </w:numPr>
              <w:snapToGrid w:val="0"/>
              <w:spacing w:after="0"/>
              <w:ind w:left="1080"/>
              <w:rPr>
                <w:rFonts w:eastAsia="SimSun"/>
                <w:lang w:eastAsia="ko-KR"/>
              </w:rPr>
            </w:pPr>
            <w:r w:rsidRPr="004C1261">
              <w:rPr>
                <w:rFonts w:eastAsia="SimSun"/>
                <w:lang w:eastAsia="ko-KR"/>
              </w:rPr>
              <w:t>Device states and functions supported</w:t>
            </w:r>
          </w:p>
          <w:p w14:paraId="59CADE42" w14:textId="77777777" w:rsidR="00054BA5" w:rsidRPr="004C1261" w:rsidRDefault="00054BA5" w:rsidP="00797EB9">
            <w:pPr>
              <w:numPr>
                <w:ilvl w:val="1"/>
                <w:numId w:val="17"/>
              </w:numPr>
              <w:snapToGrid w:val="0"/>
              <w:spacing w:after="0"/>
              <w:ind w:left="1080"/>
              <w:rPr>
                <w:rFonts w:eastAsia="SimSun"/>
                <w:lang w:eastAsia="ko-KR"/>
              </w:rPr>
            </w:pPr>
            <w:r w:rsidRPr="004C1261">
              <w:rPr>
                <w:rFonts w:eastAsia="SimSun"/>
                <w:lang w:eastAsia="ko-KR"/>
              </w:rPr>
              <w:t>Operation time duration of each state and function</w:t>
            </w:r>
          </w:p>
          <w:p w14:paraId="56BD7C17" w14:textId="77777777" w:rsidR="00054BA5" w:rsidRPr="004C1261" w:rsidRDefault="00054BA5" w:rsidP="00797EB9">
            <w:pPr>
              <w:numPr>
                <w:ilvl w:val="1"/>
                <w:numId w:val="17"/>
              </w:numPr>
              <w:snapToGrid w:val="0"/>
              <w:spacing w:after="0"/>
              <w:ind w:left="1080"/>
              <w:rPr>
                <w:rFonts w:eastAsia="SimSun"/>
                <w:lang w:eastAsia="ko-KR"/>
              </w:rPr>
            </w:pPr>
            <w:r w:rsidRPr="004C1261">
              <w:rPr>
                <w:rFonts w:eastAsia="SimSun"/>
                <w:lang w:eastAsia="ko-KR"/>
              </w:rPr>
              <w:t>Device power consumption for different states and functions</w:t>
            </w:r>
          </w:p>
          <w:p w14:paraId="3E4E70B2" w14:textId="77777777" w:rsidR="00054BA5" w:rsidRPr="00054BA5" w:rsidRDefault="00054BA5" w:rsidP="00797EB9">
            <w:pPr>
              <w:pStyle w:val="Bulletssmallgap"/>
              <w:rPr>
                <w:rFonts w:ascii="Times New Roman" w:hAnsi="Times New Roman" w:cs="Times New Roman"/>
              </w:rPr>
            </w:pPr>
            <w:r w:rsidRPr="00054BA5">
              <w:rPr>
                <w:rFonts w:ascii="Times New Roman" w:hAnsi="Times New Roman" w:cs="Times New Roman"/>
              </w:rPr>
              <w:t>Companies to provide assumptions on</w:t>
            </w:r>
          </w:p>
          <w:p w14:paraId="62463D8B" w14:textId="77777777" w:rsidR="00054BA5" w:rsidRPr="004C1261" w:rsidRDefault="00054BA5" w:rsidP="00797EB9">
            <w:pPr>
              <w:numPr>
                <w:ilvl w:val="1"/>
                <w:numId w:val="17"/>
              </w:numPr>
              <w:snapToGrid w:val="0"/>
              <w:spacing w:after="0"/>
              <w:ind w:left="1080"/>
              <w:rPr>
                <w:rFonts w:eastAsia="SimSun"/>
                <w:lang w:eastAsia="ko-KR"/>
              </w:rPr>
            </w:pPr>
            <w:r w:rsidRPr="004C1261">
              <w:rPr>
                <w:rFonts w:eastAsia="SimSun"/>
                <w:lang w:eastAsia="ko-KR"/>
              </w:rPr>
              <w:t xml:space="preserve">Power consumption model, capacitor size, RF energy harvesting power, PCE, </w:t>
            </w:r>
            <w:proofErr w:type="spellStart"/>
            <w:r w:rsidRPr="004C1261">
              <w:rPr>
                <w:rFonts w:eastAsia="SimSun"/>
                <w:lang w:eastAsia="ko-KR"/>
              </w:rPr>
              <w:t>etc</w:t>
            </w:r>
            <w:proofErr w:type="spellEnd"/>
          </w:p>
          <w:p w14:paraId="4C36F031" w14:textId="77777777" w:rsidR="00054BA5" w:rsidRPr="00A3594F" w:rsidRDefault="00054BA5" w:rsidP="00797EB9">
            <w:pPr>
              <w:spacing w:after="0"/>
              <w:rPr>
                <w:rFonts w:eastAsia="Batang"/>
                <w:szCs w:val="24"/>
                <w:lang w:eastAsia="ko-KR"/>
              </w:rPr>
            </w:pPr>
          </w:p>
          <w:p w14:paraId="72A972CC" w14:textId="77777777" w:rsidR="00054BA5" w:rsidRPr="00A3594F" w:rsidRDefault="00054BA5" w:rsidP="00797EB9">
            <w:pPr>
              <w:spacing w:after="0"/>
              <w:rPr>
                <w:rFonts w:eastAsia="Batang"/>
                <w:b/>
                <w:bCs/>
                <w:szCs w:val="24"/>
                <w:lang w:eastAsia="ko-KR"/>
              </w:rPr>
            </w:pPr>
            <w:r w:rsidRPr="00CB7318">
              <w:rPr>
                <w:rFonts w:eastAsia="Batang"/>
                <w:b/>
                <w:bCs/>
                <w:szCs w:val="24"/>
                <w:lang w:eastAsia="ko-KR"/>
              </w:rPr>
              <w:t>FL Proposal 14:</w:t>
            </w:r>
          </w:p>
          <w:p w14:paraId="0A62BE29" w14:textId="77777777" w:rsidR="00054BA5" w:rsidRPr="00054BA5" w:rsidRDefault="00054BA5" w:rsidP="00797EB9">
            <w:pPr>
              <w:pStyle w:val="ListParagraph"/>
              <w:numPr>
                <w:ilvl w:val="0"/>
                <w:numId w:val="18"/>
              </w:numPr>
              <w:snapToGrid w:val="0"/>
              <w:spacing w:after="0"/>
              <w:ind w:leftChars="0"/>
              <w:rPr>
                <w:rFonts w:eastAsia="SimSun"/>
                <w:lang w:eastAsia="ko-KR"/>
              </w:rPr>
            </w:pPr>
            <w:r w:rsidRPr="00054BA5">
              <w:rPr>
                <w:rFonts w:eastAsia="SimSun"/>
                <w:lang w:eastAsia="ko-KR"/>
              </w:rPr>
              <w:t>RF energy is baseline energy source for Rel-19 A-IoT study purpose.</w:t>
            </w:r>
          </w:p>
          <w:p w14:paraId="5375D999" w14:textId="08178C01" w:rsidR="00054BA5" w:rsidRPr="00054BA5" w:rsidRDefault="00054BA5" w:rsidP="00797EB9">
            <w:pPr>
              <w:pStyle w:val="ListParagraph"/>
              <w:numPr>
                <w:ilvl w:val="0"/>
                <w:numId w:val="18"/>
              </w:numPr>
              <w:snapToGrid w:val="0"/>
              <w:spacing w:after="120"/>
              <w:ind w:leftChars="0" w:left="1166"/>
              <w:rPr>
                <w:rFonts w:ascii="Calibri" w:eastAsia="SimSun" w:hAnsi="Calibri" w:cs="Calibri"/>
                <w:lang w:eastAsia="ko-KR"/>
              </w:rPr>
            </w:pPr>
            <w:r w:rsidRPr="00054BA5">
              <w:rPr>
                <w:rFonts w:eastAsia="SimSun"/>
                <w:lang w:eastAsia="ko-KR"/>
              </w:rPr>
              <w:t>Other energy sources are not precluded.</w:t>
            </w:r>
          </w:p>
        </w:tc>
      </w:tr>
    </w:tbl>
    <w:p w14:paraId="7D266A26" w14:textId="282C2552" w:rsidR="00AE1EC1" w:rsidRPr="003C31EA" w:rsidRDefault="00AE1EC1" w:rsidP="00797EB9">
      <w:pPr>
        <w:spacing w:before="240" w:line="288" w:lineRule="auto"/>
        <w:ind w:firstLine="432"/>
        <w:jc w:val="both"/>
      </w:pPr>
      <w:r w:rsidRPr="003C31EA">
        <w:t xml:space="preserve">Furthermore, there was a proposal by FL in RAN1 </w:t>
      </w:r>
      <w:r w:rsidR="004815DB" w:rsidRPr="003C31EA">
        <w:t>#</w:t>
      </w:r>
      <w:r w:rsidRPr="003C31EA">
        <w:t>118b</w:t>
      </w:r>
      <w:r w:rsidR="007E289B" w:rsidRPr="003C31EA">
        <w:t xml:space="preserve"> in line with the above proposals</w:t>
      </w:r>
      <w:r w:rsidRPr="003C31EA">
        <w:t xml:space="preserve"> as follows</w:t>
      </w:r>
      <w:r w:rsidR="007E289B" w:rsidRPr="003C31EA">
        <w:t xml:space="preserve"> </w:t>
      </w:r>
      <w:r w:rsidR="007E289B" w:rsidRPr="003C31EA">
        <w:fldChar w:fldCharType="begin"/>
      </w:r>
      <w:r w:rsidR="007E289B" w:rsidRPr="003C31EA">
        <w:instrText xml:space="preserve"> REF _Ref181256285 \r \h </w:instrText>
      </w:r>
      <w:r w:rsidR="007E289B" w:rsidRPr="003C31EA">
        <w:fldChar w:fldCharType="separate"/>
      </w:r>
      <w:r w:rsidR="007E289B" w:rsidRPr="003C31EA">
        <w:t>[6]</w:t>
      </w:r>
      <w:r w:rsidR="007E289B" w:rsidRPr="003C31EA">
        <w:fldChar w:fldCharType="end"/>
      </w:r>
      <w:r w:rsidRPr="003C31EA">
        <w:t xml:space="preserve">. </w:t>
      </w:r>
    </w:p>
    <w:tbl>
      <w:tblPr>
        <w:tblStyle w:val="TableGrid"/>
        <w:tblW w:w="0" w:type="auto"/>
        <w:tblLook w:val="04A0" w:firstRow="1" w:lastRow="0" w:firstColumn="1" w:lastColumn="0" w:noHBand="0" w:noVBand="1"/>
      </w:tblPr>
      <w:tblGrid>
        <w:gridCol w:w="9628"/>
      </w:tblGrid>
      <w:tr w:rsidR="00AE1EC1" w14:paraId="66679226" w14:textId="77777777" w:rsidTr="00AE1EC1">
        <w:tc>
          <w:tcPr>
            <w:tcW w:w="9628" w:type="dxa"/>
          </w:tcPr>
          <w:p w14:paraId="70B963D3" w14:textId="77777777" w:rsidR="00AE1EC1" w:rsidRPr="00AE1EC1" w:rsidRDefault="00AE1EC1" w:rsidP="00AE1EC1">
            <w:pPr>
              <w:spacing w:before="120" w:after="0"/>
              <w:rPr>
                <w:rFonts w:ascii="Times" w:eastAsia="Batang" w:hAnsi="Times"/>
                <w:szCs w:val="24"/>
                <w:lang w:val="en-GB"/>
              </w:rPr>
            </w:pPr>
            <w:r w:rsidRPr="006B0518">
              <w:rPr>
                <w:rFonts w:ascii="Times" w:eastAsia="Batang" w:hAnsi="Times"/>
                <w:b/>
                <w:bCs/>
                <w:szCs w:val="24"/>
                <w:lang w:val="en-GB"/>
              </w:rPr>
              <w:lastRenderedPageBreak/>
              <w:t>FL Proposal 3</w:t>
            </w:r>
          </w:p>
          <w:p w14:paraId="13377BB5" w14:textId="77777777" w:rsidR="00AE1EC1" w:rsidRPr="00AE1EC1" w:rsidRDefault="00AE1EC1" w:rsidP="00AE1EC1">
            <w:pPr>
              <w:spacing w:after="0"/>
              <w:rPr>
                <w:rFonts w:eastAsia="Batang"/>
                <w:szCs w:val="24"/>
                <w:lang w:val="en-GB"/>
              </w:rPr>
            </w:pPr>
            <w:r w:rsidRPr="00AE1EC1">
              <w:rPr>
                <w:rFonts w:eastAsia="Batang"/>
                <w:szCs w:val="24"/>
                <w:lang w:val="en-GB"/>
              </w:rPr>
              <w:t>TR captures following observations on device sustainable operation time.</w:t>
            </w:r>
          </w:p>
          <w:p w14:paraId="52919184" w14:textId="77777777" w:rsidR="00AE1EC1" w:rsidRPr="00AE1EC1" w:rsidRDefault="00AE1EC1" w:rsidP="00AE1EC1">
            <w:pPr>
              <w:numPr>
                <w:ilvl w:val="0"/>
                <w:numId w:val="25"/>
              </w:numPr>
              <w:snapToGrid w:val="0"/>
              <w:spacing w:after="0"/>
              <w:rPr>
                <w:rFonts w:eastAsia="Batang"/>
                <w:szCs w:val="24"/>
                <w:lang w:val="en-GB" w:eastAsia="x-none"/>
              </w:rPr>
            </w:pPr>
            <w:r w:rsidRPr="00AE1EC1">
              <w:rPr>
                <w:rFonts w:eastAsia="Batang"/>
                <w:szCs w:val="24"/>
                <w:lang w:val="en-GB" w:eastAsia="ko-KR"/>
              </w:rPr>
              <w:t>The sustainable device operation time is the duration during which the device can perform its functions, e.g., transmission, reception, monitoring, sleep, energy harvesting, etc, without exhausting its energy.</w:t>
            </w:r>
          </w:p>
          <w:p w14:paraId="358848B9" w14:textId="77777777" w:rsidR="00AE1EC1" w:rsidRPr="00AE1EC1" w:rsidRDefault="00AE1EC1" w:rsidP="00AE1EC1">
            <w:pPr>
              <w:numPr>
                <w:ilvl w:val="0"/>
                <w:numId w:val="25"/>
              </w:numPr>
              <w:snapToGrid w:val="0"/>
              <w:spacing w:after="0"/>
              <w:rPr>
                <w:rFonts w:eastAsia="Batang"/>
                <w:szCs w:val="24"/>
                <w:lang w:val="en-GB" w:eastAsia="x-none"/>
              </w:rPr>
            </w:pPr>
            <w:r w:rsidRPr="00AE1EC1">
              <w:rPr>
                <w:rFonts w:eastAsia="Batang"/>
                <w:szCs w:val="24"/>
                <w:lang w:val="en-GB" w:eastAsia="ko-KR"/>
              </w:rPr>
              <w:t>Device sustainable operation time depends on energy storage size, available energy, power consumption, duty cycling factor, etc.</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29"/>
              <w:gridCol w:w="1033"/>
              <w:gridCol w:w="1107"/>
              <w:gridCol w:w="1432"/>
              <w:gridCol w:w="1037"/>
              <w:gridCol w:w="1589"/>
              <w:gridCol w:w="1695"/>
            </w:tblGrid>
            <w:tr w:rsidR="00AE1EC1" w:rsidRPr="00AE1EC1" w14:paraId="5F6DE477" w14:textId="77777777" w:rsidTr="00517AD4">
              <w:tc>
                <w:tcPr>
                  <w:tcW w:w="0" w:type="auto"/>
                  <w:shd w:val="clear" w:color="auto" w:fill="auto"/>
                </w:tcPr>
                <w:p w14:paraId="485ABDE5" w14:textId="77777777" w:rsidR="00AE1EC1" w:rsidRPr="00AE1EC1" w:rsidRDefault="00AE1EC1" w:rsidP="00AE1EC1">
                  <w:pPr>
                    <w:spacing w:after="0"/>
                    <w:rPr>
                      <w:rFonts w:eastAsia="Batang"/>
                      <w:szCs w:val="24"/>
                      <w:lang w:val="en-GB"/>
                    </w:rPr>
                  </w:pPr>
                  <w:r w:rsidRPr="00AE1EC1">
                    <w:rPr>
                      <w:rFonts w:eastAsia="Batang"/>
                      <w:szCs w:val="24"/>
                      <w:lang w:val="en-GB"/>
                    </w:rPr>
                    <w:t>Device type (1/2a/2b)</w:t>
                  </w:r>
                </w:p>
              </w:tc>
              <w:tc>
                <w:tcPr>
                  <w:tcW w:w="0" w:type="auto"/>
                  <w:shd w:val="clear" w:color="auto" w:fill="auto"/>
                </w:tcPr>
                <w:p w14:paraId="5C33C81E" w14:textId="77777777" w:rsidR="00AE1EC1" w:rsidRPr="00AE1EC1" w:rsidRDefault="00AE1EC1" w:rsidP="00AE1EC1">
                  <w:pPr>
                    <w:spacing w:after="0"/>
                    <w:rPr>
                      <w:rFonts w:eastAsia="Batang"/>
                      <w:szCs w:val="24"/>
                      <w:lang w:val="en-GB"/>
                    </w:rPr>
                  </w:pPr>
                  <w:r w:rsidRPr="00AE1EC1">
                    <w:rPr>
                      <w:rFonts w:eastAsia="Batang"/>
                      <w:szCs w:val="24"/>
                      <w:lang w:val="en-GB"/>
                    </w:rPr>
                    <w:t>Energy storage size (</w:t>
                  </w:r>
                  <w:proofErr w:type="spellStart"/>
                  <w:r w:rsidRPr="00AE1EC1">
                    <w:rPr>
                      <w:rFonts w:eastAsia="Batang"/>
                      <w:szCs w:val="24"/>
                      <w:lang w:val="en-GB"/>
                    </w:rPr>
                    <w:t>uJ</w:t>
                  </w:r>
                  <w:proofErr w:type="spellEnd"/>
                  <w:r w:rsidRPr="00AE1EC1">
                    <w:rPr>
                      <w:rFonts w:eastAsia="Batang"/>
                      <w:szCs w:val="24"/>
                      <w:lang w:val="en-GB"/>
                    </w:rPr>
                    <w:t>)</w:t>
                  </w:r>
                </w:p>
              </w:tc>
              <w:tc>
                <w:tcPr>
                  <w:tcW w:w="0" w:type="auto"/>
                  <w:shd w:val="clear" w:color="auto" w:fill="auto"/>
                </w:tcPr>
                <w:p w14:paraId="4990FD24" w14:textId="77777777" w:rsidR="00AE1EC1" w:rsidRPr="00AE1EC1" w:rsidRDefault="00AE1EC1" w:rsidP="00AE1EC1">
                  <w:pPr>
                    <w:spacing w:after="0"/>
                    <w:rPr>
                      <w:rFonts w:eastAsia="Batang"/>
                      <w:szCs w:val="24"/>
                      <w:lang w:val="en-GB"/>
                    </w:rPr>
                  </w:pPr>
                  <w:r w:rsidRPr="00AE1EC1">
                    <w:rPr>
                      <w:rFonts w:eastAsia="Batang"/>
                      <w:szCs w:val="24"/>
                      <w:lang w:val="en-GB" w:eastAsia="ko-KR"/>
                    </w:rPr>
                    <w:t>available energy (</w:t>
                  </w:r>
                  <w:proofErr w:type="spellStart"/>
                  <w:r w:rsidRPr="00AE1EC1">
                    <w:rPr>
                      <w:rFonts w:eastAsia="Batang"/>
                      <w:szCs w:val="24"/>
                      <w:lang w:val="en-GB" w:eastAsia="ko-KR"/>
                    </w:rPr>
                    <w:t>uJ</w:t>
                  </w:r>
                  <w:proofErr w:type="spellEnd"/>
                  <w:r w:rsidRPr="00AE1EC1">
                    <w:rPr>
                      <w:rFonts w:eastAsia="Batang"/>
                      <w:szCs w:val="24"/>
                      <w:lang w:val="en-GB" w:eastAsia="ko-KR"/>
                    </w:rPr>
                    <w:t>)</w:t>
                  </w:r>
                </w:p>
              </w:tc>
              <w:tc>
                <w:tcPr>
                  <w:tcW w:w="0" w:type="auto"/>
                  <w:shd w:val="clear" w:color="auto" w:fill="auto"/>
                </w:tcPr>
                <w:p w14:paraId="5A4C2A8A" w14:textId="77777777" w:rsidR="00AE1EC1" w:rsidRPr="00AE1EC1" w:rsidRDefault="00AE1EC1" w:rsidP="00AE1EC1">
                  <w:pPr>
                    <w:spacing w:after="0"/>
                    <w:rPr>
                      <w:rFonts w:eastAsia="Batang"/>
                      <w:szCs w:val="24"/>
                      <w:lang w:val="en-GB"/>
                    </w:rPr>
                  </w:pPr>
                  <w:r w:rsidRPr="00AE1EC1">
                    <w:rPr>
                      <w:rFonts w:eastAsia="Batang"/>
                      <w:szCs w:val="24"/>
                      <w:lang w:val="en-GB"/>
                    </w:rPr>
                    <w:t>Power consumption (</w:t>
                  </w:r>
                  <w:proofErr w:type="spellStart"/>
                  <w:r w:rsidRPr="00AE1EC1">
                    <w:rPr>
                      <w:rFonts w:eastAsia="Batang"/>
                      <w:szCs w:val="24"/>
                      <w:lang w:val="en-GB"/>
                    </w:rPr>
                    <w:t>uW</w:t>
                  </w:r>
                  <w:proofErr w:type="spellEnd"/>
                  <w:r w:rsidRPr="00AE1EC1">
                    <w:rPr>
                      <w:rFonts w:eastAsia="Batang"/>
                      <w:szCs w:val="24"/>
                      <w:lang w:val="en-GB"/>
                    </w:rPr>
                    <w:t>)</w:t>
                  </w:r>
                </w:p>
              </w:tc>
              <w:tc>
                <w:tcPr>
                  <w:tcW w:w="0" w:type="auto"/>
                  <w:shd w:val="clear" w:color="auto" w:fill="auto"/>
                </w:tcPr>
                <w:p w14:paraId="3708CF84" w14:textId="77777777" w:rsidR="00AE1EC1" w:rsidRPr="00AE1EC1" w:rsidRDefault="00AE1EC1" w:rsidP="00AE1EC1">
                  <w:pPr>
                    <w:spacing w:after="0"/>
                    <w:rPr>
                      <w:rFonts w:eastAsia="Batang"/>
                      <w:szCs w:val="24"/>
                      <w:lang w:val="en-GB"/>
                    </w:rPr>
                  </w:pPr>
                  <w:r w:rsidRPr="00AE1EC1">
                    <w:rPr>
                      <w:rFonts w:eastAsia="Batang"/>
                      <w:szCs w:val="24"/>
                      <w:lang w:val="en-GB"/>
                    </w:rPr>
                    <w:t>Duty cycling factor (%)</w:t>
                  </w:r>
                </w:p>
              </w:tc>
              <w:tc>
                <w:tcPr>
                  <w:tcW w:w="0" w:type="auto"/>
                  <w:shd w:val="clear" w:color="auto" w:fill="auto"/>
                </w:tcPr>
                <w:p w14:paraId="680DDD8E" w14:textId="77777777" w:rsidR="00AE1EC1" w:rsidRPr="00AE1EC1" w:rsidRDefault="00AE1EC1" w:rsidP="00AE1EC1">
                  <w:pPr>
                    <w:spacing w:after="0"/>
                    <w:rPr>
                      <w:rFonts w:eastAsia="Batang"/>
                      <w:szCs w:val="24"/>
                      <w:lang w:val="en-GB"/>
                    </w:rPr>
                  </w:pPr>
                  <w:r w:rsidRPr="00AE1EC1">
                    <w:rPr>
                      <w:rFonts w:eastAsia="Batang"/>
                      <w:szCs w:val="24"/>
                      <w:lang w:val="en-GB"/>
                    </w:rPr>
                    <w:t>harvested power after power conversion (</w:t>
                  </w:r>
                  <w:proofErr w:type="spellStart"/>
                  <w:r w:rsidRPr="00AE1EC1">
                    <w:rPr>
                      <w:rFonts w:eastAsia="Batang"/>
                      <w:szCs w:val="24"/>
                      <w:lang w:val="en-GB"/>
                    </w:rPr>
                    <w:t>uW</w:t>
                  </w:r>
                  <w:proofErr w:type="spellEnd"/>
                  <w:r w:rsidRPr="00AE1EC1">
                    <w:rPr>
                      <w:rFonts w:eastAsia="Batang"/>
                      <w:szCs w:val="24"/>
                      <w:lang w:val="en-GB"/>
                    </w:rPr>
                    <w:t>)</w:t>
                  </w:r>
                </w:p>
              </w:tc>
              <w:tc>
                <w:tcPr>
                  <w:tcW w:w="1695" w:type="dxa"/>
                  <w:shd w:val="clear" w:color="auto" w:fill="auto"/>
                </w:tcPr>
                <w:p w14:paraId="76F99249" w14:textId="77777777" w:rsidR="00AE1EC1" w:rsidRPr="00AE1EC1" w:rsidRDefault="00AE1EC1" w:rsidP="00AE1EC1">
                  <w:pPr>
                    <w:spacing w:after="0"/>
                    <w:rPr>
                      <w:rFonts w:eastAsia="Batang"/>
                      <w:szCs w:val="24"/>
                      <w:lang w:val="en-GB"/>
                    </w:rPr>
                  </w:pPr>
                  <w:r w:rsidRPr="00AE1EC1">
                    <w:rPr>
                      <w:rFonts w:eastAsia="Batang"/>
                      <w:szCs w:val="24"/>
                      <w:lang w:val="en-GB"/>
                    </w:rPr>
                    <w:t>Sustainable operation time (</w:t>
                  </w:r>
                  <w:proofErr w:type="spellStart"/>
                  <w:r w:rsidRPr="00AE1EC1">
                    <w:rPr>
                      <w:rFonts w:eastAsia="Batang"/>
                      <w:szCs w:val="24"/>
                      <w:lang w:val="en-GB"/>
                    </w:rPr>
                    <w:t>ms</w:t>
                  </w:r>
                  <w:proofErr w:type="spellEnd"/>
                  <w:r w:rsidRPr="00AE1EC1">
                    <w:rPr>
                      <w:rFonts w:eastAsia="Batang"/>
                      <w:szCs w:val="24"/>
                      <w:lang w:val="en-GB"/>
                    </w:rPr>
                    <w:t>)</w:t>
                  </w:r>
                </w:p>
              </w:tc>
            </w:tr>
            <w:tr w:rsidR="00AE1EC1" w:rsidRPr="00AE1EC1" w14:paraId="21710A68" w14:textId="77777777" w:rsidTr="00517AD4">
              <w:tc>
                <w:tcPr>
                  <w:tcW w:w="0" w:type="auto"/>
                  <w:shd w:val="clear" w:color="auto" w:fill="auto"/>
                </w:tcPr>
                <w:p w14:paraId="15E2A371" w14:textId="77777777" w:rsidR="00AE1EC1" w:rsidRPr="00AE1EC1" w:rsidRDefault="00AE1EC1" w:rsidP="00AE1EC1">
                  <w:pPr>
                    <w:spacing w:after="0"/>
                    <w:jc w:val="center"/>
                    <w:rPr>
                      <w:rFonts w:eastAsia="Batang"/>
                      <w:szCs w:val="24"/>
                      <w:lang w:val="en-GB"/>
                    </w:rPr>
                  </w:pPr>
                </w:p>
              </w:tc>
              <w:tc>
                <w:tcPr>
                  <w:tcW w:w="0" w:type="auto"/>
                  <w:shd w:val="clear" w:color="auto" w:fill="auto"/>
                </w:tcPr>
                <w:p w14:paraId="32A4E358" w14:textId="77777777" w:rsidR="00AE1EC1" w:rsidRPr="00AE1EC1" w:rsidRDefault="00AE1EC1" w:rsidP="00AE1EC1">
                  <w:pPr>
                    <w:spacing w:after="0"/>
                    <w:jc w:val="center"/>
                    <w:rPr>
                      <w:rFonts w:eastAsia="Batang"/>
                      <w:szCs w:val="24"/>
                      <w:lang w:val="en-GB"/>
                    </w:rPr>
                  </w:pPr>
                </w:p>
              </w:tc>
              <w:tc>
                <w:tcPr>
                  <w:tcW w:w="0" w:type="auto"/>
                  <w:shd w:val="clear" w:color="auto" w:fill="auto"/>
                </w:tcPr>
                <w:p w14:paraId="7AB270C5" w14:textId="77777777" w:rsidR="00AE1EC1" w:rsidRPr="00AE1EC1" w:rsidRDefault="00AE1EC1" w:rsidP="00AE1EC1">
                  <w:pPr>
                    <w:spacing w:after="0"/>
                    <w:jc w:val="center"/>
                    <w:rPr>
                      <w:rFonts w:eastAsia="Batang"/>
                      <w:szCs w:val="24"/>
                      <w:lang w:val="en-GB"/>
                    </w:rPr>
                  </w:pPr>
                </w:p>
              </w:tc>
              <w:tc>
                <w:tcPr>
                  <w:tcW w:w="0" w:type="auto"/>
                  <w:shd w:val="clear" w:color="auto" w:fill="auto"/>
                </w:tcPr>
                <w:p w14:paraId="2A9D328C" w14:textId="77777777" w:rsidR="00AE1EC1" w:rsidRPr="00AE1EC1" w:rsidRDefault="00AE1EC1" w:rsidP="00AE1EC1">
                  <w:pPr>
                    <w:spacing w:after="0"/>
                    <w:jc w:val="center"/>
                    <w:rPr>
                      <w:rFonts w:eastAsia="Batang"/>
                      <w:szCs w:val="24"/>
                      <w:lang w:val="en-GB"/>
                    </w:rPr>
                  </w:pPr>
                </w:p>
              </w:tc>
              <w:tc>
                <w:tcPr>
                  <w:tcW w:w="0" w:type="auto"/>
                  <w:shd w:val="clear" w:color="auto" w:fill="auto"/>
                </w:tcPr>
                <w:p w14:paraId="6BA8FDCC" w14:textId="77777777" w:rsidR="00AE1EC1" w:rsidRPr="00AE1EC1" w:rsidRDefault="00AE1EC1" w:rsidP="00AE1EC1">
                  <w:pPr>
                    <w:spacing w:after="0"/>
                    <w:jc w:val="center"/>
                    <w:rPr>
                      <w:rFonts w:eastAsia="Batang"/>
                      <w:szCs w:val="24"/>
                      <w:lang w:val="en-GB"/>
                    </w:rPr>
                  </w:pPr>
                </w:p>
              </w:tc>
              <w:tc>
                <w:tcPr>
                  <w:tcW w:w="0" w:type="auto"/>
                  <w:shd w:val="clear" w:color="auto" w:fill="auto"/>
                </w:tcPr>
                <w:p w14:paraId="4D1D6C40" w14:textId="77777777" w:rsidR="00AE1EC1" w:rsidRPr="00AE1EC1" w:rsidRDefault="00AE1EC1" w:rsidP="00AE1EC1">
                  <w:pPr>
                    <w:spacing w:after="0"/>
                    <w:jc w:val="center"/>
                    <w:rPr>
                      <w:rFonts w:eastAsia="Batang"/>
                      <w:szCs w:val="24"/>
                      <w:lang w:val="en-GB"/>
                    </w:rPr>
                  </w:pPr>
                </w:p>
              </w:tc>
              <w:tc>
                <w:tcPr>
                  <w:tcW w:w="1695" w:type="dxa"/>
                  <w:shd w:val="clear" w:color="auto" w:fill="auto"/>
                </w:tcPr>
                <w:p w14:paraId="7CCEB7E0" w14:textId="77777777" w:rsidR="00AE1EC1" w:rsidRPr="00AE1EC1" w:rsidRDefault="00AE1EC1" w:rsidP="00AE1EC1">
                  <w:pPr>
                    <w:spacing w:after="0"/>
                    <w:jc w:val="center"/>
                    <w:rPr>
                      <w:rFonts w:eastAsia="Batang"/>
                      <w:szCs w:val="24"/>
                      <w:lang w:val="en-GB"/>
                    </w:rPr>
                  </w:pPr>
                </w:p>
              </w:tc>
            </w:tr>
          </w:tbl>
          <w:p w14:paraId="40001C25" w14:textId="5AA704E8" w:rsidR="00A255EC" w:rsidRDefault="00AE1EC1" w:rsidP="00AE1EC1">
            <w:pPr>
              <w:spacing w:after="120"/>
              <w:ind w:firstLine="432"/>
              <w:rPr>
                <w:rFonts w:eastAsia="Batang"/>
                <w:szCs w:val="24"/>
                <w:lang w:val="en-GB"/>
              </w:rPr>
            </w:pPr>
            <w:r w:rsidRPr="00AE1EC1">
              <w:rPr>
                <w:rFonts w:eastAsia="Batang"/>
                <w:szCs w:val="24"/>
                <w:lang w:val="en-GB"/>
              </w:rPr>
              <w:t>Companies are to report observations using above form.</w:t>
            </w:r>
          </w:p>
          <w:p w14:paraId="73AA46B5" w14:textId="35315113" w:rsidR="00A255EC" w:rsidRPr="00AE1EC1" w:rsidRDefault="00A255EC" w:rsidP="008446D8">
            <w:pPr>
              <w:spacing w:after="0"/>
              <w:rPr>
                <w:rFonts w:eastAsia="Batang"/>
                <w:szCs w:val="24"/>
                <w:lang w:val="en-GB"/>
              </w:rPr>
            </w:pPr>
          </w:p>
        </w:tc>
      </w:tr>
    </w:tbl>
    <w:p w14:paraId="200F8870" w14:textId="4DA7288A" w:rsidR="003C7754" w:rsidRDefault="003C7754" w:rsidP="00797EB9">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A device can harvest energy and, thereby, charging the energy storage, while the device is in the OFF state. The device may be also able to charge, while it is in </w:t>
      </w:r>
      <w:r w:rsidR="00CB7318">
        <w:rPr>
          <w:rFonts w:eastAsiaTheme="minorEastAsia"/>
          <w:bCs/>
          <w:lang w:val="en-GB" w:eastAsia="ko-KR"/>
        </w:rPr>
        <w:t>reception</w:t>
      </w:r>
      <w:r>
        <w:rPr>
          <w:rFonts w:eastAsiaTheme="minorEastAsia"/>
          <w:bCs/>
          <w:lang w:val="en-GB" w:eastAsia="ko-KR"/>
        </w:rPr>
        <w:t xml:space="preserve"> mode during ON state, depending on the antenna implementation, e.g., antennas sharing for reception and energy harvesting.</w:t>
      </w:r>
      <w:r w:rsidR="008B6304">
        <w:rPr>
          <w:rFonts w:eastAsiaTheme="minorEastAsia"/>
          <w:bCs/>
          <w:lang w:val="en-GB" w:eastAsia="ko-KR"/>
        </w:rPr>
        <w:t xml:space="preserve"> </w:t>
      </w:r>
      <w:r>
        <w:rPr>
          <w:rFonts w:eastAsiaTheme="minorEastAsia"/>
          <w:bCs/>
          <w:lang w:val="en-GB" w:eastAsia="ko-KR"/>
        </w:rPr>
        <w:t>A charging time analysis is unlikely to lead us to a meaningful conclusion due to the following reasons:</w:t>
      </w:r>
    </w:p>
    <w:p w14:paraId="5AA40B33" w14:textId="6197E1D0" w:rsidR="003C7754" w:rsidRDefault="003C7754" w:rsidP="00797EB9">
      <w:pPr>
        <w:pStyle w:val="ListParagraph"/>
        <w:numPr>
          <w:ilvl w:val="0"/>
          <w:numId w:val="15"/>
        </w:numPr>
        <w:tabs>
          <w:tab w:val="right" w:pos="9638"/>
        </w:tabs>
        <w:spacing w:before="60" w:after="0" w:line="288" w:lineRule="auto"/>
        <w:ind w:leftChars="0"/>
        <w:jc w:val="both"/>
        <w:rPr>
          <w:rFonts w:eastAsiaTheme="minorEastAsia"/>
          <w:bCs/>
          <w:lang w:val="en-GB" w:eastAsia="ko-KR"/>
        </w:rPr>
      </w:pPr>
      <w:r w:rsidRPr="009D2011">
        <w:rPr>
          <w:rFonts w:eastAsiaTheme="minorEastAsia"/>
          <w:bCs/>
          <w:lang w:val="en-GB" w:eastAsia="ko-KR"/>
        </w:rPr>
        <w:t>Energy storage size will be an implementation choice and vendor specific.</w:t>
      </w:r>
    </w:p>
    <w:p w14:paraId="1ABECA0C" w14:textId="6C8BB9D4" w:rsidR="003C7754" w:rsidRDefault="003C7754" w:rsidP="00797EB9">
      <w:pPr>
        <w:pStyle w:val="ListParagraph"/>
        <w:numPr>
          <w:ilvl w:val="0"/>
          <w:numId w:val="15"/>
        </w:numPr>
        <w:tabs>
          <w:tab w:val="right" w:pos="9638"/>
        </w:tabs>
        <w:spacing w:before="60" w:after="0" w:line="288" w:lineRule="auto"/>
        <w:ind w:leftChars="0"/>
        <w:jc w:val="both"/>
        <w:rPr>
          <w:rFonts w:eastAsiaTheme="minorEastAsia"/>
          <w:bCs/>
          <w:lang w:val="en-GB" w:eastAsia="ko-KR"/>
        </w:rPr>
      </w:pPr>
      <w:r>
        <w:rPr>
          <w:rFonts w:eastAsiaTheme="minorEastAsia"/>
          <w:bCs/>
          <w:lang w:val="en-GB" w:eastAsia="ko-KR"/>
        </w:rPr>
        <w:t xml:space="preserve">Energy conversion efficiency is highly implementation dependent. </w:t>
      </w:r>
    </w:p>
    <w:p w14:paraId="37EA545D" w14:textId="4764EEC1" w:rsidR="003C7754" w:rsidRPr="003C7754" w:rsidRDefault="003C7754" w:rsidP="00797EB9">
      <w:pPr>
        <w:pStyle w:val="ListParagraph"/>
        <w:numPr>
          <w:ilvl w:val="0"/>
          <w:numId w:val="15"/>
        </w:numPr>
        <w:tabs>
          <w:tab w:val="right" w:pos="9638"/>
        </w:tabs>
        <w:spacing w:before="60" w:line="288" w:lineRule="auto"/>
        <w:ind w:leftChars="0"/>
        <w:jc w:val="both"/>
        <w:rPr>
          <w:rFonts w:eastAsiaTheme="minorEastAsia"/>
          <w:bCs/>
          <w:lang w:val="en-GB" w:eastAsia="ko-KR"/>
        </w:rPr>
      </w:pPr>
      <w:r>
        <w:rPr>
          <w:rFonts w:eastAsiaTheme="minorEastAsia"/>
          <w:bCs/>
          <w:lang w:val="en-GB" w:eastAsia="ko-KR"/>
        </w:rPr>
        <w:t xml:space="preserve">The incident RF power level at a device is dependent on the target coverage size as well as the channel condition of each device such as the distance from the </w:t>
      </w:r>
      <w:r w:rsidR="00321879">
        <w:rPr>
          <w:rFonts w:eastAsiaTheme="minorEastAsia"/>
          <w:bCs/>
          <w:lang w:val="en-GB" w:eastAsia="ko-KR"/>
        </w:rPr>
        <w:t xml:space="preserve">RF </w:t>
      </w:r>
      <w:r>
        <w:rPr>
          <w:rFonts w:eastAsiaTheme="minorEastAsia"/>
          <w:bCs/>
          <w:lang w:val="en-GB" w:eastAsia="ko-KR"/>
        </w:rPr>
        <w:t>energy source and the device.</w:t>
      </w:r>
    </w:p>
    <w:p w14:paraId="13CAEE15" w14:textId="6675F8AB" w:rsidR="00321879" w:rsidRDefault="00321879" w:rsidP="00797EB9">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454E47C7" w14:textId="73B691F7" w:rsidR="00321879" w:rsidRDefault="00321879" w:rsidP="00797EB9">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On the other hand, a discharging time can be somewhat analyzed for a given energy storage size, as the total power consumption </w:t>
      </w:r>
      <w:r w:rsidR="008B6304">
        <w:rPr>
          <w:rFonts w:eastAsiaTheme="minorEastAsia"/>
          <w:bCs/>
          <w:lang w:eastAsia="ko-KR"/>
        </w:rPr>
        <w:t xml:space="preserve">of a given device type </w:t>
      </w:r>
      <w:r>
        <w:rPr>
          <w:rFonts w:eastAsiaTheme="minorEastAsia"/>
          <w:bCs/>
          <w:lang w:eastAsia="ko-KR"/>
        </w:rPr>
        <w:t xml:space="preserve">can be calculated, assuming that the energy storage is fully charged and other factors, such as leakage current, can be disregarded. However, a specification may not be able to mandate a certain energy storage size to every </w:t>
      </w:r>
      <w:r w:rsidR="006F4B23">
        <w:rPr>
          <w:rFonts w:eastAsiaTheme="minorEastAsia"/>
          <w:bCs/>
          <w:lang w:eastAsia="ko-KR"/>
        </w:rPr>
        <w:t>device manufacturers</w:t>
      </w:r>
      <w:r>
        <w:rPr>
          <w:rFonts w:eastAsiaTheme="minorEastAsia"/>
          <w:bCs/>
          <w:lang w:eastAsia="ko-KR"/>
        </w:rPr>
        <w:t>.</w:t>
      </w:r>
    </w:p>
    <w:p w14:paraId="666611AE" w14:textId="438B3D00" w:rsidR="00321879" w:rsidRDefault="00321879" w:rsidP="00797EB9">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 xml:space="preserve">can be analyzed for a given energy storage size. </w:t>
      </w:r>
      <w:r w:rsidR="00471075">
        <w:rPr>
          <w:rFonts w:eastAsiaTheme="minorEastAsia"/>
          <w:b/>
          <w:bCs/>
          <w:lang w:eastAsia="ko-KR"/>
        </w:rPr>
        <w:t>However, an energy storage size cannot be mandated by a specification, and it is a implementation choice.</w:t>
      </w:r>
    </w:p>
    <w:p w14:paraId="2F44F411" w14:textId="50ABEDEF" w:rsidR="00321879" w:rsidRDefault="00471075" w:rsidP="00797EB9">
      <w:pPr>
        <w:tabs>
          <w:tab w:val="right" w:pos="9638"/>
        </w:tabs>
        <w:spacing w:before="240" w:line="288" w:lineRule="auto"/>
        <w:ind w:firstLine="432"/>
        <w:jc w:val="both"/>
        <w:rPr>
          <w:rFonts w:eastAsiaTheme="minorEastAsia"/>
          <w:bCs/>
          <w:lang w:eastAsia="ko-KR"/>
        </w:rPr>
      </w:pPr>
      <w:r>
        <w:rPr>
          <w:rFonts w:eastAsiaTheme="minorEastAsia"/>
          <w:bCs/>
          <w:lang w:eastAsia="ko-KR"/>
        </w:rPr>
        <w:t>A device will transition from OFF state to ON state, when it has a sufficient energy. Note, however, that the sufficiency is a relative notion with respect to the energy storage size. As an example, for a large energy storage, 50% of energy may be considered sufficient, while for a relatively smaller energy storage, 90% of energy may be still considered insufficient. Therefore, an energy level that is considered sufficient to transition into ON state is an implementation issue. On the other hand, a device will transition from ON state to OFF state for energy harvesting, when it has insufficient energy level. Likewise, the level that is considered insufficient, e.g., 0% or 10% remaining, is also an implementation issue.</w:t>
      </w:r>
    </w:p>
    <w:p w14:paraId="4DEC401D" w14:textId="2F9A7612" w:rsidR="00810040" w:rsidRDefault="00810040" w:rsidP="00797EB9">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13C942FE" w14:textId="39496BDC" w:rsidR="00057FC6" w:rsidRPr="00FF05DF" w:rsidRDefault="00810040" w:rsidP="00797EB9">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Lastly but not the least, </w:t>
      </w:r>
      <w:r w:rsidRPr="00810040">
        <w:rPr>
          <w:rFonts w:eastAsiaTheme="minorEastAsia"/>
          <w:bCs/>
          <w:lang w:eastAsia="ko-KR"/>
        </w:rPr>
        <w:t>EPC HF RFID</w:t>
      </w:r>
      <w:r>
        <w:rPr>
          <w:rFonts w:eastAsiaTheme="minorEastAsia"/>
          <w:bCs/>
          <w:lang w:eastAsia="ko-KR"/>
        </w:rPr>
        <w:t xml:space="preserve"> </w:t>
      </w:r>
      <w:r w:rsidR="00612A8E">
        <w:rPr>
          <w:rFonts w:eastAsiaTheme="minorEastAsia"/>
          <w:bCs/>
          <w:lang w:eastAsia="ko-KR"/>
        </w:rPr>
        <w:t>system can be viewed similar to device 1 in term of its characteristics, such as the peak power consumption and the passive backscattering type communication. In the EPC Gen-2 UHF RFID specification, there has been no separate considerations due to RF energy harvesting. This is because an RFID tag can be assumed to have a sufficient sustainable operation time</w:t>
      </w:r>
      <w:r w:rsidR="00057FC6">
        <w:rPr>
          <w:rFonts w:eastAsiaTheme="minorEastAsia"/>
          <w:bCs/>
          <w:lang w:eastAsia="ko-KR"/>
        </w:rPr>
        <w:t xml:space="preserve"> for the target deployment, which can be achieved by a requirement from an operator to </w:t>
      </w:r>
      <w:r w:rsidR="006F4B23">
        <w:rPr>
          <w:rFonts w:eastAsiaTheme="minorEastAsia"/>
          <w:bCs/>
          <w:lang w:eastAsia="ko-KR"/>
        </w:rPr>
        <w:t xml:space="preserve">a </w:t>
      </w:r>
      <w:r w:rsidR="00057FC6">
        <w:rPr>
          <w:rFonts w:eastAsiaTheme="minorEastAsia"/>
          <w:bCs/>
          <w:lang w:eastAsia="ko-KR"/>
        </w:rPr>
        <w:t>vendor</w:t>
      </w:r>
      <w:r w:rsidR="00612A8E">
        <w:rPr>
          <w:rFonts w:eastAsiaTheme="minorEastAsia"/>
          <w:bCs/>
          <w:lang w:eastAsia="ko-KR"/>
        </w:rPr>
        <w:t>.</w:t>
      </w:r>
      <w:r w:rsidR="00057FC6">
        <w:rPr>
          <w:rFonts w:eastAsiaTheme="minorEastAsia"/>
          <w:bCs/>
          <w:lang w:eastAsia="ko-KR"/>
        </w:rPr>
        <w:t xml:space="preserve"> Due to the same reason, there is no need for separate consideration of energy harvesting for device 1.</w:t>
      </w:r>
      <w:r w:rsidR="00A92870">
        <w:rPr>
          <w:rFonts w:eastAsiaTheme="minorEastAsia"/>
          <w:bCs/>
          <w:lang w:eastAsia="ko-KR"/>
        </w:rPr>
        <w:t xml:space="preserve"> </w:t>
      </w:r>
      <w:r w:rsidR="00A92870" w:rsidRPr="00FF05DF">
        <w:rPr>
          <w:rFonts w:eastAsiaTheme="minorEastAsia"/>
          <w:bCs/>
          <w:lang w:eastAsia="ko-KR"/>
        </w:rPr>
        <w:t xml:space="preserve">Generally speaking, this is also true for device 2 that analyzing energy harvesting characteristics is either impractical or less meaningful.  </w:t>
      </w:r>
    </w:p>
    <w:p w14:paraId="1539FBB2" w14:textId="0D4B4962" w:rsidR="00CC4F50" w:rsidRDefault="00057FC6" w:rsidP="00797EB9">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sidR="00383584">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w:t>
      </w:r>
    </w:p>
    <w:p w14:paraId="17BD95F5" w14:textId="4D01C829" w:rsidR="00C4477B" w:rsidRPr="006F4B23" w:rsidRDefault="006F4B23" w:rsidP="00797EB9">
      <w:pPr>
        <w:tabs>
          <w:tab w:val="right" w:pos="9638"/>
        </w:tabs>
        <w:spacing w:before="240" w:line="288" w:lineRule="auto"/>
        <w:ind w:firstLine="432"/>
        <w:jc w:val="both"/>
        <w:rPr>
          <w:rFonts w:eastAsiaTheme="minorEastAsia"/>
          <w:bCs/>
          <w:lang w:eastAsia="ko-KR"/>
        </w:rPr>
      </w:pPr>
      <w:r w:rsidRPr="00653DEC">
        <w:rPr>
          <w:rFonts w:eastAsiaTheme="minorEastAsia"/>
          <w:bCs/>
          <w:lang w:eastAsia="ko-KR"/>
        </w:rPr>
        <w:lastRenderedPageBreak/>
        <w:t>The above proposal is also inline with the proposal from the RAN plenary</w:t>
      </w:r>
      <w:r w:rsidR="00855EB7" w:rsidRPr="00653DEC">
        <w:rPr>
          <w:rFonts w:eastAsiaTheme="minorEastAsia"/>
          <w:bCs/>
          <w:lang w:eastAsia="ko-KR"/>
        </w:rPr>
        <w:t xml:space="preserve"> meeting #104</w:t>
      </w:r>
      <w:r w:rsidRPr="00653DEC">
        <w:rPr>
          <w:rFonts w:eastAsiaTheme="minorEastAsia"/>
          <w:bCs/>
          <w:lang w:eastAsia="ko-KR"/>
        </w:rPr>
        <w:t xml:space="preserve"> stating that RAN1 is not required to establish a consensus model for device/component (dis)charging characteristics.</w:t>
      </w:r>
    </w:p>
    <w:p w14:paraId="7D4B35D5" w14:textId="4702DD7E" w:rsidR="005845F7" w:rsidRPr="003C31EA" w:rsidRDefault="00ED7E0E" w:rsidP="00797EB9">
      <w:pPr>
        <w:spacing w:before="240" w:line="288" w:lineRule="auto"/>
        <w:ind w:firstLine="432"/>
        <w:jc w:val="both"/>
      </w:pPr>
      <w:r>
        <w:t>A distinctive difference of device 2 compared to device 1 is the relatively much higher power consumption. Therefore, device 2 may harvest energy from sources other than RF and may also be equipped with a larger energy storage. Nonetheless, devi</w:t>
      </w:r>
      <w:r w:rsidR="006F4B23">
        <w:t>c</w:t>
      </w:r>
      <w:r>
        <w:t xml:space="preserve">e 2 may not be able to guarantee a sufficient sustainable operation time given the power consumption. </w:t>
      </w:r>
      <w:r w:rsidRPr="003C31EA">
        <w:t xml:space="preserve">Therefore, there is a need to </w:t>
      </w:r>
      <w:r w:rsidR="001D195E" w:rsidRPr="003C31EA">
        <w:t>study</w:t>
      </w:r>
      <w:r w:rsidRPr="003C31EA">
        <w:t xml:space="preserve"> </w:t>
      </w:r>
      <w:r w:rsidR="00381363" w:rsidRPr="003C31EA">
        <w:t xml:space="preserve">how </w:t>
      </w:r>
      <w:r w:rsidRPr="003C31EA">
        <w:t>to extend the device’s sustainable operation time</w:t>
      </w:r>
      <w:r w:rsidR="005845F7" w:rsidRPr="003C31EA">
        <w:t>, which is in the scope of AI 9.4.2.2.</w:t>
      </w:r>
      <w:r w:rsidRPr="003C31EA">
        <w:t xml:space="preserve"> </w:t>
      </w:r>
      <w:r w:rsidR="005845F7" w:rsidRPr="003C31EA">
        <w:t xml:space="preserve">Once </w:t>
      </w:r>
      <w:r w:rsidR="007F5FAE" w:rsidRPr="003C31EA">
        <w:t xml:space="preserve">solutions for extending device’s sustainable operation time </w:t>
      </w:r>
      <w:r w:rsidR="00DE307F" w:rsidRPr="003C31EA">
        <w:t>are</w:t>
      </w:r>
      <w:r w:rsidR="007F5FAE" w:rsidRPr="003C31EA">
        <w:t xml:space="preserve"> studied, </w:t>
      </w:r>
      <w:r w:rsidR="005845F7" w:rsidRPr="003C31EA">
        <w:t xml:space="preserve">the </w:t>
      </w:r>
      <w:r w:rsidR="007F5FAE" w:rsidRPr="003C31EA">
        <w:t>solutions</w:t>
      </w:r>
      <w:r w:rsidR="005845F7" w:rsidRPr="003C31EA">
        <w:t xml:space="preserve"> can be utilized for both device 1 and device 2. </w:t>
      </w:r>
    </w:p>
    <w:p w14:paraId="150B2624" w14:textId="3D9B356A" w:rsidR="0083487E" w:rsidRPr="003C31EA" w:rsidRDefault="0083487E" w:rsidP="0083487E">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Regarding the charging and discharging time analysis, with the same reason as it was previously discussed for device 1, we think that the analysis would not lead us to any meaningful conclusion due to various implementation dependent factors, and the device may not even harvest energy from RF. Therefore, our proposal is to study mechanisms to extend the device’s operation time while leaving the energy harvesting aspects out of the study scope.</w:t>
      </w:r>
    </w:p>
    <w:p w14:paraId="4DDCB4D6" w14:textId="6D60FFA7" w:rsidR="007F5FAE" w:rsidRPr="003C31EA" w:rsidRDefault="007F5FAE" w:rsidP="00797EB9">
      <w:pPr>
        <w:tabs>
          <w:tab w:val="right" w:pos="9638"/>
        </w:tabs>
        <w:spacing w:before="240" w:line="288" w:lineRule="auto"/>
        <w:ind w:firstLine="432"/>
        <w:jc w:val="both"/>
        <w:rPr>
          <w:rFonts w:eastAsiaTheme="minorEastAsia"/>
          <w:b/>
          <w:bCs/>
          <w:lang w:eastAsia="ko-KR"/>
        </w:rPr>
      </w:pPr>
      <w:r w:rsidRPr="003C31EA">
        <w:rPr>
          <w:rFonts w:eastAsiaTheme="minorEastAsia"/>
          <w:b/>
          <w:bCs/>
          <w:lang w:eastAsia="ko-KR"/>
        </w:rPr>
        <w:t xml:space="preserve">Observation 4: </w:t>
      </w:r>
      <w:r w:rsidR="00381363" w:rsidRPr="003C31EA">
        <w:rPr>
          <w:rFonts w:eastAsiaTheme="minorEastAsia"/>
          <w:b/>
          <w:bCs/>
          <w:lang w:eastAsia="ko-KR"/>
        </w:rPr>
        <w:t>It is currently</w:t>
      </w:r>
      <w:r w:rsidRPr="003C31EA">
        <w:rPr>
          <w:rFonts w:eastAsiaTheme="minorEastAsia"/>
          <w:b/>
          <w:bCs/>
          <w:lang w:eastAsia="ko-KR"/>
        </w:rPr>
        <w:t xml:space="preserve"> </w:t>
      </w:r>
      <w:r w:rsidR="00381363" w:rsidRPr="003C31EA">
        <w:rPr>
          <w:rFonts w:eastAsiaTheme="minorEastAsia"/>
          <w:b/>
          <w:bCs/>
          <w:lang w:eastAsia="ko-KR"/>
        </w:rPr>
        <w:t xml:space="preserve">being </w:t>
      </w:r>
      <w:r w:rsidRPr="003C31EA">
        <w:rPr>
          <w:rFonts w:eastAsiaTheme="minorEastAsia"/>
          <w:b/>
          <w:bCs/>
          <w:lang w:eastAsia="ko-KR"/>
        </w:rPr>
        <w:t>stud</w:t>
      </w:r>
      <w:r w:rsidR="00381363" w:rsidRPr="003C31EA">
        <w:rPr>
          <w:rFonts w:eastAsiaTheme="minorEastAsia"/>
          <w:b/>
          <w:bCs/>
          <w:lang w:eastAsia="ko-KR"/>
        </w:rPr>
        <w:t xml:space="preserve">ied </w:t>
      </w:r>
      <w:r w:rsidR="0083487E" w:rsidRPr="003C31EA">
        <w:rPr>
          <w:rFonts w:eastAsiaTheme="minorEastAsia"/>
          <w:b/>
          <w:bCs/>
          <w:lang w:eastAsia="ko-KR"/>
        </w:rPr>
        <w:t>under</w:t>
      </w:r>
      <w:r w:rsidR="00381363" w:rsidRPr="003C31EA">
        <w:rPr>
          <w:rFonts w:eastAsiaTheme="minorEastAsia"/>
          <w:b/>
          <w:bCs/>
          <w:lang w:eastAsia="ko-KR"/>
        </w:rPr>
        <w:t xml:space="preserve"> AI 9.4.2.2 on</w:t>
      </w:r>
      <w:r w:rsidRPr="003C31EA">
        <w:rPr>
          <w:rFonts w:eastAsiaTheme="minorEastAsia"/>
          <w:b/>
          <w:bCs/>
          <w:lang w:eastAsia="ko-KR"/>
        </w:rPr>
        <w:t xml:space="preserve"> how to extend the device’s operation time.</w:t>
      </w:r>
      <w:r w:rsidR="0083487E" w:rsidRPr="003C31EA">
        <w:rPr>
          <w:rFonts w:eastAsiaTheme="minorEastAsia"/>
          <w:b/>
          <w:bCs/>
          <w:lang w:eastAsia="ko-KR"/>
        </w:rPr>
        <w:t xml:space="preserve"> No separate study is necessary to be conducted under AI 9.4.1.2 such as analyzing device’s operation time, defining device operation states, etc. </w:t>
      </w:r>
    </w:p>
    <w:p w14:paraId="775FC08D" w14:textId="0CD92768" w:rsidR="0004370E" w:rsidRPr="008446D8" w:rsidRDefault="00ED6D98" w:rsidP="00797EB9">
      <w:pPr>
        <w:tabs>
          <w:tab w:val="right" w:pos="9638"/>
        </w:tabs>
        <w:spacing w:before="240" w:line="288" w:lineRule="auto"/>
        <w:ind w:firstLine="432"/>
        <w:jc w:val="both"/>
        <w:rPr>
          <w:rFonts w:eastAsiaTheme="minorEastAsia"/>
          <w:bCs/>
          <w:color w:val="BFBFBF" w:themeColor="background1" w:themeShade="BF"/>
          <w:lang w:eastAsia="ko-KR"/>
        </w:rPr>
      </w:pPr>
      <w:r w:rsidRPr="0083487E">
        <w:rPr>
          <w:rFonts w:eastAsiaTheme="minorEastAsia"/>
          <w:bCs/>
          <w:color w:val="BFBFBF" w:themeColor="background1" w:themeShade="BF"/>
          <w:lang w:eastAsia="ko-KR"/>
        </w:rPr>
        <w:t xml:space="preserve"> </w:t>
      </w:r>
    </w:p>
    <w:p w14:paraId="24CE0BFD" w14:textId="327B69E0" w:rsidR="00086EF7" w:rsidRPr="009D2011" w:rsidRDefault="00086EF7" w:rsidP="008446D8">
      <w:pPr>
        <w:pStyle w:val="Heading2"/>
      </w:pPr>
      <w:r>
        <w:t>Clock</w:t>
      </w:r>
      <w:r w:rsidR="00D11C01">
        <w:t>/LO</w:t>
      </w:r>
      <w:r>
        <w:t xml:space="preserve"> </w:t>
      </w:r>
    </w:p>
    <w:p w14:paraId="4E4B3062" w14:textId="4195C458" w:rsidR="00264964" w:rsidRPr="003C31EA" w:rsidRDefault="00264964" w:rsidP="00797EB9">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In RAN1 #118b, the following agreement regarding clock/LO was made</w:t>
      </w:r>
      <w:r w:rsidR="008B4FFE" w:rsidRPr="003C31EA">
        <w:rPr>
          <w:rFonts w:eastAsiaTheme="minorEastAsia"/>
          <w:bCs/>
          <w:lang w:eastAsia="ko-KR"/>
        </w:rPr>
        <w:t xml:space="preserve"> </w:t>
      </w:r>
      <w:r w:rsidR="008B4FFE" w:rsidRPr="003C31EA">
        <w:rPr>
          <w:rFonts w:eastAsiaTheme="minorEastAsia"/>
          <w:bCs/>
          <w:lang w:eastAsia="ko-KR"/>
        </w:rPr>
        <w:fldChar w:fldCharType="begin"/>
      </w:r>
      <w:r w:rsidR="008B4FFE" w:rsidRPr="003C31EA">
        <w:rPr>
          <w:rFonts w:eastAsiaTheme="minorEastAsia"/>
          <w:bCs/>
          <w:lang w:eastAsia="ko-KR"/>
        </w:rPr>
        <w:instrText xml:space="preserve"> REF _Ref181261186 \r \h </w:instrText>
      </w:r>
      <w:r w:rsidR="008B4FFE" w:rsidRPr="003C31EA">
        <w:rPr>
          <w:rFonts w:eastAsiaTheme="minorEastAsia"/>
          <w:bCs/>
          <w:lang w:eastAsia="ko-KR"/>
        </w:rPr>
      </w:r>
      <w:r w:rsidR="008B4FFE" w:rsidRPr="003C31EA">
        <w:rPr>
          <w:rFonts w:eastAsiaTheme="minorEastAsia"/>
          <w:bCs/>
          <w:lang w:eastAsia="ko-KR"/>
        </w:rPr>
        <w:fldChar w:fldCharType="separate"/>
      </w:r>
      <w:r w:rsidR="004C1908" w:rsidRPr="003C31EA">
        <w:rPr>
          <w:rFonts w:eastAsiaTheme="minorEastAsia"/>
          <w:bCs/>
          <w:lang w:eastAsia="ko-KR"/>
        </w:rPr>
        <w:t>[7]</w:t>
      </w:r>
      <w:r w:rsidR="008B4FFE" w:rsidRPr="003C31EA">
        <w:rPr>
          <w:rFonts w:eastAsiaTheme="minorEastAsia"/>
          <w:bCs/>
          <w:lang w:eastAsia="ko-KR"/>
        </w:rPr>
        <w:fldChar w:fldCharType="end"/>
      </w:r>
      <w:r w:rsidRPr="003C31EA">
        <w:rPr>
          <w:rFonts w:eastAsiaTheme="minorEastAsia"/>
          <w:bCs/>
          <w:lang w:eastAsia="ko-KR"/>
        </w:rPr>
        <w:t xml:space="preserve">. In this section, we discuss remaining issues to complete the </w:t>
      </w:r>
      <w:r w:rsidR="00CF2711" w:rsidRPr="003C31EA">
        <w:rPr>
          <w:rFonts w:eastAsiaTheme="minorEastAsia"/>
          <w:bCs/>
          <w:lang w:eastAsia="ko-KR"/>
        </w:rPr>
        <w:t xml:space="preserve">clock/LO </w:t>
      </w:r>
      <w:r w:rsidRPr="003C31EA">
        <w:rPr>
          <w:rFonts w:eastAsiaTheme="minorEastAsia"/>
          <w:bCs/>
          <w:lang w:eastAsia="ko-KR"/>
        </w:rPr>
        <w:t>table.</w:t>
      </w:r>
    </w:p>
    <w:tbl>
      <w:tblPr>
        <w:tblStyle w:val="TableGrid"/>
        <w:tblW w:w="0" w:type="auto"/>
        <w:tblLook w:val="04A0" w:firstRow="1" w:lastRow="0" w:firstColumn="1" w:lastColumn="0" w:noHBand="0" w:noVBand="1"/>
      </w:tblPr>
      <w:tblGrid>
        <w:gridCol w:w="9628"/>
      </w:tblGrid>
      <w:tr w:rsidR="00264964" w14:paraId="4A040256" w14:textId="77777777" w:rsidTr="00264964">
        <w:tc>
          <w:tcPr>
            <w:tcW w:w="9628" w:type="dxa"/>
          </w:tcPr>
          <w:p w14:paraId="010F2CD5" w14:textId="77777777" w:rsidR="00264964" w:rsidRPr="00264964" w:rsidRDefault="00264964" w:rsidP="00797EB9">
            <w:pPr>
              <w:snapToGrid w:val="0"/>
              <w:spacing w:before="240" w:after="0"/>
              <w:rPr>
                <w:rFonts w:eastAsia="SimSun"/>
                <w:bCs/>
                <w:lang w:eastAsia="zh-CN"/>
              </w:rPr>
            </w:pPr>
            <w:r w:rsidRPr="00264964">
              <w:rPr>
                <w:rFonts w:eastAsia="SimSun"/>
                <w:b/>
                <w:bCs/>
                <w:highlight w:val="green"/>
                <w:lang w:eastAsia="ko-KR"/>
              </w:rPr>
              <w:t>Agreement</w:t>
            </w:r>
          </w:p>
          <w:p w14:paraId="3E37A9C4" w14:textId="77777777" w:rsidR="00264964" w:rsidRPr="00264964" w:rsidRDefault="00264964" w:rsidP="00797EB9">
            <w:pPr>
              <w:snapToGrid w:val="0"/>
              <w:spacing w:after="0"/>
              <w:rPr>
                <w:rFonts w:eastAsia="SimSun"/>
                <w:lang w:eastAsia="ko-KR"/>
              </w:rPr>
            </w:pPr>
            <w:r w:rsidRPr="00264964">
              <w:rPr>
                <w:rFonts w:eastAsia="SimSun"/>
                <w:bCs/>
                <w:lang w:eastAsia="zh-CN"/>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368"/>
              <w:gridCol w:w="697"/>
              <w:gridCol w:w="1158"/>
              <w:gridCol w:w="1389"/>
              <w:gridCol w:w="1508"/>
              <w:gridCol w:w="2774"/>
            </w:tblGrid>
            <w:tr w:rsidR="00264964" w:rsidRPr="00264964" w14:paraId="706FC956" w14:textId="77777777" w:rsidTr="00264964">
              <w:trPr>
                <w:trHeight w:val="259"/>
                <w:jc w:val="center"/>
              </w:trPr>
              <w:tc>
                <w:tcPr>
                  <w:tcW w:w="0" w:type="auto"/>
                  <w:shd w:val="clear" w:color="auto" w:fill="auto"/>
                  <w:tcMar>
                    <w:top w:w="72" w:type="dxa"/>
                    <w:left w:w="144" w:type="dxa"/>
                    <w:bottom w:w="72" w:type="dxa"/>
                    <w:right w:w="144" w:type="dxa"/>
                  </w:tcMar>
                  <w:vAlign w:val="bottom"/>
                </w:tcPr>
                <w:p w14:paraId="78789B7E" w14:textId="77777777" w:rsidR="00264964" w:rsidRPr="00264964" w:rsidRDefault="00264964" w:rsidP="00797EB9">
                  <w:pPr>
                    <w:spacing w:after="0"/>
                    <w:rPr>
                      <w:rFonts w:eastAsia="Batang"/>
                      <w:lang w:val="en-GB"/>
                    </w:rPr>
                  </w:pPr>
                  <w:r w:rsidRPr="00264964">
                    <w:rPr>
                      <w:rFonts w:eastAsia="Batang"/>
                      <w:lang w:val="en-GB"/>
                    </w:rPr>
                    <w:t>#</w:t>
                  </w:r>
                </w:p>
              </w:tc>
              <w:tc>
                <w:tcPr>
                  <w:tcW w:w="0" w:type="auto"/>
                  <w:shd w:val="clear" w:color="auto" w:fill="auto"/>
                  <w:tcMar>
                    <w:top w:w="72" w:type="dxa"/>
                    <w:left w:w="144" w:type="dxa"/>
                    <w:bottom w:w="72" w:type="dxa"/>
                    <w:right w:w="144" w:type="dxa"/>
                  </w:tcMar>
                  <w:vAlign w:val="bottom"/>
                </w:tcPr>
                <w:p w14:paraId="45F22D87" w14:textId="77777777" w:rsidR="00264964" w:rsidRPr="00264964" w:rsidRDefault="00264964" w:rsidP="00797EB9">
                  <w:pPr>
                    <w:spacing w:after="0"/>
                    <w:ind w:left="27"/>
                    <w:rPr>
                      <w:rFonts w:eastAsia="Batang"/>
                      <w:b/>
                      <w:bCs/>
                      <w:lang w:val="en-GB"/>
                    </w:rPr>
                  </w:pPr>
                  <w:r w:rsidRPr="00264964">
                    <w:rPr>
                      <w:rFonts w:eastAsia="Batang"/>
                      <w:b/>
                      <w:bCs/>
                      <w:lang w:val="en-GB"/>
                    </w:rPr>
                    <w:t>Purpose</w:t>
                  </w:r>
                </w:p>
              </w:tc>
              <w:tc>
                <w:tcPr>
                  <w:tcW w:w="697" w:type="dxa"/>
                  <w:vAlign w:val="bottom"/>
                </w:tcPr>
                <w:p w14:paraId="76C97E83" w14:textId="77777777" w:rsidR="00264964" w:rsidRPr="00264964" w:rsidRDefault="00264964" w:rsidP="00797EB9">
                  <w:pPr>
                    <w:spacing w:after="0"/>
                    <w:ind w:left="82"/>
                    <w:rPr>
                      <w:rFonts w:eastAsia="Batang"/>
                      <w:b/>
                      <w:bCs/>
                      <w:lang w:val="en-GB"/>
                    </w:rPr>
                  </w:pPr>
                  <w:r w:rsidRPr="00264964">
                    <w:rPr>
                      <w:rFonts w:eastAsia="Batang"/>
                      <w:b/>
                      <w:bCs/>
                      <w:lang w:val="en-GB"/>
                    </w:rPr>
                    <w:t>Clock</w:t>
                  </w:r>
                </w:p>
                <w:p w14:paraId="2B076C11" w14:textId="77777777" w:rsidR="00264964" w:rsidRPr="00264964" w:rsidRDefault="00264964" w:rsidP="00797EB9">
                  <w:pPr>
                    <w:spacing w:after="0"/>
                    <w:ind w:left="82"/>
                    <w:rPr>
                      <w:rFonts w:eastAsia="Batang"/>
                      <w:b/>
                      <w:bCs/>
                      <w:lang w:val="en-GB"/>
                    </w:rPr>
                  </w:pPr>
                  <w:r w:rsidRPr="00264964">
                    <w:rPr>
                      <w:rFonts w:eastAsia="Batang"/>
                      <w:b/>
                      <w:bCs/>
                      <w:lang w:val="en-GB"/>
                    </w:rPr>
                    <w:t>speed</w:t>
                  </w:r>
                </w:p>
              </w:tc>
              <w:tc>
                <w:tcPr>
                  <w:tcW w:w="1158" w:type="dxa"/>
                  <w:vAlign w:val="bottom"/>
                </w:tcPr>
                <w:p w14:paraId="56C9810C" w14:textId="77777777" w:rsidR="00264964" w:rsidRPr="00264964" w:rsidRDefault="00264964" w:rsidP="00797EB9">
                  <w:pPr>
                    <w:spacing w:after="0"/>
                    <w:ind w:left="60"/>
                    <w:jc w:val="center"/>
                    <w:rPr>
                      <w:rFonts w:eastAsia="Batang"/>
                      <w:b/>
                      <w:bCs/>
                      <w:lang w:val="en-GB"/>
                    </w:rPr>
                  </w:pPr>
                  <w:r w:rsidRPr="00264964">
                    <w:rPr>
                      <w:rFonts w:eastAsia="Batang"/>
                      <w:b/>
                      <w:bCs/>
                      <w:lang w:val="en-GB"/>
                    </w:rPr>
                    <w:t>Applicable</w:t>
                  </w:r>
                </w:p>
                <w:p w14:paraId="0B687E08" w14:textId="77777777" w:rsidR="00264964" w:rsidRPr="00264964" w:rsidRDefault="00264964" w:rsidP="00797EB9">
                  <w:pPr>
                    <w:spacing w:after="0"/>
                    <w:ind w:left="60"/>
                    <w:jc w:val="center"/>
                    <w:rPr>
                      <w:rFonts w:eastAsia="Batang"/>
                      <w:b/>
                      <w:bCs/>
                      <w:lang w:val="en-GB"/>
                    </w:rPr>
                  </w:pPr>
                  <w:r w:rsidRPr="00264964">
                    <w:rPr>
                      <w:rFonts w:eastAsia="Batang"/>
                      <w:b/>
                      <w:bCs/>
                      <w:lang w:val="en-GB"/>
                    </w:rPr>
                    <w:t>Device</w:t>
                  </w:r>
                </w:p>
                <w:p w14:paraId="42B7B61F" w14:textId="77777777" w:rsidR="00264964" w:rsidRPr="00264964" w:rsidRDefault="00264964" w:rsidP="00797EB9">
                  <w:pPr>
                    <w:spacing w:after="0"/>
                    <w:jc w:val="center"/>
                    <w:rPr>
                      <w:rFonts w:eastAsia="Batang"/>
                      <w:b/>
                      <w:bCs/>
                      <w:lang w:val="en-GB"/>
                    </w:rPr>
                  </w:pPr>
                  <w:r w:rsidRPr="00264964">
                    <w:rPr>
                      <w:rFonts w:eastAsia="Batang"/>
                      <w:b/>
                      <w:bCs/>
                      <w:lang w:val="en-GB"/>
                    </w:rPr>
                    <w:t>types</w:t>
                  </w:r>
                </w:p>
              </w:tc>
              <w:tc>
                <w:tcPr>
                  <w:tcW w:w="0" w:type="auto"/>
                  <w:shd w:val="clear" w:color="auto" w:fill="auto"/>
                  <w:tcMar>
                    <w:top w:w="72" w:type="dxa"/>
                    <w:left w:w="144" w:type="dxa"/>
                    <w:bottom w:w="72" w:type="dxa"/>
                    <w:right w:w="144" w:type="dxa"/>
                  </w:tcMar>
                  <w:vAlign w:val="bottom"/>
                </w:tcPr>
                <w:p w14:paraId="1CD2AC77" w14:textId="77777777" w:rsidR="00264964" w:rsidRPr="00264964" w:rsidRDefault="00264964" w:rsidP="00797EB9">
                  <w:pPr>
                    <w:spacing w:after="0"/>
                    <w:rPr>
                      <w:rFonts w:eastAsia="Batang"/>
                      <w:b/>
                      <w:bCs/>
                      <w:lang w:val="en-GB"/>
                    </w:rPr>
                  </w:pPr>
                  <w:r w:rsidRPr="00264964">
                    <w:rPr>
                      <w:rFonts w:eastAsia="Batang"/>
                      <w:b/>
                      <w:bCs/>
                      <w:lang w:val="en-GB"/>
                    </w:rPr>
                    <w:t xml:space="preserve">Power </w:t>
                  </w:r>
                  <w:r w:rsidRPr="00264964">
                    <w:rPr>
                      <w:rFonts w:eastAsia="Batang"/>
                      <w:b/>
                      <w:bCs/>
                      <w:lang w:val="en-GB"/>
                    </w:rPr>
                    <w:br/>
                    <w:t>consumption</w:t>
                  </w:r>
                </w:p>
              </w:tc>
              <w:tc>
                <w:tcPr>
                  <w:tcW w:w="1508" w:type="dxa"/>
                  <w:shd w:val="clear" w:color="auto" w:fill="auto"/>
                  <w:tcMar>
                    <w:top w:w="72" w:type="dxa"/>
                    <w:left w:w="144" w:type="dxa"/>
                    <w:bottom w:w="72" w:type="dxa"/>
                    <w:right w:w="144" w:type="dxa"/>
                  </w:tcMar>
                  <w:vAlign w:val="bottom"/>
                </w:tcPr>
                <w:p w14:paraId="592F059B" w14:textId="77777777" w:rsidR="00264964" w:rsidRPr="00264964" w:rsidRDefault="00264964" w:rsidP="00797EB9">
                  <w:pPr>
                    <w:spacing w:after="0"/>
                    <w:rPr>
                      <w:rFonts w:eastAsia="Batang"/>
                      <w:b/>
                      <w:bCs/>
                      <w:lang w:val="en-GB"/>
                    </w:rPr>
                  </w:pPr>
                  <w:r w:rsidRPr="00264964">
                    <w:rPr>
                      <w:rFonts w:eastAsia="Batang"/>
                      <w:b/>
                      <w:bCs/>
                      <w:lang w:val="en-GB"/>
                    </w:rPr>
                    <w:t>Initial clock</w:t>
                  </w:r>
                </w:p>
                <w:p w14:paraId="7BF6E3DF" w14:textId="77777777" w:rsidR="00264964" w:rsidRPr="00264964" w:rsidRDefault="00264964" w:rsidP="00797EB9">
                  <w:pPr>
                    <w:spacing w:after="0"/>
                    <w:rPr>
                      <w:rFonts w:eastAsia="Batang"/>
                      <w:b/>
                      <w:bCs/>
                      <w:lang w:val="en-GB"/>
                    </w:rPr>
                  </w:pPr>
                  <w:r w:rsidRPr="00264964">
                    <w:rPr>
                      <w:rFonts w:eastAsia="Batang"/>
                      <w:b/>
                      <w:bCs/>
                      <w:lang w:val="en-GB"/>
                    </w:rPr>
                    <w:t>Accuracy</w:t>
                  </w:r>
                </w:p>
                <w:p w14:paraId="4990D6AD" w14:textId="77777777" w:rsidR="00264964" w:rsidRPr="00264964" w:rsidRDefault="00264964" w:rsidP="00797EB9">
                  <w:pPr>
                    <w:spacing w:after="0"/>
                    <w:rPr>
                      <w:rFonts w:eastAsia="Batang"/>
                      <w:b/>
                      <w:bCs/>
                      <w:lang w:val="en-GB"/>
                    </w:rPr>
                  </w:pPr>
                  <w:r w:rsidRPr="00264964">
                    <w:rPr>
                      <w:rFonts w:eastAsia="Batang"/>
                      <w:b/>
                      <w:bCs/>
                      <w:lang w:val="en-GB"/>
                    </w:rPr>
                    <w:t>(ppm)</w:t>
                  </w:r>
                </w:p>
              </w:tc>
              <w:tc>
                <w:tcPr>
                  <w:tcW w:w="2774" w:type="dxa"/>
                  <w:shd w:val="clear" w:color="auto" w:fill="auto"/>
                  <w:vAlign w:val="bottom"/>
                </w:tcPr>
                <w:p w14:paraId="54887DA4" w14:textId="77777777" w:rsidR="00264964" w:rsidRPr="00264964" w:rsidRDefault="00264964" w:rsidP="00797EB9">
                  <w:pPr>
                    <w:spacing w:after="0"/>
                    <w:ind w:left="142" w:right="150"/>
                    <w:rPr>
                      <w:rFonts w:eastAsia="Batang"/>
                      <w:b/>
                      <w:bCs/>
                      <w:lang w:val="en-GB"/>
                    </w:rPr>
                  </w:pPr>
                  <w:r w:rsidRPr="00264964">
                    <w:rPr>
                      <w:rFonts w:eastAsia="Batang"/>
                      <w:b/>
                      <w:bCs/>
                      <w:lang w:val="en-GB"/>
                    </w:rPr>
                    <w:t xml:space="preserve">Accuracy after clock sync / </w:t>
                  </w:r>
                </w:p>
                <w:p w14:paraId="1348F1C5" w14:textId="77777777" w:rsidR="00264964" w:rsidRPr="00264964" w:rsidRDefault="00264964" w:rsidP="00797EB9">
                  <w:pPr>
                    <w:spacing w:after="0"/>
                    <w:ind w:left="142" w:right="150"/>
                    <w:rPr>
                      <w:rFonts w:eastAsia="Batang"/>
                      <w:b/>
                      <w:bCs/>
                      <w:lang w:val="en-GB"/>
                    </w:rPr>
                  </w:pPr>
                  <w:r w:rsidRPr="00264964">
                    <w:rPr>
                      <w:rFonts w:eastAsia="Batang"/>
                      <w:b/>
                      <w:bCs/>
                      <w:lang w:val="en-GB"/>
                    </w:rPr>
                    <w:t>Calibration at device side (ppm)</w:t>
                  </w:r>
                </w:p>
              </w:tc>
            </w:tr>
            <w:tr w:rsidR="00264964" w:rsidRPr="00264964" w14:paraId="748D0E36" w14:textId="77777777" w:rsidTr="00264964">
              <w:trPr>
                <w:trHeight w:val="628"/>
                <w:jc w:val="center"/>
              </w:trPr>
              <w:tc>
                <w:tcPr>
                  <w:tcW w:w="0" w:type="auto"/>
                  <w:shd w:val="clear" w:color="auto" w:fill="auto"/>
                  <w:tcMar>
                    <w:top w:w="72" w:type="dxa"/>
                    <w:left w:w="144" w:type="dxa"/>
                    <w:bottom w:w="72" w:type="dxa"/>
                    <w:right w:w="144" w:type="dxa"/>
                  </w:tcMar>
                  <w:vAlign w:val="center"/>
                </w:tcPr>
                <w:p w14:paraId="0B8BDFFB" w14:textId="59FA345D" w:rsidR="00264964" w:rsidRPr="00264964" w:rsidRDefault="00264964" w:rsidP="00797EB9">
                  <w:pPr>
                    <w:spacing w:after="0"/>
                    <w:rPr>
                      <w:rFonts w:eastAsia="Batang"/>
                      <w:lang w:val="en-GB"/>
                    </w:rPr>
                  </w:pPr>
                  <w:r w:rsidRPr="00264964">
                    <w:rPr>
                      <w:rFonts w:eastAsia="Batang"/>
                      <w:lang w:val="en-GB"/>
                    </w:rPr>
                    <w:t>#3</w:t>
                  </w:r>
                </w:p>
              </w:tc>
              <w:tc>
                <w:tcPr>
                  <w:tcW w:w="0" w:type="auto"/>
                  <w:shd w:val="clear" w:color="auto" w:fill="auto"/>
                  <w:tcMar>
                    <w:top w:w="72" w:type="dxa"/>
                    <w:left w:w="144" w:type="dxa"/>
                    <w:bottom w:w="72" w:type="dxa"/>
                    <w:right w:w="144" w:type="dxa"/>
                  </w:tcMar>
                  <w:vAlign w:val="center"/>
                </w:tcPr>
                <w:p w14:paraId="101C5DDA" w14:textId="18501C01" w:rsidR="00264964" w:rsidRPr="00264964" w:rsidRDefault="00264964" w:rsidP="00797EB9">
                  <w:pPr>
                    <w:spacing w:after="0"/>
                    <w:ind w:left="27"/>
                    <w:rPr>
                      <w:rFonts w:eastAsia="Batang"/>
                      <w:lang w:val="en-GB"/>
                    </w:rPr>
                  </w:pPr>
                  <w:r w:rsidRPr="00264964">
                    <w:rPr>
                      <w:rFonts w:eastAsia="Batang"/>
                      <w:lang w:val="en-GB"/>
                    </w:rPr>
                    <w:t xml:space="preserve">Time counting </w:t>
                  </w:r>
                </w:p>
                <w:p w14:paraId="2B493A7B" w14:textId="7A93AD40" w:rsidR="00264964" w:rsidRPr="00264964" w:rsidRDefault="00264964" w:rsidP="00797EB9">
                  <w:pPr>
                    <w:spacing w:after="0"/>
                    <w:ind w:left="27"/>
                    <w:rPr>
                      <w:rFonts w:eastAsia="Batang"/>
                      <w:b/>
                      <w:bCs/>
                      <w:lang w:val="en-GB"/>
                    </w:rPr>
                  </w:pPr>
                  <w:r w:rsidRPr="00264964">
                    <w:rPr>
                      <w:rFonts w:eastAsia="Batang"/>
                      <w:lang w:val="en-GB"/>
                    </w:rPr>
                    <w:t>(if supported)</w:t>
                  </w:r>
                </w:p>
              </w:tc>
              <w:tc>
                <w:tcPr>
                  <w:tcW w:w="697" w:type="dxa"/>
                  <w:vAlign w:val="center"/>
                </w:tcPr>
                <w:p w14:paraId="335542B2" w14:textId="3ED25BB8" w:rsidR="00264964" w:rsidRPr="00264964" w:rsidRDefault="00264964" w:rsidP="00797EB9">
                  <w:pPr>
                    <w:spacing w:after="0"/>
                    <w:ind w:left="79"/>
                    <w:rPr>
                      <w:rFonts w:eastAsia="Batang"/>
                      <w:color w:val="FF0000"/>
                      <w:lang w:val="en-GB"/>
                    </w:rPr>
                  </w:pPr>
                  <w:r w:rsidRPr="00264964">
                    <w:rPr>
                      <w:rFonts w:eastAsia="Batang"/>
                      <w:color w:val="FF0000"/>
                      <w:lang w:val="en-GB"/>
                    </w:rPr>
                    <w:t>e.g. tens kHz</w:t>
                  </w:r>
                </w:p>
              </w:tc>
              <w:tc>
                <w:tcPr>
                  <w:tcW w:w="1158" w:type="dxa"/>
                  <w:vAlign w:val="center"/>
                </w:tcPr>
                <w:p w14:paraId="68EC817A" w14:textId="77777777" w:rsidR="00264964" w:rsidRPr="00264964" w:rsidRDefault="00264964" w:rsidP="00797EB9">
                  <w:pPr>
                    <w:spacing w:after="0"/>
                    <w:jc w:val="center"/>
                    <w:rPr>
                      <w:rFonts w:eastAsia="Batang"/>
                      <w:color w:val="FF0000"/>
                      <w:lang w:val="en-GB"/>
                    </w:rPr>
                  </w:pPr>
                  <w:r w:rsidRPr="00264964">
                    <w:rPr>
                      <w:rFonts w:eastAsia="Batang"/>
                      <w:color w:val="FF0000"/>
                      <w:lang w:val="en-GB"/>
                    </w:rPr>
                    <w:t xml:space="preserve">1 (if applicable) </w:t>
                  </w:r>
                </w:p>
                <w:p w14:paraId="543004DA" w14:textId="77777777" w:rsidR="00264964" w:rsidRPr="00264964" w:rsidRDefault="00264964" w:rsidP="00797EB9">
                  <w:pPr>
                    <w:spacing w:after="0"/>
                    <w:jc w:val="center"/>
                    <w:rPr>
                      <w:rFonts w:eastAsia="DengXian"/>
                      <w:color w:val="FF0000"/>
                      <w:lang w:val="en-GB" w:eastAsia="ko-KR"/>
                    </w:rPr>
                  </w:pPr>
                  <w:r w:rsidRPr="00264964">
                    <w:rPr>
                      <w:rFonts w:eastAsia="Batang"/>
                      <w:color w:val="FF0000"/>
                      <w:lang w:val="en-GB"/>
                    </w:rPr>
                    <w:t>2a, 2b</w:t>
                  </w:r>
                </w:p>
              </w:tc>
              <w:tc>
                <w:tcPr>
                  <w:tcW w:w="0" w:type="auto"/>
                  <w:shd w:val="clear" w:color="auto" w:fill="auto"/>
                  <w:tcMar>
                    <w:top w:w="72" w:type="dxa"/>
                    <w:left w:w="144" w:type="dxa"/>
                    <w:bottom w:w="72" w:type="dxa"/>
                    <w:right w:w="144" w:type="dxa"/>
                  </w:tcMar>
                  <w:vAlign w:val="center"/>
                </w:tcPr>
                <w:p w14:paraId="51370FBD" w14:textId="77777777" w:rsidR="00264964" w:rsidRPr="00264964" w:rsidRDefault="00264964" w:rsidP="00797EB9">
                  <w:pPr>
                    <w:spacing w:after="0"/>
                    <w:rPr>
                      <w:rFonts w:eastAsia="Batang"/>
                      <w:b/>
                      <w:bCs/>
                      <w:lang w:val="en-GB"/>
                    </w:rPr>
                  </w:pPr>
                  <w:r w:rsidRPr="00264964">
                    <w:rPr>
                      <w:rFonts w:eastAsia="DengXian"/>
                      <w:color w:val="FF0000"/>
                      <w:lang w:val="en-GB" w:eastAsia="ko-KR"/>
                    </w:rPr>
                    <w:t>&lt;0.1uW</w:t>
                  </w:r>
                </w:p>
              </w:tc>
              <w:tc>
                <w:tcPr>
                  <w:tcW w:w="1508" w:type="dxa"/>
                  <w:shd w:val="clear" w:color="auto" w:fill="auto"/>
                  <w:tcMar>
                    <w:top w:w="72" w:type="dxa"/>
                    <w:left w:w="144" w:type="dxa"/>
                    <w:bottom w:w="72" w:type="dxa"/>
                    <w:right w:w="144" w:type="dxa"/>
                  </w:tcMar>
                  <w:vAlign w:val="center"/>
                </w:tcPr>
                <w:p w14:paraId="486398C1" w14:textId="77777777" w:rsidR="00264964" w:rsidRPr="00264964" w:rsidRDefault="00264964" w:rsidP="00797EB9">
                  <w:pPr>
                    <w:spacing w:after="0"/>
                    <w:rPr>
                      <w:rFonts w:eastAsia="Batang"/>
                      <w:b/>
                      <w:bCs/>
                      <w:lang w:val="en-GB"/>
                    </w:rPr>
                  </w:pPr>
                  <w:r w:rsidRPr="00264964">
                    <w:rPr>
                      <w:rFonts w:eastAsia="Batang"/>
                      <w:color w:val="FF0000"/>
                      <w:lang w:val="en-GB"/>
                    </w:rPr>
                    <w:t>[10^4 - 10^5]</w:t>
                  </w:r>
                </w:p>
              </w:tc>
              <w:tc>
                <w:tcPr>
                  <w:tcW w:w="2774" w:type="dxa"/>
                  <w:shd w:val="clear" w:color="auto" w:fill="auto"/>
                  <w:vAlign w:val="center"/>
                </w:tcPr>
                <w:p w14:paraId="2FE80ED0" w14:textId="4785BC4B" w:rsidR="00264964" w:rsidRPr="00264964" w:rsidRDefault="00264964" w:rsidP="00797EB9">
                  <w:pPr>
                    <w:spacing w:after="0"/>
                    <w:ind w:right="150"/>
                    <w:rPr>
                      <w:rFonts w:eastAsia="Batang"/>
                      <w:color w:val="FF0000"/>
                      <w:lang w:val="en-GB"/>
                    </w:rPr>
                  </w:pPr>
                  <w:r w:rsidRPr="00264964">
                    <w:rPr>
                      <w:rFonts w:eastAsia="Batang"/>
                      <w:color w:val="FF0000"/>
                      <w:lang w:val="en-GB"/>
                    </w:rPr>
                    <w:t>Calibration may not always be feasible for this clock purpose</w:t>
                  </w:r>
                </w:p>
              </w:tc>
            </w:tr>
          </w:tbl>
          <w:p w14:paraId="77A281A3" w14:textId="305450A3" w:rsidR="00264964" w:rsidRPr="00264964" w:rsidRDefault="00264964" w:rsidP="00797EB9">
            <w:pPr>
              <w:spacing w:after="0"/>
              <w:rPr>
                <w:rFonts w:eastAsia="Batang"/>
                <w:lang w:val="en-GB"/>
              </w:rPr>
            </w:pPr>
          </w:p>
          <w:p w14:paraId="37BFEDC2" w14:textId="77777777" w:rsidR="00264964" w:rsidRPr="00264964" w:rsidRDefault="00264964" w:rsidP="00797EB9">
            <w:pPr>
              <w:spacing w:after="0"/>
              <w:rPr>
                <w:rFonts w:eastAsia="Batang"/>
                <w:lang w:val="en-GB"/>
              </w:rPr>
            </w:pPr>
            <w:bookmarkStart w:id="13" w:name="_Hlk181784481"/>
          </w:p>
          <w:p w14:paraId="5910F821" w14:textId="77777777" w:rsidR="00264964" w:rsidRPr="00264964" w:rsidRDefault="00264964" w:rsidP="00797EB9">
            <w:pPr>
              <w:snapToGrid w:val="0"/>
              <w:spacing w:after="0"/>
              <w:rPr>
                <w:rFonts w:eastAsia="SimSun"/>
                <w:b/>
                <w:bCs/>
                <w:lang w:eastAsia="zh-CN"/>
              </w:rPr>
            </w:pPr>
            <w:r w:rsidRPr="00264964">
              <w:rPr>
                <w:rFonts w:eastAsia="SimSun"/>
                <w:b/>
                <w:bCs/>
                <w:highlight w:val="green"/>
                <w:lang w:eastAsia="ko-KR"/>
              </w:rPr>
              <w:t>Agreement</w:t>
            </w:r>
          </w:p>
          <w:p w14:paraId="7B0BDCDB" w14:textId="77777777" w:rsidR="00264964" w:rsidRPr="00264964" w:rsidRDefault="00264964" w:rsidP="00797EB9">
            <w:pPr>
              <w:snapToGrid w:val="0"/>
              <w:spacing w:after="0"/>
              <w:rPr>
                <w:rFonts w:eastAsia="SimSun"/>
                <w:lang w:eastAsia="ko-KR"/>
              </w:rPr>
            </w:pPr>
            <w:r w:rsidRPr="00264964">
              <w:rPr>
                <w:rFonts w:eastAsia="SimSun"/>
                <w:b/>
                <w:bCs/>
                <w:lang w:eastAsia="zh-CN"/>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006"/>
              <w:gridCol w:w="916"/>
              <w:gridCol w:w="1013"/>
              <w:gridCol w:w="1389"/>
              <w:gridCol w:w="1157"/>
              <w:gridCol w:w="2413"/>
            </w:tblGrid>
            <w:tr w:rsidR="00264964" w:rsidRPr="00264964" w14:paraId="18F19A2F" w14:textId="77777777" w:rsidTr="00264964">
              <w:trPr>
                <w:trHeight w:val="259"/>
              </w:trPr>
              <w:tc>
                <w:tcPr>
                  <w:tcW w:w="0" w:type="auto"/>
                  <w:shd w:val="clear" w:color="auto" w:fill="auto"/>
                  <w:tcMar>
                    <w:top w:w="72" w:type="dxa"/>
                    <w:left w:w="144" w:type="dxa"/>
                    <w:bottom w:w="72" w:type="dxa"/>
                    <w:right w:w="144" w:type="dxa"/>
                  </w:tcMar>
                  <w:vAlign w:val="bottom"/>
                </w:tcPr>
                <w:p w14:paraId="1124B9B8" w14:textId="77777777" w:rsidR="00264964" w:rsidRPr="00264964" w:rsidRDefault="00264964" w:rsidP="00797EB9">
                  <w:pPr>
                    <w:spacing w:after="0"/>
                    <w:rPr>
                      <w:rFonts w:eastAsia="Batang"/>
                      <w:lang w:val="en-GB"/>
                    </w:rPr>
                  </w:pPr>
                  <w:r w:rsidRPr="00264964">
                    <w:rPr>
                      <w:rFonts w:eastAsia="Batang"/>
                      <w:lang w:val="en-GB"/>
                    </w:rPr>
                    <w:t>#</w:t>
                  </w:r>
                </w:p>
              </w:tc>
              <w:tc>
                <w:tcPr>
                  <w:tcW w:w="0" w:type="auto"/>
                  <w:shd w:val="clear" w:color="auto" w:fill="auto"/>
                  <w:tcMar>
                    <w:top w:w="72" w:type="dxa"/>
                    <w:left w:w="144" w:type="dxa"/>
                    <w:bottom w:w="72" w:type="dxa"/>
                    <w:right w:w="144" w:type="dxa"/>
                  </w:tcMar>
                  <w:vAlign w:val="bottom"/>
                </w:tcPr>
                <w:p w14:paraId="48F57A92" w14:textId="77777777" w:rsidR="00264964" w:rsidRPr="00264964" w:rsidRDefault="00264964" w:rsidP="00797EB9">
                  <w:pPr>
                    <w:spacing w:after="0"/>
                    <w:ind w:left="27"/>
                    <w:rPr>
                      <w:rFonts w:eastAsia="Batang"/>
                      <w:b/>
                      <w:bCs/>
                      <w:lang w:val="en-GB"/>
                    </w:rPr>
                  </w:pPr>
                  <w:r w:rsidRPr="00264964">
                    <w:rPr>
                      <w:rFonts w:eastAsia="Batang"/>
                      <w:b/>
                      <w:bCs/>
                      <w:lang w:val="en-GB"/>
                    </w:rPr>
                    <w:t>Purpose</w:t>
                  </w:r>
                </w:p>
              </w:tc>
              <w:tc>
                <w:tcPr>
                  <w:tcW w:w="0" w:type="auto"/>
                  <w:vAlign w:val="bottom"/>
                </w:tcPr>
                <w:p w14:paraId="0C6C0BC2" w14:textId="77777777" w:rsidR="00264964" w:rsidRPr="00264964" w:rsidRDefault="00264964" w:rsidP="00797EB9">
                  <w:pPr>
                    <w:spacing w:after="0"/>
                    <w:ind w:left="82"/>
                    <w:rPr>
                      <w:rFonts w:eastAsia="Batang"/>
                      <w:b/>
                      <w:bCs/>
                      <w:lang w:val="en-GB"/>
                    </w:rPr>
                  </w:pPr>
                  <w:r w:rsidRPr="00264964">
                    <w:rPr>
                      <w:rFonts w:eastAsia="Batang"/>
                      <w:b/>
                      <w:bCs/>
                      <w:lang w:val="en-GB"/>
                    </w:rPr>
                    <w:t>Clock</w:t>
                  </w:r>
                </w:p>
                <w:p w14:paraId="280BC75A" w14:textId="77777777" w:rsidR="00264964" w:rsidRPr="00264964" w:rsidRDefault="00264964" w:rsidP="00797EB9">
                  <w:pPr>
                    <w:spacing w:after="0"/>
                    <w:ind w:left="82"/>
                    <w:rPr>
                      <w:rFonts w:eastAsia="Batang"/>
                      <w:b/>
                      <w:bCs/>
                      <w:lang w:val="en-GB"/>
                    </w:rPr>
                  </w:pPr>
                  <w:r w:rsidRPr="00264964">
                    <w:rPr>
                      <w:rFonts w:eastAsia="Batang"/>
                      <w:b/>
                      <w:bCs/>
                      <w:lang w:val="en-GB"/>
                    </w:rPr>
                    <w:t>speed</w:t>
                  </w:r>
                </w:p>
              </w:tc>
              <w:tc>
                <w:tcPr>
                  <w:tcW w:w="0" w:type="auto"/>
                  <w:vAlign w:val="bottom"/>
                </w:tcPr>
                <w:p w14:paraId="66EB922C" w14:textId="77777777" w:rsidR="00264964" w:rsidRPr="00264964" w:rsidRDefault="00264964" w:rsidP="00797EB9">
                  <w:pPr>
                    <w:spacing w:after="0"/>
                    <w:ind w:left="60"/>
                    <w:jc w:val="center"/>
                    <w:rPr>
                      <w:rFonts w:eastAsia="Batang"/>
                      <w:b/>
                      <w:bCs/>
                      <w:lang w:val="en-GB"/>
                    </w:rPr>
                  </w:pPr>
                  <w:r w:rsidRPr="00264964">
                    <w:rPr>
                      <w:rFonts w:eastAsia="Batang"/>
                      <w:b/>
                      <w:bCs/>
                      <w:lang w:val="en-GB"/>
                    </w:rPr>
                    <w:t>Applicable</w:t>
                  </w:r>
                </w:p>
                <w:p w14:paraId="765390F3" w14:textId="77777777" w:rsidR="00264964" w:rsidRPr="00264964" w:rsidRDefault="00264964" w:rsidP="00797EB9">
                  <w:pPr>
                    <w:spacing w:after="0"/>
                    <w:ind w:left="60"/>
                    <w:jc w:val="center"/>
                    <w:rPr>
                      <w:rFonts w:eastAsia="Batang"/>
                      <w:b/>
                      <w:bCs/>
                      <w:lang w:val="en-GB"/>
                    </w:rPr>
                  </w:pPr>
                  <w:r w:rsidRPr="00264964">
                    <w:rPr>
                      <w:rFonts w:eastAsia="Batang"/>
                      <w:b/>
                      <w:bCs/>
                      <w:lang w:val="en-GB"/>
                    </w:rPr>
                    <w:t>Device</w:t>
                  </w:r>
                </w:p>
                <w:p w14:paraId="7EECBADA" w14:textId="77777777" w:rsidR="00264964" w:rsidRPr="00264964" w:rsidRDefault="00264964" w:rsidP="00797EB9">
                  <w:pPr>
                    <w:spacing w:after="0"/>
                    <w:jc w:val="center"/>
                    <w:rPr>
                      <w:rFonts w:eastAsia="Batang"/>
                      <w:b/>
                      <w:bCs/>
                      <w:lang w:val="en-GB"/>
                    </w:rPr>
                  </w:pPr>
                  <w:r w:rsidRPr="00264964">
                    <w:rPr>
                      <w:rFonts w:eastAsia="Batang"/>
                      <w:b/>
                      <w:bCs/>
                      <w:lang w:val="en-GB"/>
                    </w:rPr>
                    <w:t>types</w:t>
                  </w:r>
                </w:p>
              </w:tc>
              <w:tc>
                <w:tcPr>
                  <w:tcW w:w="0" w:type="auto"/>
                  <w:shd w:val="clear" w:color="auto" w:fill="auto"/>
                  <w:tcMar>
                    <w:top w:w="72" w:type="dxa"/>
                    <w:left w:w="144" w:type="dxa"/>
                    <w:bottom w:w="72" w:type="dxa"/>
                    <w:right w:w="144" w:type="dxa"/>
                  </w:tcMar>
                  <w:vAlign w:val="bottom"/>
                </w:tcPr>
                <w:p w14:paraId="5AC931B5" w14:textId="77777777" w:rsidR="00264964" w:rsidRPr="00264964" w:rsidRDefault="00264964" w:rsidP="00797EB9">
                  <w:pPr>
                    <w:spacing w:after="0"/>
                    <w:rPr>
                      <w:rFonts w:eastAsia="Batang"/>
                      <w:b/>
                      <w:bCs/>
                      <w:lang w:val="en-GB"/>
                    </w:rPr>
                  </w:pPr>
                  <w:r w:rsidRPr="00264964">
                    <w:rPr>
                      <w:rFonts w:eastAsia="Batang"/>
                      <w:b/>
                      <w:bCs/>
                      <w:lang w:val="en-GB"/>
                    </w:rPr>
                    <w:t xml:space="preserve">Power </w:t>
                  </w:r>
                  <w:r w:rsidRPr="00264964">
                    <w:rPr>
                      <w:rFonts w:eastAsia="Batang"/>
                      <w:b/>
                      <w:bCs/>
                      <w:lang w:val="en-GB"/>
                    </w:rPr>
                    <w:br/>
                    <w:t>consumption</w:t>
                  </w:r>
                </w:p>
              </w:tc>
              <w:tc>
                <w:tcPr>
                  <w:tcW w:w="0" w:type="auto"/>
                  <w:shd w:val="clear" w:color="auto" w:fill="auto"/>
                  <w:tcMar>
                    <w:top w:w="72" w:type="dxa"/>
                    <w:left w:w="144" w:type="dxa"/>
                    <w:bottom w:w="72" w:type="dxa"/>
                    <w:right w:w="144" w:type="dxa"/>
                  </w:tcMar>
                  <w:vAlign w:val="bottom"/>
                </w:tcPr>
                <w:p w14:paraId="7384D7F9" w14:textId="77777777" w:rsidR="00264964" w:rsidRPr="00264964" w:rsidRDefault="00264964" w:rsidP="00797EB9">
                  <w:pPr>
                    <w:spacing w:after="0"/>
                    <w:rPr>
                      <w:rFonts w:eastAsia="Batang"/>
                      <w:b/>
                      <w:bCs/>
                      <w:lang w:val="en-GB"/>
                    </w:rPr>
                  </w:pPr>
                  <w:r w:rsidRPr="00264964">
                    <w:rPr>
                      <w:rFonts w:eastAsia="Batang"/>
                      <w:b/>
                      <w:bCs/>
                      <w:lang w:val="en-GB"/>
                    </w:rPr>
                    <w:t>Initial clock</w:t>
                  </w:r>
                </w:p>
                <w:p w14:paraId="4A5E68E3" w14:textId="77777777" w:rsidR="00264964" w:rsidRPr="00264964" w:rsidRDefault="00264964" w:rsidP="00797EB9">
                  <w:pPr>
                    <w:spacing w:after="0"/>
                    <w:rPr>
                      <w:rFonts w:eastAsia="Batang"/>
                      <w:b/>
                      <w:bCs/>
                      <w:lang w:val="en-GB"/>
                    </w:rPr>
                  </w:pPr>
                  <w:r w:rsidRPr="00264964">
                    <w:rPr>
                      <w:rFonts w:eastAsia="Batang"/>
                      <w:b/>
                      <w:bCs/>
                      <w:lang w:val="en-GB"/>
                    </w:rPr>
                    <w:t>Accuracy</w:t>
                  </w:r>
                </w:p>
                <w:p w14:paraId="22EAA901" w14:textId="77777777" w:rsidR="00264964" w:rsidRPr="00264964" w:rsidRDefault="00264964" w:rsidP="00797EB9">
                  <w:pPr>
                    <w:spacing w:after="0"/>
                    <w:rPr>
                      <w:rFonts w:eastAsia="Batang"/>
                      <w:b/>
                      <w:bCs/>
                      <w:lang w:val="en-GB"/>
                    </w:rPr>
                  </w:pPr>
                  <w:r w:rsidRPr="00264964">
                    <w:rPr>
                      <w:rFonts w:eastAsia="Batang"/>
                      <w:b/>
                      <w:bCs/>
                      <w:lang w:val="en-GB"/>
                    </w:rPr>
                    <w:t>(ppm)</w:t>
                  </w:r>
                </w:p>
              </w:tc>
              <w:tc>
                <w:tcPr>
                  <w:tcW w:w="0" w:type="auto"/>
                  <w:shd w:val="clear" w:color="auto" w:fill="auto"/>
                  <w:vAlign w:val="bottom"/>
                </w:tcPr>
                <w:p w14:paraId="1F624B5B" w14:textId="77777777" w:rsidR="00264964" w:rsidRPr="00264964" w:rsidRDefault="00264964" w:rsidP="00797EB9">
                  <w:pPr>
                    <w:spacing w:after="0"/>
                    <w:ind w:left="142" w:right="150"/>
                    <w:rPr>
                      <w:rFonts w:eastAsia="Batang"/>
                      <w:b/>
                      <w:bCs/>
                      <w:color w:val="FF0000"/>
                      <w:lang w:val="en-GB"/>
                    </w:rPr>
                  </w:pPr>
                  <w:r w:rsidRPr="00264964">
                    <w:rPr>
                      <w:rFonts w:eastAsia="Batang"/>
                      <w:b/>
                      <w:bCs/>
                      <w:lang w:val="en-GB"/>
                    </w:rPr>
                    <w:t>Accuracy after clock sync / calibration at device side (ppm)</w:t>
                  </w:r>
                </w:p>
              </w:tc>
            </w:tr>
            <w:tr w:rsidR="00264964" w:rsidRPr="00264964" w14:paraId="1F723969" w14:textId="77777777" w:rsidTr="00264964">
              <w:trPr>
                <w:trHeight w:val="115"/>
              </w:trPr>
              <w:tc>
                <w:tcPr>
                  <w:tcW w:w="0" w:type="auto"/>
                  <w:shd w:val="clear" w:color="auto" w:fill="auto"/>
                  <w:tcMar>
                    <w:top w:w="72" w:type="dxa"/>
                    <w:left w:w="144" w:type="dxa"/>
                    <w:bottom w:w="72" w:type="dxa"/>
                    <w:right w:w="144" w:type="dxa"/>
                  </w:tcMar>
                </w:tcPr>
                <w:p w14:paraId="07B4B26D" w14:textId="77777777" w:rsidR="00264964" w:rsidRPr="00264964" w:rsidRDefault="00264964" w:rsidP="00797EB9">
                  <w:pPr>
                    <w:spacing w:after="0"/>
                    <w:rPr>
                      <w:rFonts w:eastAsia="Batang"/>
                      <w:lang w:val="en-GB"/>
                    </w:rPr>
                  </w:pPr>
                  <w:r w:rsidRPr="00264964">
                    <w:rPr>
                      <w:rFonts w:eastAsia="Batang"/>
                      <w:lang w:val="en-GB"/>
                    </w:rPr>
                    <w:t xml:space="preserve">#4 </w:t>
                  </w:r>
                </w:p>
              </w:tc>
              <w:tc>
                <w:tcPr>
                  <w:tcW w:w="0" w:type="auto"/>
                  <w:shd w:val="clear" w:color="auto" w:fill="auto"/>
                  <w:tcMar>
                    <w:top w:w="72" w:type="dxa"/>
                    <w:left w:w="144" w:type="dxa"/>
                    <w:bottom w:w="72" w:type="dxa"/>
                    <w:right w:w="144" w:type="dxa"/>
                  </w:tcMar>
                </w:tcPr>
                <w:p w14:paraId="3A2DBFA9" w14:textId="77777777" w:rsidR="00264964" w:rsidRPr="00264964" w:rsidRDefault="00264964" w:rsidP="00797EB9">
                  <w:pPr>
                    <w:spacing w:after="0"/>
                    <w:ind w:left="27"/>
                    <w:rPr>
                      <w:rFonts w:eastAsia="Batang"/>
                      <w:lang w:val="en-GB"/>
                    </w:rPr>
                  </w:pPr>
                  <w:r w:rsidRPr="00264964">
                    <w:rPr>
                      <w:rFonts w:eastAsia="Batang"/>
                      <w:lang w:val="en-GB"/>
                    </w:rPr>
                    <w:t>Large frequency shift (if supported for device 2a)</w:t>
                  </w:r>
                </w:p>
              </w:tc>
              <w:tc>
                <w:tcPr>
                  <w:tcW w:w="0" w:type="auto"/>
                </w:tcPr>
                <w:p w14:paraId="081E9BDA" w14:textId="77777777" w:rsidR="00264964" w:rsidRPr="00264964" w:rsidRDefault="00264964" w:rsidP="00797EB9">
                  <w:pPr>
                    <w:spacing w:after="0"/>
                    <w:ind w:left="79"/>
                    <w:rPr>
                      <w:rFonts w:eastAsia="Batang"/>
                      <w:lang w:val="en-GB"/>
                    </w:rPr>
                  </w:pPr>
                  <w:r w:rsidRPr="00264964">
                    <w:rPr>
                      <w:rFonts w:eastAsia="Batang"/>
                      <w:lang w:val="en-GB"/>
                    </w:rPr>
                    <w:t xml:space="preserve"> 10s MHz</w:t>
                  </w:r>
                </w:p>
                <w:p w14:paraId="194DAB6D" w14:textId="77777777" w:rsidR="00264964" w:rsidRPr="00264964" w:rsidRDefault="00264964" w:rsidP="00797EB9">
                  <w:pPr>
                    <w:spacing w:after="0"/>
                    <w:ind w:left="79"/>
                    <w:rPr>
                      <w:rFonts w:eastAsia="Batang"/>
                      <w:lang w:val="en-GB"/>
                    </w:rPr>
                  </w:pPr>
                  <w:r w:rsidRPr="00264964">
                    <w:rPr>
                      <w:rFonts w:eastAsia="Batang"/>
                      <w:color w:val="FF0000"/>
                      <w:lang w:val="en-GB"/>
                    </w:rPr>
                    <w:t>(e.g., 50MHz)</w:t>
                  </w:r>
                </w:p>
              </w:tc>
              <w:tc>
                <w:tcPr>
                  <w:tcW w:w="0" w:type="auto"/>
                </w:tcPr>
                <w:p w14:paraId="53B63509" w14:textId="77777777" w:rsidR="00264964" w:rsidRPr="00264964" w:rsidRDefault="00264964" w:rsidP="00797EB9">
                  <w:pPr>
                    <w:spacing w:after="0"/>
                    <w:jc w:val="center"/>
                    <w:rPr>
                      <w:rFonts w:eastAsia="Batang"/>
                      <w:color w:val="FF0000"/>
                      <w:lang w:val="en-GB"/>
                    </w:rPr>
                  </w:pPr>
                  <w:r w:rsidRPr="00264964">
                    <w:rPr>
                      <w:rFonts w:eastAsia="Batang"/>
                      <w:lang w:val="en-GB"/>
                    </w:rPr>
                    <w:t>2a</w:t>
                  </w:r>
                </w:p>
              </w:tc>
              <w:tc>
                <w:tcPr>
                  <w:tcW w:w="0" w:type="auto"/>
                  <w:shd w:val="clear" w:color="auto" w:fill="auto"/>
                  <w:tcMar>
                    <w:top w:w="72" w:type="dxa"/>
                    <w:left w:w="144" w:type="dxa"/>
                    <w:bottom w:w="72" w:type="dxa"/>
                    <w:right w:w="144" w:type="dxa"/>
                  </w:tcMar>
                </w:tcPr>
                <w:p w14:paraId="101D7C34" w14:textId="77777777" w:rsidR="00264964" w:rsidRPr="00264964" w:rsidRDefault="00264964" w:rsidP="00797EB9">
                  <w:pPr>
                    <w:spacing w:after="0"/>
                    <w:rPr>
                      <w:rFonts w:eastAsia="Batang"/>
                      <w:lang w:val="en-GB"/>
                    </w:rPr>
                  </w:pPr>
                  <w:r w:rsidRPr="00264964">
                    <w:rPr>
                      <w:rFonts w:eastAsia="Batang"/>
                      <w:lang w:val="en-GB"/>
                    </w:rPr>
                    <w:t xml:space="preserve">[10s] </w:t>
                  </w:r>
                  <w:proofErr w:type="spellStart"/>
                  <w:r w:rsidRPr="00264964">
                    <w:rPr>
                      <w:rFonts w:eastAsia="Batang"/>
                      <w:lang w:val="en-GB"/>
                    </w:rPr>
                    <w:t>uW</w:t>
                  </w:r>
                  <w:proofErr w:type="spellEnd"/>
                </w:p>
              </w:tc>
              <w:tc>
                <w:tcPr>
                  <w:tcW w:w="0" w:type="auto"/>
                  <w:shd w:val="clear" w:color="auto" w:fill="auto"/>
                  <w:tcMar>
                    <w:top w:w="72" w:type="dxa"/>
                    <w:left w:w="144" w:type="dxa"/>
                    <w:bottom w:w="72" w:type="dxa"/>
                    <w:right w:w="144" w:type="dxa"/>
                  </w:tcMar>
                </w:tcPr>
                <w:p w14:paraId="563299E0" w14:textId="77777777" w:rsidR="00264964" w:rsidRPr="00264964" w:rsidRDefault="00264964" w:rsidP="00797EB9">
                  <w:pPr>
                    <w:spacing w:after="0"/>
                    <w:rPr>
                      <w:rFonts w:eastAsia="Batang"/>
                      <w:color w:val="FF0000"/>
                      <w:lang w:val="en-GB"/>
                    </w:rPr>
                  </w:pPr>
                  <w:r w:rsidRPr="00264964">
                    <w:rPr>
                      <w:rFonts w:eastAsia="Batang"/>
                      <w:color w:val="FF0000"/>
                      <w:lang w:val="en-GB"/>
                    </w:rPr>
                    <w:t>[10^3-10^4]</w:t>
                  </w:r>
                </w:p>
              </w:tc>
              <w:tc>
                <w:tcPr>
                  <w:tcW w:w="0" w:type="auto"/>
                  <w:shd w:val="clear" w:color="auto" w:fill="auto"/>
                </w:tcPr>
                <w:p w14:paraId="6E460F0C" w14:textId="77777777" w:rsidR="00264964" w:rsidRPr="00264964" w:rsidRDefault="00264964" w:rsidP="00797EB9">
                  <w:pPr>
                    <w:spacing w:after="0"/>
                    <w:ind w:left="142"/>
                    <w:rPr>
                      <w:rFonts w:eastAsia="Batang"/>
                      <w:color w:val="FF0000"/>
                      <w:lang w:val="en-GB"/>
                    </w:rPr>
                  </w:pPr>
                  <w:r w:rsidRPr="00264964">
                    <w:rPr>
                      <w:rFonts w:eastAsia="Batang"/>
                      <w:color w:val="FF0000"/>
                      <w:lang w:val="en-GB"/>
                    </w:rPr>
                    <w:t>[10^3] (Note 2)</w:t>
                  </w:r>
                </w:p>
                <w:p w14:paraId="10BC360D" w14:textId="77777777" w:rsidR="00264964" w:rsidRPr="00264964" w:rsidRDefault="00264964" w:rsidP="00797EB9">
                  <w:pPr>
                    <w:spacing w:after="0"/>
                    <w:ind w:left="142"/>
                    <w:rPr>
                      <w:rFonts w:eastAsia="Batang"/>
                      <w:color w:val="FF0000"/>
                      <w:lang w:val="en-GB"/>
                    </w:rPr>
                  </w:pPr>
                </w:p>
              </w:tc>
            </w:tr>
            <w:tr w:rsidR="00264964" w:rsidRPr="00264964" w14:paraId="3C572FA9" w14:textId="77777777" w:rsidTr="00264964">
              <w:trPr>
                <w:trHeight w:val="115"/>
              </w:trPr>
              <w:tc>
                <w:tcPr>
                  <w:tcW w:w="0" w:type="auto"/>
                  <w:gridSpan w:val="7"/>
                  <w:shd w:val="clear" w:color="auto" w:fill="auto"/>
                  <w:tcMar>
                    <w:top w:w="72" w:type="dxa"/>
                    <w:left w:w="144" w:type="dxa"/>
                    <w:bottom w:w="72" w:type="dxa"/>
                    <w:right w:w="144" w:type="dxa"/>
                  </w:tcMar>
                </w:tcPr>
                <w:p w14:paraId="7C113CD2" w14:textId="1C69E329" w:rsidR="00264964" w:rsidRPr="00264964" w:rsidRDefault="00264964" w:rsidP="00797EB9">
                  <w:pPr>
                    <w:spacing w:after="0"/>
                    <w:ind w:left="142"/>
                    <w:rPr>
                      <w:rFonts w:eastAsia="Batang"/>
                      <w:color w:val="FF0000"/>
                      <w:lang w:val="en-GB"/>
                    </w:rPr>
                  </w:pPr>
                  <w:r w:rsidRPr="00264964">
                    <w:rPr>
                      <w:rFonts w:eastAsia="Batang"/>
                      <w:color w:val="FF0000"/>
                      <w:lang w:val="en-GB"/>
                    </w:rPr>
                    <w:t>Note2: No drastic temperature change is assumed during calibration.</w:t>
                  </w:r>
                </w:p>
              </w:tc>
            </w:tr>
          </w:tbl>
          <w:p w14:paraId="2DA651F6" w14:textId="60A30E8D" w:rsidR="00264964" w:rsidRPr="00264964" w:rsidRDefault="00264964" w:rsidP="00797EB9">
            <w:pPr>
              <w:spacing w:after="0"/>
              <w:rPr>
                <w:rFonts w:eastAsia="Batang"/>
                <w:lang w:val="en-GB"/>
              </w:rPr>
            </w:pPr>
          </w:p>
          <w:p w14:paraId="6A721C4C" w14:textId="77777777" w:rsidR="00264964" w:rsidRPr="00264964" w:rsidRDefault="00264964" w:rsidP="00797EB9">
            <w:pPr>
              <w:spacing w:after="0"/>
              <w:rPr>
                <w:rFonts w:eastAsia="Batang"/>
                <w:lang w:val="en-GB"/>
              </w:rPr>
            </w:pPr>
          </w:p>
          <w:p w14:paraId="3CD8B47F" w14:textId="77777777" w:rsidR="00264964" w:rsidRPr="00264964" w:rsidRDefault="00264964" w:rsidP="00797EB9">
            <w:pPr>
              <w:snapToGrid w:val="0"/>
              <w:spacing w:after="0"/>
              <w:rPr>
                <w:rFonts w:eastAsia="SimSun"/>
                <w:b/>
                <w:bCs/>
                <w:lang w:eastAsia="zh-CN"/>
              </w:rPr>
            </w:pPr>
            <w:r w:rsidRPr="00264964">
              <w:rPr>
                <w:rFonts w:eastAsia="SimSun"/>
                <w:b/>
                <w:bCs/>
                <w:highlight w:val="green"/>
                <w:lang w:eastAsia="ko-KR"/>
              </w:rPr>
              <w:t>Agreement</w:t>
            </w:r>
          </w:p>
          <w:p w14:paraId="60914513" w14:textId="77777777" w:rsidR="00264964" w:rsidRPr="00264964" w:rsidRDefault="00264964" w:rsidP="00797EB9">
            <w:pPr>
              <w:snapToGrid w:val="0"/>
              <w:spacing w:after="0"/>
              <w:rPr>
                <w:rFonts w:eastAsia="SimSun"/>
                <w:lang w:eastAsia="ko-KR"/>
              </w:rPr>
            </w:pPr>
            <w:r w:rsidRPr="00264964">
              <w:rPr>
                <w:rFonts w:eastAsia="SimSun"/>
                <w:bCs/>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44"/>
              <w:gridCol w:w="1377"/>
              <w:gridCol w:w="1051"/>
              <w:gridCol w:w="1403"/>
              <w:gridCol w:w="1238"/>
              <w:gridCol w:w="2081"/>
            </w:tblGrid>
            <w:tr w:rsidR="00264964" w:rsidRPr="00264964" w14:paraId="0DE24C68" w14:textId="77777777" w:rsidTr="00264964">
              <w:trPr>
                <w:trHeight w:val="259"/>
              </w:trPr>
              <w:tc>
                <w:tcPr>
                  <w:tcW w:w="0" w:type="auto"/>
                  <w:shd w:val="clear" w:color="auto" w:fill="auto"/>
                  <w:tcMar>
                    <w:top w:w="72" w:type="dxa"/>
                    <w:left w:w="144" w:type="dxa"/>
                    <w:bottom w:w="72" w:type="dxa"/>
                    <w:right w:w="144" w:type="dxa"/>
                  </w:tcMar>
                  <w:vAlign w:val="bottom"/>
                </w:tcPr>
                <w:p w14:paraId="4013DB0B" w14:textId="77777777" w:rsidR="00264964" w:rsidRPr="00264964" w:rsidRDefault="00264964" w:rsidP="00797EB9">
                  <w:pPr>
                    <w:spacing w:after="0"/>
                    <w:rPr>
                      <w:rFonts w:eastAsia="Batang"/>
                      <w:lang w:val="en-GB"/>
                    </w:rPr>
                  </w:pPr>
                  <w:r w:rsidRPr="00264964">
                    <w:rPr>
                      <w:rFonts w:eastAsia="Batang"/>
                      <w:lang w:val="en-GB"/>
                    </w:rPr>
                    <w:t>#</w:t>
                  </w:r>
                </w:p>
              </w:tc>
              <w:tc>
                <w:tcPr>
                  <w:tcW w:w="1788" w:type="dxa"/>
                  <w:shd w:val="clear" w:color="auto" w:fill="auto"/>
                  <w:tcMar>
                    <w:top w:w="72" w:type="dxa"/>
                    <w:left w:w="144" w:type="dxa"/>
                    <w:bottom w:w="72" w:type="dxa"/>
                    <w:right w:w="144" w:type="dxa"/>
                  </w:tcMar>
                  <w:vAlign w:val="bottom"/>
                </w:tcPr>
                <w:p w14:paraId="54C71979" w14:textId="77777777" w:rsidR="00264964" w:rsidRPr="00264964" w:rsidRDefault="00264964" w:rsidP="00797EB9">
                  <w:pPr>
                    <w:spacing w:after="0"/>
                    <w:ind w:left="27"/>
                    <w:rPr>
                      <w:rFonts w:eastAsia="Batang"/>
                      <w:b/>
                      <w:bCs/>
                      <w:lang w:val="en-GB"/>
                    </w:rPr>
                  </w:pPr>
                  <w:r w:rsidRPr="00264964">
                    <w:rPr>
                      <w:rFonts w:eastAsia="Batang"/>
                      <w:b/>
                      <w:bCs/>
                      <w:lang w:val="en-GB"/>
                    </w:rPr>
                    <w:t>Purpose</w:t>
                  </w:r>
                </w:p>
              </w:tc>
              <w:tc>
                <w:tcPr>
                  <w:tcW w:w="1415" w:type="dxa"/>
                  <w:vAlign w:val="bottom"/>
                </w:tcPr>
                <w:p w14:paraId="7529270C" w14:textId="77777777" w:rsidR="00264964" w:rsidRPr="00264964" w:rsidRDefault="00264964" w:rsidP="00797EB9">
                  <w:pPr>
                    <w:spacing w:after="0"/>
                    <w:ind w:left="82"/>
                    <w:rPr>
                      <w:rFonts w:eastAsia="Batang"/>
                      <w:b/>
                      <w:bCs/>
                      <w:lang w:val="en-GB"/>
                    </w:rPr>
                  </w:pPr>
                  <w:r w:rsidRPr="00264964">
                    <w:rPr>
                      <w:rFonts w:eastAsia="Batang"/>
                      <w:b/>
                      <w:bCs/>
                      <w:lang w:val="en-GB"/>
                    </w:rPr>
                    <w:t>Clock</w:t>
                  </w:r>
                </w:p>
                <w:p w14:paraId="46CBED5F" w14:textId="77777777" w:rsidR="00264964" w:rsidRPr="00264964" w:rsidRDefault="00264964" w:rsidP="00797EB9">
                  <w:pPr>
                    <w:spacing w:after="0"/>
                    <w:ind w:left="82"/>
                    <w:rPr>
                      <w:rFonts w:eastAsia="Batang"/>
                      <w:b/>
                      <w:bCs/>
                      <w:lang w:val="en-GB"/>
                    </w:rPr>
                  </w:pPr>
                  <w:r w:rsidRPr="00264964">
                    <w:rPr>
                      <w:rFonts w:eastAsia="Batang"/>
                      <w:b/>
                      <w:bCs/>
                      <w:lang w:val="en-GB"/>
                    </w:rPr>
                    <w:t>speed</w:t>
                  </w:r>
                </w:p>
              </w:tc>
              <w:tc>
                <w:tcPr>
                  <w:tcW w:w="1054" w:type="dxa"/>
                  <w:vAlign w:val="bottom"/>
                </w:tcPr>
                <w:p w14:paraId="185E32A6" w14:textId="77777777" w:rsidR="00264964" w:rsidRPr="00264964" w:rsidRDefault="00264964" w:rsidP="00797EB9">
                  <w:pPr>
                    <w:spacing w:after="0"/>
                    <w:ind w:left="60"/>
                    <w:jc w:val="center"/>
                    <w:rPr>
                      <w:rFonts w:eastAsia="Batang"/>
                      <w:b/>
                      <w:bCs/>
                      <w:lang w:val="en-GB"/>
                    </w:rPr>
                  </w:pPr>
                  <w:r w:rsidRPr="00264964">
                    <w:rPr>
                      <w:rFonts w:eastAsia="Batang"/>
                      <w:b/>
                      <w:bCs/>
                      <w:lang w:val="en-GB"/>
                    </w:rPr>
                    <w:t>Applicable</w:t>
                  </w:r>
                </w:p>
                <w:p w14:paraId="70C9DBAD" w14:textId="77777777" w:rsidR="00264964" w:rsidRPr="00264964" w:rsidRDefault="00264964" w:rsidP="00797EB9">
                  <w:pPr>
                    <w:spacing w:after="0"/>
                    <w:ind w:left="60"/>
                    <w:jc w:val="center"/>
                    <w:rPr>
                      <w:rFonts w:eastAsia="Batang"/>
                      <w:b/>
                      <w:bCs/>
                      <w:lang w:val="en-GB"/>
                    </w:rPr>
                  </w:pPr>
                  <w:r w:rsidRPr="00264964">
                    <w:rPr>
                      <w:rFonts w:eastAsia="Batang"/>
                      <w:b/>
                      <w:bCs/>
                      <w:lang w:val="en-GB"/>
                    </w:rPr>
                    <w:t>Device</w:t>
                  </w:r>
                </w:p>
                <w:p w14:paraId="0AFD5FBB" w14:textId="77777777" w:rsidR="00264964" w:rsidRPr="00264964" w:rsidRDefault="00264964" w:rsidP="00797EB9">
                  <w:pPr>
                    <w:spacing w:after="0"/>
                    <w:jc w:val="center"/>
                    <w:rPr>
                      <w:rFonts w:eastAsia="Batang"/>
                      <w:b/>
                      <w:bCs/>
                      <w:lang w:val="en-GB"/>
                    </w:rPr>
                  </w:pPr>
                  <w:r w:rsidRPr="00264964">
                    <w:rPr>
                      <w:rFonts w:eastAsia="Batang"/>
                      <w:b/>
                      <w:bCs/>
                      <w:lang w:val="en-GB"/>
                    </w:rPr>
                    <w:t>types</w:t>
                  </w:r>
                </w:p>
              </w:tc>
              <w:tc>
                <w:tcPr>
                  <w:tcW w:w="1404" w:type="dxa"/>
                  <w:shd w:val="clear" w:color="auto" w:fill="auto"/>
                  <w:tcMar>
                    <w:top w:w="72" w:type="dxa"/>
                    <w:left w:w="144" w:type="dxa"/>
                    <w:bottom w:w="72" w:type="dxa"/>
                    <w:right w:w="144" w:type="dxa"/>
                  </w:tcMar>
                  <w:vAlign w:val="bottom"/>
                </w:tcPr>
                <w:p w14:paraId="354E415B" w14:textId="77777777" w:rsidR="00264964" w:rsidRPr="00264964" w:rsidRDefault="00264964" w:rsidP="00797EB9">
                  <w:pPr>
                    <w:spacing w:after="0"/>
                    <w:rPr>
                      <w:rFonts w:eastAsia="Batang"/>
                      <w:b/>
                      <w:bCs/>
                      <w:lang w:val="en-GB"/>
                    </w:rPr>
                  </w:pPr>
                  <w:r w:rsidRPr="00264964">
                    <w:rPr>
                      <w:rFonts w:eastAsia="Batang"/>
                      <w:b/>
                      <w:bCs/>
                      <w:lang w:val="en-GB"/>
                    </w:rPr>
                    <w:t xml:space="preserve">Power </w:t>
                  </w:r>
                  <w:r w:rsidRPr="00264964">
                    <w:rPr>
                      <w:rFonts w:eastAsia="Batang"/>
                      <w:b/>
                      <w:bCs/>
                      <w:lang w:val="en-GB"/>
                    </w:rPr>
                    <w:br/>
                    <w:t>consumption</w:t>
                  </w:r>
                </w:p>
              </w:tc>
              <w:tc>
                <w:tcPr>
                  <w:tcW w:w="1251" w:type="dxa"/>
                  <w:shd w:val="clear" w:color="auto" w:fill="auto"/>
                  <w:tcMar>
                    <w:top w:w="72" w:type="dxa"/>
                    <w:left w:w="144" w:type="dxa"/>
                    <w:bottom w:w="72" w:type="dxa"/>
                    <w:right w:w="144" w:type="dxa"/>
                  </w:tcMar>
                  <w:vAlign w:val="bottom"/>
                </w:tcPr>
                <w:p w14:paraId="162E1149" w14:textId="77777777" w:rsidR="00264964" w:rsidRPr="00264964" w:rsidRDefault="00264964" w:rsidP="00797EB9">
                  <w:pPr>
                    <w:spacing w:after="0"/>
                    <w:rPr>
                      <w:rFonts w:eastAsia="Batang"/>
                      <w:b/>
                      <w:bCs/>
                      <w:lang w:val="en-GB"/>
                    </w:rPr>
                  </w:pPr>
                  <w:r w:rsidRPr="00264964">
                    <w:rPr>
                      <w:rFonts w:eastAsia="Batang"/>
                      <w:b/>
                      <w:bCs/>
                      <w:lang w:val="en-GB"/>
                    </w:rPr>
                    <w:t>Initial clock</w:t>
                  </w:r>
                </w:p>
                <w:p w14:paraId="0059CD1A" w14:textId="77777777" w:rsidR="00264964" w:rsidRPr="00264964" w:rsidRDefault="00264964" w:rsidP="00797EB9">
                  <w:pPr>
                    <w:spacing w:after="0"/>
                    <w:rPr>
                      <w:rFonts w:eastAsia="Batang"/>
                      <w:b/>
                      <w:bCs/>
                      <w:lang w:val="en-GB"/>
                    </w:rPr>
                  </w:pPr>
                  <w:r w:rsidRPr="00264964">
                    <w:rPr>
                      <w:rFonts w:eastAsia="Batang"/>
                      <w:b/>
                      <w:bCs/>
                      <w:lang w:val="en-GB"/>
                    </w:rPr>
                    <w:t>Accuracy</w:t>
                  </w:r>
                </w:p>
                <w:p w14:paraId="101E1F09" w14:textId="77777777" w:rsidR="00264964" w:rsidRPr="00264964" w:rsidRDefault="00264964" w:rsidP="00797EB9">
                  <w:pPr>
                    <w:spacing w:after="0"/>
                    <w:rPr>
                      <w:rFonts w:eastAsia="Batang"/>
                      <w:b/>
                      <w:bCs/>
                      <w:lang w:val="en-GB"/>
                    </w:rPr>
                  </w:pPr>
                  <w:r w:rsidRPr="00264964">
                    <w:rPr>
                      <w:rFonts w:eastAsia="Batang"/>
                      <w:b/>
                      <w:bCs/>
                      <w:lang w:val="en-GB"/>
                    </w:rPr>
                    <w:t>(ppm)</w:t>
                  </w:r>
                </w:p>
              </w:tc>
              <w:tc>
                <w:tcPr>
                  <w:tcW w:w="2155" w:type="dxa"/>
                  <w:shd w:val="clear" w:color="auto" w:fill="auto"/>
                  <w:vAlign w:val="bottom"/>
                </w:tcPr>
                <w:p w14:paraId="6E9965C6" w14:textId="77777777" w:rsidR="00264964" w:rsidRPr="00264964" w:rsidRDefault="00264964" w:rsidP="00797EB9">
                  <w:pPr>
                    <w:spacing w:after="0"/>
                    <w:ind w:left="142" w:right="150"/>
                    <w:rPr>
                      <w:rFonts w:eastAsia="Batang"/>
                      <w:b/>
                      <w:bCs/>
                      <w:color w:val="FF0000"/>
                      <w:lang w:val="en-GB"/>
                    </w:rPr>
                  </w:pPr>
                  <w:r w:rsidRPr="00264964">
                    <w:rPr>
                      <w:rFonts w:eastAsia="Batang"/>
                      <w:b/>
                      <w:bCs/>
                      <w:lang w:val="en-GB"/>
                    </w:rPr>
                    <w:t>Accuracy after clock sync / calibration at device side (ppm)</w:t>
                  </w:r>
                </w:p>
              </w:tc>
            </w:tr>
            <w:tr w:rsidR="00264964" w:rsidRPr="00264964" w14:paraId="01EE0C65" w14:textId="77777777" w:rsidTr="00264964">
              <w:trPr>
                <w:trHeight w:val="115"/>
              </w:trPr>
              <w:tc>
                <w:tcPr>
                  <w:tcW w:w="0" w:type="auto"/>
                  <w:shd w:val="clear" w:color="auto" w:fill="auto"/>
                  <w:tcMar>
                    <w:top w:w="72" w:type="dxa"/>
                    <w:left w:w="144" w:type="dxa"/>
                    <w:bottom w:w="72" w:type="dxa"/>
                    <w:right w:w="144" w:type="dxa"/>
                  </w:tcMar>
                </w:tcPr>
                <w:p w14:paraId="3D99F7FD" w14:textId="77777777" w:rsidR="00264964" w:rsidRPr="00264964" w:rsidRDefault="00264964" w:rsidP="00797EB9">
                  <w:pPr>
                    <w:spacing w:after="0"/>
                    <w:rPr>
                      <w:rFonts w:eastAsia="Batang"/>
                      <w:lang w:val="en-GB"/>
                    </w:rPr>
                  </w:pPr>
                  <w:r w:rsidRPr="00264964">
                    <w:rPr>
                      <w:rFonts w:eastAsia="Batang"/>
                      <w:lang w:val="en-GB"/>
                    </w:rPr>
                    <w:lastRenderedPageBreak/>
                    <w:t>#5</w:t>
                  </w:r>
                </w:p>
              </w:tc>
              <w:tc>
                <w:tcPr>
                  <w:tcW w:w="1788" w:type="dxa"/>
                  <w:shd w:val="clear" w:color="auto" w:fill="auto"/>
                  <w:tcMar>
                    <w:top w:w="72" w:type="dxa"/>
                    <w:left w:w="144" w:type="dxa"/>
                    <w:bottom w:w="72" w:type="dxa"/>
                    <w:right w:w="144" w:type="dxa"/>
                  </w:tcMar>
                </w:tcPr>
                <w:p w14:paraId="56CB8651" w14:textId="77777777" w:rsidR="00264964" w:rsidRPr="00264964" w:rsidRDefault="00264964" w:rsidP="00797EB9">
                  <w:pPr>
                    <w:spacing w:after="0"/>
                    <w:ind w:left="27"/>
                    <w:rPr>
                      <w:rFonts w:eastAsia="Batang"/>
                      <w:lang w:val="en-GB"/>
                    </w:rPr>
                  </w:pPr>
                  <w:r w:rsidRPr="00264964">
                    <w:rPr>
                      <w:rFonts w:eastAsia="Batang"/>
                      <w:lang w:val="en-GB"/>
                    </w:rPr>
                    <w:t>LO for carrier frequency (for up/down conversion)</w:t>
                  </w:r>
                </w:p>
              </w:tc>
              <w:tc>
                <w:tcPr>
                  <w:tcW w:w="1415" w:type="dxa"/>
                </w:tcPr>
                <w:p w14:paraId="58ECB05C" w14:textId="77777777" w:rsidR="00264964" w:rsidRPr="00264964" w:rsidRDefault="00264964" w:rsidP="00797EB9">
                  <w:pPr>
                    <w:spacing w:after="0"/>
                    <w:ind w:left="79"/>
                    <w:rPr>
                      <w:rFonts w:eastAsia="Batang"/>
                      <w:lang w:val="en-GB"/>
                    </w:rPr>
                  </w:pPr>
                  <w:r w:rsidRPr="00264964">
                    <w:rPr>
                      <w:rFonts w:eastAsia="Batang"/>
                      <w:lang w:val="en-GB"/>
                    </w:rPr>
                    <w:t>According to carrier frequency e.g., 900 MHz</w:t>
                  </w:r>
                </w:p>
              </w:tc>
              <w:tc>
                <w:tcPr>
                  <w:tcW w:w="1054" w:type="dxa"/>
                </w:tcPr>
                <w:p w14:paraId="0B369896" w14:textId="77777777" w:rsidR="00264964" w:rsidRPr="00264964" w:rsidRDefault="00264964" w:rsidP="00797EB9">
                  <w:pPr>
                    <w:spacing w:after="0"/>
                    <w:jc w:val="center"/>
                    <w:rPr>
                      <w:rFonts w:eastAsia="Batang"/>
                      <w:color w:val="FF0000"/>
                      <w:lang w:val="en-GB"/>
                    </w:rPr>
                  </w:pPr>
                  <w:r w:rsidRPr="00264964">
                    <w:rPr>
                      <w:rFonts w:eastAsia="Batang"/>
                      <w:lang w:val="en-GB"/>
                    </w:rPr>
                    <w:t>2b</w:t>
                  </w:r>
                </w:p>
              </w:tc>
              <w:tc>
                <w:tcPr>
                  <w:tcW w:w="1404" w:type="dxa"/>
                  <w:shd w:val="clear" w:color="auto" w:fill="auto"/>
                  <w:tcMar>
                    <w:top w:w="72" w:type="dxa"/>
                    <w:left w:w="144" w:type="dxa"/>
                    <w:bottom w:w="72" w:type="dxa"/>
                    <w:right w:w="144" w:type="dxa"/>
                  </w:tcMar>
                </w:tcPr>
                <w:p w14:paraId="488859D4" w14:textId="77777777" w:rsidR="00264964" w:rsidRPr="00264964" w:rsidRDefault="00264964" w:rsidP="00797EB9">
                  <w:pPr>
                    <w:spacing w:after="0"/>
                    <w:rPr>
                      <w:rFonts w:eastAsia="Batang"/>
                      <w:color w:val="FF0000"/>
                      <w:lang w:val="en-GB"/>
                    </w:rPr>
                  </w:pPr>
                  <w:r w:rsidRPr="00264964">
                    <w:rPr>
                      <w:rFonts w:eastAsia="Batang"/>
                      <w:lang w:val="en-GB"/>
                    </w:rPr>
                    <w:t xml:space="preserve">10s ~ 100s </w:t>
                  </w:r>
                  <w:proofErr w:type="spellStart"/>
                  <w:r w:rsidRPr="00264964">
                    <w:rPr>
                      <w:rFonts w:eastAsia="Batang"/>
                      <w:lang w:val="en-GB"/>
                    </w:rPr>
                    <w:t>uW</w:t>
                  </w:r>
                  <w:proofErr w:type="spellEnd"/>
                </w:p>
              </w:tc>
              <w:tc>
                <w:tcPr>
                  <w:tcW w:w="1251" w:type="dxa"/>
                  <w:shd w:val="clear" w:color="auto" w:fill="auto"/>
                  <w:tcMar>
                    <w:top w:w="72" w:type="dxa"/>
                    <w:left w:w="144" w:type="dxa"/>
                    <w:bottom w:w="72" w:type="dxa"/>
                    <w:right w:w="144" w:type="dxa"/>
                  </w:tcMar>
                </w:tcPr>
                <w:p w14:paraId="31EB01B8" w14:textId="4B7D5FEB" w:rsidR="00264964" w:rsidRPr="00264964" w:rsidRDefault="00264964" w:rsidP="00797EB9">
                  <w:pPr>
                    <w:spacing w:after="0"/>
                    <w:rPr>
                      <w:rFonts w:eastAsia="Batang"/>
                      <w:color w:val="FF0000"/>
                      <w:lang w:val="en-GB"/>
                    </w:rPr>
                  </w:pPr>
                  <w:r w:rsidRPr="00264964">
                    <w:rPr>
                      <w:rFonts w:eastAsia="Batang"/>
                      <w:color w:val="FF0000"/>
                      <w:lang w:val="en-GB"/>
                    </w:rPr>
                    <w:t>[10^</w:t>
                  </w:r>
                  <w:r w:rsidRPr="005F45C6">
                    <w:rPr>
                      <w:rFonts w:eastAsia="Batang"/>
                      <w:color w:val="FF0000"/>
                      <w:lang w:val="en-GB"/>
                    </w:rPr>
                    <w:t>3</w:t>
                  </w:r>
                  <w:r w:rsidRPr="00264964">
                    <w:rPr>
                      <w:rFonts w:eastAsia="Batang"/>
                      <w:color w:val="FF0000"/>
                      <w:lang w:val="en-GB"/>
                    </w:rPr>
                    <w:t xml:space="preserve"> ~ 10^4] </w:t>
                  </w:r>
                </w:p>
              </w:tc>
              <w:tc>
                <w:tcPr>
                  <w:tcW w:w="2155" w:type="dxa"/>
                  <w:shd w:val="clear" w:color="auto" w:fill="auto"/>
                </w:tcPr>
                <w:p w14:paraId="1FADB24F" w14:textId="77777777" w:rsidR="00264964" w:rsidRPr="00264964" w:rsidRDefault="00264964" w:rsidP="00797EB9">
                  <w:pPr>
                    <w:spacing w:after="0"/>
                    <w:ind w:left="142"/>
                    <w:rPr>
                      <w:rFonts w:eastAsia="Batang"/>
                      <w:color w:val="FF0000"/>
                      <w:lang w:val="en-GB"/>
                    </w:rPr>
                  </w:pPr>
                  <w:r w:rsidRPr="00264964">
                    <w:rPr>
                      <w:rFonts w:eastAsia="Batang"/>
                      <w:color w:val="FF0000"/>
                      <w:lang w:val="en-GB"/>
                    </w:rPr>
                    <w:t>Option 1: 10s (Note2)</w:t>
                  </w:r>
                </w:p>
                <w:p w14:paraId="659E3898" w14:textId="77777777" w:rsidR="00264964" w:rsidRPr="00264964" w:rsidRDefault="00264964" w:rsidP="00797EB9">
                  <w:pPr>
                    <w:spacing w:after="0"/>
                    <w:ind w:left="142"/>
                    <w:rPr>
                      <w:rFonts w:eastAsia="Batang"/>
                      <w:color w:val="FF0000"/>
                      <w:lang w:val="en-GB"/>
                    </w:rPr>
                  </w:pPr>
                  <w:r w:rsidRPr="00264964">
                    <w:rPr>
                      <w:rFonts w:eastAsia="Batang"/>
                      <w:color w:val="FF0000"/>
                      <w:lang w:val="en-GB"/>
                    </w:rPr>
                    <w:t>Option 2: 100s (Note2)</w:t>
                  </w:r>
                </w:p>
              </w:tc>
            </w:tr>
            <w:tr w:rsidR="00264964" w:rsidRPr="00264964" w14:paraId="4AB4E472" w14:textId="77777777" w:rsidTr="00264964">
              <w:trPr>
                <w:trHeight w:val="115"/>
              </w:trPr>
              <w:tc>
                <w:tcPr>
                  <w:tcW w:w="9556" w:type="dxa"/>
                  <w:gridSpan w:val="7"/>
                  <w:shd w:val="clear" w:color="auto" w:fill="auto"/>
                  <w:tcMar>
                    <w:top w:w="72" w:type="dxa"/>
                    <w:left w:w="144" w:type="dxa"/>
                    <w:bottom w:w="72" w:type="dxa"/>
                    <w:right w:w="144" w:type="dxa"/>
                  </w:tcMar>
                </w:tcPr>
                <w:p w14:paraId="245E24C2" w14:textId="2F93930E" w:rsidR="00264964" w:rsidRPr="00264964" w:rsidRDefault="00264964" w:rsidP="00797EB9">
                  <w:pPr>
                    <w:spacing w:after="0"/>
                    <w:ind w:left="142"/>
                    <w:rPr>
                      <w:rFonts w:eastAsia="Batang"/>
                      <w:color w:val="FF0000"/>
                      <w:lang w:val="en-GB"/>
                    </w:rPr>
                  </w:pPr>
                  <w:r w:rsidRPr="00264964">
                    <w:rPr>
                      <w:rFonts w:eastAsia="Batang"/>
                      <w:color w:val="FF0000"/>
                      <w:lang w:val="en-GB"/>
                    </w:rPr>
                    <w:t>Note 2: No drastic temperature change is assumed during calibration.</w:t>
                  </w:r>
                </w:p>
              </w:tc>
            </w:tr>
          </w:tbl>
          <w:p w14:paraId="18ACBC36" w14:textId="77777777" w:rsidR="00264964" w:rsidRPr="00264964" w:rsidRDefault="00264964" w:rsidP="00797EB9">
            <w:pPr>
              <w:numPr>
                <w:ilvl w:val="0"/>
                <w:numId w:val="20"/>
              </w:numPr>
              <w:snapToGrid w:val="0"/>
              <w:spacing w:after="0"/>
              <w:rPr>
                <w:rFonts w:eastAsia="SimSun"/>
                <w:color w:val="FF0000"/>
                <w:lang w:eastAsia="ko-KR"/>
              </w:rPr>
            </w:pPr>
            <w:r w:rsidRPr="00264964">
              <w:rPr>
                <w:rFonts w:eastAsia="SimSun"/>
                <w:color w:val="FF0000"/>
                <w:lang w:eastAsia="ko-KR"/>
              </w:rPr>
              <w:t>Further study above options and strive to down select considering its implication on performance, system design, necessity, etc.</w:t>
            </w:r>
          </w:p>
          <w:p w14:paraId="1394AED6" w14:textId="239CB538" w:rsidR="00264964" w:rsidRPr="00264964" w:rsidRDefault="00264964" w:rsidP="00797EB9">
            <w:pPr>
              <w:numPr>
                <w:ilvl w:val="0"/>
                <w:numId w:val="20"/>
              </w:numPr>
              <w:snapToGrid w:val="0"/>
              <w:spacing w:after="120"/>
              <w:rPr>
                <w:rFonts w:eastAsia="Batang"/>
                <w:color w:val="FF0000"/>
                <w:lang w:val="en-GB" w:eastAsia="x-none"/>
              </w:rPr>
            </w:pPr>
            <w:r w:rsidRPr="00264964">
              <w:rPr>
                <w:rFonts w:eastAsia="Batang"/>
                <w:color w:val="FF0000"/>
                <w:lang w:val="en-GB" w:eastAsia="x-none"/>
              </w:rPr>
              <w:t>Note: study of whether additional signal is necessary or not for calibration is discussed under agenda 9.4.2.2.</w:t>
            </w:r>
            <w:bookmarkEnd w:id="13"/>
          </w:p>
        </w:tc>
      </w:tr>
    </w:tbl>
    <w:p w14:paraId="015BA7B1" w14:textId="77777777" w:rsidR="00D42B0F" w:rsidRDefault="00D42B0F" w:rsidP="00BE6F70">
      <w:pPr>
        <w:tabs>
          <w:tab w:val="right" w:pos="9638"/>
        </w:tabs>
        <w:spacing w:before="240" w:line="288" w:lineRule="auto"/>
        <w:ind w:firstLine="432"/>
        <w:jc w:val="both"/>
        <w:rPr>
          <w:rFonts w:eastAsiaTheme="minorEastAsia"/>
          <w:b/>
          <w:bCs/>
          <w:u w:val="single"/>
          <w:lang w:eastAsia="ko-KR"/>
        </w:rPr>
      </w:pPr>
    </w:p>
    <w:p w14:paraId="3C0B177C" w14:textId="1620BF68" w:rsidR="00BE6F70" w:rsidRPr="00FF05DF" w:rsidRDefault="00BE6F70" w:rsidP="00BE6F70">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#1 clock</w:t>
      </w:r>
    </w:p>
    <w:p w14:paraId="5AC1FCE7" w14:textId="6DC461F8" w:rsidR="00F90A0B" w:rsidRPr="003C31EA" w:rsidRDefault="00BE6F70" w:rsidP="00F90A0B">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 xml:space="preserve">The following table is the latest version of the purpose #1 clock under discussion. </w:t>
      </w:r>
    </w:p>
    <w:p w14:paraId="5F101032" w14:textId="77777777" w:rsidR="00F90A0B" w:rsidRPr="005F45C6" w:rsidRDefault="00F90A0B" w:rsidP="00F90A0B">
      <w:pPr>
        <w:snapToGrid w:val="0"/>
        <w:spacing w:after="0"/>
        <w:rPr>
          <w:rFonts w:eastAsia="SimSun"/>
          <w:b/>
          <w:bCs/>
          <w:lang w:eastAsia="zh-CN"/>
        </w:rPr>
      </w:pPr>
      <w:r w:rsidRPr="00F90A0B">
        <w:rPr>
          <w:rFonts w:eastAsia="SimSun"/>
          <w:b/>
          <w:bCs/>
          <w:lang w:eastAsia="ko-KR"/>
        </w:rPr>
        <w:t>FL Proposal 1-1v5</w:t>
      </w:r>
    </w:p>
    <w:p w14:paraId="064A25AF" w14:textId="77777777" w:rsidR="00F90A0B" w:rsidRPr="005F45C6" w:rsidRDefault="00F90A0B" w:rsidP="00F90A0B">
      <w:pPr>
        <w:snapToGrid w:val="0"/>
        <w:spacing w:after="0"/>
        <w:rPr>
          <w:rFonts w:eastAsia="SimSun"/>
          <w:b/>
          <w:bCs/>
          <w:lang w:eastAsia="zh-CN"/>
        </w:rPr>
      </w:pPr>
      <w:r w:rsidRPr="005F45C6">
        <w:rPr>
          <w:rFonts w:eastAsia="SimSun"/>
          <w:b/>
          <w:bCs/>
          <w:lang w:eastAsia="zh-CN"/>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85"/>
        <w:gridCol w:w="1232"/>
        <w:gridCol w:w="822"/>
        <w:gridCol w:w="1068"/>
        <w:gridCol w:w="1407"/>
        <w:gridCol w:w="1631"/>
        <w:gridCol w:w="2863"/>
      </w:tblGrid>
      <w:tr w:rsidR="00F90A0B" w:rsidRPr="005F45C6" w14:paraId="49E6FBD0" w14:textId="77777777" w:rsidTr="006A1588">
        <w:trPr>
          <w:trHeight w:val="259"/>
        </w:trPr>
        <w:tc>
          <w:tcPr>
            <w:tcW w:w="304" w:type="pct"/>
            <w:shd w:val="clear" w:color="auto" w:fill="auto"/>
            <w:tcMar>
              <w:top w:w="72" w:type="dxa"/>
              <w:left w:w="144" w:type="dxa"/>
              <w:bottom w:w="72" w:type="dxa"/>
              <w:right w:w="144" w:type="dxa"/>
            </w:tcMar>
            <w:vAlign w:val="bottom"/>
          </w:tcPr>
          <w:p w14:paraId="6594640B" w14:textId="77777777" w:rsidR="00F90A0B" w:rsidRPr="005F45C6" w:rsidRDefault="00F90A0B" w:rsidP="006A1588">
            <w:pPr>
              <w:spacing w:after="0"/>
              <w:jc w:val="center"/>
              <w:rPr>
                <w:rFonts w:eastAsia="Batang"/>
                <w:lang w:val="en-GB"/>
              </w:rPr>
            </w:pPr>
            <w:r w:rsidRPr="005F45C6">
              <w:rPr>
                <w:rFonts w:eastAsia="Batang"/>
                <w:lang w:val="en-GB"/>
              </w:rPr>
              <w:t>#</w:t>
            </w:r>
          </w:p>
        </w:tc>
        <w:tc>
          <w:tcPr>
            <w:tcW w:w="641" w:type="pct"/>
            <w:shd w:val="clear" w:color="auto" w:fill="auto"/>
            <w:tcMar>
              <w:top w:w="72" w:type="dxa"/>
              <w:left w:w="144" w:type="dxa"/>
              <w:bottom w:w="72" w:type="dxa"/>
              <w:right w:w="144" w:type="dxa"/>
            </w:tcMar>
            <w:vAlign w:val="bottom"/>
          </w:tcPr>
          <w:p w14:paraId="08CEE00D" w14:textId="77777777" w:rsidR="00F90A0B" w:rsidRPr="005F45C6" w:rsidRDefault="00F90A0B" w:rsidP="006A1588">
            <w:pPr>
              <w:spacing w:after="0"/>
              <w:jc w:val="center"/>
              <w:rPr>
                <w:rFonts w:eastAsia="Batang"/>
                <w:b/>
                <w:bCs/>
                <w:lang w:val="en-GB"/>
              </w:rPr>
            </w:pPr>
            <w:r w:rsidRPr="005F45C6">
              <w:rPr>
                <w:rFonts w:eastAsia="Batang"/>
                <w:b/>
                <w:bCs/>
                <w:lang w:val="en-GB"/>
              </w:rPr>
              <w:t>Purpose</w:t>
            </w:r>
          </w:p>
        </w:tc>
        <w:tc>
          <w:tcPr>
            <w:tcW w:w="428" w:type="pct"/>
            <w:vAlign w:val="bottom"/>
          </w:tcPr>
          <w:p w14:paraId="03761557" w14:textId="77777777" w:rsidR="00F90A0B" w:rsidRPr="005F45C6" w:rsidRDefault="00F90A0B" w:rsidP="006A1588">
            <w:pPr>
              <w:spacing w:after="0"/>
              <w:jc w:val="center"/>
              <w:rPr>
                <w:rFonts w:eastAsia="Batang"/>
                <w:b/>
                <w:bCs/>
                <w:lang w:val="en-GB"/>
              </w:rPr>
            </w:pPr>
            <w:r w:rsidRPr="005F45C6">
              <w:rPr>
                <w:rFonts w:eastAsia="Batang"/>
                <w:b/>
                <w:bCs/>
                <w:lang w:val="en-GB"/>
              </w:rPr>
              <w:t>Clock</w:t>
            </w:r>
          </w:p>
          <w:p w14:paraId="641D4A13" w14:textId="77777777" w:rsidR="00F90A0B" w:rsidRPr="005F45C6" w:rsidRDefault="00F90A0B" w:rsidP="006A1588">
            <w:pPr>
              <w:spacing w:after="0"/>
              <w:jc w:val="center"/>
              <w:rPr>
                <w:rFonts w:eastAsia="Batang"/>
                <w:b/>
                <w:bCs/>
                <w:lang w:val="en-GB"/>
              </w:rPr>
            </w:pPr>
            <w:r w:rsidRPr="005F45C6">
              <w:rPr>
                <w:rFonts w:eastAsia="Batang"/>
                <w:b/>
                <w:bCs/>
                <w:lang w:val="en-GB"/>
              </w:rPr>
              <w:t>speed</w:t>
            </w:r>
          </w:p>
        </w:tc>
        <w:tc>
          <w:tcPr>
            <w:tcW w:w="556" w:type="pct"/>
            <w:vAlign w:val="bottom"/>
          </w:tcPr>
          <w:p w14:paraId="52AF9FD4" w14:textId="77777777" w:rsidR="00F90A0B" w:rsidRPr="005F45C6" w:rsidRDefault="00F90A0B" w:rsidP="006A1588">
            <w:pPr>
              <w:spacing w:after="0"/>
              <w:jc w:val="center"/>
              <w:rPr>
                <w:rFonts w:eastAsia="Batang"/>
                <w:b/>
                <w:bCs/>
                <w:lang w:val="en-GB"/>
              </w:rPr>
            </w:pPr>
            <w:r w:rsidRPr="005F45C6">
              <w:rPr>
                <w:rFonts w:eastAsia="Batang"/>
                <w:b/>
                <w:bCs/>
                <w:lang w:val="en-GB"/>
              </w:rPr>
              <w:t>Applicable</w:t>
            </w:r>
          </w:p>
          <w:p w14:paraId="36937B8E" w14:textId="77777777" w:rsidR="00F90A0B" w:rsidRPr="005F45C6" w:rsidRDefault="00F90A0B" w:rsidP="006A1588">
            <w:pPr>
              <w:spacing w:after="0"/>
              <w:jc w:val="center"/>
              <w:rPr>
                <w:rFonts w:eastAsia="Batang"/>
                <w:b/>
                <w:bCs/>
                <w:lang w:val="en-GB"/>
              </w:rPr>
            </w:pPr>
            <w:r w:rsidRPr="005F45C6">
              <w:rPr>
                <w:rFonts w:eastAsia="Batang"/>
                <w:b/>
                <w:bCs/>
                <w:lang w:val="en-GB"/>
              </w:rPr>
              <w:t>Device</w:t>
            </w:r>
          </w:p>
          <w:p w14:paraId="52F7D3DF" w14:textId="77777777" w:rsidR="00F90A0B" w:rsidRPr="005F45C6" w:rsidRDefault="00F90A0B" w:rsidP="006A1588">
            <w:pPr>
              <w:spacing w:after="0"/>
              <w:jc w:val="center"/>
              <w:rPr>
                <w:rFonts w:eastAsia="Batang"/>
                <w:b/>
                <w:bCs/>
                <w:lang w:val="en-GB"/>
              </w:rPr>
            </w:pPr>
            <w:r w:rsidRPr="005F45C6">
              <w:rPr>
                <w:rFonts w:eastAsia="Batang"/>
                <w:b/>
                <w:bCs/>
                <w:lang w:val="en-GB"/>
              </w:rPr>
              <w:t>types</w:t>
            </w:r>
          </w:p>
        </w:tc>
        <w:tc>
          <w:tcPr>
            <w:tcW w:w="732" w:type="pct"/>
            <w:shd w:val="clear" w:color="auto" w:fill="auto"/>
            <w:tcMar>
              <w:top w:w="72" w:type="dxa"/>
              <w:left w:w="144" w:type="dxa"/>
              <w:bottom w:w="72" w:type="dxa"/>
              <w:right w:w="144" w:type="dxa"/>
            </w:tcMar>
            <w:vAlign w:val="bottom"/>
          </w:tcPr>
          <w:p w14:paraId="0887F153" w14:textId="77777777" w:rsidR="00F90A0B" w:rsidRPr="005F45C6" w:rsidRDefault="00F90A0B" w:rsidP="006A1588">
            <w:pPr>
              <w:spacing w:after="0"/>
              <w:jc w:val="center"/>
              <w:rPr>
                <w:rFonts w:eastAsia="Batang"/>
                <w:b/>
                <w:bCs/>
                <w:lang w:val="en-GB"/>
              </w:rPr>
            </w:pPr>
            <w:r w:rsidRPr="005F45C6">
              <w:rPr>
                <w:rFonts w:eastAsia="Batang"/>
                <w:b/>
                <w:bCs/>
                <w:lang w:val="en-GB"/>
              </w:rPr>
              <w:t xml:space="preserve">Power </w:t>
            </w:r>
            <w:r w:rsidRPr="005F45C6">
              <w:rPr>
                <w:rFonts w:eastAsia="Batang"/>
                <w:b/>
                <w:bCs/>
                <w:lang w:val="en-GB"/>
              </w:rPr>
              <w:br/>
              <w:t>consumption</w:t>
            </w:r>
          </w:p>
        </w:tc>
        <w:tc>
          <w:tcPr>
            <w:tcW w:w="849" w:type="pct"/>
            <w:shd w:val="clear" w:color="auto" w:fill="auto"/>
            <w:tcMar>
              <w:top w:w="72" w:type="dxa"/>
              <w:left w:w="144" w:type="dxa"/>
              <w:bottom w:w="72" w:type="dxa"/>
              <w:right w:w="144" w:type="dxa"/>
            </w:tcMar>
            <w:vAlign w:val="bottom"/>
          </w:tcPr>
          <w:p w14:paraId="6241B26D" w14:textId="77777777" w:rsidR="00F90A0B" w:rsidRPr="005F45C6" w:rsidRDefault="00F90A0B" w:rsidP="006A1588">
            <w:pPr>
              <w:spacing w:after="0"/>
              <w:jc w:val="center"/>
              <w:rPr>
                <w:rFonts w:eastAsia="Batang"/>
                <w:b/>
                <w:bCs/>
                <w:lang w:val="en-GB"/>
              </w:rPr>
            </w:pPr>
            <w:r w:rsidRPr="005F45C6">
              <w:rPr>
                <w:rFonts w:eastAsia="Batang"/>
                <w:b/>
                <w:bCs/>
                <w:lang w:val="en-GB"/>
              </w:rPr>
              <w:t>Initial clock</w:t>
            </w:r>
          </w:p>
          <w:p w14:paraId="0D66DF0F" w14:textId="77777777" w:rsidR="00F90A0B" w:rsidRPr="005F45C6" w:rsidRDefault="00F90A0B" w:rsidP="006A1588">
            <w:pPr>
              <w:spacing w:after="0"/>
              <w:jc w:val="center"/>
              <w:rPr>
                <w:rFonts w:eastAsia="Batang"/>
                <w:b/>
                <w:bCs/>
                <w:lang w:val="en-GB"/>
              </w:rPr>
            </w:pPr>
            <w:r w:rsidRPr="005F45C6">
              <w:rPr>
                <w:rFonts w:eastAsia="Batang"/>
                <w:b/>
                <w:bCs/>
                <w:lang w:val="en-GB"/>
              </w:rPr>
              <w:t>Accuracy</w:t>
            </w:r>
          </w:p>
          <w:p w14:paraId="3E8805A9" w14:textId="77777777" w:rsidR="00F90A0B" w:rsidRPr="005F45C6" w:rsidRDefault="00F90A0B" w:rsidP="006A1588">
            <w:pPr>
              <w:spacing w:after="0"/>
              <w:jc w:val="center"/>
              <w:rPr>
                <w:rFonts w:eastAsia="Batang"/>
                <w:b/>
                <w:bCs/>
                <w:lang w:val="en-GB"/>
              </w:rPr>
            </w:pPr>
            <w:r w:rsidRPr="005F45C6">
              <w:rPr>
                <w:rFonts w:eastAsia="Batang"/>
                <w:b/>
                <w:bCs/>
                <w:lang w:val="en-GB"/>
              </w:rPr>
              <w:t>(ppm)</w:t>
            </w:r>
          </w:p>
        </w:tc>
        <w:tc>
          <w:tcPr>
            <w:tcW w:w="1490" w:type="pct"/>
            <w:shd w:val="clear" w:color="auto" w:fill="auto"/>
            <w:vAlign w:val="bottom"/>
          </w:tcPr>
          <w:p w14:paraId="034DFB9D" w14:textId="77777777" w:rsidR="00F90A0B" w:rsidRPr="005F45C6" w:rsidRDefault="00F90A0B" w:rsidP="006A1588">
            <w:pPr>
              <w:spacing w:after="0"/>
              <w:jc w:val="center"/>
              <w:rPr>
                <w:rFonts w:eastAsia="Batang"/>
                <w:b/>
                <w:bCs/>
                <w:lang w:val="en-GB"/>
              </w:rPr>
            </w:pPr>
            <w:r w:rsidRPr="005F45C6">
              <w:rPr>
                <w:rFonts w:eastAsia="Batang"/>
                <w:b/>
                <w:bCs/>
                <w:lang w:val="en-GB"/>
              </w:rPr>
              <w:t xml:space="preserve">Accuracy after clock sync </w:t>
            </w:r>
          </w:p>
          <w:p w14:paraId="61BA79FE" w14:textId="77777777" w:rsidR="00F90A0B" w:rsidRPr="005F45C6" w:rsidRDefault="00F90A0B" w:rsidP="006A1588">
            <w:pPr>
              <w:spacing w:after="0"/>
              <w:jc w:val="center"/>
              <w:rPr>
                <w:rFonts w:eastAsia="Batang"/>
                <w:b/>
                <w:bCs/>
                <w:color w:val="FF0000"/>
                <w:lang w:val="en-GB"/>
              </w:rPr>
            </w:pPr>
            <w:r w:rsidRPr="005F45C6">
              <w:rPr>
                <w:rFonts w:eastAsia="Batang"/>
                <w:b/>
                <w:bCs/>
                <w:lang w:val="en-GB"/>
              </w:rPr>
              <w:t>/ Calibration at device side (ppm)</w:t>
            </w:r>
          </w:p>
        </w:tc>
      </w:tr>
      <w:tr w:rsidR="00F90A0B" w:rsidRPr="005F45C6" w14:paraId="1695BB99" w14:textId="77777777" w:rsidTr="006A1588">
        <w:trPr>
          <w:trHeight w:val="258"/>
        </w:trPr>
        <w:tc>
          <w:tcPr>
            <w:tcW w:w="304" w:type="pct"/>
            <w:vMerge w:val="restart"/>
            <w:shd w:val="clear" w:color="auto" w:fill="auto"/>
            <w:tcMar>
              <w:top w:w="72" w:type="dxa"/>
              <w:left w:w="144" w:type="dxa"/>
              <w:bottom w:w="72" w:type="dxa"/>
              <w:right w:w="144" w:type="dxa"/>
            </w:tcMar>
            <w:vAlign w:val="bottom"/>
          </w:tcPr>
          <w:p w14:paraId="3D5732AE" w14:textId="77777777" w:rsidR="00F90A0B" w:rsidRPr="005F45C6" w:rsidRDefault="00F90A0B" w:rsidP="006A1588">
            <w:pPr>
              <w:spacing w:after="0"/>
              <w:jc w:val="center"/>
              <w:rPr>
                <w:rFonts w:eastAsia="Batang"/>
                <w:lang w:val="en-GB"/>
              </w:rPr>
            </w:pPr>
            <w:r w:rsidRPr="005F45C6">
              <w:rPr>
                <w:rFonts w:eastAsia="Batang"/>
                <w:lang w:val="en-GB"/>
              </w:rPr>
              <w:t>#1</w:t>
            </w:r>
          </w:p>
        </w:tc>
        <w:tc>
          <w:tcPr>
            <w:tcW w:w="641" w:type="pct"/>
            <w:vMerge w:val="restart"/>
            <w:shd w:val="clear" w:color="auto" w:fill="auto"/>
            <w:tcMar>
              <w:top w:w="72" w:type="dxa"/>
              <w:left w:w="144" w:type="dxa"/>
              <w:bottom w:w="72" w:type="dxa"/>
              <w:right w:w="144" w:type="dxa"/>
            </w:tcMar>
            <w:vAlign w:val="bottom"/>
          </w:tcPr>
          <w:p w14:paraId="55400810" w14:textId="77777777" w:rsidR="00F90A0B" w:rsidRPr="005F45C6" w:rsidRDefault="00F90A0B" w:rsidP="006A1588">
            <w:pPr>
              <w:spacing w:after="0"/>
              <w:jc w:val="center"/>
              <w:rPr>
                <w:rFonts w:eastAsia="Batang"/>
                <w:lang w:val="en-GB"/>
              </w:rPr>
            </w:pPr>
            <w:r w:rsidRPr="005F45C6">
              <w:rPr>
                <w:rFonts w:eastAsia="Batang"/>
                <w:lang w:val="en-GB"/>
              </w:rPr>
              <w:t>Sampling</w:t>
            </w:r>
          </w:p>
        </w:tc>
        <w:tc>
          <w:tcPr>
            <w:tcW w:w="428" w:type="pct"/>
            <w:vMerge w:val="restart"/>
            <w:vAlign w:val="center"/>
          </w:tcPr>
          <w:p w14:paraId="14823943" w14:textId="77777777" w:rsidR="00F90A0B" w:rsidRPr="005F45C6" w:rsidRDefault="00F90A0B" w:rsidP="006A1588">
            <w:pPr>
              <w:spacing w:after="0"/>
              <w:jc w:val="center"/>
              <w:rPr>
                <w:rFonts w:eastAsia="Batang"/>
                <w:lang w:val="en-GB"/>
              </w:rPr>
            </w:pPr>
            <w:r w:rsidRPr="005F45C6">
              <w:rPr>
                <w:rFonts w:eastAsia="Batang"/>
                <w:lang w:val="en-GB"/>
              </w:rPr>
              <w:t>a few MHz</w:t>
            </w:r>
          </w:p>
        </w:tc>
        <w:tc>
          <w:tcPr>
            <w:tcW w:w="556" w:type="pct"/>
            <w:vAlign w:val="center"/>
          </w:tcPr>
          <w:p w14:paraId="62DB84F2" w14:textId="77777777" w:rsidR="00F90A0B" w:rsidRPr="005F45C6" w:rsidRDefault="00F90A0B" w:rsidP="006A1588">
            <w:pPr>
              <w:spacing w:after="0"/>
              <w:jc w:val="center"/>
              <w:rPr>
                <w:rFonts w:eastAsia="Batang"/>
                <w:lang w:val="en-GB"/>
              </w:rPr>
            </w:pPr>
            <w:r w:rsidRPr="005F45C6">
              <w:rPr>
                <w:rFonts w:eastAsia="Batang"/>
                <w:lang w:val="en-GB"/>
              </w:rPr>
              <w:t>1</w:t>
            </w:r>
          </w:p>
        </w:tc>
        <w:tc>
          <w:tcPr>
            <w:tcW w:w="732" w:type="pct"/>
            <w:shd w:val="clear" w:color="auto" w:fill="auto"/>
            <w:tcMar>
              <w:top w:w="72" w:type="dxa"/>
              <w:left w:w="144" w:type="dxa"/>
              <w:bottom w:w="72" w:type="dxa"/>
              <w:right w:w="144" w:type="dxa"/>
            </w:tcMar>
            <w:vAlign w:val="center"/>
          </w:tcPr>
          <w:p w14:paraId="1A882E4E" w14:textId="77777777" w:rsidR="00F90A0B" w:rsidRPr="005F45C6" w:rsidRDefault="00F90A0B" w:rsidP="006A1588">
            <w:pPr>
              <w:spacing w:after="0"/>
              <w:jc w:val="center"/>
              <w:rPr>
                <w:rFonts w:eastAsia="Batang"/>
                <w:lang w:val="en-GB"/>
              </w:rPr>
            </w:pPr>
            <w:r w:rsidRPr="005F45C6">
              <w:rPr>
                <w:rFonts w:eastAsia="Batang"/>
                <w:lang w:val="en-GB"/>
              </w:rPr>
              <w:t xml:space="preserve">&lt; [1] </w:t>
            </w:r>
            <w:proofErr w:type="spellStart"/>
            <w:r w:rsidRPr="005F45C6">
              <w:rPr>
                <w:rFonts w:eastAsia="Batang"/>
                <w:lang w:val="en-GB"/>
              </w:rPr>
              <w:t>uW</w:t>
            </w:r>
            <w:proofErr w:type="spellEnd"/>
          </w:p>
        </w:tc>
        <w:tc>
          <w:tcPr>
            <w:tcW w:w="849" w:type="pct"/>
            <w:shd w:val="clear" w:color="auto" w:fill="auto"/>
            <w:tcMar>
              <w:top w:w="72" w:type="dxa"/>
              <w:left w:w="144" w:type="dxa"/>
              <w:bottom w:w="72" w:type="dxa"/>
              <w:right w:w="144" w:type="dxa"/>
            </w:tcMar>
            <w:vAlign w:val="center"/>
          </w:tcPr>
          <w:p w14:paraId="75651982" w14:textId="77777777" w:rsidR="00F90A0B" w:rsidRPr="005F45C6" w:rsidRDefault="00F90A0B" w:rsidP="006A1588">
            <w:pPr>
              <w:spacing w:after="0"/>
              <w:jc w:val="center"/>
              <w:rPr>
                <w:rFonts w:eastAsia="Batang"/>
                <w:lang w:val="en-GB"/>
              </w:rPr>
            </w:pPr>
            <w:r w:rsidRPr="005F45C6">
              <w:rPr>
                <w:rFonts w:eastAsia="Batang"/>
                <w:lang w:val="en-GB"/>
              </w:rPr>
              <w:t>[10^4 ~ 10^5]</w:t>
            </w:r>
          </w:p>
        </w:tc>
        <w:tc>
          <w:tcPr>
            <w:tcW w:w="1490" w:type="pct"/>
            <w:shd w:val="clear" w:color="auto" w:fill="auto"/>
            <w:vAlign w:val="center"/>
          </w:tcPr>
          <w:p w14:paraId="429092C0" w14:textId="77777777" w:rsidR="00F90A0B" w:rsidRPr="005F45C6" w:rsidRDefault="00F90A0B" w:rsidP="006A1588">
            <w:pPr>
              <w:spacing w:after="0"/>
              <w:ind w:left="68"/>
              <w:rPr>
                <w:rFonts w:eastAsia="Batang"/>
                <w:color w:val="FF0000"/>
                <w:lang w:val="en-GB"/>
              </w:rPr>
            </w:pPr>
            <w:r w:rsidRPr="005F45C6">
              <w:rPr>
                <w:rFonts w:eastAsia="Batang"/>
                <w:color w:val="FF0000"/>
                <w:lang w:val="en-GB"/>
              </w:rPr>
              <w:t>Option 1: [10^4 ~ 10^5] (Note 2/3)</w:t>
            </w:r>
          </w:p>
          <w:p w14:paraId="3F5AB9C6" w14:textId="77777777" w:rsidR="00F90A0B" w:rsidRPr="005F45C6" w:rsidRDefault="00F90A0B" w:rsidP="006A1588">
            <w:pPr>
              <w:spacing w:after="0"/>
              <w:ind w:left="68"/>
              <w:rPr>
                <w:rFonts w:eastAsia="Batang"/>
                <w:color w:val="FF0000"/>
                <w:lang w:val="en-GB"/>
              </w:rPr>
            </w:pPr>
            <w:r w:rsidRPr="005F45C6">
              <w:rPr>
                <w:rFonts w:eastAsia="Batang"/>
                <w:color w:val="FF0000"/>
                <w:lang w:val="en-GB"/>
              </w:rPr>
              <w:t>Option 2: 10^4 (Note 2/3)</w:t>
            </w:r>
          </w:p>
        </w:tc>
      </w:tr>
      <w:tr w:rsidR="00F90A0B" w:rsidRPr="005F45C6" w14:paraId="2782B7B5" w14:textId="77777777" w:rsidTr="006A1588">
        <w:trPr>
          <w:trHeight w:val="186"/>
        </w:trPr>
        <w:tc>
          <w:tcPr>
            <w:tcW w:w="304" w:type="pct"/>
            <w:vMerge/>
            <w:shd w:val="clear" w:color="auto" w:fill="auto"/>
            <w:tcMar>
              <w:top w:w="72" w:type="dxa"/>
              <w:left w:w="144" w:type="dxa"/>
              <w:bottom w:w="72" w:type="dxa"/>
              <w:right w:w="144" w:type="dxa"/>
            </w:tcMar>
          </w:tcPr>
          <w:p w14:paraId="094A87D2" w14:textId="77777777" w:rsidR="00F90A0B" w:rsidRPr="005F45C6" w:rsidRDefault="00F90A0B" w:rsidP="006A1588">
            <w:pPr>
              <w:spacing w:after="0"/>
              <w:jc w:val="center"/>
              <w:rPr>
                <w:rFonts w:eastAsia="Batang"/>
                <w:lang w:val="en-GB"/>
              </w:rPr>
            </w:pPr>
          </w:p>
        </w:tc>
        <w:tc>
          <w:tcPr>
            <w:tcW w:w="641" w:type="pct"/>
            <w:vMerge/>
            <w:shd w:val="clear" w:color="auto" w:fill="auto"/>
            <w:tcMar>
              <w:top w:w="72" w:type="dxa"/>
              <w:left w:w="144" w:type="dxa"/>
              <w:bottom w:w="72" w:type="dxa"/>
              <w:right w:w="144" w:type="dxa"/>
            </w:tcMar>
          </w:tcPr>
          <w:p w14:paraId="0B492F5A" w14:textId="77777777" w:rsidR="00F90A0B" w:rsidRPr="005F45C6" w:rsidRDefault="00F90A0B" w:rsidP="006A1588">
            <w:pPr>
              <w:spacing w:after="0"/>
              <w:jc w:val="center"/>
              <w:rPr>
                <w:rFonts w:eastAsia="Batang"/>
                <w:lang w:val="en-GB"/>
              </w:rPr>
            </w:pPr>
          </w:p>
        </w:tc>
        <w:tc>
          <w:tcPr>
            <w:tcW w:w="428" w:type="pct"/>
            <w:vMerge/>
          </w:tcPr>
          <w:p w14:paraId="11AA3BAE" w14:textId="77777777" w:rsidR="00F90A0B" w:rsidRPr="005F45C6" w:rsidRDefault="00F90A0B" w:rsidP="006A1588">
            <w:pPr>
              <w:spacing w:after="0"/>
              <w:jc w:val="center"/>
              <w:rPr>
                <w:rFonts w:eastAsia="Batang"/>
                <w:lang w:val="en-GB"/>
              </w:rPr>
            </w:pPr>
          </w:p>
        </w:tc>
        <w:tc>
          <w:tcPr>
            <w:tcW w:w="556" w:type="pct"/>
          </w:tcPr>
          <w:p w14:paraId="4AC04D97" w14:textId="77777777" w:rsidR="00F90A0B" w:rsidRPr="005F45C6" w:rsidRDefault="00F90A0B" w:rsidP="006A1588">
            <w:pPr>
              <w:spacing w:after="0"/>
              <w:jc w:val="center"/>
              <w:rPr>
                <w:rFonts w:eastAsia="Batang"/>
                <w:lang w:val="en-GB"/>
              </w:rPr>
            </w:pPr>
            <w:r w:rsidRPr="005F45C6">
              <w:rPr>
                <w:rFonts w:eastAsia="Batang"/>
                <w:lang w:val="en-GB"/>
              </w:rPr>
              <w:t>2a, 2b</w:t>
            </w:r>
          </w:p>
        </w:tc>
        <w:tc>
          <w:tcPr>
            <w:tcW w:w="732" w:type="pct"/>
            <w:shd w:val="clear" w:color="auto" w:fill="auto"/>
            <w:tcMar>
              <w:top w:w="72" w:type="dxa"/>
              <w:left w:w="144" w:type="dxa"/>
              <w:bottom w:w="72" w:type="dxa"/>
              <w:right w:w="144" w:type="dxa"/>
            </w:tcMar>
          </w:tcPr>
          <w:p w14:paraId="4E6D695B" w14:textId="77777777" w:rsidR="00F90A0B" w:rsidRPr="005F45C6" w:rsidRDefault="00F90A0B" w:rsidP="006A1588">
            <w:pPr>
              <w:spacing w:after="0"/>
              <w:jc w:val="center"/>
              <w:rPr>
                <w:rFonts w:eastAsia="Batang"/>
                <w:lang w:val="en-GB"/>
              </w:rPr>
            </w:pPr>
            <w:r w:rsidRPr="005F45C6">
              <w:rPr>
                <w:rFonts w:eastAsia="Batang"/>
                <w:color w:val="FF0000"/>
                <w:lang w:val="en-GB"/>
              </w:rPr>
              <w:t xml:space="preserve">&lt; [1-10s] </w:t>
            </w:r>
            <w:proofErr w:type="spellStart"/>
            <w:r w:rsidRPr="005F45C6">
              <w:rPr>
                <w:rFonts w:eastAsia="Batang"/>
                <w:color w:val="FF0000"/>
                <w:lang w:val="en-GB"/>
              </w:rPr>
              <w:t>uW</w:t>
            </w:r>
            <w:proofErr w:type="spellEnd"/>
          </w:p>
        </w:tc>
        <w:tc>
          <w:tcPr>
            <w:tcW w:w="849" w:type="pct"/>
            <w:shd w:val="clear" w:color="auto" w:fill="auto"/>
            <w:tcMar>
              <w:top w:w="72" w:type="dxa"/>
              <w:left w:w="144" w:type="dxa"/>
              <w:bottom w:w="72" w:type="dxa"/>
              <w:right w:w="144" w:type="dxa"/>
            </w:tcMar>
          </w:tcPr>
          <w:p w14:paraId="566F972F" w14:textId="77777777" w:rsidR="00F90A0B" w:rsidRPr="005F45C6" w:rsidRDefault="00F90A0B" w:rsidP="006A1588">
            <w:pPr>
              <w:spacing w:after="0"/>
              <w:jc w:val="center"/>
              <w:rPr>
                <w:rFonts w:eastAsia="Batang"/>
                <w:lang w:val="en-GB"/>
              </w:rPr>
            </w:pPr>
            <w:r w:rsidRPr="005F45C6">
              <w:rPr>
                <w:rFonts w:eastAsia="Batang"/>
                <w:lang w:val="en-GB"/>
              </w:rPr>
              <w:t>[10^3 ~ 10^4]</w:t>
            </w:r>
          </w:p>
        </w:tc>
        <w:tc>
          <w:tcPr>
            <w:tcW w:w="1490" w:type="pct"/>
            <w:shd w:val="clear" w:color="auto" w:fill="auto"/>
          </w:tcPr>
          <w:p w14:paraId="1207B8B9" w14:textId="77777777" w:rsidR="00F90A0B" w:rsidRPr="005F45C6" w:rsidRDefault="00F90A0B" w:rsidP="006A1588">
            <w:pPr>
              <w:spacing w:after="0"/>
              <w:ind w:left="68"/>
              <w:rPr>
                <w:rFonts w:eastAsia="Batang"/>
                <w:color w:val="FF0000"/>
                <w:lang w:val="en-GB"/>
              </w:rPr>
            </w:pPr>
            <w:r w:rsidRPr="005F45C6">
              <w:rPr>
                <w:rFonts w:eastAsia="Batang"/>
                <w:color w:val="FF0000"/>
                <w:lang w:val="en-GB"/>
              </w:rPr>
              <w:t>Option 3: [10^3 ~ 10^4] (Note 2/3)</w:t>
            </w:r>
          </w:p>
          <w:p w14:paraId="4D465218" w14:textId="77777777" w:rsidR="00F90A0B" w:rsidRPr="005F45C6" w:rsidRDefault="00F90A0B" w:rsidP="006A1588">
            <w:pPr>
              <w:spacing w:after="0"/>
              <w:ind w:left="68"/>
              <w:rPr>
                <w:rFonts w:eastAsia="Batang"/>
                <w:color w:val="FF0000"/>
                <w:lang w:val="en-GB"/>
              </w:rPr>
            </w:pPr>
            <w:r w:rsidRPr="005F45C6">
              <w:rPr>
                <w:rFonts w:eastAsia="Batang"/>
                <w:color w:val="FF0000"/>
                <w:lang w:val="en-GB"/>
              </w:rPr>
              <w:t>Option 4: 10^3 (Note 2/3)</w:t>
            </w:r>
          </w:p>
          <w:p w14:paraId="1DC84819" w14:textId="77777777" w:rsidR="00F90A0B" w:rsidRPr="005F45C6" w:rsidRDefault="00F90A0B" w:rsidP="006A1588">
            <w:pPr>
              <w:spacing w:after="0"/>
              <w:ind w:left="68"/>
              <w:rPr>
                <w:rFonts w:eastAsia="Batang"/>
                <w:color w:val="FF0000"/>
                <w:lang w:val="en-GB"/>
              </w:rPr>
            </w:pPr>
            <w:r w:rsidRPr="005F45C6">
              <w:rPr>
                <w:rFonts w:eastAsia="Batang"/>
                <w:color w:val="FF0000"/>
                <w:lang w:val="en-GB"/>
              </w:rPr>
              <w:t>Option 5: 10^2</w:t>
            </w:r>
          </w:p>
        </w:tc>
      </w:tr>
      <w:tr w:rsidR="00F90A0B" w:rsidRPr="005F45C6" w14:paraId="3F4CD745" w14:textId="77777777" w:rsidTr="006A1588">
        <w:trPr>
          <w:trHeight w:val="186"/>
        </w:trPr>
        <w:tc>
          <w:tcPr>
            <w:tcW w:w="5000" w:type="pct"/>
            <w:gridSpan w:val="7"/>
            <w:shd w:val="clear" w:color="auto" w:fill="auto"/>
            <w:tcMar>
              <w:top w:w="72" w:type="dxa"/>
              <w:left w:w="144" w:type="dxa"/>
              <w:bottom w:w="72" w:type="dxa"/>
              <w:right w:w="144" w:type="dxa"/>
            </w:tcMar>
          </w:tcPr>
          <w:p w14:paraId="5CCE5F50" w14:textId="77777777" w:rsidR="00F90A0B" w:rsidRPr="005F45C6" w:rsidRDefault="00F90A0B" w:rsidP="006A1588">
            <w:pPr>
              <w:spacing w:after="0"/>
              <w:rPr>
                <w:rFonts w:eastAsia="Batang"/>
                <w:color w:val="FF0000"/>
                <w:lang w:val="en-GB"/>
              </w:rPr>
            </w:pPr>
            <w:r w:rsidRPr="005F45C6">
              <w:rPr>
                <w:rFonts w:eastAsia="Batang"/>
                <w:color w:val="FF0000"/>
                <w:lang w:val="en-GB"/>
              </w:rPr>
              <w:t xml:space="preserve">Note 2: </w:t>
            </w:r>
            <w:r w:rsidRPr="005F45C6">
              <w:rPr>
                <w:rFonts w:eastAsia="Batang"/>
                <w:strike/>
                <w:color w:val="FF0000"/>
                <w:lang w:val="en-GB"/>
              </w:rPr>
              <w:t>Digital clock counter can be assumed for calibration clock counting based on R2D signals.</w:t>
            </w:r>
            <w:r w:rsidRPr="005F45C6">
              <w:rPr>
                <w:rFonts w:eastAsia="Batang"/>
                <w:color w:val="FF0000"/>
                <w:lang w:val="en-GB"/>
              </w:rPr>
              <w:t xml:space="preserve"> Calibration is based on signal from reader. </w:t>
            </w:r>
            <w:r w:rsidRPr="005F45C6">
              <w:rPr>
                <w:rFonts w:eastAsia="Batang"/>
                <w:strike/>
                <w:color w:val="FF0000"/>
                <w:lang w:val="en-GB"/>
              </w:rPr>
              <w:t>FFS how to calibrate</w:t>
            </w:r>
            <w:r w:rsidRPr="005F45C6">
              <w:rPr>
                <w:rFonts w:eastAsia="Batang"/>
                <w:color w:val="FF0000"/>
                <w:lang w:val="en-GB"/>
              </w:rPr>
              <w:t>. No drastic temperature change is assumed during calibration.</w:t>
            </w:r>
          </w:p>
          <w:p w14:paraId="742B619E" w14:textId="77777777" w:rsidR="00F90A0B" w:rsidRPr="005F45C6" w:rsidRDefault="00F90A0B" w:rsidP="006A1588">
            <w:pPr>
              <w:spacing w:after="0"/>
              <w:rPr>
                <w:rFonts w:eastAsia="Batang"/>
                <w:color w:val="FF0000"/>
                <w:lang w:val="en-GB"/>
              </w:rPr>
            </w:pPr>
            <w:r w:rsidRPr="005F45C6">
              <w:rPr>
                <w:rFonts w:eastAsia="Batang"/>
                <w:color w:val="FF0000"/>
                <w:lang w:val="en-GB"/>
              </w:rPr>
              <w:t>Note 3: Accuracy after clock sync / calibration is better than initial clock accuracy.</w:t>
            </w:r>
          </w:p>
        </w:tc>
      </w:tr>
    </w:tbl>
    <w:p w14:paraId="23805694" w14:textId="77777777" w:rsidR="008446D8" w:rsidRDefault="00F90A0B" w:rsidP="008446D8">
      <w:pPr>
        <w:numPr>
          <w:ilvl w:val="0"/>
          <w:numId w:val="22"/>
        </w:numPr>
        <w:snapToGrid w:val="0"/>
        <w:spacing w:after="0"/>
        <w:rPr>
          <w:rFonts w:eastAsia="SimSun"/>
          <w:color w:val="FF0000"/>
          <w:lang w:eastAsia="ko-KR"/>
        </w:rPr>
      </w:pPr>
      <w:r w:rsidRPr="005F45C6">
        <w:rPr>
          <w:rFonts w:eastAsia="SimSun"/>
          <w:color w:val="FF0000"/>
          <w:lang w:eastAsia="ko-KR"/>
        </w:rPr>
        <w:t>Further study above Options and down select considering its implication on performance, system design, necessity, etc.</w:t>
      </w:r>
    </w:p>
    <w:p w14:paraId="4FDB0E17" w14:textId="2B7430C9" w:rsidR="00F90A0B" w:rsidRPr="008446D8" w:rsidRDefault="00BE6F70" w:rsidP="008446D8">
      <w:pPr>
        <w:snapToGrid w:val="0"/>
        <w:spacing w:after="0"/>
        <w:ind w:left="720"/>
        <w:rPr>
          <w:rFonts w:eastAsia="SimSun"/>
          <w:color w:val="FF0000"/>
          <w:lang w:eastAsia="ko-KR"/>
        </w:rPr>
      </w:pPr>
      <w:r w:rsidRPr="008446D8">
        <w:rPr>
          <w:rFonts w:eastAsiaTheme="minorEastAsia"/>
          <w:bCs/>
          <w:color w:val="BFBFBF" w:themeColor="background1" w:themeShade="BF"/>
          <w:lang w:eastAsia="ko-KR"/>
        </w:rPr>
        <w:t xml:space="preserve"> </w:t>
      </w:r>
    </w:p>
    <w:p w14:paraId="72E3E808" w14:textId="59A49778" w:rsidR="00F90A0B" w:rsidRDefault="00BE6F70" w:rsidP="00BE6F70">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 xml:space="preserve">There are several references for the power consumption of the baseband clock for EPC Gen-2 UHF RFID system. In </w:t>
      </w:r>
      <w:r w:rsidRPr="00FF05DF">
        <w:rPr>
          <w:rFonts w:eastAsiaTheme="minorEastAsia"/>
          <w:bCs/>
          <w:lang w:eastAsia="ko-KR"/>
        </w:rPr>
        <w:fldChar w:fldCharType="begin"/>
      </w:r>
      <w:r w:rsidRPr="00FF05DF">
        <w:rPr>
          <w:rFonts w:eastAsiaTheme="minorEastAsia"/>
          <w:bCs/>
          <w:lang w:eastAsia="ko-KR"/>
        </w:rPr>
        <w:instrText xml:space="preserve"> REF _Ref174012736 \r \h </w:instrText>
      </w:r>
      <w:r w:rsidRPr="00FF05DF">
        <w:rPr>
          <w:rFonts w:eastAsiaTheme="minorEastAsia"/>
          <w:bCs/>
          <w:lang w:eastAsia="ko-KR"/>
        </w:rPr>
      </w:r>
      <w:r w:rsidRPr="00FF05DF">
        <w:rPr>
          <w:rFonts w:eastAsiaTheme="minorEastAsia"/>
          <w:bCs/>
          <w:lang w:eastAsia="ko-KR"/>
        </w:rPr>
        <w:fldChar w:fldCharType="separate"/>
      </w:r>
      <w:r w:rsidR="0095387A">
        <w:rPr>
          <w:rFonts w:eastAsiaTheme="minorEastAsia"/>
          <w:bCs/>
          <w:lang w:eastAsia="ko-KR"/>
        </w:rPr>
        <w:t>[8]</w:t>
      </w:r>
      <w:r w:rsidRPr="00FF05DF">
        <w:rPr>
          <w:rFonts w:eastAsiaTheme="minorEastAsia"/>
          <w:bCs/>
          <w:lang w:eastAsia="ko-KR"/>
        </w:rPr>
        <w:fldChar w:fldCharType="end"/>
      </w:r>
      <w:r w:rsidRPr="00FF05DF">
        <w:rPr>
          <w:rFonts w:eastAsiaTheme="minorEastAsia"/>
          <w:bCs/>
          <w:lang w:eastAsia="ko-KR"/>
        </w:rPr>
        <w:t xml:space="preserve">, it was reported that the power consumption can be approximately 200 </w:t>
      </w:r>
      <w:proofErr w:type="spellStart"/>
      <w:r w:rsidRPr="00FF05DF">
        <w:rPr>
          <w:rFonts w:eastAsiaTheme="minorEastAsia"/>
          <w:bCs/>
          <w:lang w:eastAsia="ko-KR"/>
        </w:rPr>
        <w:t>nW</w:t>
      </w:r>
      <w:proofErr w:type="spellEnd"/>
      <w:r w:rsidRPr="00FF05DF">
        <w:rPr>
          <w:rFonts w:eastAsiaTheme="minorEastAsia"/>
          <w:bCs/>
          <w:lang w:eastAsia="ko-KR"/>
        </w:rPr>
        <w:t xml:space="preserve"> for a ring oscillator at a target frequency of 1.92 </w:t>
      </w:r>
      <w:proofErr w:type="spellStart"/>
      <w:r w:rsidRPr="00FF05DF">
        <w:rPr>
          <w:rFonts w:eastAsiaTheme="minorEastAsia"/>
          <w:bCs/>
          <w:lang w:eastAsia="ko-KR"/>
        </w:rPr>
        <w:t>MHz.</w:t>
      </w:r>
      <w:proofErr w:type="spellEnd"/>
      <w:r w:rsidRPr="00FF05DF">
        <w:rPr>
          <w:rFonts w:eastAsiaTheme="minorEastAsia"/>
          <w:bCs/>
          <w:lang w:eastAsia="ko-KR"/>
        </w:rPr>
        <w:t xml:space="preserve"> In </w:t>
      </w:r>
      <w:r w:rsidRPr="00FF05DF">
        <w:rPr>
          <w:rFonts w:eastAsiaTheme="minorEastAsia"/>
          <w:bCs/>
          <w:lang w:eastAsia="ko-KR"/>
        </w:rPr>
        <w:fldChar w:fldCharType="begin"/>
      </w:r>
      <w:r w:rsidRPr="00FF05DF">
        <w:rPr>
          <w:rFonts w:eastAsiaTheme="minorEastAsia"/>
          <w:bCs/>
          <w:lang w:eastAsia="ko-KR"/>
        </w:rPr>
        <w:instrText xml:space="preserve"> REF _Ref174012874 \r \h </w:instrText>
      </w:r>
      <w:r w:rsidRPr="00FF05DF">
        <w:rPr>
          <w:rFonts w:eastAsiaTheme="minorEastAsia"/>
          <w:bCs/>
          <w:lang w:eastAsia="ko-KR"/>
        </w:rPr>
      </w:r>
      <w:r w:rsidRPr="00FF05DF">
        <w:rPr>
          <w:rFonts w:eastAsiaTheme="minorEastAsia"/>
          <w:bCs/>
          <w:lang w:eastAsia="ko-KR"/>
        </w:rPr>
        <w:fldChar w:fldCharType="separate"/>
      </w:r>
      <w:r w:rsidR="0095387A">
        <w:rPr>
          <w:rFonts w:eastAsiaTheme="minorEastAsia"/>
          <w:bCs/>
          <w:lang w:eastAsia="ko-KR"/>
        </w:rPr>
        <w:t>[9]</w:t>
      </w:r>
      <w:r w:rsidRPr="00FF05DF">
        <w:rPr>
          <w:rFonts w:eastAsiaTheme="minorEastAsia"/>
          <w:bCs/>
          <w:lang w:eastAsia="ko-KR"/>
        </w:rPr>
        <w:fldChar w:fldCharType="end"/>
      </w:r>
      <w:r w:rsidRPr="00FF05DF">
        <w:rPr>
          <w:rFonts w:eastAsiaTheme="minorEastAsia"/>
          <w:bCs/>
          <w:lang w:eastAsia="ko-KR"/>
        </w:rPr>
        <w:t xml:space="preserve">, it was reported that </w:t>
      </w:r>
      <w:r w:rsidR="00D42B0F">
        <w:rPr>
          <w:rFonts w:eastAsiaTheme="minorEastAsia"/>
          <w:bCs/>
          <w:lang w:eastAsia="ko-KR"/>
        </w:rPr>
        <w:t>the</w:t>
      </w:r>
      <w:r w:rsidRPr="00FF05DF">
        <w:rPr>
          <w:rFonts w:eastAsiaTheme="minorEastAsia"/>
          <w:bCs/>
          <w:lang w:eastAsia="ko-KR"/>
        </w:rPr>
        <w:t xml:space="preserve"> power consumption can be 440</w:t>
      </w:r>
      <w:r w:rsidR="00740D35">
        <w:rPr>
          <w:rFonts w:eastAsiaTheme="minorEastAsia"/>
          <w:bCs/>
          <w:lang w:eastAsia="ko-KR"/>
        </w:rPr>
        <w:t xml:space="preserve"> </w:t>
      </w:r>
      <w:proofErr w:type="spellStart"/>
      <w:r w:rsidRPr="00FF05DF">
        <w:rPr>
          <w:rFonts w:eastAsiaTheme="minorEastAsia"/>
          <w:bCs/>
          <w:lang w:eastAsia="ko-KR"/>
        </w:rPr>
        <w:t>nW</w:t>
      </w:r>
      <w:proofErr w:type="spellEnd"/>
      <w:r w:rsidRPr="00FF05DF">
        <w:rPr>
          <w:rFonts w:eastAsiaTheme="minorEastAsia"/>
          <w:bCs/>
          <w:lang w:eastAsia="ko-KR"/>
        </w:rPr>
        <w:t xml:space="preserve"> at a nominal frequency of 1.28MHz with 1% jitter based on the current-starved 3-stage ring oscillator architecture. The initial clock accuracy can be assumed the same as the evaluation assumptions, i.e., 10</w:t>
      </w:r>
      <w:r w:rsidRPr="00FF05DF">
        <w:rPr>
          <w:rFonts w:eastAsiaTheme="minorEastAsia"/>
          <w:bCs/>
          <w:vertAlign w:val="superscript"/>
          <w:lang w:eastAsia="ko-KR"/>
        </w:rPr>
        <w:t>4</w:t>
      </w:r>
      <w:r w:rsidRPr="00FF05DF">
        <w:rPr>
          <w:rFonts w:eastAsiaTheme="minorEastAsia"/>
          <w:bCs/>
          <w:lang w:eastAsia="ko-KR"/>
        </w:rPr>
        <w:t xml:space="preserve"> ~ 10</w:t>
      </w:r>
      <w:r w:rsidRPr="00FF05DF">
        <w:rPr>
          <w:rFonts w:eastAsiaTheme="minorEastAsia"/>
          <w:bCs/>
          <w:vertAlign w:val="superscript"/>
          <w:lang w:eastAsia="ko-KR"/>
        </w:rPr>
        <w:t>5</w:t>
      </w:r>
      <w:r w:rsidRPr="00FF05DF">
        <w:rPr>
          <w:rFonts w:eastAsiaTheme="minorEastAsia"/>
          <w:bCs/>
          <w:lang w:eastAsia="ko-KR"/>
        </w:rPr>
        <w:t xml:space="preserve"> ppm for device 1 and 10</w:t>
      </w:r>
      <w:r w:rsidRPr="00FF05DF">
        <w:rPr>
          <w:rFonts w:eastAsiaTheme="minorEastAsia"/>
          <w:bCs/>
          <w:vertAlign w:val="superscript"/>
          <w:lang w:eastAsia="ko-KR"/>
        </w:rPr>
        <w:t>3</w:t>
      </w:r>
      <w:r w:rsidRPr="00FF05DF">
        <w:rPr>
          <w:rFonts w:eastAsiaTheme="minorEastAsia"/>
          <w:bCs/>
          <w:lang w:eastAsia="ko-KR"/>
        </w:rPr>
        <w:t xml:space="preserve"> ~ 10</w:t>
      </w:r>
      <w:r w:rsidRPr="00FF05DF">
        <w:rPr>
          <w:rFonts w:eastAsiaTheme="minorEastAsia"/>
          <w:bCs/>
          <w:vertAlign w:val="superscript"/>
          <w:lang w:eastAsia="ko-KR"/>
        </w:rPr>
        <w:t>4</w:t>
      </w:r>
      <w:r w:rsidRPr="00FF05DF">
        <w:rPr>
          <w:rFonts w:eastAsiaTheme="minorEastAsia"/>
          <w:bCs/>
          <w:lang w:eastAsia="ko-KR"/>
        </w:rPr>
        <w:t xml:space="preserve"> ppm for device 2. </w:t>
      </w:r>
    </w:p>
    <w:p w14:paraId="42B6E578" w14:textId="2FD9823E" w:rsidR="00BE6F70" w:rsidRPr="003C31EA" w:rsidRDefault="00F90A0B" w:rsidP="00BE6F70">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T</w:t>
      </w:r>
      <w:r w:rsidR="00BE6F70" w:rsidRPr="003C31EA">
        <w:rPr>
          <w:rFonts w:eastAsiaTheme="minorEastAsia"/>
          <w:bCs/>
          <w:lang w:eastAsia="ko-KR"/>
        </w:rPr>
        <w:t>he</w:t>
      </w:r>
      <w:r w:rsidR="008446D8" w:rsidRPr="003C31EA">
        <w:rPr>
          <w:rFonts w:eastAsiaTheme="minorEastAsia"/>
          <w:bCs/>
          <w:lang w:eastAsia="ko-KR"/>
        </w:rPr>
        <w:t xml:space="preserve"> conventional</w:t>
      </w:r>
      <w:r w:rsidR="00BE6F70" w:rsidRPr="003C31EA">
        <w:rPr>
          <w:rFonts w:eastAsiaTheme="minorEastAsia"/>
          <w:bCs/>
          <w:lang w:eastAsia="ko-KR"/>
        </w:rPr>
        <w:t xml:space="preserve"> clock synchronization/calibration </w:t>
      </w:r>
      <w:r w:rsidRPr="003C31EA">
        <w:rPr>
          <w:rFonts w:eastAsiaTheme="minorEastAsia"/>
          <w:bCs/>
          <w:lang w:eastAsia="ko-KR"/>
        </w:rPr>
        <w:t>may</w:t>
      </w:r>
      <w:r w:rsidR="00BE6F70" w:rsidRPr="003C31EA">
        <w:rPr>
          <w:rFonts w:eastAsiaTheme="minorEastAsia"/>
          <w:bCs/>
          <w:lang w:eastAsia="ko-KR"/>
        </w:rPr>
        <w:t xml:space="preserve"> not</w:t>
      </w:r>
      <w:r w:rsidRPr="003C31EA">
        <w:rPr>
          <w:rFonts w:eastAsiaTheme="minorEastAsia"/>
          <w:bCs/>
          <w:lang w:eastAsia="ko-KR"/>
        </w:rPr>
        <w:t xml:space="preserve"> be</w:t>
      </w:r>
      <w:r w:rsidR="00BE6F70" w:rsidRPr="003C31EA">
        <w:rPr>
          <w:rFonts w:eastAsiaTheme="minorEastAsia"/>
          <w:bCs/>
          <w:lang w:eastAsia="ko-KR"/>
        </w:rPr>
        <w:t xml:space="preserve"> applicable for device 1</w:t>
      </w:r>
      <w:r w:rsidRPr="003C31EA">
        <w:rPr>
          <w:rFonts w:eastAsiaTheme="minorEastAsia"/>
          <w:bCs/>
          <w:lang w:eastAsia="ko-KR"/>
        </w:rPr>
        <w:t xml:space="preserve"> as it requires </w:t>
      </w:r>
      <w:r w:rsidR="00740D35" w:rsidRPr="003C31EA">
        <w:rPr>
          <w:rFonts w:eastAsiaTheme="minorEastAsia"/>
          <w:bCs/>
          <w:lang w:eastAsia="ko-KR"/>
        </w:rPr>
        <w:t xml:space="preserve">a </w:t>
      </w:r>
      <w:r w:rsidR="008446D8" w:rsidRPr="003C31EA">
        <w:rPr>
          <w:rFonts w:eastAsiaTheme="minorEastAsia"/>
          <w:bCs/>
          <w:lang w:eastAsia="ko-KR"/>
        </w:rPr>
        <w:t xml:space="preserve">separate </w:t>
      </w:r>
      <w:r w:rsidR="00740D35" w:rsidRPr="003C31EA">
        <w:rPr>
          <w:rFonts w:eastAsiaTheme="minorEastAsia"/>
          <w:bCs/>
          <w:lang w:eastAsia="ko-KR"/>
        </w:rPr>
        <w:t xml:space="preserve">calibration circuitry, which consumes additional power and complexity. </w:t>
      </w:r>
      <w:r w:rsidR="008446D8" w:rsidRPr="003C31EA">
        <w:rPr>
          <w:rFonts w:eastAsiaTheme="minorEastAsia"/>
          <w:bCs/>
          <w:lang w:eastAsia="ko-KR"/>
        </w:rPr>
        <w:t>However, if it is based on</w:t>
      </w:r>
      <w:r w:rsidR="00AB13BC" w:rsidRPr="003C31EA">
        <w:rPr>
          <w:rFonts w:eastAsiaTheme="minorEastAsia"/>
          <w:bCs/>
          <w:lang w:eastAsia="ko-KR"/>
        </w:rPr>
        <w:t xml:space="preserve"> a</w:t>
      </w:r>
      <w:r w:rsidR="008446D8" w:rsidRPr="003C31EA">
        <w:rPr>
          <w:rFonts w:eastAsiaTheme="minorEastAsia"/>
          <w:bCs/>
          <w:lang w:eastAsia="ko-KR"/>
        </w:rPr>
        <w:t xml:space="preserve"> simple counting method as pointed out by </w:t>
      </w:r>
      <w:r w:rsidR="00AB13BC" w:rsidRPr="003C31EA">
        <w:rPr>
          <w:rFonts w:eastAsiaTheme="minorEastAsia"/>
          <w:bCs/>
          <w:lang w:eastAsia="ko-KR"/>
        </w:rPr>
        <w:t xml:space="preserve">several companies, i.e., </w:t>
      </w:r>
      <w:r w:rsidR="00E62AF4" w:rsidRPr="003C31EA">
        <w:rPr>
          <w:rFonts w:eastAsiaTheme="minorEastAsia"/>
          <w:bCs/>
          <w:lang w:eastAsia="ko-KR"/>
        </w:rPr>
        <w:t xml:space="preserve">count the number of samples between two adjacent rising/falling edges and adjust the clock speed to match </w:t>
      </w:r>
      <w:r w:rsidR="00D42B0F" w:rsidRPr="003C31EA">
        <w:rPr>
          <w:rFonts w:eastAsiaTheme="minorEastAsia"/>
          <w:bCs/>
          <w:lang w:eastAsia="ko-KR"/>
        </w:rPr>
        <w:t>with a</w:t>
      </w:r>
      <w:r w:rsidR="00E62AF4" w:rsidRPr="003C31EA">
        <w:rPr>
          <w:rFonts w:eastAsiaTheme="minorEastAsia"/>
          <w:bCs/>
          <w:lang w:eastAsia="ko-KR"/>
        </w:rPr>
        <w:t xml:space="preserve"> nominal number of samples per unit time, it is expected that device 1 can support this basic calibration operation within a reasonable power consumption or complexity. Therefore, for device 1, we suggest that 10</w:t>
      </w:r>
      <w:r w:rsidR="00E62AF4" w:rsidRPr="003C31EA">
        <w:rPr>
          <w:rFonts w:eastAsiaTheme="minorEastAsia"/>
          <w:bCs/>
          <w:vertAlign w:val="superscript"/>
          <w:lang w:eastAsia="ko-KR"/>
        </w:rPr>
        <w:t>4</w:t>
      </w:r>
      <w:r w:rsidR="00E62AF4" w:rsidRPr="003C31EA">
        <w:rPr>
          <w:rFonts w:eastAsiaTheme="minorEastAsia"/>
          <w:bCs/>
          <w:lang w:eastAsia="ko-KR"/>
        </w:rPr>
        <w:t xml:space="preserve"> PPM can be achievable.</w:t>
      </w:r>
      <w:r w:rsidR="004C1908" w:rsidRPr="003C31EA">
        <w:rPr>
          <w:rFonts w:eastAsiaTheme="minorEastAsia"/>
          <w:bCs/>
          <w:lang w:eastAsia="ko-KR"/>
        </w:rPr>
        <w:t xml:space="preserve"> </w:t>
      </w:r>
      <w:r w:rsidR="00E62AF4" w:rsidRPr="003C31EA">
        <w:rPr>
          <w:rFonts w:eastAsiaTheme="minorEastAsia"/>
          <w:bCs/>
          <w:lang w:eastAsia="ko-KR"/>
        </w:rPr>
        <w:t>On the other hand, f</w:t>
      </w:r>
      <w:r w:rsidR="00BE6F70" w:rsidRPr="003C31EA">
        <w:rPr>
          <w:rFonts w:eastAsiaTheme="minorEastAsia"/>
          <w:bCs/>
          <w:lang w:eastAsia="ko-KR"/>
        </w:rPr>
        <w:t>or device 2,</w:t>
      </w:r>
      <w:r w:rsidR="00784E3F" w:rsidRPr="003C31EA">
        <w:rPr>
          <w:rFonts w:eastAsiaTheme="minorEastAsia"/>
          <w:bCs/>
          <w:lang w:eastAsia="ko-KR"/>
        </w:rPr>
        <w:t xml:space="preserve"> it can be assumed that the device can afford additional power consumption and complexity for calibration and, as a result,</w:t>
      </w:r>
      <w:r w:rsidR="00BE6F70" w:rsidRPr="003C31EA">
        <w:rPr>
          <w:rFonts w:eastAsiaTheme="minorEastAsia"/>
          <w:bCs/>
          <w:lang w:eastAsia="ko-KR"/>
        </w:rPr>
        <w:t xml:space="preserve"> the accuracy after clock synchronization will be expected to be 10</w:t>
      </w:r>
      <w:r w:rsidR="00BE6F70" w:rsidRPr="003C31EA">
        <w:rPr>
          <w:rFonts w:eastAsiaTheme="minorEastAsia"/>
          <w:bCs/>
          <w:vertAlign w:val="superscript"/>
          <w:lang w:eastAsia="ko-KR"/>
        </w:rPr>
        <w:t>3</w:t>
      </w:r>
      <w:r w:rsidR="00BE6F70" w:rsidRPr="003C31EA">
        <w:rPr>
          <w:rFonts w:eastAsiaTheme="minorEastAsia"/>
          <w:bCs/>
          <w:lang w:eastAsia="ko-KR"/>
        </w:rPr>
        <w:t xml:space="preserve"> ppm. </w:t>
      </w:r>
    </w:p>
    <w:p w14:paraId="11BAB386" w14:textId="21EF6A12" w:rsidR="00BE6F70" w:rsidRPr="003C31EA" w:rsidRDefault="00BE6F70" w:rsidP="00BE6F70">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 xml:space="preserve">Proposal </w:t>
      </w:r>
      <w:r w:rsidR="009E4044" w:rsidRPr="003C31EA">
        <w:rPr>
          <w:rFonts w:eastAsiaTheme="minorEastAsia"/>
          <w:b/>
          <w:lang w:eastAsia="ko-KR"/>
        </w:rPr>
        <w:t>2</w:t>
      </w:r>
      <w:r w:rsidRPr="003C31EA">
        <w:rPr>
          <w:rFonts w:eastAsiaTheme="minorEastAsia"/>
          <w:b/>
          <w:lang w:eastAsia="ko-KR"/>
        </w:rPr>
        <w:t>: For device 1, update the</w:t>
      </w:r>
      <w:r w:rsidRPr="003C31EA">
        <w:t xml:space="preserve"> </w:t>
      </w:r>
      <w:r w:rsidRPr="003C31EA">
        <w:rPr>
          <w:rFonts w:eastAsiaTheme="minorEastAsia"/>
          <w:b/>
          <w:lang w:eastAsia="ko-KR"/>
        </w:rPr>
        <w:t>purpose #1 clock as follows.</w:t>
      </w:r>
    </w:p>
    <w:p w14:paraId="4285D407" w14:textId="77777777"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Initial clock Accuracy (ppm):</w:t>
      </w:r>
      <w:r w:rsidRPr="003C31EA">
        <w:rPr>
          <w:rFonts w:eastAsiaTheme="minorEastAsia"/>
          <w:b/>
          <w:bCs/>
          <w:lang w:eastAsia="ko-KR"/>
        </w:rPr>
        <w:t xml:space="preserve"> 10</w:t>
      </w:r>
      <w:r w:rsidRPr="003C31EA">
        <w:rPr>
          <w:rFonts w:eastAsiaTheme="minorEastAsia"/>
          <w:b/>
          <w:bCs/>
          <w:vertAlign w:val="superscript"/>
          <w:lang w:eastAsia="ko-KR"/>
        </w:rPr>
        <w:t>4</w:t>
      </w:r>
      <w:r w:rsidRPr="003C31EA">
        <w:rPr>
          <w:rFonts w:eastAsiaTheme="minorEastAsia"/>
          <w:b/>
          <w:bCs/>
          <w:lang w:eastAsia="ko-KR"/>
        </w:rPr>
        <w:t xml:space="preserve"> – 10</w:t>
      </w:r>
      <w:r w:rsidRPr="003C31EA">
        <w:rPr>
          <w:rFonts w:eastAsiaTheme="minorEastAsia"/>
          <w:b/>
          <w:bCs/>
          <w:vertAlign w:val="superscript"/>
          <w:lang w:eastAsia="ko-KR"/>
        </w:rPr>
        <w:t>5</w:t>
      </w:r>
    </w:p>
    <w:p w14:paraId="2323DACD" w14:textId="77777777"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&lt; </w:t>
      </w:r>
      <w:r w:rsidRPr="003C31EA">
        <w:rPr>
          <w:rFonts w:eastAsiaTheme="minorEastAsia"/>
          <w:b/>
          <w:bCs/>
          <w:lang w:eastAsia="ko-KR"/>
        </w:rPr>
        <w:t xml:space="preserve">1 </w:t>
      </w:r>
      <w:proofErr w:type="spellStart"/>
      <w:r w:rsidRPr="003C31EA">
        <w:rPr>
          <w:rFonts w:eastAsiaTheme="minorEastAsia"/>
          <w:b/>
          <w:bCs/>
          <w:lang w:eastAsia="ko-KR"/>
        </w:rPr>
        <w:t>μW</w:t>
      </w:r>
      <w:proofErr w:type="spellEnd"/>
    </w:p>
    <w:p w14:paraId="318D9E2D" w14:textId="4FF2BAF6"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Accuracy after clock sync / calibration at device side (ppm): </w:t>
      </w:r>
      <w:r w:rsidRPr="003C31EA">
        <w:rPr>
          <w:rFonts w:eastAsiaTheme="minorEastAsia"/>
          <w:b/>
          <w:bCs/>
          <w:lang w:eastAsia="ko-KR"/>
        </w:rPr>
        <w:t>10</w:t>
      </w:r>
      <w:r w:rsidRPr="003C31EA">
        <w:rPr>
          <w:rFonts w:eastAsiaTheme="minorEastAsia"/>
          <w:b/>
          <w:bCs/>
          <w:vertAlign w:val="superscript"/>
          <w:lang w:eastAsia="ko-KR"/>
        </w:rPr>
        <w:t>4</w:t>
      </w:r>
    </w:p>
    <w:p w14:paraId="20F9E490" w14:textId="78C4FB7E" w:rsidR="00BE6F70" w:rsidRPr="003C31EA" w:rsidRDefault="00BE6F70" w:rsidP="00BE6F70">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lastRenderedPageBreak/>
        <w:t xml:space="preserve">Proposal </w:t>
      </w:r>
      <w:r w:rsidR="009E4044" w:rsidRPr="003C31EA">
        <w:rPr>
          <w:rFonts w:eastAsiaTheme="minorEastAsia"/>
          <w:b/>
          <w:lang w:eastAsia="ko-KR"/>
        </w:rPr>
        <w:t>3</w:t>
      </w:r>
      <w:r w:rsidRPr="003C31EA">
        <w:rPr>
          <w:rFonts w:eastAsiaTheme="minorEastAsia"/>
          <w:b/>
          <w:lang w:eastAsia="ko-KR"/>
        </w:rPr>
        <w:t>: For device 2a/2b, update the</w:t>
      </w:r>
      <w:r w:rsidRPr="003C31EA">
        <w:t xml:space="preserve"> </w:t>
      </w:r>
      <w:r w:rsidRPr="003C31EA">
        <w:rPr>
          <w:rFonts w:eastAsiaTheme="minorEastAsia"/>
          <w:b/>
          <w:lang w:eastAsia="ko-KR"/>
        </w:rPr>
        <w:t>purpose #1 clock as follows.</w:t>
      </w:r>
    </w:p>
    <w:p w14:paraId="2DC23557" w14:textId="77777777"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Initial clock Accuracy (ppm):</w:t>
      </w:r>
      <w:r w:rsidRPr="003C31EA">
        <w:rPr>
          <w:rFonts w:eastAsiaTheme="minorEastAsia"/>
          <w:b/>
          <w:bCs/>
          <w:lang w:eastAsia="ko-KR"/>
        </w:rPr>
        <w:t xml:space="preserve"> 10</w:t>
      </w:r>
      <w:r w:rsidRPr="003C31EA">
        <w:rPr>
          <w:rFonts w:eastAsiaTheme="minorEastAsia"/>
          <w:b/>
          <w:bCs/>
          <w:vertAlign w:val="superscript"/>
          <w:lang w:eastAsia="ko-KR"/>
        </w:rPr>
        <w:t>3</w:t>
      </w:r>
      <w:r w:rsidRPr="003C31EA">
        <w:rPr>
          <w:rFonts w:eastAsiaTheme="minorEastAsia"/>
          <w:b/>
          <w:bCs/>
          <w:lang w:eastAsia="ko-KR"/>
        </w:rPr>
        <w:t xml:space="preserve"> – 10</w:t>
      </w:r>
      <w:r w:rsidRPr="003C31EA">
        <w:rPr>
          <w:rFonts w:eastAsiaTheme="minorEastAsia"/>
          <w:b/>
          <w:bCs/>
          <w:vertAlign w:val="superscript"/>
          <w:lang w:eastAsia="ko-KR"/>
        </w:rPr>
        <w:t>4</w:t>
      </w:r>
    </w:p>
    <w:p w14:paraId="0E8519F5" w14:textId="77777777"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&lt; </w:t>
      </w:r>
      <w:r w:rsidRPr="003C31EA">
        <w:rPr>
          <w:rFonts w:eastAsiaTheme="minorEastAsia"/>
          <w:b/>
          <w:bCs/>
          <w:lang w:eastAsia="ko-KR"/>
        </w:rPr>
        <w:t xml:space="preserve">10 </w:t>
      </w:r>
      <w:proofErr w:type="spellStart"/>
      <w:r w:rsidRPr="003C31EA">
        <w:rPr>
          <w:rFonts w:eastAsiaTheme="minorEastAsia"/>
          <w:b/>
          <w:bCs/>
          <w:lang w:eastAsia="ko-KR"/>
        </w:rPr>
        <w:t>μW</w:t>
      </w:r>
      <w:proofErr w:type="spellEnd"/>
    </w:p>
    <w:p w14:paraId="23418D32" w14:textId="77777777" w:rsidR="00BE6F70" w:rsidRPr="003C31EA" w:rsidRDefault="00BE6F70" w:rsidP="00BE6F70">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Accuracy after clock sync / calibration at device side (ppm): </w:t>
      </w:r>
      <w:r w:rsidRPr="003C31EA">
        <w:rPr>
          <w:rFonts w:eastAsiaTheme="minorEastAsia"/>
          <w:b/>
          <w:bCs/>
          <w:lang w:eastAsia="ko-KR"/>
        </w:rPr>
        <w:t>10</w:t>
      </w:r>
      <w:r w:rsidRPr="003C31EA">
        <w:rPr>
          <w:rFonts w:eastAsiaTheme="minorEastAsia"/>
          <w:b/>
          <w:bCs/>
          <w:vertAlign w:val="superscript"/>
          <w:lang w:eastAsia="ko-KR"/>
        </w:rPr>
        <w:t>3</w:t>
      </w:r>
    </w:p>
    <w:p w14:paraId="5C18BCAD" w14:textId="19AB3D6E" w:rsidR="00BE6F70" w:rsidRDefault="00BE6F70" w:rsidP="00797EB9">
      <w:pPr>
        <w:tabs>
          <w:tab w:val="right" w:pos="9638"/>
        </w:tabs>
        <w:spacing w:before="240" w:line="288" w:lineRule="auto"/>
        <w:ind w:firstLine="432"/>
        <w:jc w:val="both"/>
        <w:rPr>
          <w:rFonts w:eastAsiaTheme="minorEastAsia"/>
          <w:bCs/>
          <w:color w:val="0070C0"/>
          <w:lang w:eastAsia="ko-KR"/>
        </w:rPr>
      </w:pPr>
    </w:p>
    <w:p w14:paraId="2C464C35" w14:textId="37F11180" w:rsidR="00784E3F" w:rsidRPr="00FF05DF" w:rsidRDefault="00784E3F" w:rsidP="00784E3F">
      <w:pPr>
        <w:tabs>
          <w:tab w:val="right" w:pos="9638"/>
        </w:tabs>
        <w:spacing w:before="240" w:line="288" w:lineRule="auto"/>
        <w:ind w:firstLine="432"/>
        <w:jc w:val="both"/>
        <w:rPr>
          <w:rFonts w:eastAsiaTheme="minorEastAsia"/>
          <w:b/>
          <w:bCs/>
          <w:u w:val="single"/>
          <w:lang w:eastAsia="ko-KR"/>
        </w:rPr>
      </w:pPr>
      <w:r w:rsidRPr="00FF05DF">
        <w:rPr>
          <w:rFonts w:eastAsiaTheme="minorEastAsia"/>
          <w:b/>
          <w:bCs/>
          <w:u w:val="single"/>
          <w:lang w:eastAsia="ko-KR"/>
        </w:rPr>
        <w:t>Purpose #2 clock</w:t>
      </w:r>
    </w:p>
    <w:p w14:paraId="3AC6C50C" w14:textId="363937BD" w:rsidR="00784E3F" w:rsidRPr="003C31EA" w:rsidRDefault="00784E3F" w:rsidP="00784E3F">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 xml:space="preserve">The following table is the latest version of the purpose #2 clock under discussion. </w:t>
      </w:r>
    </w:p>
    <w:p w14:paraId="3BDB6A34" w14:textId="77777777" w:rsidR="00784E3F" w:rsidRPr="005F45C6" w:rsidRDefault="00784E3F" w:rsidP="00784E3F">
      <w:pPr>
        <w:snapToGrid w:val="0"/>
        <w:spacing w:after="0"/>
        <w:rPr>
          <w:rFonts w:eastAsia="SimSun"/>
          <w:b/>
          <w:bCs/>
          <w:lang w:eastAsia="zh-CN"/>
        </w:rPr>
      </w:pPr>
      <w:r w:rsidRPr="00784E3F">
        <w:rPr>
          <w:rFonts w:eastAsia="SimSun"/>
          <w:b/>
          <w:bCs/>
          <w:lang w:eastAsia="ko-KR"/>
        </w:rPr>
        <w:t>FL Proposal 1-2v4</w:t>
      </w:r>
    </w:p>
    <w:p w14:paraId="6B86108C" w14:textId="77777777" w:rsidR="00784E3F" w:rsidRPr="005F45C6" w:rsidRDefault="00784E3F" w:rsidP="00784E3F">
      <w:pPr>
        <w:snapToGrid w:val="0"/>
        <w:spacing w:after="0"/>
        <w:rPr>
          <w:rFonts w:eastAsia="SimSun"/>
          <w:lang w:eastAsia="ko-KR"/>
        </w:rPr>
      </w:pPr>
      <w:r w:rsidRPr="005F45C6">
        <w:rPr>
          <w:rFonts w:eastAsia="SimSun"/>
          <w:b/>
          <w:bCs/>
          <w:lang w:eastAsia="zh-CN"/>
        </w:rPr>
        <w:t>For clock purpose #2,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85"/>
        <w:gridCol w:w="1324"/>
        <w:gridCol w:w="792"/>
        <w:gridCol w:w="1068"/>
        <w:gridCol w:w="1645"/>
        <w:gridCol w:w="1362"/>
        <w:gridCol w:w="2832"/>
      </w:tblGrid>
      <w:tr w:rsidR="00784E3F" w:rsidRPr="005F45C6" w14:paraId="3F361FCF" w14:textId="77777777" w:rsidTr="006A1588">
        <w:trPr>
          <w:trHeight w:val="259"/>
        </w:trPr>
        <w:tc>
          <w:tcPr>
            <w:tcW w:w="304" w:type="pct"/>
            <w:shd w:val="clear" w:color="auto" w:fill="auto"/>
            <w:tcMar>
              <w:top w:w="72" w:type="dxa"/>
              <w:left w:w="144" w:type="dxa"/>
              <w:bottom w:w="72" w:type="dxa"/>
              <w:right w:w="144" w:type="dxa"/>
            </w:tcMar>
            <w:vAlign w:val="bottom"/>
          </w:tcPr>
          <w:p w14:paraId="1135CBE4" w14:textId="77777777" w:rsidR="00784E3F" w:rsidRPr="005F45C6" w:rsidRDefault="00784E3F" w:rsidP="006A1588">
            <w:pPr>
              <w:spacing w:after="0"/>
              <w:jc w:val="center"/>
              <w:rPr>
                <w:rFonts w:eastAsia="Batang"/>
                <w:lang w:val="en-GB"/>
              </w:rPr>
            </w:pPr>
            <w:r w:rsidRPr="005F45C6">
              <w:rPr>
                <w:rFonts w:eastAsia="Batang"/>
                <w:lang w:val="en-GB"/>
              </w:rPr>
              <w:t>#</w:t>
            </w:r>
          </w:p>
        </w:tc>
        <w:tc>
          <w:tcPr>
            <w:tcW w:w="689" w:type="pct"/>
            <w:shd w:val="clear" w:color="auto" w:fill="auto"/>
            <w:tcMar>
              <w:top w:w="72" w:type="dxa"/>
              <w:left w:w="144" w:type="dxa"/>
              <w:bottom w:w="72" w:type="dxa"/>
              <w:right w:w="144" w:type="dxa"/>
            </w:tcMar>
            <w:vAlign w:val="bottom"/>
          </w:tcPr>
          <w:p w14:paraId="57DB9536" w14:textId="77777777" w:rsidR="00784E3F" w:rsidRPr="005F45C6" w:rsidRDefault="00784E3F" w:rsidP="006A1588">
            <w:pPr>
              <w:spacing w:after="0"/>
              <w:jc w:val="center"/>
              <w:rPr>
                <w:rFonts w:eastAsia="Batang"/>
                <w:b/>
                <w:bCs/>
                <w:lang w:val="en-GB"/>
              </w:rPr>
            </w:pPr>
            <w:r w:rsidRPr="005F45C6">
              <w:rPr>
                <w:rFonts w:eastAsia="Batang"/>
                <w:b/>
                <w:bCs/>
                <w:lang w:val="en-GB"/>
              </w:rPr>
              <w:t>Purpose</w:t>
            </w:r>
          </w:p>
        </w:tc>
        <w:tc>
          <w:tcPr>
            <w:tcW w:w="412" w:type="pct"/>
            <w:vAlign w:val="bottom"/>
          </w:tcPr>
          <w:p w14:paraId="1DF818FA" w14:textId="77777777" w:rsidR="00784E3F" w:rsidRPr="005F45C6" w:rsidRDefault="00784E3F" w:rsidP="006A1588">
            <w:pPr>
              <w:spacing w:after="0"/>
              <w:jc w:val="center"/>
              <w:rPr>
                <w:rFonts w:eastAsia="Batang"/>
                <w:b/>
                <w:bCs/>
                <w:lang w:val="en-GB"/>
              </w:rPr>
            </w:pPr>
            <w:r w:rsidRPr="005F45C6">
              <w:rPr>
                <w:rFonts w:eastAsia="Batang"/>
                <w:b/>
                <w:bCs/>
                <w:lang w:val="en-GB"/>
              </w:rPr>
              <w:t>Clock</w:t>
            </w:r>
          </w:p>
          <w:p w14:paraId="51E2F8EC" w14:textId="77777777" w:rsidR="00784E3F" w:rsidRPr="005F45C6" w:rsidRDefault="00784E3F" w:rsidP="006A1588">
            <w:pPr>
              <w:spacing w:after="0"/>
              <w:jc w:val="center"/>
              <w:rPr>
                <w:rFonts w:eastAsia="Batang"/>
                <w:b/>
                <w:bCs/>
                <w:lang w:val="en-GB"/>
              </w:rPr>
            </w:pPr>
            <w:r w:rsidRPr="005F45C6">
              <w:rPr>
                <w:rFonts w:eastAsia="Batang"/>
                <w:b/>
                <w:bCs/>
                <w:lang w:val="en-GB"/>
              </w:rPr>
              <w:t>speed</w:t>
            </w:r>
          </w:p>
        </w:tc>
        <w:tc>
          <w:tcPr>
            <w:tcW w:w="556" w:type="pct"/>
            <w:vAlign w:val="bottom"/>
          </w:tcPr>
          <w:p w14:paraId="0B74683A" w14:textId="77777777" w:rsidR="00784E3F" w:rsidRPr="005F45C6" w:rsidRDefault="00784E3F" w:rsidP="006A1588">
            <w:pPr>
              <w:spacing w:after="0"/>
              <w:jc w:val="center"/>
              <w:rPr>
                <w:rFonts w:eastAsia="Batang"/>
                <w:b/>
                <w:bCs/>
                <w:lang w:val="en-GB"/>
              </w:rPr>
            </w:pPr>
            <w:r w:rsidRPr="005F45C6">
              <w:rPr>
                <w:rFonts w:eastAsia="Batang"/>
                <w:b/>
                <w:bCs/>
                <w:lang w:val="en-GB"/>
              </w:rPr>
              <w:t>Applicable</w:t>
            </w:r>
          </w:p>
          <w:p w14:paraId="0BCF4188" w14:textId="77777777" w:rsidR="00784E3F" w:rsidRPr="005F45C6" w:rsidRDefault="00784E3F" w:rsidP="006A1588">
            <w:pPr>
              <w:spacing w:after="0"/>
              <w:jc w:val="center"/>
              <w:rPr>
                <w:rFonts w:eastAsia="Batang"/>
                <w:b/>
                <w:bCs/>
                <w:lang w:val="en-GB"/>
              </w:rPr>
            </w:pPr>
            <w:r w:rsidRPr="005F45C6">
              <w:rPr>
                <w:rFonts w:eastAsia="Batang"/>
                <w:b/>
                <w:bCs/>
                <w:lang w:val="en-GB"/>
              </w:rPr>
              <w:t>Device</w:t>
            </w:r>
          </w:p>
          <w:p w14:paraId="2911A452" w14:textId="77777777" w:rsidR="00784E3F" w:rsidRPr="005F45C6" w:rsidRDefault="00784E3F" w:rsidP="006A1588">
            <w:pPr>
              <w:spacing w:after="0"/>
              <w:jc w:val="center"/>
              <w:rPr>
                <w:rFonts w:eastAsia="Batang"/>
                <w:b/>
                <w:bCs/>
                <w:lang w:val="en-GB"/>
              </w:rPr>
            </w:pPr>
            <w:r w:rsidRPr="005F45C6">
              <w:rPr>
                <w:rFonts w:eastAsia="Batang"/>
                <w:b/>
                <w:bCs/>
                <w:lang w:val="en-GB"/>
              </w:rPr>
              <w:t>types</w:t>
            </w:r>
          </w:p>
        </w:tc>
        <w:tc>
          <w:tcPr>
            <w:tcW w:w="856" w:type="pct"/>
            <w:shd w:val="clear" w:color="auto" w:fill="auto"/>
            <w:tcMar>
              <w:top w:w="72" w:type="dxa"/>
              <w:left w:w="144" w:type="dxa"/>
              <w:bottom w:w="72" w:type="dxa"/>
              <w:right w:w="144" w:type="dxa"/>
            </w:tcMar>
            <w:vAlign w:val="bottom"/>
          </w:tcPr>
          <w:p w14:paraId="24D9B42F" w14:textId="77777777" w:rsidR="00784E3F" w:rsidRPr="005F45C6" w:rsidRDefault="00784E3F" w:rsidP="006A1588">
            <w:pPr>
              <w:spacing w:after="0"/>
              <w:jc w:val="center"/>
              <w:rPr>
                <w:rFonts w:eastAsia="Batang"/>
                <w:b/>
                <w:bCs/>
                <w:lang w:val="en-GB"/>
              </w:rPr>
            </w:pPr>
            <w:r w:rsidRPr="005F45C6">
              <w:rPr>
                <w:rFonts w:eastAsia="Batang"/>
                <w:b/>
                <w:bCs/>
                <w:lang w:val="en-GB"/>
              </w:rPr>
              <w:t xml:space="preserve">Power </w:t>
            </w:r>
            <w:r w:rsidRPr="005F45C6">
              <w:rPr>
                <w:rFonts w:eastAsia="Batang"/>
                <w:b/>
                <w:bCs/>
                <w:lang w:val="en-GB"/>
              </w:rPr>
              <w:br/>
              <w:t>consumption</w:t>
            </w:r>
          </w:p>
        </w:tc>
        <w:tc>
          <w:tcPr>
            <w:tcW w:w="709" w:type="pct"/>
            <w:shd w:val="clear" w:color="auto" w:fill="auto"/>
            <w:tcMar>
              <w:top w:w="72" w:type="dxa"/>
              <w:left w:w="144" w:type="dxa"/>
              <w:bottom w:w="72" w:type="dxa"/>
              <w:right w:w="144" w:type="dxa"/>
            </w:tcMar>
            <w:vAlign w:val="bottom"/>
          </w:tcPr>
          <w:p w14:paraId="4EE2331C" w14:textId="77777777" w:rsidR="00784E3F" w:rsidRPr="005F45C6" w:rsidRDefault="00784E3F" w:rsidP="006A1588">
            <w:pPr>
              <w:spacing w:after="0"/>
              <w:jc w:val="center"/>
              <w:rPr>
                <w:rFonts w:eastAsia="Batang"/>
                <w:b/>
                <w:bCs/>
                <w:lang w:val="en-GB"/>
              </w:rPr>
            </w:pPr>
            <w:r w:rsidRPr="005F45C6">
              <w:rPr>
                <w:rFonts w:eastAsia="Batang"/>
                <w:b/>
                <w:bCs/>
                <w:lang w:val="en-GB"/>
              </w:rPr>
              <w:t>Initial clock</w:t>
            </w:r>
          </w:p>
          <w:p w14:paraId="56CF9050" w14:textId="77777777" w:rsidR="00784E3F" w:rsidRPr="005F45C6" w:rsidRDefault="00784E3F" w:rsidP="006A1588">
            <w:pPr>
              <w:spacing w:after="0"/>
              <w:jc w:val="center"/>
              <w:rPr>
                <w:rFonts w:eastAsia="Batang"/>
                <w:b/>
                <w:bCs/>
                <w:lang w:val="en-GB"/>
              </w:rPr>
            </w:pPr>
            <w:r w:rsidRPr="005F45C6">
              <w:rPr>
                <w:rFonts w:eastAsia="Batang"/>
                <w:b/>
                <w:bCs/>
                <w:lang w:val="en-GB"/>
              </w:rPr>
              <w:t>Accuracy</w:t>
            </w:r>
          </w:p>
          <w:p w14:paraId="73E0306A" w14:textId="77777777" w:rsidR="00784E3F" w:rsidRPr="005F45C6" w:rsidRDefault="00784E3F" w:rsidP="006A1588">
            <w:pPr>
              <w:spacing w:after="0"/>
              <w:jc w:val="center"/>
              <w:rPr>
                <w:rFonts w:eastAsia="Batang"/>
                <w:b/>
                <w:bCs/>
                <w:lang w:val="en-GB"/>
              </w:rPr>
            </w:pPr>
            <w:r w:rsidRPr="005F45C6">
              <w:rPr>
                <w:rFonts w:eastAsia="Batang"/>
                <w:b/>
                <w:bCs/>
                <w:lang w:val="en-GB"/>
              </w:rPr>
              <w:t>(ppm)</w:t>
            </w:r>
          </w:p>
        </w:tc>
        <w:tc>
          <w:tcPr>
            <w:tcW w:w="1474" w:type="pct"/>
            <w:shd w:val="clear" w:color="auto" w:fill="auto"/>
            <w:vAlign w:val="bottom"/>
          </w:tcPr>
          <w:p w14:paraId="7AAE4D2A" w14:textId="77777777" w:rsidR="00784E3F" w:rsidRPr="005F45C6" w:rsidRDefault="00784E3F" w:rsidP="006A1588">
            <w:pPr>
              <w:spacing w:after="0"/>
              <w:jc w:val="center"/>
              <w:rPr>
                <w:rFonts w:eastAsia="Batang"/>
                <w:b/>
                <w:bCs/>
                <w:lang w:val="en-GB"/>
              </w:rPr>
            </w:pPr>
            <w:r w:rsidRPr="005F45C6">
              <w:rPr>
                <w:rFonts w:eastAsia="Batang"/>
                <w:b/>
                <w:bCs/>
                <w:lang w:val="en-GB"/>
              </w:rPr>
              <w:t xml:space="preserve">Accuracy after clock sync </w:t>
            </w:r>
          </w:p>
          <w:p w14:paraId="0BD32B70" w14:textId="77777777" w:rsidR="00784E3F" w:rsidRPr="005F45C6" w:rsidRDefault="00784E3F" w:rsidP="006A1588">
            <w:pPr>
              <w:spacing w:after="0"/>
              <w:jc w:val="center"/>
              <w:rPr>
                <w:rFonts w:eastAsia="Batang"/>
                <w:b/>
                <w:bCs/>
                <w:color w:val="FF0000"/>
                <w:lang w:val="en-GB"/>
              </w:rPr>
            </w:pPr>
            <w:r w:rsidRPr="005F45C6">
              <w:rPr>
                <w:rFonts w:eastAsia="Batang"/>
                <w:b/>
                <w:bCs/>
                <w:lang w:val="en-GB"/>
              </w:rPr>
              <w:t>/ Calibration at device side (ppm)</w:t>
            </w:r>
          </w:p>
        </w:tc>
      </w:tr>
      <w:tr w:rsidR="00784E3F" w:rsidRPr="005F45C6" w14:paraId="45D4E507" w14:textId="77777777" w:rsidTr="006A1588">
        <w:trPr>
          <w:trHeight w:val="258"/>
        </w:trPr>
        <w:tc>
          <w:tcPr>
            <w:tcW w:w="304" w:type="pct"/>
            <w:vMerge w:val="restart"/>
            <w:shd w:val="clear" w:color="auto" w:fill="auto"/>
            <w:tcMar>
              <w:top w:w="72" w:type="dxa"/>
              <w:left w:w="144" w:type="dxa"/>
              <w:bottom w:w="72" w:type="dxa"/>
              <w:right w:w="144" w:type="dxa"/>
            </w:tcMar>
            <w:vAlign w:val="center"/>
          </w:tcPr>
          <w:p w14:paraId="1A6F23EA" w14:textId="77777777" w:rsidR="00784E3F" w:rsidRPr="005F45C6" w:rsidRDefault="00784E3F" w:rsidP="006A1588">
            <w:pPr>
              <w:spacing w:after="0"/>
              <w:jc w:val="center"/>
              <w:rPr>
                <w:rFonts w:eastAsia="Batang"/>
                <w:lang w:val="en-GB"/>
              </w:rPr>
            </w:pPr>
            <w:r w:rsidRPr="005F45C6">
              <w:rPr>
                <w:rFonts w:eastAsia="Batang"/>
                <w:lang w:val="en-GB"/>
              </w:rPr>
              <w:t>#2</w:t>
            </w:r>
          </w:p>
        </w:tc>
        <w:tc>
          <w:tcPr>
            <w:tcW w:w="689" w:type="pct"/>
            <w:vMerge w:val="restart"/>
            <w:shd w:val="clear" w:color="auto" w:fill="auto"/>
            <w:tcMar>
              <w:top w:w="72" w:type="dxa"/>
              <w:left w:w="144" w:type="dxa"/>
              <w:bottom w:w="72" w:type="dxa"/>
              <w:right w:w="144" w:type="dxa"/>
            </w:tcMar>
            <w:vAlign w:val="center"/>
          </w:tcPr>
          <w:p w14:paraId="34C18813" w14:textId="77777777" w:rsidR="00784E3F" w:rsidRPr="005F45C6" w:rsidRDefault="00784E3F" w:rsidP="006A1588">
            <w:pPr>
              <w:spacing w:after="0"/>
              <w:jc w:val="center"/>
              <w:rPr>
                <w:rFonts w:eastAsia="Batang"/>
                <w:lang w:val="en-GB"/>
              </w:rPr>
            </w:pPr>
            <w:r w:rsidRPr="005F45C6">
              <w:rPr>
                <w:rFonts w:eastAsia="Batang"/>
                <w:lang w:val="en-GB"/>
              </w:rPr>
              <w:t>Small frequency shift</w:t>
            </w:r>
          </w:p>
        </w:tc>
        <w:tc>
          <w:tcPr>
            <w:tcW w:w="412" w:type="pct"/>
            <w:vMerge w:val="restart"/>
            <w:vAlign w:val="center"/>
          </w:tcPr>
          <w:p w14:paraId="7F8DFFFD" w14:textId="77777777" w:rsidR="00784E3F" w:rsidRPr="005F45C6" w:rsidRDefault="00784E3F" w:rsidP="006A1588">
            <w:pPr>
              <w:spacing w:after="0"/>
              <w:jc w:val="center"/>
              <w:rPr>
                <w:rFonts w:eastAsia="Batang"/>
                <w:lang w:val="en-GB"/>
              </w:rPr>
            </w:pPr>
            <w:r w:rsidRPr="005F45C6">
              <w:rPr>
                <w:rFonts w:eastAsia="Batang"/>
                <w:lang w:val="en-GB"/>
              </w:rPr>
              <w:t>a few MHz</w:t>
            </w:r>
          </w:p>
        </w:tc>
        <w:tc>
          <w:tcPr>
            <w:tcW w:w="556" w:type="pct"/>
            <w:vAlign w:val="center"/>
          </w:tcPr>
          <w:p w14:paraId="05A28ADE" w14:textId="77777777" w:rsidR="00784E3F" w:rsidRPr="005F45C6" w:rsidRDefault="00784E3F" w:rsidP="006A1588">
            <w:pPr>
              <w:spacing w:after="0"/>
              <w:jc w:val="center"/>
              <w:rPr>
                <w:rFonts w:eastAsia="Batang"/>
                <w:lang w:val="en-GB"/>
              </w:rPr>
            </w:pPr>
            <w:r w:rsidRPr="005F45C6">
              <w:rPr>
                <w:rFonts w:eastAsia="Batang"/>
                <w:lang w:val="en-GB"/>
              </w:rPr>
              <w:t>1</w:t>
            </w:r>
          </w:p>
        </w:tc>
        <w:tc>
          <w:tcPr>
            <w:tcW w:w="856" w:type="pct"/>
            <w:shd w:val="clear" w:color="auto" w:fill="auto"/>
            <w:tcMar>
              <w:top w:w="72" w:type="dxa"/>
              <w:left w:w="144" w:type="dxa"/>
              <w:bottom w:w="72" w:type="dxa"/>
              <w:right w:w="144" w:type="dxa"/>
            </w:tcMar>
            <w:vAlign w:val="center"/>
          </w:tcPr>
          <w:p w14:paraId="47B62729" w14:textId="77777777" w:rsidR="00784E3F" w:rsidRPr="005F45C6" w:rsidRDefault="00784E3F" w:rsidP="006A1588">
            <w:pPr>
              <w:spacing w:after="0"/>
              <w:jc w:val="center"/>
              <w:rPr>
                <w:rFonts w:eastAsia="Batang"/>
                <w:lang w:val="en-GB"/>
              </w:rPr>
            </w:pPr>
            <w:r w:rsidRPr="005F45C6">
              <w:rPr>
                <w:rFonts w:eastAsia="Batang"/>
                <w:color w:val="FF0000"/>
                <w:lang w:val="en-GB"/>
              </w:rPr>
              <w:t xml:space="preserve">&lt; [1] </w:t>
            </w:r>
            <w:proofErr w:type="spellStart"/>
            <w:r w:rsidRPr="005F45C6">
              <w:rPr>
                <w:rFonts w:eastAsia="Batang"/>
                <w:color w:val="FF0000"/>
                <w:lang w:val="en-GB"/>
              </w:rPr>
              <w:t>uW</w:t>
            </w:r>
            <w:proofErr w:type="spellEnd"/>
          </w:p>
        </w:tc>
        <w:tc>
          <w:tcPr>
            <w:tcW w:w="709" w:type="pct"/>
            <w:shd w:val="clear" w:color="auto" w:fill="auto"/>
            <w:tcMar>
              <w:top w:w="72" w:type="dxa"/>
              <w:left w:w="144" w:type="dxa"/>
              <w:bottom w:w="72" w:type="dxa"/>
              <w:right w:w="144" w:type="dxa"/>
            </w:tcMar>
            <w:vAlign w:val="center"/>
          </w:tcPr>
          <w:p w14:paraId="320938CC" w14:textId="77777777" w:rsidR="00784E3F" w:rsidRPr="005F45C6" w:rsidRDefault="00784E3F" w:rsidP="006A1588">
            <w:pPr>
              <w:spacing w:after="0"/>
              <w:jc w:val="center"/>
              <w:rPr>
                <w:rFonts w:eastAsia="Batang"/>
                <w:lang w:val="en-GB"/>
              </w:rPr>
            </w:pPr>
            <w:r w:rsidRPr="005F45C6">
              <w:rPr>
                <w:rFonts w:eastAsia="Batang"/>
                <w:color w:val="FF0000"/>
                <w:lang w:val="en-GB"/>
              </w:rPr>
              <w:t>[10^4 ~ 10^5]</w:t>
            </w:r>
          </w:p>
        </w:tc>
        <w:tc>
          <w:tcPr>
            <w:tcW w:w="1474" w:type="pct"/>
            <w:shd w:val="clear" w:color="auto" w:fill="auto"/>
            <w:vAlign w:val="center"/>
          </w:tcPr>
          <w:p w14:paraId="26D4A8FA" w14:textId="77777777" w:rsidR="00784E3F" w:rsidRPr="005F45C6" w:rsidRDefault="00784E3F" w:rsidP="006A1588">
            <w:pPr>
              <w:spacing w:after="0"/>
              <w:ind w:left="68"/>
              <w:rPr>
                <w:rFonts w:eastAsia="Batang"/>
                <w:color w:val="FF0000"/>
                <w:lang w:val="en-GB"/>
              </w:rPr>
            </w:pPr>
            <w:r w:rsidRPr="005F45C6">
              <w:rPr>
                <w:rFonts w:eastAsia="Batang"/>
                <w:color w:val="FF0000"/>
                <w:lang w:val="en-GB"/>
              </w:rPr>
              <w:t>Option 1: [10^4 ~ 10^5] (Note 2)</w:t>
            </w:r>
          </w:p>
          <w:p w14:paraId="47634182" w14:textId="77777777" w:rsidR="00784E3F" w:rsidRPr="005F45C6" w:rsidRDefault="00784E3F" w:rsidP="006A1588">
            <w:pPr>
              <w:spacing w:after="0"/>
              <w:ind w:left="68"/>
              <w:rPr>
                <w:rFonts w:eastAsia="Batang"/>
                <w:color w:val="FF0000"/>
                <w:lang w:val="en-GB"/>
              </w:rPr>
            </w:pPr>
            <w:r w:rsidRPr="005F45C6">
              <w:rPr>
                <w:rFonts w:eastAsia="Batang"/>
                <w:color w:val="FF0000"/>
                <w:lang w:val="en-GB"/>
              </w:rPr>
              <w:t>Option 2: 10^4 (Note 2)</w:t>
            </w:r>
          </w:p>
        </w:tc>
      </w:tr>
      <w:tr w:rsidR="00784E3F" w:rsidRPr="005F45C6" w14:paraId="13E8A442" w14:textId="77777777" w:rsidTr="006A1588">
        <w:trPr>
          <w:trHeight w:val="186"/>
        </w:trPr>
        <w:tc>
          <w:tcPr>
            <w:tcW w:w="304" w:type="pct"/>
            <w:vMerge/>
            <w:shd w:val="clear" w:color="auto" w:fill="auto"/>
            <w:tcMar>
              <w:top w:w="72" w:type="dxa"/>
              <w:left w:w="144" w:type="dxa"/>
              <w:bottom w:w="72" w:type="dxa"/>
              <w:right w:w="144" w:type="dxa"/>
            </w:tcMar>
          </w:tcPr>
          <w:p w14:paraId="13631E5A" w14:textId="77777777" w:rsidR="00784E3F" w:rsidRPr="005F45C6" w:rsidRDefault="00784E3F" w:rsidP="006A1588">
            <w:pPr>
              <w:spacing w:after="0"/>
              <w:jc w:val="center"/>
              <w:rPr>
                <w:rFonts w:eastAsia="Batang"/>
                <w:lang w:val="en-GB"/>
              </w:rPr>
            </w:pPr>
          </w:p>
        </w:tc>
        <w:tc>
          <w:tcPr>
            <w:tcW w:w="689" w:type="pct"/>
            <w:vMerge/>
            <w:shd w:val="clear" w:color="auto" w:fill="auto"/>
            <w:tcMar>
              <w:top w:w="72" w:type="dxa"/>
              <w:left w:w="144" w:type="dxa"/>
              <w:bottom w:w="72" w:type="dxa"/>
              <w:right w:w="144" w:type="dxa"/>
            </w:tcMar>
          </w:tcPr>
          <w:p w14:paraId="5C90303F" w14:textId="77777777" w:rsidR="00784E3F" w:rsidRPr="005F45C6" w:rsidRDefault="00784E3F" w:rsidP="006A1588">
            <w:pPr>
              <w:spacing w:after="0"/>
              <w:jc w:val="center"/>
              <w:rPr>
                <w:rFonts w:eastAsia="Batang"/>
                <w:lang w:val="en-GB"/>
              </w:rPr>
            </w:pPr>
          </w:p>
        </w:tc>
        <w:tc>
          <w:tcPr>
            <w:tcW w:w="412" w:type="pct"/>
            <w:vMerge/>
          </w:tcPr>
          <w:p w14:paraId="2297BAA7" w14:textId="77777777" w:rsidR="00784E3F" w:rsidRPr="005F45C6" w:rsidRDefault="00784E3F" w:rsidP="006A1588">
            <w:pPr>
              <w:spacing w:after="0"/>
              <w:jc w:val="center"/>
              <w:rPr>
                <w:rFonts w:eastAsia="Batang"/>
                <w:lang w:val="en-GB"/>
              </w:rPr>
            </w:pPr>
          </w:p>
        </w:tc>
        <w:tc>
          <w:tcPr>
            <w:tcW w:w="556" w:type="pct"/>
          </w:tcPr>
          <w:p w14:paraId="31E0635F" w14:textId="77777777" w:rsidR="00784E3F" w:rsidRPr="005F45C6" w:rsidRDefault="00784E3F" w:rsidP="006A1588">
            <w:pPr>
              <w:spacing w:after="0"/>
              <w:jc w:val="center"/>
              <w:rPr>
                <w:rFonts w:eastAsia="Batang"/>
                <w:lang w:val="en-GB"/>
              </w:rPr>
            </w:pPr>
            <w:r w:rsidRPr="005F45C6">
              <w:rPr>
                <w:rFonts w:eastAsia="Batang"/>
                <w:color w:val="FF0000"/>
                <w:lang w:val="en-GB"/>
              </w:rPr>
              <w:t>2a, [2b]</w:t>
            </w:r>
          </w:p>
        </w:tc>
        <w:tc>
          <w:tcPr>
            <w:tcW w:w="856" w:type="pct"/>
            <w:shd w:val="clear" w:color="auto" w:fill="auto"/>
            <w:tcMar>
              <w:top w:w="72" w:type="dxa"/>
              <w:left w:w="144" w:type="dxa"/>
              <w:bottom w:w="72" w:type="dxa"/>
              <w:right w:w="144" w:type="dxa"/>
            </w:tcMar>
          </w:tcPr>
          <w:p w14:paraId="08511107" w14:textId="77777777" w:rsidR="00784E3F" w:rsidRPr="005F45C6" w:rsidRDefault="00784E3F" w:rsidP="006A1588">
            <w:pPr>
              <w:spacing w:after="0"/>
              <w:jc w:val="center"/>
              <w:rPr>
                <w:rFonts w:eastAsia="Batang"/>
                <w:lang w:val="en-GB"/>
              </w:rPr>
            </w:pPr>
            <w:r w:rsidRPr="005F45C6">
              <w:rPr>
                <w:rFonts w:eastAsia="Batang"/>
                <w:color w:val="FF0000"/>
                <w:lang w:val="en-GB"/>
              </w:rPr>
              <w:t xml:space="preserve">&lt; [1-10s] </w:t>
            </w:r>
            <w:proofErr w:type="spellStart"/>
            <w:r w:rsidRPr="005F45C6">
              <w:rPr>
                <w:rFonts w:eastAsia="Batang"/>
                <w:color w:val="FF0000"/>
                <w:lang w:val="en-GB"/>
              </w:rPr>
              <w:t>uW</w:t>
            </w:r>
            <w:proofErr w:type="spellEnd"/>
          </w:p>
        </w:tc>
        <w:tc>
          <w:tcPr>
            <w:tcW w:w="709" w:type="pct"/>
            <w:shd w:val="clear" w:color="auto" w:fill="auto"/>
            <w:tcMar>
              <w:top w:w="72" w:type="dxa"/>
              <w:left w:w="144" w:type="dxa"/>
              <w:bottom w:w="72" w:type="dxa"/>
              <w:right w:w="144" w:type="dxa"/>
            </w:tcMar>
          </w:tcPr>
          <w:p w14:paraId="2906E108" w14:textId="77777777" w:rsidR="00784E3F" w:rsidRPr="005F45C6" w:rsidRDefault="00784E3F" w:rsidP="006A1588">
            <w:pPr>
              <w:spacing w:after="0"/>
              <w:jc w:val="center"/>
              <w:rPr>
                <w:rFonts w:eastAsia="Batang"/>
                <w:lang w:val="en-GB"/>
              </w:rPr>
            </w:pPr>
            <w:r w:rsidRPr="005F45C6">
              <w:rPr>
                <w:rFonts w:eastAsia="Batang"/>
                <w:color w:val="FF0000"/>
                <w:lang w:val="en-GB"/>
              </w:rPr>
              <w:t>[10^4 ~ 10^5]</w:t>
            </w:r>
          </w:p>
        </w:tc>
        <w:tc>
          <w:tcPr>
            <w:tcW w:w="1474" w:type="pct"/>
            <w:shd w:val="clear" w:color="auto" w:fill="auto"/>
          </w:tcPr>
          <w:p w14:paraId="07F3BF2F" w14:textId="77777777" w:rsidR="00784E3F" w:rsidRPr="005F45C6" w:rsidRDefault="00784E3F" w:rsidP="006A1588">
            <w:pPr>
              <w:spacing w:after="0"/>
              <w:ind w:left="30"/>
              <w:rPr>
                <w:rFonts w:eastAsia="Batang"/>
                <w:color w:val="FF0000"/>
                <w:lang w:val="en-GB"/>
              </w:rPr>
            </w:pPr>
            <w:r w:rsidRPr="005F45C6">
              <w:rPr>
                <w:rFonts w:eastAsia="Batang"/>
                <w:color w:val="FF0000"/>
                <w:lang w:val="en-GB"/>
              </w:rPr>
              <w:t>Option 3: [10^3 ~ 10^4] (Note 2)</w:t>
            </w:r>
          </w:p>
          <w:p w14:paraId="2CFA284C" w14:textId="77777777" w:rsidR="00784E3F" w:rsidRPr="005F45C6" w:rsidRDefault="00784E3F" w:rsidP="006A1588">
            <w:pPr>
              <w:spacing w:after="0"/>
              <w:ind w:left="30"/>
              <w:rPr>
                <w:rFonts w:eastAsia="Batang"/>
                <w:color w:val="FF0000"/>
                <w:lang w:val="en-GB"/>
              </w:rPr>
            </w:pPr>
            <w:r w:rsidRPr="005F45C6">
              <w:rPr>
                <w:rFonts w:eastAsia="Batang"/>
                <w:color w:val="FF0000"/>
                <w:lang w:val="en-GB"/>
              </w:rPr>
              <w:t>Option 4: 10^3 (Note 2)</w:t>
            </w:r>
          </w:p>
        </w:tc>
      </w:tr>
      <w:tr w:rsidR="00784E3F" w:rsidRPr="005F45C6" w14:paraId="0D513D9B" w14:textId="77777777" w:rsidTr="006A1588">
        <w:trPr>
          <w:trHeight w:val="186"/>
        </w:trPr>
        <w:tc>
          <w:tcPr>
            <w:tcW w:w="5000" w:type="pct"/>
            <w:gridSpan w:val="7"/>
            <w:shd w:val="clear" w:color="auto" w:fill="auto"/>
            <w:tcMar>
              <w:top w:w="72" w:type="dxa"/>
              <w:left w:w="144" w:type="dxa"/>
              <w:bottom w:w="72" w:type="dxa"/>
              <w:right w:w="144" w:type="dxa"/>
            </w:tcMar>
          </w:tcPr>
          <w:p w14:paraId="5EF237BD" w14:textId="77777777" w:rsidR="00784E3F" w:rsidRPr="005F45C6" w:rsidRDefault="00784E3F" w:rsidP="006A1588">
            <w:pPr>
              <w:spacing w:after="0"/>
              <w:rPr>
                <w:rFonts w:eastAsia="Batang"/>
                <w:color w:val="FF0000"/>
                <w:lang w:val="en-GB"/>
              </w:rPr>
            </w:pPr>
            <w:r w:rsidRPr="005F45C6">
              <w:rPr>
                <w:rFonts w:eastAsia="Batang"/>
                <w:color w:val="FF0000"/>
                <w:lang w:val="en-GB"/>
              </w:rPr>
              <w:t xml:space="preserve">Note2: </w:t>
            </w:r>
            <w:r w:rsidRPr="005F45C6">
              <w:rPr>
                <w:rFonts w:eastAsia="Batang"/>
                <w:strike/>
                <w:color w:val="FF0000"/>
                <w:lang w:val="en-GB"/>
              </w:rPr>
              <w:t xml:space="preserve">Digital clock counter is assumed for clock counting based on R2D signals. No drastic temperature change is assumed during calibration. </w:t>
            </w:r>
            <w:r w:rsidRPr="005F45C6">
              <w:rPr>
                <w:rFonts w:eastAsia="Batang"/>
                <w:color w:val="FF0000"/>
                <w:lang w:val="en-GB"/>
              </w:rPr>
              <w:t xml:space="preserve">Calibration is based on signal from reader. </w:t>
            </w:r>
            <w:r w:rsidRPr="005F45C6">
              <w:rPr>
                <w:rFonts w:eastAsia="Batang"/>
                <w:strike/>
                <w:color w:val="FF0000"/>
                <w:lang w:val="en-GB"/>
              </w:rPr>
              <w:t>FFS how to calibrate.</w:t>
            </w:r>
            <w:r w:rsidRPr="005F45C6">
              <w:rPr>
                <w:rFonts w:eastAsia="Batang"/>
                <w:color w:val="FF0000"/>
                <w:lang w:val="en-GB"/>
              </w:rPr>
              <w:t xml:space="preserve"> No drastic temperature change is assumed during calibration. </w:t>
            </w:r>
            <w:r w:rsidRPr="00784E3F">
              <w:rPr>
                <w:rFonts w:eastAsia="Batang"/>
                <w:color w:val="FF0000"/>
                <w:lang w:val="en-GB"/>
              </w:rPr>
              <w:t>The initial clock accuracy for purpose #2 is the clock accuracy after calibration for purpose #1.</w:t>
            </w:r>
          </w:p>
        </w:tc>
      </w:tr>
    </w:tbl>
    <w:p w14:paraId="00B52506" w14:textId="77777777" w:rsidR="00784E3F" w:rsidRPr="005F45C6" w:rsidRDefault="00784E3F" w:rsidP="00784E3F">
      <w:pPr>
        <w:numPr>
          <w:ilvl w:val="0"/>
          <w:numId w:val="22"/>
        </w:numPr>
        <w:snapToGrid w:val="0"/>
        <w:spacing w:after="0"/>
        <w:rPr>
          <w:rFonts w:eastAsia="SimSun"/>
          <w:color w:val="FF0000"/>
          <w:lang w:eastAsia="ko-KR"/>
        </w:rPr>
      </w:pPr>
      <w:r w:rsidRPr="005F45C6">
        <w:rPr>
          <w:rFonts w:eastAsia="SimSun"/>
          <w:color w:val="FF0000"/>
          <w:lang w:eastAsia="ko-KR"/>
        </w:rPr>
        <w:t>Further study above Options and strive to down select considering its implication on performance, system design, necessity, etc.</w:t>
      </w:r>
    </w:p>
    <w:p w14:paraId="5960519E" w14:textId="7E212434" w:rsidR="00784E3F" w:rsidRPr="003C31EA" w:rsidRDefault="00784E3F" w:rsidP="00797EB9">
      <w:pPr>
        <w:tabs>
          <w:tab w:val="right" w:pos="9638"/>
        </w:tabs>
        <w:spacing w:before="240" w:line="288" w:lineRule="auto"/>
        <w:ind w:firstLine="432"/>
        <w:jc w:val="both"/>
        <w:rPr>
          <w:rFonts w:eastAsiaTheme="minorEastAsia"/>
          <w:bCs/>
          <w:lang w:eastAsia="ko-KR"/>
        </w:rPr>
      </w:pPr>
      <w:r w:rsidRPr="00FF05DF">
        <w:rPr>
          <w:rFonts w:eastAsiaTheme="minorEastAsia"/>
          <w:bCs/>
          <w:lang w:eastAsia="ko-KR"/>
        </w:rPr>
        <w:t>Although we list the clocks by their purposes in the table, the purpose #2 clock wouldn’t be different from the purpose #1 clock in terms of the actual implementation. Therefore, the properties of the purpose #2 clock can be assumed to be the same as the purpose #1 clock</w:t>
      </w:r>
      <w:r w:rsidRPr="003C31EA">
        <w:rPr>
          <w:rFonts w:eastAsiaTheme="minorEastAsia"/>
          <w:bCs/>
          <w:lang w:eastAsia="ko-KR"/>
        </w:rPr>
        <w:t>.</w:t>
      </w:r>
      <w:r w:rsidR="00E01AE7" w:rsidRPr="003C31EA">
        <w:rPr>
          <w:rFonts w:eastAsiaTheme="minorEastAsia"/>
          <w:bCs/>
          <w:lang w:eastAsia="ko-KR"/>
        </w:rPr>
        <w:t xml:space="preserve"> </w:t>
      </w:r>
      <w:r w:rsidRPr="003C31EA">
        <w:rPr>
          <w:rFonts w:eastAsiaTheme="minorEastAsia"/>
          <w:bCs/>
          <w:lang w:eastAsia="ko-KR"/>
        </w:rPr>
        <w:t xml:space="preserve">It is noted however that the purpose #2 clock would not be applicable for device 2b as there is no need. </w:t>
      </w:r>
    </w:p>
    <w:p w14:paraId="48DA8E12" w14:textId="6CD6E5AE" w:rsidR="00784E3F" w:rsidRPr="003C31EA" w:rsidRDefault="00784E3F" w:rsidP="00784E3F">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 xml:space="preserve">Proposal </w:t>
      </w:r>
      <w:r w:rsidR="009E4044" w:rsidRPr="003C31EA">
        <w:rPr>
          <w:rFonts w:eastAsiaTheme="minorEastAsia"/>
          <w:b/>
          <w:lang w:eastAsia="ko-KR"/>
        </w:rPr>
        <w:t>4</w:t>
      </w:r>
      <w:r w:rsidRPr="003C31EA">
        <w:rPr>
          <w:rFonts w:eastAsiaTheme="minorEastAsia"/>
          <w:b/>
          <w:lang w:eastAsia="ko-KR"/>
        </w:rPr>
        <w:t>: Update the</w:t>
      </w:r>
      <w:r w:rsidRPr="003C31EA">
        <w:t xml:space="preserve"> </w:t>
      </w:r>
      <w:r w:rsidRPr="003C31EA">
        <w:rPr>
          <w:rFonts w:eastAsiaTheme="minorEastAsia"/>
          <w:b/>
          <w:lang w:eastAsia="ko-KR"/>
        </w:rPr>
        <w:t>purpose #2 clock as follows.</w:t>
      </w:r>
    </w:p>
    <w:p w14:paraId="1C4D08C3" w14:textId="3A0737A7" w:rsidR="00784E3F" w:rsidRPr="003C31EA" w:rsidRDefault="00784E3F" w:rsidP="003C2E53">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The same as the purpose #1 clock, except</w:t>
      </w:r>
      <w:r w:rsidR="00E01AE7" w:rsidRPr="003C31EA">
        <w:rPr>
          <w:rFonts w:eastAsiaTheme="minorEastAsia"/>
          <w:b/>
          <w:lang w:eastAsia="ko-KR"/>
        </w:rPr>
        <w:t xml:space="preserve"> that</w:t>
      </w:r>
      <w:r w:rsidRPr="003C31EA">
        <w:rPr>
          <w:rFonts w:eastAsiaTheme="minorEastAsia"/>
          <w:b/>
          <w:lang w:eastAsia="ko-KR"/>
        </w:rPr>
        <w:t xml:space="preserve"> </w:t>
      </w:r>
      <w:r w:rsidR="003C2E53" w:rsidRPr="003C31EA">
        <w:rPr>
          <w:rFonts w:eastAsiaTheme="minorEastAsia"/>
          <w:b/>
          <w:lang w:eastAsia="ko-KR"/>
        </w:rPr>
        <w:t xml:space="preserve">it is not applicable for device 2b. </w:t>
      </w:r>
    </w:p>
    <w:p w14:paraId="4665038F" w14:textId="77777777" w:rsidR="00784E3F" w:rsidRPr="003C31EA" w:rsidRDefault="00784E3F" w:rsidP="00797EB9">
      <w:pPr>
        <w:tabs>
          <w:tab w:val="right" w:pos="9638"/>
        </w:tabs>
        <w:spacing w:before="240" w:line="288" w:lineRule="auto"/>
        <w:ind w:firstLine="432"/>
        <w:jc w:val="both"/>
        <w:rPr>
          <w:rFonts w:eastAsiaTheme="minorEastAsia"/>
          <w:bCs/>
          <w:lang w:eastAsia="ko-KR"/>
        </w:rPr>
      </w:pPr>
    </w:p>
    <w:p w14:paraId="68E0F450" w14:textId="7A6F3B35" w:rsidR="00C5734F" w:rsidRPr="003115D0" w:rsidRDefault="00C5734F" w:rsidP="00C5734F">
      <w:pPr>
        <w:tabs>
          <w:tab w:val="right" w:pos="9638"/>
        </w:tabs>
        <w:spacing w:before="240" w:line="288" w:lineRule="auto"/>
        <w:ind w:firstLine="432"/>
        <w:jc w:val="both"/>
        <w:rPr>
          <w:rFonts w:eastAsiaTheme="minorEastAsia"/>
          <w:b/>
          <w:bCs/>
          <w:color w:val="000000" w:themeColor="text1"/>
          <w:u w:val="single"/>
          <w:lang w:eastAsia="ko-KR"/>
        </w:rPr>
      </w:pPr>
      <w:r w:rsidRPr="003115D0">
        <w:rPr>
          <w:rFonts w:eastAsiaTheme="minorEastAsia"/>
          <w:b/>
          <w:bCs/>
          <w:color w:val="000000" w:themeColor="text1"/>
          <w:u w:val="single"/>
          <w:lang w:eastAsia="ko-KR"/>
        </w:rPr>
        <w:t>Purpose #3 clock</w:t>
      </w:r>
    </w:p>
    <w:p w14:paraId="1E99C09D" w14:textId="5374E92C" w:rsidR="00C5734F" w:rsidRPr="003C31EA" w:rsidRDefault="00C5734F" w:rsidP="00C5734F">
      <w:pPr>
        <w:tabs>
          <w:tab w:val="right" w:pos="9638"/>
        </w:tabs>
        <w:spacing w:before="240" w:line="288" w:lineRule="auto"/>
        <w:ind w:firstLine="432"/>
        <w:jc w:val="both"/>
        <w:rPr>
          <w:rFonts w:eastAsiaTheme="minorEastAsia"/>
          <w:bCs/>
          <w:lang w:eastAsia="ko-KR"/>
        </w:rPr>
      </w:pPr>
      <w:r w:rsidRPr="003115D0">
        <w:rPr>
          <w:rFonts w:eastAsiaTheme="minorEastAsia"/>
          <w:bCs/>
          <w:color w:val="000000" w:themeColor="text1"/>
          <w:lang w:eastAsia="ko-KR"/>
        </w:rPr>
        <w:t xml:space="preserve">The oscillator for the </w:t>
      </w:r>
      <w:r w:rsidR="00E01AE7">
        <w:rPr>
          <w:rFonts w:eastAsiaTheme="minorEastAsia"/>
          <w:bCs/>
          <w:color w:val="000000" w:themeColor="text1"/>
          <w:lang w:eastAsia="ko-KR"/>
        </w:rPr>
        <w:t>time counting</w:t>
      </w:r>
      <w:r w:rsidRPr="003115D0">
        <w:rPr>
          <w:rFonts w:eastAsiaTheme="minorEastAsia"/>
          <w:bCs/>
          <w:color w:val="000000" w:themeColor="text1"/>
          <w:lang w:eastAsia="ko-KR"/>
        </w:rPr>
        <w:t xml:space="preserve"> may be a few tens of kHz rate providing a very low power consumption that runs </w:t>
      </w:r>
      <w:r w:rsidRPr="003C31EA">
        <w:rPr>
          <w:rFonts w:eastAsiaTheme="minorEastAsia"/>
          <w:bCs/>
          <w:lang w:eastAsia="ko-KR"/>
        </w:rPr>
        <w:t xml:space="preserve">as long as the device has energy. In </w:t>
      </w:r>
      <w:r w:rsidRPr="003C31EA">
        <w:rPr>
          <w:rFonts w:eastAsiaTheme="minorEastAsia"/>
          <w:bCs/>
          <w:lang w:eastAsia="ko-KR"/>
        </w:rPr>
        <w:fldChar w:fldCharType="begin"/>
      </w:r>
      <w:r w:rsidRPr="003C31EA">
        <w:rPr>
          <w:rFonts w:eastAsiaTheme="minorEastAsia"/>
          <w:bCs/>
          <w:lang w:eastAsia="ko-KR"/>
        </w:rPr>
        <w:instrText xml:space="preserve"> REF _Ref162433014 \r \h </w:instrText>
      </w:r>
      <w:r w:rsidRPr="003C31EA">
        <w:rPr>
          <w:rFonts w:eastAsiaTheme="minorEastAsia"/>
          <w:bCs/>
          <w:lang w:eastAsia="ko-KR"/>
        </w:rPr>
      </w:r>
      <w:r w:rsidRPr="003C31EA">
        <w:rPr>
          <w:rFonts w:eastAsiaTheme="minorEastAsia"/>
          <w:bCs/>
          <w:lang w:eastAsia="ko-KR"/>
        </w:rPr>
        <w:fldChar w:fldCharType="separate"/>
      </w:r>
      <w:r w:rsidR="0095387A" w:rsidRPr="003C31EA">
        <w:rPr>
          <w:rFonts w:eastAsiaTheme="minorEastAsia"/>
          <w:bCs/>
          <w:lang w:eastAsia="ko-KR"/>
        </w:rPr>
        <w:t>[11]</w:t>
      </w:r>
      <w:r w:rsidRPr="003C31EA">
        <w:rPr>
          <w:rFonts w:eastAsiaTheme="minorEastAsia"/>
          <w:bCs/>
          <w:lang w:eastAsia="ko-KR"/>
        </w:rPr>
        <w:fldChar w:fldCharType="end"/>
      </w:r>
      <w:r w:rsidRPr="003C31EA">
        <w:rPr>
          <w:rFonts w:eastAsiaTheme="minorEastAsia"/>
          <w:bCs/>
          <w:lang w:eastAsia="ko-KR"/>
        </w:rPr>
        <w:t>, it was demonstrated that an ultra-low power 32 kHz crystal oscillator can achieve</w:t>
      </w:r>
      <w:r w:rsidR="00534C3C" w:rsidRPr="003C31EA">
        <w:rPr>
          <w:rFonts w:eastAsiaTheme="minorEastAsia"/>
          <w:bCs/>
          <w:lang w:eastAsia="ko-KR"/>
        </w:rPr>
        <w:t xml:space="preserve"> 100s of PPM with </w:t>
      </w:r>
      <w:r w:rsidRPr="003C31EA">
        <w:rPr>
          <w:rFonts w:eastAsiaTheme="minorEastAsia"/>
          <w:bCs/>
          <w:lang w:eastAsia="ko-KR"/>
        </w:rPr>
        <w:t>less than 1 µW power consumption</w:t>
      </w:r>
      <w:r w:rsidR="00534C3C" w:rsidRPr="003C31EA">
        <w:rPr>
          <w:rFonts w:eastAsiaTheme="minorEastAsia"/>
          <w:bCs/>
          <w:lang w:eastAsia="ko-KR"/>
        </w:rPr>
        <w:t xml:space="preserve"> without temperature compensation</w:t>
      </w:r>
      <w:r w:rsidRPr="003C31EA">
        <w:rPr>
          <w:rFonts w:eastAsiaTheme="minorEastAsia"/>
          <w:bCs/>
          <w:lang w:eastAsia="ko-KR"/>
        </w:rPr>
        <w:t xml:space="preserve">. In </w:t>
      </w:r>
      <w:r w:rsidRPr="003C31EA">
        <w:rPr>
          <w:rFonts w:eastAsiaTheme="minorEastAsia"/>
          <w:bCs/>
          <w:lang w:eastAsia="ko-KR"/>
        </w:rPr>
        <w:fldChar w:fldCharType="begin"/>
      </w:r>
      <w:r w:rsidRPr="003C31EA">
        <w:rPr>
          <w:rFonts w:eastAsiaTheme="minorEastAsia"/>
          <w:bCs/>
          <w:lang w:eastAsia="ko-KR"/>
        </w:rPr>
        <w:instrText xml:space="preserve"> REF _Ref162433017 \r \h </w:instrText>
      </w:r>
      <w:r w:rsidRPr="003C31EA">
        <w:rPr>
          <w:rFonts w:eastAsiaTheme="minorEastAsia"/>
          <w:bCs/>
          <w:lang w:eastAsia="ko-KR"/>
        </w:rPr>
      </w:r>
      <w:r w:rsidRPr="003C31EA">
        <w:rPr>
          <w:rFonts w:eastAsiaTheme="minorEastAsia"/>
          <w:bCs/>
          <w:lang w:eastAsia="ko-KR"/>
        </w:rPr>
        <w:fldChar w:fldCharType="separate"/>
      </w:r>
      <w:r w:rsidR="0095387A" w:rsidRPr="003C31EA">
        <w:rPr>
          <w:rFonts w:eastAsiaTheme="minorEastAsia"/>
          <w:bCs/>
          <w:lang w:eastAsia="ko-KR"/>
        </w:rPr>
        <w:t>[12]</w:t>
      </w:r>
      <w:r w:rsidRPr="003C31EA">
        <w:rPr>
          <w:rFonts w:eastAsiaTheme="minorEastAsia"/>
          <w:bCs/>
          <w:lang w:eastAsia="ko-KR"/>
        </w:rPr>
        <w:fldChar w:fldCharType="end"/>
      </w:r>
      <w:r w:rsidRPr="003C31EA">
        <w:rPr>
          <w:rFonts w:eastAsiaTheme="minorEastAsia"/>
          <w:bCs/>
          <w:lang w:eastAsia="ko-KR"/>
        </w:rPr>
        <w:t>, it was demonstrated that a 33 kHz RC (resistor-capacitor) oscillator can</w:t>
      </w:r>
      <w:r w:rsidR="00534C3C" w:rsidRPr="003C31EA">
        <w:rPr>
          <w:rFonts w:eastAsiaTheme="minorEastAsia"/>
          <w:bCs/>
          <w:lang w:eastAsia="ko-KR"/>
        </w:rPr>
        <w:t xml:space="preserve"> achieve less than 500 ppm </w:t>
      </w:r>
      <w:r w:rsidRPr="003C31EA">
        <w:rPr>
          <w:rFonts w:eastAsiaTheme="minorEastAsia"/>
          <w:bCs/>
          <w:lang w:eastAsia="ko-KR"/>
        </w:rPr>
        <w:t xml:space="preserve">with 190 </w:t>
      </w:r>
      <w:proofErr w:type="spellStart"/>
      <w:r w:rsidRPr="003C31EA">
        <w:rPr>
          <w:rFonts w:eastAsiaTheme="minorEastAsia"/>
          <w:bCs/>
          <w:lang w:eastAsia="ko-KR"/>
        </w:rPr>
        <w:t>nW</w:t>
      </w:r>
      <w:proofErr w:type="spellEnd"/>
      <w:r w:rsidRPr="003C31EA">
        <w:rPr>
          <w:rFonts w:eastAsiaTheme="minorEastAsia"/>
          <w:bCs/>
          <w:lang w:eastAsia="ko-KR"/>
        </w:rPr>
        <w:t xml:space="preserve"> power consumption. Those clocks would not </w:t>
      </w:r>
      <w:r w:rsidR="00E01AE7" w:rsidRPr="003C31EA">
        <w:rPr>
          <w:rFonts w:eastAsiaTheme="minorEastAsia"/>
          <w:bCs/>
          <w:lang w:eastAsia="ko-KR"/>
        </w:rPr>
        <w:t xml:space="preserve">need to </w:t>
      </w:r>
      <w:r w:rsidRPr="003C31EA">
        <w:rPr>
          <w:rFonts w:eastAsiaTheme="minorEastAsia"/>
          <w:bCs/>
          <w:lang w:eastAsia="ko-KR"/>
        </w:rPr>
        <w:t xml:space="preserve">be very accurate, which is acceptable for the given purpose of simply transitioning into the ON state in a periodic manner. </w:t>
      </w:r>
    </w:p>
    <w:p w14:paraId="595ADE0D" w14:textId="47221A32" w:rsidR="00713D5A" w:rsidRPr="003C31EA" w:rsidRDefault="00713D5A" w:rsidP="00C5734F">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The current table for</w:t>
      </w:r>
      <w:r w:rsidR="00D67646" w:rsidRPr="003C31EA">
        <w:rPr>
          <w:rFonts w:eastAsiaTheme="minorEastAsia"/>
          <w:bCs/>
          <w:lang w:eastAsia="ko-KR"/>
        </w:rPr>
        <w:t xml:space="preserve"> the</w:t>
      </w:r>
      <w:r w:rsidRPr="003C31EA">
        <w:rPr>
          <w:rFonts w:eastAsiaTheme="minorEastAsia"/>
          <w:bCs/>
          <w:lang w:eastAsia="ko-KR"/>
        </w:rPr>
        <w:t xml:space="preserve"> purpose #3 clock is quite stable but, nonetheless, it needs some updates. First of all, the current tentative clock accuracy value of [10</w:t>
      </w:r>
      <w:r w:rsidRPr="003C31EA">
        <w:rPr>
          <w:rFonts w:eastAsiaTheme="minorEastAsia"/>
          <w:bCs/>
          <w:vertAlign w:val="superscript"/>
          <w:lang w:eastAsia="ko-KR"/>
        </w:rPr>
        <w:t>4</w:t>
      </w:r>
      <w:r w:rsidRPr="003C31EA">
        <w:rPr>
          <w:rFonts w:eastAsiaTheme="minorEastAsia"/>
          <w:bCs/>
          <w:lang w:eastAsia="ko-KR"/>
        </w:rPr>
        <w:t xml:space="preserve"> - 10</w:t>
      </w:r>
      <w:r w:rsidRPr="003C31EA">
        <w:rPr>
          <w:rFonts w:eastAsiaTheme="minorEastAsia"/>
          <w:bCs/>
          <w:vertAlign w:val="superscript"/>
          <w:lang w:eastAsia="ko-KR"/>
        </w:rPr>
        <w:t>5</w:t>
      </w:r>
      <w:r w:rsidRPr="003C31EA">
        <w:rPr>
          <w:rFonts w:eastAsiaTheme="minorEastAsia"/>
          <w:bCs/>
          <w:lang w:eastAsia="ko-KR"/>
        </w:rPr>
        <w:t>] is too low to meet a certain accuracy expectation. For instance, 10</w:t>
      </w:r>
      <w:r w:rsidRPr="003C31EA">
        <w:rPr>
          <w:rFonts w:eastAsiaTheme="minorEastAsia"/>
          <w:bCs/>
          <w:vertAlign w:val="superscript"/>
          <w:lang w:eastAsia="ko-KR"/>
        </w:rPr>
        <w:t>5</w:t>
      </w:r>
      <w:r w:rsidRPr="003C31EA">
        <w:rPr>
          <w:rFonts w:eastAsiaTheme="minorEastAsia"/>
          <w:bCs/>
          <w:lang w:eastAsia="ko-KR"/>
        </w:rPr>
        <w:t xml:space="preserve"> accuracy will result in 10% timing error. If a sleep duration is relatively long, e.g., a few seconds to tens of seconds, the timing uncertainty is too large to rely on any system design. As we provided references in the above, at such a low clock speed, it is evidenced that 10</w:t>
      </w:r>
      <w:r w:rsidRPr="003C31EA">
        <w:rPr>
          <w:rFonts w:eastAsiaTheme="minorEastAsia"/>
          <w:bCs/>
          <w:vertAlign w:val="superscript"/>
          <w:lang w:eastAsia="ko-KR"/>
        </w:rPr>
        <w:t>3</w:t>
      </w:r>
      <w:r w:rsidRPr="003C31EA">
        <w:rPr>
          <w:rFonts w:eastAsiaTheme="minorEastAsia"/>
          <w:bCs/>
          <w:lang w:eastAsia="ko-KR"/>
        </w:rPr>
        <w:t xml:space="preserve"> – 10</w:t>
      </w:r>
      <w:r w:rsidRPr="003C31EA">
        <w:rPr>
          <w:rFonts w:eastAsiaTheme="minorEastAsia"/>
          <w:bCs/>
          <w:vertAlign w:val="superscript"/>
          <w:lang w:eastAsia="ko-KR"/>
        </w:rPr>
        <w:t>4</w:t>
      </w:r>
      <w:r w:rsidRPr="003C31EA">
        <w:rPr>
          <w:rFonts w:eastAsiaTheme="minorEastAsia"/>
          <w:bCs/>
          <w:lang w:eastAsia="ko-KR"/>
        </w:rPr>
        <w:t xml:space="preserve"> ppm is certainly achievable at a very low power consumption.</w:t>
      </w:r>
    </w:p>
    <w:p w14:paraId="1147D172" w14:textId="04243897" w:rsidR="0019771B" w:rsidRPr="003C31EA" w:rsidRDefault="0019771B" w:rsidP="00C5734F">
      <w:pPr>
        <w:tabs>
          <w:tab w:val="right" w:pos="9638"/>
        </w:tabs>
        <w:spacing w:before="240" w:line="288" w:lineRule="auto"/>
        <w:ind w:firstLine="432"/>
        <w:jc w:val="both"/>
        <w:rPr>
          <w:rFonts w:eastAsiaTheme="minorEastAsia"/>
          <w:b/>
          <w:lang w:eastAsia="ko-KR"/>
        </w:rPr>
      </w:pPr>
      <w:r w:rsidRPr="003C31EA">
        <w:rPr>
          <w:rFonts w:eastAsiaTheme="minorEastAsia"/>
          <w:b/>
          <w:lang w:eastAsia="ko-KR"/>
        </w:rPr>
        <w:t xml:space="preserve">Observation </w:t>
      </w:r>
      <w:r w:rsidR="009E4044" w:rsidRPr="003C31EA">
        <w:rPr>
          <w:rFonts w:eastAsiaTheme="minorEastAsia"/>
          <w:b/>
          <w:lang w:eastAsia="ko-KR"/>
        </w:rPr>
        <w:t>5</w:t>
      </w:r>
      <w:r w:rsidRPr="003C31EA">
        <w:rPr>
          <w:rFonts w:eastAsiaTheme="minorEastAsia"/>
          <w:b/>
          <w:lang w:eastAsia="ko-KR"/>
        </w:rPr>
        <w:t xml:space="preserve">: </w:t>
      </w:r>
      <w:r w:rsidR="000A5F36" w:rsidRPr="003C31EA">
        <w:rPr>
          <w:rFonts w:eastAsiaTheme="minorEastAsia"/>
          <w:b/>
          <w:lang w:eastAsia="ko-KR"/>
        </w:rPr>
        <w:t>The current tentative clock accuracy value of [10</w:t>
      </w:r>
      <w:r w:rsidR="000A5F36" w:rsidRPr="003C31EA">
        <w:rPr>
          <w:rFonts w:eastAsiaTheme="minorEastAsia"/>
          <w:b/>
          <w:vertAlign w:val="superscript"/>
          <w:lang w:eastAsia="ko-KR"/>
        </w:rPr>
        <w:t>4</w:t>
      </w:r>
      <w:r w:rsidR="000A5F36" w:rsidRPr="003C31EA">
        <w:rPr>
          <w:rFonts w:eastAsiaTheme="minorEastAsia"/>
          <w:b/>
          <w:lang w:eastAsia="ko-KR"/>
        </w:rPr>
        <w:t xml:space="preserve"> - 10</w:t>
      </w:r>
      <w:r w:rsidR="000A5F36" w:rsidRPr="003C31EA">
        <w:rPr>
          <w:rFonts w:eastAsiaTheme="minorEastAsia"/>
          <w:b/>
          <w:vertAlign w:val="superscript"/>
          <w:lang w:eastAsia="ko-KR"/>
        </w:rPr>
        <w:t>5</w:t>
      </w:r>
      <w:r w:rsidR="000A5F36" w:rsidRPr="003C31EA">
        <w:rPr>
          <w:rFonts w:eastAsiaTheme="minorEastAsia"/>
          <w:b/>
          <w:lang w:eastAsia="ko-KR"/>
        </w:rPr>
        <w:t xml:space="preserve">] is too low to meet a certain accuracy expectation and to rely on any system design. </w:t>
      </w:r>
    </w:p>
    <w:p w14:paraId="3AA69B35" w14:textId="5FDB9386" w:rsidR="0019771B" w:rsidRPr="003C31EA" w:rsidRDefault="00713D5A" w:rsidP="00C5734F">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lastRenderedPageBreak/>
        <w:t xml:space="preserve">On the other hand, </w:t>
      </w:r>
      <w:r w:rsidR="0019771B" w:rsidRPr="003C31EA">
        <w:rPr>
          <w:rFonts w:eastAsiaTheme="minorEastAsia"/>
          <w:bCs/>
          <w:lang w:eastAsia="ko-KR"/>
        </w:rPr>
        <w:t xml:space="preserve">while it is noted that </w:t>
      </w:r>
      <w:r w:rsidRPr="003C31EA">
        <w:rPr>
          <w:rFonts w:eastAsiaTheme="minorEastAsia"/>
          <w:bCs/>
          <w:lang w:eastAsia="ko-KR"/>
        </w:rPr>
        <w:t xml:space="preserve">&lt; 0.1 </w:t>
      </w:r>
      <w:proofErr w:type="spellStart"/>
      <w:r w:rsidR="00985C15" w:rsidRPr="003C31EA">
        <w:rPr>
          <w:rFonts w:eastAsiaTheme="minorEastAsia"/>
          <w:bCs/>
          <w:lang w:eastAsia="ko-KR"/>
        </w:rPr>
        <w:t>μ</w:t>
      </w:r>
      <w:r w:rsidR="00D2159F" w:rsidRPr="003C31EA">
        <w:rPr>
          <w:rFonts w:eastAsiaTheme="minorEastAsia"/>
          <w:bCs/>
          <w:lang w:eastAsia="ko-KR"/>
        </w:rPr>
        <w:t>W</w:t>
      </w:r>
      <w:proofErr w:type="spellEnd"/>
      <w:r w:rsidRPr="003C31EA">
        <w:rPr>
          <w:rFonts w:eastAsiaTheme="minorEastAsia"/>
          <w:bCs/>
          <w:lang w:eastAsia="ko-KR"/>
        </w:rPr>
        <w:t xml:space="preserve"> power consumption is certainly achievable</w:t>
      </w:r>
      <w:r w:rsidR="0019771B" w:rsidRPr="003C31EA">
        <w:rPr>
          <w:rFonts w:eastAsiaTheme="minorEastAsia"/>
          <w:bCs/>
          <w:lang w:eastAsia="ko-KR"/>
        </w:rPr>
        <w:t xml:space="preserve"> in some implementations,</w:t>
      </w:r>
      <w:r w:rsidRPr="003C31EA">
        <w:rPr>
          <w:rFonts w:eastAsiaTheme="minorEastAsia"/>
          <w:bCs/>
          <w:lang w:eastAsia="ko-KR"/>
        </w:rPr>
        <w:t xml:space="preserve"> </w:t>
      </w:r>
      <w:r w:rsidR="0019771B" w:rsidRPr="003C31EA">
        <w:rPr>
          <w:rFonts w:eastAsiaTheme="minorEastAsia"/>
          <w:bCs/>
          <w:lang w:eastAsia="ko-KR"/>
        </w:rPr>
        <w:t xml:space="preserve">the current value may be too </w:t>
      </w:r>
      <w:r w:rsidRPr="003C31EA">
        <w:rPr>
          <w:rFonts w:eastAsiaTheme="minorEastAsia"/>
          <w:bCs/>
          <w:lang w:eastAsia="ko-KR"/>
        </w:rPr>
        <w:t>restrictive</w:t>
      </w:r>
      <w:r w:rsidR="0019771B" w:rsidRPr="003C31EA">
        <w:rPr>
          <w:rFonts w:eastAsiaTheme="minorEastAsia"/>
          <w:bCs/>
          <w:lang w:eastAsia="ko-KR"/>
        </w:rPr>
        <w:t xml:space="preserve"> as it varies according to an implementation</w:t>
      </w:r>
      <w:r w:rsidRPr="003C31EA">
        <w:rPr>
          <w:rFonts w:eastAsiaTheme="minorEastAsia"/>
          <w:bCs/>
          <w:lang w:eastAsia="ko-KR"/>
        </w:rPr>
        <w:t>.</w:t>
      </w:r>
      <w:r w:rsidR="0019771B" w:rsidRPr="003C31EA">
        <w:rPr>
          <w:rFonts w:eastAsiaTheme="minorEastAsia"/>
          <w:bCs/>
          <w:lang w:eastAsia="ko-KR"/>
        </w:rPr>
        <w:t xml:space="preserve"> In order not to give a wrong impression on the stringent power consumption requirement, it is suggested to describe the power consumption value in a range of less than a few 0.1s </w:t>
      </w:r>
      <w:proofErr w:type="spellStart"/>
      <w:r w:rsidR="00985C15" w:rsidRPr="003C31EA">
        <w:rPr>
          <w:rFonts w:eastAsiaTheme="minorEastAsia"/>
          <w:bCs/>
          <w:lang w:eastAsia="ko-KR"/>
        </w:rPr>
        <w:t>μ</w:t>
      </w:r>
      <w:r w:rsidR="00D2159F" w:rsidRPr="003C31EA">
        <w:rPr>
          <w:rFonts w:eastAsiaTheme="minorEastAsia"/>
          <w:bCs/>
          <w:lang w:eastAsia="ko-KR"/>
        </w:rPr>
        <w:t>W</w:t>
      </w:r>
      <w:proofErr w:type="spellEnd"/>
      <w:r w:rsidR="0019771B" w:rsidRPr="003C31EA">
        <w:rPr>
          <w:rFonts w:eastAsiaTheme="minorEastAsia"/>
          <w:bCs/>
          <w:lang w:eastAsia="ko-KR"/>
        </w:rPr>
        <w:t xml:space="preserve">. </w:t>
      </w:r>
    </w:p>
    <w:p w14:paraId="316F53C2" w14:textId="7935214F" w:rsidR="000A5F36" w:rsidRPr="003C31EA" w:rsidRDefault="000A5F36" w:rsidP="000A5F36">
      <w:pPr>
        <w:tabs>
          <w:tab w:val="right" w:pos="9638"/>
        </w:tabs>
        <w:spacing w:before="240" w:line="288" w:lineRule="auto"/>
        <w:ind w:firstLine="432"/>
        <w:jc w:val="both"/>
        <w:rPr>
          <w:rFonts w:eastAsiaTheme="minorEastAsia"/>
          <w:b/>
          <w:lang w:eastAsia="ko-KR"/>
        </w:rPr>
      </w:pPr>
      <w:r w:rsidRPr="003C31EA">
        <w:rPr>
          <w:rFonts w:eastAsiaTheme="minorEastAsia"/>
          <w:b/>
          <w:lang w:eastAsia="ko-KR"/>
        </w:rPr>
        <w:t xml:space="preserve">Observation </w:t>
      </w:r>
      <w:r w:rsidR="009E4044" w:rsidRPr="003C31EA">
        <w:rPr>
          <w:rFonts w:eastAsiaTheme="minorEastAsia"/>
          <w:b/>
          <w:lang w:eastAsia="ko-KR"/>
        </w:rPr>
        <w:t>6</w:t>
      </w:r>
      <w:r w:rsidRPr="003C31EA">
        <w:rPr>
          <w:rFonts w:eastAsiaTheme="minorEastAsia"/>
          <w:b/>
          <w:lang w:eastAsia="ko-KR"/>
        </w:rPr>
        <w:t xml:space="preserve">: While &lt; 0.1 </w:t>
      </w:r>
      <w:proofErr w:type="spellStart"/>
      <w:r w:rsidR="00985C15" w:rsidRPr="003C31EA">
        <w:rPr>
          <w:rFonts w:eastAsiaTheme="minorEastAsia"/>
          <w:b/>
          <w:bCs/>
          <w:lang w:eastAsia="ko-KR"/>
        </w:rPr>
        <w:t>μ</w:t>
      </w:r>
      <w:r w:rsidR="00D2159F" w:rsidRPr="003C31EA">
        <w:rPr>
          <w:rFonts w:eastAsiaTheme="minorEastAsia"/>
          <w:b/>
          <w:lang w:eastAsia="ko-KR"/>
        </w:rPr>
        <w:t>W</w:t>
      </w:r>
      <w:proofErr w:type="spellEnd"/>
      <w:r w:rsidRPr="003C31EA">
        <w:rPr>
          <w:rFonts w:eastAsiaTheme="minorEastAsia"/>
          <w:b/>
          <w:lang w:eastAsia="ko-KR"/>
        </w:rPr>
        <w:t xml:space="preserve"> power consumption is certainly achievable in some implementations, the current value may be too restrictive as it can vary according to an implementation. </w:t>
      </w:r>
    </w:p>
    <w:p w14:paraId="36A3630F" w14:textId="5592C3A1" w:rsidR="0019771B" w:rsidRPr="003C31EA" w:rsidRDefault="000A5F36" w:rsidP="00C5734F">
      <w:pPr>
        <w:tabs>
          <w:tab w:val="right" w:pos="9638"/>
        </w:tabs>
        <w:spacing w:before="240" w:line="288" w:lineRule="auto"/>
        <w:ind w:firstLine="432"/>
        <w:jc w:val="both"/>
        <w:rPr>
          <w:rFonts w:eastAsiaTheme="minorEastAsia"/>
          <w:bCs/>
          <w:lang w:eastAsia="ko-KR"/>
        </w:rPr>
      </w:pPr>
      <w:r w:rsidRPr="003C31EA">
        <w:rPr>
          <w:rFonts w:eastAsiaTheme="minorEastAsia"/>
          <w:bCs/>
          <w:lang w:eastAsia="ko-KR"/>
        </w:rPr>
        <w:t xml:space="preserve">Therefore, the following </w:t>
      </w:r>
      <w:r w:rsidR="00FE1B46" w:rsidRPr="003C31EA">
        <w:rPr>
          <w:rFonts w:eastAsiaTheme="minorEastAsia"/>
          <w:bCs/>
          <w:lang w:eastAsia="ko-KR"/>
        </w:rPr>
        <w:t xml:space="preserve">update is proposed for </w:t>
      </w:r>
      <w:r w:rsidR="00D67646" w:rsidRPr="003C31EA">
        <w:rPr>
          <w:rFonts w:eastAsiaTheme="minorEastAsia"/>
          <w:bCs/>
          <w:lang w:eastAsia="ko-KR"/>
        </w:rPr>
        <w:t>the purpose #3 of the clock.</w:t>
      </w:r>
    </w:p>
    <w:p w14:paraId="288654D2" w14:textId="183F5179" w:rsidR="00D67646" w:rsidRPr="003C31EA" w:rsidRDefault="00D67646" w:rsidP="00D67646">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 xml:space="preserve">Proposal </w:t>
      </w:r>
      <w:r w:rsidR="009E4044" w:rsidRPr="003C31EA">
        <w:rPr>
          <w:rFonts w:eastAsiaTheme="minorEastAsia"/>
          <w:b/>
          <w:lang w:eastAsia="ko-KR"/>
        </w:rPr>
        <w:t>5</w:t>
      </w:r>
      <w:r w:rsidRPr="003C31EA">
        <w:rPr>
          <w:rFonts w:eastAsiaTheme="minorEastAsia"/>
          <w:b/>
          <w:lang w:eastAsia="ko-KR"/>
        </w:rPr>
        <w:t>: Update the</w:t>
      </w:r>
      <w:r w:rsidRPr="003C31EA">
        <w:t xml:space="preserve"> </w:t>
      </w:r>
      <w:r w:rsidRPr="003C31EA">
        <w:rPr>
          <w:rFonts w:eastAsiaTheme="minorEastAsia"/>
          <w:b/>
          <w:lang w:eastAsia="ko-KR"/>
        </w:rPr>
        <w:t>purpose #3 clock as follows.</w:t>
      </w:r>
    </w:p>
    <w:p w14:paraId="6FB0C875" w14:textId="0253D3F9" w:rsidR="00D67646" w:rsidRPr="003C31EA" w:rsidRDefault="00D67646" w:rsidP="00D67646">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Initial clock Accuracy (ppm): </w:t>
      </w:r>
      <w:r w:rsidR="008F3C11" w:rsidRPr="003C31EA">
        <w:rPr>
          <w:rFonts w:eastAsiaTheme="minorEastAsia"/>
          <w:b/>
          <w:bCs/>
          <w:lang w:eastAsia="ko-KR"/>
        </w:rPr>
        <w:t>10</w:t>
      </w:r>
      <w:r w:rsidR="008F3C11" w:rsidRPr="003C31EA">
        <w:rPr>
          <w:rFonts w:eastAsiaTheme="minorEastAsia"/>
          <w:b/>
          <w:bCs/>
          <w:vertAlign w:val="superscript"/>
          <w:lang w:eastAsia="ko-KR"/>
        </w:rPr>
        <w:t>4</w:t>
      </w:r>
      <w:r w:rsidR="008F3C11" w:rsidRPr="003C31EA">
        <w:rPr>
          <w:rFonts w:eastAsiaTheme="minorEastAsia"/>
          <w:b/>
          <w:bCs/>
          <w:lang w:eastAsia="ko-KR"/>
        </w:rPr>
        <w:t xml:space="preserve"> ppm</w:t>
      </w:r>
    </w:p>
    <w:p w14:paraId="06025F95" w14:textId="661E1CA9" w:rsidR="00C5734F" w:rsidRPr="003C31EA" w:rsidRDefault="008F3C11" w:rsidP="008446D8">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w:t>
      </w:r>
      <w:r w:rsidR="00E01AE7" w:rsidRPr="003C31EA">
        <w:rPr>
          <w:rFonts w:eastAsiaTheme="minorEastAsia"/>
          <w:b/>
          <w:lang w:eastAsia="ko-KR"/>
        </w:rPr>
        <w:t xml:space="preserve">&lt; </w:t>
      </w:r>
      <w:r w:rsidR="00D2159F" w:rsidRPr="003C31EA">
        <w:rPr>
          <w:rFonts w:eastAsiaTheme="minorEastAsia"/>
          <w:b/>
          <w:bCs/>
          <w:lang w:eastAsia="ko-KR"/>
        </w:rPr>
        <w:t xml:space="preserve">0.1s </w:t>
      </w:r>
      <w:proofErr w:type="spellStart"/>
      <w:r w:rsidR="00985C15" w:rsidRPr="003C31EA">
        <w:rPr>
          <w:rFonts w:eastAsiaTheme="minorEastAsia"/>
          <w:b/>
          <w:bCs/>
          <w:lang w:eastAsia="ko-KR"/>
        </w:rPr>
        <w:t>μ</w:t>
      </w:r>
      <w:r w:rsidR="00D2159F" w:rsidRPr="003C31EA">
        <w:rPr>
          <w:rFonts w:eastAsiaTheme="minorEastAsia"/>
          <w:b/>
          <w:bCs/>
          <w:lang w:eastAsia="ko-KR"/>
        </w:rPr>
        <w:t>W</w:t>
      </w:r>
      <w:proofErr w:type="spellEnd"/>
    </w:p>
    <w:p w14:paraId="34FD66D1" w14:textId="5025541D" w:rsidR="00D2159F" w:rsidRPr="003115D0" w:rsidRDefault="00D2159F" w:rsidP="00D2159F">
      <w:pPr>
        <w:tabs>
          <w:tab w:val="right" w:pos="9638"/>
        </w:tabs>
        <w:spacing w:before="240" w:line="288" w:lineRule="auto"/>
        <w:ind w:firstLine="432"/>
        <w:jc w:val="both"/>
        <w:rPr>
          <w:rFonts w:eastAsiaTheme="minorEastAsia"/>
          <w:b/>
          <w:bCs/>
          <w:color w:val="000000" w:themeColor="text1"/>
          <w:u w:val="single"/>
          <w:lang w:eastAsia="ko-KR"/>
        </w:rPr>
      </w:pPr>
      <w:r w:rsidRPr="003115D0">
        <w:rPr>
          <w:rFonts w:eastAsiaTheme="minorEastAsia"/>
          <w:b/>
          <w:bCs/>
          <w:color w:val="000000" w:themeColor="text1"/>
          <w:u w:val="single"/>
          <w:lang w:eastAsia="ko-KR"/>
        </w:rPr>
        <w:t>Purpose #4 clock</w:t>
      </w:r>
    </w:p>
    <w:p w14:paraId="1B323CED" w14:textId="3A906DAA" w:rsidR="00DC09BB" w:rsidRPr="008D7B6E" w:rsidRDefault="00985C15" w:rsidP="00097E9F">
      <w:pPr>
        <w:tabs>
          <w:tab w:val="right" w:pos="9638"/>
        </w:tabs>
        <w:spacing w:before="240" w:line="288" w:lineRule="auto"/>
        <w:ind w:firstLine="432"/>
        <w:jc w:val="both"/>
        <w:rPr>
          <w:lang w:eastAsia="ja-JP"/>
        </w:rPr>
      </w:pPr>
      <w:r w:rsidRPr="008D7B6E">
        <w:rPr>
          <w:lang w:eastAsia="ja-JP"/>
        </w:rPr>
        <w:t xml:space="preserve">In </w:t>
      </w:r>
      <w:r w:rsidRPr="008D7B6E">
        <w:rPr>
          <w:lang w:eastAsia="ja-JP"/>
        </w:rPr>
        <w:fldChar w:fldCharType="begin"/>
      </w:r>
      <w:r w:rsidRPr="008D7B6E">
        <w:rPr>
          <w:lang w:eastAsia="ja-JP"/>
        </w:rPr>
        <w:instrText xml:space="preserve"> REF _Ref178686892 \r \h </w:instrText>
      </w:r>
      <w:r w:rsidRPr="008D7B6E">
        <w:rPr>
          <w:lang w:eastAsia="ja-JP"/>
        </w:rPr>
      </w:r>
      <w:r w:rsidRPr="008D7B6E">
        <w:rPr>
          <w:lang w:eastAsia="ja-JP"/>
        </w:rPr>
        <w:fldChar w:fldCharType="separate"/>
      </w:r>
      <w:r w:rsidR="00CD4777" w:rsidRPr="008D7B6E">
        <w:rPr>
          <w:lang w:eastAsia="ja-JP"/>
        </w:rPr>
        <w:t>[13]</w:t>
      </w:r>
      <w:r w:rsidRPr="008D7B6E">
        <w:rPr>
          <w:lang w:eastAsia="ja-JP"/>
        </w:rPr>
        <w:fldChar w:fldCharType="end"/>
      </w:r>
      <w:r w:rsidRPr="008D7B6E">
        <w:rPr>
          <w:lang w:eastAsia="ja-JP"/>
        </w:rPr>
        <w:t>, a</w:t>
      </w:r>
      <w:r w:rsidR="000014D1" w:rsidRPr="008D7B6E">
        <w:rPr>
          <w:lang w:eastAsia="ja-JP"/>
        </w:rPr>
        <w:t xml:space="preserve"> commercial MEMS oscillator generating 1 ~ 26 MHz frequency</w:t>
      </w:r>
      <w:r w:rsidRPr="008D7B6E">
        <w:rPr>
          <w:lang w:eastAsia="ja-JP"/>
        </w:rPr>
        <w:t xml:space="preserve"> with 100 ppm consumes 100s </w:t>
      </w:r>
      <w:proofErr w:type="spellStart"/>
      <w:r w:rsidR="000014D1" w:rsidRPr="008D7B6E">
        <w:rPr>
          <w:lang w:eastAsia="ja-JP"/>
        </w:rPr>
        <w:t>μW</w:t>
      </w:r>
      <w:proofErr w:type="spellEnd"/>
      <w:r w:rsidR="000014D1" w:rsidRPr="008D7B6E">
        <w:rPr>
          <w:lang w:eastAsia="ja-JP"/>
        </w:rPr>
        <w:t xml:space="preserve"> power.</w:t>
      </w:r>
      <w:r w:rsidR="003C1713" w:rsidRPr="008D7B6E">
        <w:rPr>
          <w:lang w:eastAsia="ja-JP"/>
        </w:rPr>
        <w:t xml:space="preserve"> </w:t>
      </w:r>
      <w:r w:rsidR="00097E9F" w:rsidRPr="008D7B6E">
        <w:rPr>
          <w:lang w:eastAsia="ja-JP"/>
        </w:rPr>
        <w:t xml:space="preserve">In </w:t>
      </w:r>
      <w:r w:rsidR="00097E9F" w:rsidRPr="008D7B6E">
        <w:rPr>
          <w:lang w:eastAsia="ja-JP"/>
        </w:rPr>
        <w:fldChar w:fldCharType="begin"/>
      </w:r>
      <w:r w:rsidR="00097E9F" w:rsidRPr="008D7B6E">
        <w:rPr>
          <w:lang w:eastAsia="ja-JP"/>
        </w:rPr>
        <w:instrText xml:space="preserve"> REF _Ref178686906 \r \h </w:instrText>
      </w:r>
      <w:r w:rsidR="00097E9F" w:rsidRPr="008D7B6E">
        <w:rPr>
          <w:lang w:eastAsia="ja-JP"/>
        </w:rPr>
      </w:r>
      <w:r w:rsidR="00097E9F" w:rsidRPr="008D7B6E">
        <w:rPr>
          <w:lang w:eastAsia="ja-JP"/>
        </w:rPr>
        <w:fldChar w:fldCharType="separate"/>
      </w:r>
      <w:r w:rsidR="00CD4777" w:rsidRPr="008D7B6E">
        <w:rPr>
          <w:lang w:eastAsia="ja-JP"/>
        </w:rPr>
        <w:t>[14]</w:t>
      </w:r>
      <w:r w:rsidR="00097E9F" w:rsidRPr="008D7B6E">
        <w:rPr>
          <w:lang w:eastAsia="ja-JP"/>
        </w:rPr>
        <w:fldChar w:fldCharType="end"/>
      </w:r>
      <w:r w:rsidR="00097E9F" w:rsidRPr="008D7B6E">
        <w:rPr>
          <w:lang w:eastAsia="ja-JP"/>
        </w:rPr>
        <w:t xml:space="preserve">, a commercial crystal oscillators can generate 1 ~ 50 MHz frequency at around 1 </w:t>
      </w:r>
      <w:proofErr w:type="spellStart"/>
      <w:r w:rsidR="00097E9F" w:rsidRPr="008D7B6E">
        <w:rPr>
          <w:lang w:eastAsia="ja-JP"/>
        </w:rPr>
        <w:t>mW</w:t>
      </w:r>
      <w:proofErr w:type="spellEnd"/>
      <w:r w:rsidR="00097E9F" w:rsidRPr="008D7B6E">
        <w:rPr>
          <w:lang w:eastAsia="ja-JP"/>
        </w:rPr>
        <w:t xml:space="preserve"> power consumption</w:t>
      </w:r>
      <w:r w:rsidR="002D2E8C" w:rsidRPr="008D7B6E">
        <w:rPr>
          <w:lang w:eastAsia="ja-JP"/>
        </w:rPr>
        <w:t xml:space="preserve"> with 10s ppm accuracy.</w:t>
      </w:r>
      <w:r w:rsidR="003C1713" w:rsidRPr="008D7B6E">
        <w:rPr>
          <w:lang w:eastAsia="ja-JP"/>
        </w:rPr>
        <w:t xml:space="preserve"> </w:t>
      </w:r>
      <w:r w:rsidR="00CE6009" w:rsidRPr="008D7B6E">
        <w:rPr>
          <w:lang w:eastAsia="ja-JP"/>
        </w:rPr>
        <w:t xml:space="preserve">These </w:t>
      </w:r>
      <w:r w:rsidR="00DC09BB" w:rsidRPr="008D7B6E">
        <w:rPr>
          <w:lang w:eastAsia="ja-JP"/>
        </w:rPr>
        <w:t>examples consume too much power to be considered for A-IoT. However, g</w:t>
      </w:r>
      <w:r w:rsidR="002D2E8C" w:rsidRPr="008D7B6E">
        <w:rPr>
          <w:lang w:eastAsia="ja-JP"/>
        </w:rPr>
        <w:t>enerally speaking,</w:t>
      </w:r>
      <w:r w:rsidR="00DC09BB" w:rsidRPr="008D7B6E">
        <w:rPr>
          <w:lang w:eastAsia="ja-JP"/>
        </w:rPr>
        <w:t xml:space="preserve"> it can be understood that</w:t>
      </w:r>
      <w:r w:rsidR="002D2E8C" w:rsidRPr="008D7B6E">
        <w:rPr>
          <w:lang w:eastAsia="ja-JP"/>
        </w:rPr>
        <w:t xml:space="preserve"> the clock accuracy and the power consumption are</w:t>
      </w:r>
      <w:r w:rsidR="00E01AE7" w:rsidRPr="008D7B6E">
        <w:rPr>
          <w:lang w:eastAsia="ja-JP"/>
        </w:rPr>
        <w:t xml:space="preserve"> in a tradeoff relation</w:t>
      </w:r>
      <w:r w:rsidR="002D2E8C" w:rsidRPr="008D7B6E">
        <w:rPr>
          <w:lang w:eastAsia="ja-JP"/>
        </w:rPr>
        <w:t xml:space="preserve"> and the pair can be viewed as a design choice.</w:t>
      </w:r>
      <w:r w:rsidR="003C1713" w:rsidRPr="008D7B6E">
        <w:rPr>
          <w:lang w:eastAsia="ja-JP"/>
        </w:rPr>
        <w:t xml:space="preserve"> </w:t>
      </w:r>
      <w:r w:rsidR="00DC09BB" w:rsidRPr="008D7B6E">
        <w:rPr>
          <w:lang w:eastAsia="ja-JP"/>
        </w:rPr>
        <w:t>From the above references, it can be deduce that 10</w:t>
      </w:r>
      <w:r w:rsidR="00DC09BB" w:rsidRPr="008D7B6E">
        <w:rPr>
          <w:vertAlign w:val="superscript"/>
          <w:lang w:eastAsia="ja-JP"/>
        </w:rPr>
        <w:t>3</w:t>
      </w:r>
      <w:r w:rsidR="00DC09BB" w:rsidRPr="008D7B6E">
        <w:rPr>
          <w:lang w:eastAsia="ja-JP"/>
        </w:rPr>
        <w:t xml:space="preserve"> – 10</w:t>
      </w:r>
      <w:r w:rsidR="00DC09BB" w:rsidRPr="008D7B6E">
        <w:rPr>
          <w:vertAlign w:val="superscript"/>
          <w:lang w:eastAsia="ja-JP"/>
        </w:rPr>
        <w:t>4</w:t>
      </w:r>
      <w:r w:rsidR="00DC09BB" w:rsidRPr="008D7B6E">
        <w:rPr>
          <w:lang w:eastAsia="ja-JP"/>
        </w:rPr>
        <w:t xml:space="preserve"> ppm initial clock accuracy is achievable at 10s </w:t>
      </w:r>
      <w:proofErr w:type="spellStart"/>
      <w:r w:rsidR="00DC09BB" w:rsidRPr="008D7B6E">
        <w:rPr>
          <w:lang w:eastAsia="ja-JP"/>
        </w:rPr>
        <w:t>μW</w:t>
      </w:r>
      <w:proofErr w:type="spellEnd"/>
      <w:r w:rsidR="00DC09BB" w:rsidRPr="008D7B6E">
        <w:rPr>
          <w:lang w:eastAsia="ja-JP"/>
        </w:rPr>
        <w:t xml:space="preserve"> power consumption. If calibration is performed, it can be expected that 10</w:t>
      </w:r>
      <w:r w:rsidR="00DC09BB" w:rsidRPr="008D7B6E">
        <w:rPr>
          <w:vertAlign w:val="superscript"/>
          <w:lang w:eastAsia="ja-JP"/>
        </w:rPr>
        <w:t>3</w:t>
      </w:r>
      <w:r w:rsidR="00DC09BB" w:rsidRPr="008D7B6E">
        <w:rPr>
          <w:lang w:eastAsia="ja-JP"/>
        </w:rPr>
        <w:t xml:space="preserve"> ppm accuracy can be achievable.</w:t>
      </w:r>
    </w:p>
    <w:p w14:paraId="74F29732" w14:textId="4318CF7A" w:rsidR="00DC09BB" w:rsidRPr="008D7B6E" w:rsidRDefault="00DC09BB" w:rsidP="00DC09BB">
      <w:pPr>
        <w:tabs>
          <w:tab w:val="right" w:pos="9638"/>
        </w:tabs>
        <w:spacing w:before="240" w:after="120" w:line="288" w:lineRule="auto"/>
        <w:ind w:firstLine="432"/>
        <w:jc w:val="both"/>
        <w:rPr>
          <w:rFonts w:eastAsiaTheme="minorEastAsia"/>
          <w:b/>
          <w:lang w:eastAsia="ko-KR"/>
        </w:rPr>
      </w:pPr>
      <w:r w:rsidRPr="008D7B6E">
        <w:rPr>
          <w:rFonts w:eastAsiaTheme="minorEastAsia"/>
          <w:b/>
          <w:lang w:eastAsia="ko-KR"/>
        </w:rPr>
        <w:t xml:space="preserve">Proposal </w:t>
      </w:r>
      <w:r w:rsidR="009E4044" w:rsidRPr="008D7B6E">
        <w:rPr>
          <w:rFonts w:eastAsiaTheme="minorEastAsia"/>
          <w:b/>
          <w:lang w:eastAsia="ko-KR"/>
        </w:rPr>
        <w:t>6</w:t>
      </w:r>
      <w:r w:rsidRPr="008D7B6E">
        <w:rPr>
          <w:rFonts w:eastAsiaTheme="minorEastAsia"/>
          <w:b/>
          <w:lang w:eastAsia="ko-KR"/>
        </w:rPr>
        <w:t>: Update the</w:t>
      </w:r>
      <w:r w:rsidRPr="008D7B6E">
        <w:t xml:space="preserve"> </w:t>
      </w:r>
      <w:r w:rsidRPr="008D7B6E">
        <w:rPr>
          <w:rFonts w:eastAsiaTheme="minorEastAsia"/>
          <w:b/>
          <w:lang w:eastAsia="ko-KR"/>
        </w:rPr>
        <w:t>purpose #4 clock as follows.</w:t>
      </w:r>
    </w:p>
    <w:p w14:paraId="1654DEA4" w14:textId="77777777" w:rsidR="003C1713" w:rsidRPr="008D7B6E" w:rsidRDefault="00DC09BB" w:rsidP="003C1713">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Initial clock Accuracy (ppm): </w:t>
      </w:r>
      <w:r w:rsidR="003C1713" w:rsidRPr="008D7B6E">
        <w:rPr>
          <w:rFonts w:eastAsiaTheme="minorEastAsia"/>
          <w:b/>
          <w:bCs/>
          <w:lang w:eastAsia="ko-KR"/>
        </w:rPr>
        <w:t>10</w:t>
      </w:r>
      <w:r w:rsidR="003C1713" w:rsidRPr="008D7B6E">
        <w:rPr>
          <w:rFonts w:eastAsiaTheme="minorEastAsia"/>
          <w:b/>
          <w:bCs/>
          <w:vertAlign w:val="superscript"/>
          <w:lang w:eastAsia="ko-KR"/>
        </w:rPr>
        <w:t>3</w:t>
      </w:r>
      <w:r w:rsidR="003C1713" w:rsidRPr="008D7B6E">
        <w:rPr>
          <w:rFonts w:eastAsiaTheme="minorEastAsia"/>
          <w:b/>
          <w:bCs/>
          <w:lang w:eastAsia="ko-KR"/>
        </w:rPr>
        <w:t xml:space="preserve"> – 10</w:t>
      </w:r>
      <w:r w:rsidR="003C1713" w:rsidRPr="008D7B6E">
        <w:rPr>
          <w:rFonts w:eastAsiaTheme="minorEastAsia"/>
          <w:b/>
          <w:bCs/>
          <w:vertAlign w:val="superscript"/>
          <w:lang w:eastAsia="ko-KR"/>
        </w:rPr>
        <w:t>4</w:t>
      </w:r>
      <w:r w:rsidR="003C1713" w:rsidRPr="008D7B6E">
        <w:rPr>
          <w:rFonts w:eastAsiaTheme="minorEastAsia"/>
          <w:b/>
          <w:bCs/>
          <w:lang w:eastAsia="ko-KR"/>
        </w:rPr>
        <w:t xml:space="preserve"> ppm</w:t>
      </w:r>
    </w:p>
    <w:p w14:paraId="1062666A" w14:textId="5629A2BC" w:rsidR="00DC09BB" w:rsidRPr="008D7B6E" w:rsidRDefault="00DC09BB" w:rsidP="00B12A79">
      <w:pPr>
        <w:pStyle w:val="ListParagraph"/>
        <w:numPr>
          <w:ilvl w:val="0"/>
          <w:numId w:val="29"/>
        </w:numPr>
        <w:tabs>
          <w:tab w:val="right" w:pos="9638"/>
        </w:tabs>
        <w:spacing w:before="120" w:after="120" w:line="288" w:lineRule="auto"/>
        <w:ind w:leftChars="0"/>
        <w:jc w:val="both"/>
        <w:rPr>
          <w:rFonts w:eastAsiaTheme="minorEastAsia"/>
          <w:b/>
          <w:lang w:eastAsia="ko-KR"/>
        </w:rPr>
      </w:pPr>
      <w:bookmarkStart w:id="14" w:name="_Hlk181358137"/>
      <w:r w:rsidRPr="008D7B6E">
        <w:rPr>
          <w:rFonts w:eastAsiaTheme="minorEastAsia"/>
          <w:b/>
          <w:lang w:eastAsia="ko-KR"/>
        </w:rPr>
        <w:t xml:space="preserve">Power consumption: </w:t>
      </w:r>
      <w:r w:rsidR="003C1713" w:rsidRPr="008D7B6E">
        <w:rPr>
          <w:rFonts w:eastAsiaTheme="minorEastAsia"/>
          <w:b/>
          <w:bCs/>
          <w:lang w:eastAsia="ko-KR"/>
        </w:rPr>
        <w:t>10</w:t>
      </w:r>
      <w:r w:rsidRPr="008D7B6E">
        <w:rPr>
          <w:rFonts w:eastAsiaTheme="minorEastAsia"/>
          <w:b/>
          <w:bCs/>
          <w:lang w:eastAsia="ko-KR"/>
        </w:rPr>
        <w:t xml:space="preserve">s </w:t>
      </w:r>
      <w:proofErr w:type="spellStart"/>
      <w:r w:rsidRPr="008D7B6E">
        <w:rPr>
          <w:rFonts w:eastAsiaTheme="minorEastAsia"/>
          <w:b/>
          <w:bCs/>
          <w:lang w:eastAsia="ko-KR"/>
        </w:rPr>
        <w:t>μW</w:t>
      </w:r>
      <w:proofErr w:type="spellEnd"/>
    </w:p>
    <w:bookmarkEnd w:id="14"/>
    <w:p w14:paraId="15680AEA" w14:textId="6974FA86" w:rsidR="000117E8" w:rsidRPr="008D7B6E" w:rsidRDefault="003C1713" w:rsidP="008446D8">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Accuracy after clock sync / calibration at device side (ppm): </w:t>
      </w:r>
      <w:r w:rsidRPr="008D7B6E">
        <w:rPr>
          <w:rFonts w:eastAsiaTheme="minorEastAsia"/>
          <w:b/>
          <w:bCs/>
          <w:lang w:eastAsia="ko-KR"/>
        </w:rPr>
        <w:t>10</w:t>
      </w:r>
      <w:r w:rsidRPr="008D7B6E">
        <w:rPr>
          <w:rFonts w:eastAsiaTheme="minorEastAsia"/>
          <w:b/>
          <w:bCs/>
          <w:vertAlign w:val="superscript"/>
          <w:lang w:eastAsia="ko-KR"/>
        </w:rPr>
        <w:t>3</w:t>
      </w:r>
      <w:r w:rsidRPr="008D7B6E">
        <w:rPr>
          <w:rFonts w:eastAsiaTheme="minorEastAsia"/>
          <w:b/>
          <w:bCs/>
          <w:lang w:eastAsia="ko-KR"/>
        </w:rPr>
        <w:t xml:space="preserve"> ppm</w:t>
      </w:r>
    </w:p>
    <w:p w14:paraId="33B46857" w14:textId="29DC4739" w:rsidR="000117E8" w:rsidRPr="003115D0" w:rsidRDefault="000117E8" w:rsidP="000117E8">
      <w:pPr>
        <w:tabs>
          <w:tab w:val="right" w:pos="9638"/>
        </w:tabs>
        <w:spacing w:before="240" w:line="288" w:lineRule="auto"/>
        <w:ind w:firstLine="432"/>
        <w:jc w:val="both"/>
        <w:rPr>
          <w:rFonts w:eastAsiaTheme="minorEastAsia"/>
          <w:b/>
          <w:bCs/>
          <w:color w:val="000000" w:themeColor="text1"/>
          <w:u w:val="single"/>
          <w:lang w:eastAsia="ko-KR"/>
        </w:rPr>
      </w:pPr>
      <w:r w:rsidRPr="003115D0">
        <w:rPr>
          <w:rFonts w:eastAsiaTheme="minorEastAsia"/>
          <w:b/>
          <w:bCs/>
          <w:color w:val="000000" w:themeColor="text1"/>
          <w:u w:val="single"/>
          <w:lang w:eastAsia="ko-KR"/>
        </w:rPr>
        <w:t>Purpose #5 clock</w:t>
      </w:r>
    </w:p>
    <w:p w14:paraId="0A9521FB" w14:textId="73FB91A9" w:rsidR="00FE49FE" w:rsidRPr="008D7B6E" w:rsidRDefault="000117E8" w:rsidP="00FE49FE">
      <w:pPr>
        <w:tabs>
          <w:tab w:val="right" w:pos="9638"/>
        </w:tabs>
        <w:spacing w:before="240" w:line="288" w:lineRule="auto"/>
        <w:ind w:firstLine="432"/>
        <w:jc w:val="both"/>
        <w:rPr>
          <w:rFonts w:eastAsiaTheme="minorEastAsia"/>
          <w:bCs/>
          <w:lang w:eastAsia="ko-KR"/>
        </w:rPr>
      </w:pPr>
      <w:r w:rsidRPr="008D7B6E">
        <w:rPr>
          <w:rFonts w:eastAsiaTheme="minorEastAsia"/>
          <w:bCs/>
          <w:lang w:eastAsia="ko-KR"/>
        </w:rPr>
        <w:t>This clock is for signal up conversion</w:t>
      </w:r>
      <w:r w:rsidR="004E5D24" w:rsidRPr="008D7B6E">
        <w:rPr>
          <w:rFonts w:eastAsiaTheme="minorEastAsia"/>
          <w:bCs/>
          <w:lang w:eastAsia="ko-KR"/>
        </w:rPr>
        <w:t xml:space="preserve"> to a carrier frequency</w:t>
      </w:r>
      <w:r w:rsidRPr="008D7B6E">
        <w:rPr>
          <w:rFonts w:eastAsiaTheme="minorEastAsia"/>
          <w:bCs/>
          <w:lang w:eastAsia="ko-KR"/>
        </w:rPr>
        <w:t xml:space="preserve"> for device</w:t>
      </w:r>
      <w:r w:rsidR="004E5D24" w:rsidRPr="008D7B6E">
        <w:rPr>
          <w:rFonts w:eastAsiaTheme="minorEastAsia"/>
          <w:bCs/>
          <w:lang w:eastAsia="ko-KR"/>
        </w:rPr>
        <w:t xml:space="preserve"> 2b</w:t>
      </w:r>
      <w:r w:rsidRPr="008D7B6E">
        <w:rPr>
          <w:rFonts w:eastAsiaTheme="minorEastAsia"/>
          <w:bCs/>
          <w:lang w:eastAsia="ko-KR"/>
        </w:rPr>
        <w:t xml:space="preserve"> based on internally generated uplink transmission. A clock speed of a few tens of MHz can be used as a reference for generating carrier frequency via frequency multiplier. Alternatively, the carrier frequency can be directly generated at the VCO, which is an implementation choice. </w:t>
      </w:r>
      <w:r w:rsidR="00FE49FE" w:rsidRPr="008D7B6E">
        <w:rPr>
          <w:rFonts w:eastAsiaTheme="minorEastAsia"/>
          <w:bCs/>
          <w:lang w:eastAsia="ko-KR"/>
        </w:rPr>
        <w:t>In</w:t>
      </w:r>
      <w:r w:rsidR="00D173FF" w:rsidRPr="008D7B6E">
        <w:rPr>
          <w:rFonts w:eastAsiaTheme="minorEastAsia"/>
          <w:bCs/>
          <w:lang w:eastAsia="ko-KR"/>
        </w:rPr>
        <w:t xml:space="preserve"> </w:t>
      </w:r>
      <w:r w:rsidR="00D173FF" w:rsidRPr="008D7B6E">
        <w:rPr>
          <w:rFonts w:eastAsiaTheme="minorEastAsia"/>
          <w:bCs/>
          <w:lang w:eastAsia="ko-KR"/>
        </w:rPr>
        <w:fldChar w:fldCharType="begin"/>
      </w:r>
      <w:r w:rsidR="00D173FF" w:rsidRPr="008D7B6E">
        <w:rPr>
          <w:rFonts w:eastAsiaTheme="minorEastAsia"/>
          <w:bCs/>
          <w:lang w:eastAsia="ko-KR"/>
        </w:rPr>
        <w:instrText xml:space="preserve"> REF _Ref181777940 \r \h </w:instrText>
      </w:r>
      <w:r w:rsidR="00D173FF" w:rsidRPr="008D7B6E">
        <w:rPr>
          <w:rFonts w:eastAsiaTheme="minorEastAsia"/>
          <w:bCs/>
          <w:lang w:eastAsia="ko-KR"/>
        </w:rPr>
      </w:r>
      <w:r w:rsidR="00D173FF" w:rsidRPr="008D7B6E">
        <w:rPr>
          <w:rFonts w:eastAsiaTheme="minorEastAsia"/>
          <w:bCs/>
          <w:lang w:eastAsia="ko-KR"/>
        </w:rPr>
        <w:fldChar w:fldCharType="separate"/>
      </w:r>
      <w:r w:rsidR="00D173FF" w:rsidRPr="008D7B6E">
        <w:rPr>
          <w:rFonts w:eastAsiaTheme="minorEastAsia"/>
          <w:bCs/>
          <w:lang w:eastAsia="ko-KR"/>
        </w:rPr>
        <w:t>[15]</w:t>
      </w:r>
      <w:r w:rsidR="00D173FF" w:rsidRPr="008D7B6E">
        <w:rPr>
          <w:rFonts w:eastAsiaTheme="minorEastAsia"/>
          <w:bCs/>
          <w:lang w:eastAsia="ko-KR"/>
        </w:rPr>
        <w:fldChar w:fldCharType="end"/>
      </w:r>
      <w:r w:rsidR="00FE49FE" w:rsidRPr="008D7B6E">
        <w:rPr>
          <w:rFonts w:eastAsiaTheme="minorEastAsia"/>
          <w:bCs/>
          <w:lang w:eastAsia="ko-KR"/>
        </w:rPr>
        <w:t xml:space="preserve">, it was demonstrated that 20 ppm accuracy after calibration can be achieved with 680 </w:t>
      </w:r>
      <w:proofErr w:type="spellStart"/>
      <w:r w:rsidR="00FE49FE" w:rsidRPr="008D7B6E">
        <w:rPr>
          <w:lang w:eastAsia="ja-JP"/>
        </w:rPr>
        <w:t>μW</w:t>
      </w:r>
      <w:proofErr w:type="spellEnd"/>
      <w:r w:rsidR="00FE49FE" w:rsidRPr="008D7B6E">
        <w:rPr>
          <w:lang w:eastAsia="ja-JP"/>
        </w:rPr>
        <w:t xml:space="preserve"> power consumption.</w:t>
      </w:r>
      <w:r w:rsidR="00D173FF" w:rsidRPr="008D7B6E">
        <w:rPr>
          <w:lang w:eastAsia="ja-JP"/>
        </w:rPr>
        <w:t xml:space="preserve"> </w:t>
      </w:r>
      <w:r w:rsidR="00FE49FE" w:rsidRPr="008D7B6E">
        <w:rPr>
          <w:lang w:eastAsia="ja-JP"/>
        </w:rPr>
        <w:t>Thus, it is expected that 10</w:t>
      </w:r>
      <w:r w:rsidR="00FE49FE" w:rsidRPr="008D7B6E">
        <w:rPr>
          <w:vertAlign w:val="superscript"/>
          <w:lang w:eastAsia="ja-JP"/>
        </w:rPr>
        <w:t>2</w:t>
      </w:r>
      <w:r w:rsidR="00FE49FE" w:rsidRPr="008D7B6E">
        <w:rPr>
          <w:lang w:eastAsia="ja-JP"/>
        </w:rPr>
        <w:t xml:space="preserve"> ppm is achievable for sub-1 GHz oscillators with 10s – 100s </w:t>
      </w:r>
      <w:proofErr w:type="spellStart"/>
      <w:r w:rsidR="00FE49FE" w:rsidRPr="008D7B6E">
        <w:rPr>
          <w:lang w:eastAsia="ja-JP"/>
        </w:rPr>
        <w:t>μW</w:t>
      </w:r>
      <w:proofErr w:type="spellEnd"/>
      <w:r w:rsidR="00FE49FE" w:rsidRPr="008D7B6E">
        <w:rPr>
          <w:lang w:eastAsia="ja-JP"/>
        </w:rPr>
        <w:t xml:space="preserve"> power consumption.  </w:t>
      </w:r>
      <w:r w:rsidR="00FE49FE" w:rsidRPr="008D7B6E">
        <w:rPr>
          <w:rFonts w:eastAsiaTheme="minorEastAsia"/>
          <w:bCs/>
          <w:lang w:eastAsia="ko-KR"/>
        </w:rPr>
        <w:t xml:space="preserve">For the purpose #5 of the clock, the initial clock accuracy may be rather less critical, although it may affect a settling time, as it always has to be calibrated prior to signal transmission. </w:t>
      </w:r>
    </w:p>
    <w:p w14:paraId="79285179" w14:textId="02A52FA0" w:rsidR="007B145B" w:rsidRPr="008D7B6E" w:rsidRDefault="007B145B" w:rsidP="007B145B">
      <w:pPr>
        <w:tabs>
          <w:tab w:val="right" w:pos="9638"/>
        </w:tabs>
        <w:spacing w:before="240" w:after="120" w:line="288" w:lineRule="auto"/>
        <w:ind w:firstLine="432"/>
        <w:jc w:val="both"/>
        <w:rPr>
          <w:rFonts w:eastAsiaTheme="minorEastAsia"/>
          <w:b/>
          <w:lang w:eastAsia="ko-KR"/>
        </w:rPr>
      </w:pPr>
      <w:bookmarkStart w:id="15" w:name="_Hlk181357532"/>
      <w:r w:rsidRPr="008D7B6E">
        <w:rPr>
          <w:rFonts w:eastAsiaTheme="minorEastAsia"/>
          <w:b/>
          <w:lang w:eastAsia="ko-KR"/>
        </w:rPr>
        <w:t xml:space="preserve">Proposal </w:t>
      </w:r>
      <w:r w:rsidR="009E4044" w:rsidRPr="008D7B6E">
        <w:rPr>
          <w:rFonts w:eastAsiaTheme="minorEastAsia"/>
          <w:b/>
          <w:lang w:eastAsia="ko-KR"/>
        </w:rPr>
        <w:t>7</w:t>
      </w:r>
      <w:r w:rsidRPr="008D7B6E">
        <w:rPr>
          <w:rFonts w:eastAsiaTheme="minorEastAsia"/>
          <w:b/>
          <w:lang w:eastAsia="ko-KR"/>
        </w:rPr>
        <w:t>: Update the</w:t>
      </w:r>
      <w:r w:rsidRPr="008D7B6E">
        <w:t xml:space="preserve"> </w:t>
      </w:r>
      <w:r w:rsidRPr="008D7B6E">
        <w:rPr>
          <w:rFonts w:eastAsiaTheme="minorEastAsia"/>
          <w:b/>
          <w:lang w:eastAsia="ko-KR"/>
        </w:rPr>
        <w:t>purpose #5 clock as follows.</w:t>
      </w:r>
    </w:p>
    <w:p w14:paraId="1ACA8319" w14:textId="16A48068" w:rsidR="007B145B" w:rsidRPr="008D7B6E" w:rsidRDefault="007B145B" w:rsidP="007B145B">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Initial clock Accuracy (ppm): </w:t>
      </w:r>
      <w:r w:rsidR="00FE49FE" w:rsidRPr="008D7B6E">
        <w:rPr>
          <w:rFonts w:eastAsiaTheme="minorEastAsia"/>
          <w:b/>
          <w:bCs/>
          <w:lang w:eastAsia="ko-KR"/>
        </w:rPr>
        <w:t>No strong view</w:t>
      </w:r>
      <w:r w:rsidR="000117E8" w:rsidRPr="008D7B6E">
        <w:rPr>
          <w:rFonts w:eastAsiaTheme="minorEastAsia"/>
          <w:b/>
          <w:bCs/>
          <w:lang w:eastAsia="ko-KR"/>
        </w:rPr>
        <w:t xml:space="preserve"> [less </w:t>
      </w:r>
      <w:r w:rsidR="00FE49FE" w:rsidRPr="008D7B6E">
        <w:rPr>
          <w:rFonts w:eastAsiaTheme="minorEastAsia"/>
          <w:b/>
          <w:bCs/>
          <w:lang w:eastAsia="ko-KR"/>
        </w:rPr>
        <w:t>critical</w:t>
      </w:r>
      <w:r w:rsidR="000117E8" w:rsidRPr="008D7B6E">
        <w:rPr>
          <w:rFonts w:eastAsiaTheme="minorEastAsia"/>
          <w:b/>
          <w:bCs/>
          <w:lang w:eastAsia="ko-KR"/>
        </w:rPr>
        <w:t>]</w:t>
      </w:r>
    </w:p>
    <w:p w14:paraId="2CE46069" w14:textId="60A7FCF9" w:rsidR="007B145B" w:rsidRPr="008D7B6E" w:rsidRDefault="007B145B" w:rsidP="007B145B">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Accuracy after clock sync / calibration at device side (ppm): </w:t>
      </w:r>
      <w:r w:rsidR="000117E8" w:rsidRPr="008D7B6E">
        <w:rPr>
          <w:rFonts w:eastAsiaTheme="minorEastAsia"/>
          <w:b/>
          <w:bCs/>
          <w:lang w:eastAsia="ko-KR"/>
        </w:rPr>
        <w:t>10</w:t>
      </w:r>
      <w:r w:rsidR="000117E8" w:rsidRPr="008D7B6E">
        <w:rPr>
          <w:rFonts w:eastAsiaTheme="minorEastAsia"/>
          <w:b/>
          <w:bCs/>
          <w:vertAlign w:val="superscript"/>
          <w:lang w:eastAsia="ko-KR"/>
        </w:rPr>
        <w:t>2</w:t>
      </w:r>
      <w:r w:rsidR="000117E8" w:rsidRPr="008D7B6E">
        <w:rPr>
          <w:rFonts w:eastAsiaTheme="minorEastAsia"/>
          <w:b/>
          <w:bCs/>
          <w:lang w:eastAsia="ko-KR"/>
        </w:rPr>
        <w:t xml:space="preserve"> ppm</w:t>
      </w:r>
    </w:p>
    <w:bookmarkEnd w:id="15"/>
    <w:p w14:paraId="53D325A5" w14:textId="77777777" w:rsidR="00264964" w:rsidRPr="004878A9" w:rsidRDefault="00264964" w:rsidP="00797EB9">
      <w:pPr>
        <w:tabs>
          <w:tab w:val="right" w:pos="9638"/>
        </w:tabs>
        <w:spacing w:before="240" w:line="288" w:lineRule="auto"/>
        <w:ind w:firstLine="432"/>
        <w:jc w:val="both"/>
        <w:rPr>
          <w:color w:val="BFBFBF" w:themeColor="background1" w:themeShade="BF"/>
          <w:lang w:eastAsia="ja-JP"/>
        </w:rPr>
      </w:pPr>
    </w:p>
    <w:p w14:paraId="66581304" w14:textId="21A4F0F7" w:rsidR="00264964" w:rsidRPr="004878A9" w:rsidRDefault="00264964" w:rsidP="008446D8">
      <w:pPr>
        <w:pStyle w:val="Heading2"/>
      </w:pPr>
      <w:r w:rsidRPr="004878A9">
        <w:t xml:space="preserve">Device 2a </w:t>
      </w:r>
      <w:r w:rsidR="00D917B6">
        <w:t>large frequency shifter</w:t>
      </w:r>
    </w:p>
    <w:p w14:paraId="48C34485" w14:textId="10CBEAE8" w:rsidR="00D917B6" w:rsidRPr="008D7B6E" w:rsidRDefault="00D917B6" w:rsidP="00797EB9">
      <w:pPr>
        <w:tabs>
          <w:tab w:val="right" w:pos="9638"/>
        </w:tabs>
        <w:spacing w:before="240" w:line="288" w:lineRule="auto"/>
        <w:ind w:firstLine="432"/>
        <w:jc w:val="both"/>
        <w:rPr>
          <w:rFonts w:eastAsiaTheme="minorEastAsia"/>
          <w:bCs/>
          <w:lang w:val="en-GB" w:eastAsia="ko-KR"/>
        </w:rPr>
      </w:pPr>
      <w:r w:rsidRPr="008D7B6E">
        <w:rPr>
          <w:rFonts w:eastAsiaTheme="minorEastAsia"/>
          <w:bCs/>
          <w:lang w:val="en-GB" w:eastAsia="ko-KR"/>
        </w:rPr>
        <w:t>In RAN1 #118b, the following agreement was made regarding large frequency shifter</w:t>
      </w:r>
      <w:r w:rsidR="0059334D" w:rsidRPr="008D7B6E">
        <w:rPr>
          <w:rFonts w:eastAsiaTheme="minorEastAsia"/>
          <w:bCs/>
          <w:lang w:val="en-GB" w:eastAsia="ko-KR"/>
        </w:rPr>
        <w:t xml:space="preserve"> </w:t>
      </w:r>
      <w:r w:rsidR="0059334D" w:rsidRPr="008D7B6E">
        <w:rPr>
          <w:rFonts w:eastAsiaTheme="minorEastAsia"/>
          <w:bCs/>
          <w:lang w:val="en-GB" w:eastAsia="ko-KR"/>
        </w:rPr>
        <w:fldChar w:fldCharType="begin"/>
      </w:r>
      <w:r w:rsidR="0059334D" w:rsidRPr="008D7B6E">
        <w:rPr>
          <w:rFonts w:eastAsiaTheme="minorEastAsia"/>
          <w:bCs/>
          <w:lang w:val="en-GB" w:eastAsia="ko-KR"/>
        </w:rPr>
        <w:instrText xml:space="preserve"> REF _Ref181261186 \r \h </w:instrText>
      </w:r>
      <w:r w:rsidR="0059334D" w:rsidRPr="008D7B6E">
        <w:rPr>
          <w:rFonts w:eastAsiaTheme="minorEastAsia"/>
          <w:bCs/>
          <w:lang w:val="en-GB" w:eastAsia="ko-KR"/>
        </w:rPr>
      </w:r>
      <w:r w:rsidR="0059334D" w:rsidRPr="008D7B6E">
        <w:rPr>
          <w:rFonts w:eastAsiaTheme="minorEastAsia"/>
          <w:bCs/>
          <w:lang w:val="en-GB" w:eastAsia="ko-KR"/>
        </w:rPr>
        <w:fldChar w:fldCharType="separate"/>
      </w:r>
      <w:r w:rsidR="0059334D" w:rsidRPr="008D7B6E">
        <w:rPr>
          <w:rFonts w:eastAsiaTheme="minorEastAsia"/>
          <w:bCs/>
          <w:lang w:val="en-GB" w:eastAsia="ko-KR"/>
        </w:rPr>
        <w:t>[7]</w:t>
      </w:r>
      <w:r w:rsidR="0059334D" w:rsidRPr="008D7B6E">
        <w:rPr>
          <w:rFonts w:eastAsiaTheme="minorEastAsia"/>
          <w:bCs/>
          <w:lang w:val="en-GB" w:eastAsia="ko-KR"/>
        </w:rPr>
        <w:fldChar w:fldCharType="end"/>
      </w:r>
      <w:r w:rsidRPr="008D7B6E">
        <w:rPr>
          <w:rFonts w:eastAsiaTheme="minorEastAsia"/>
          <w:bCs/>
          <w:lang w:val="en-GB" w:eastAsia="ko-KR"/>
        </w:rPr>
        <w:t xml:space="preserve">. </w:t>
      </w:r>
    </w:p>
    <w:tbl>
      <w:tblPr>
        <w:tblStyle w:val="TableGrid"/>
        <w:tblW w:w="0" w:type="auto"/>
        <w:tblLook w:val="04A0" w:firstRow="1" w:lastRow="0" w:firstColumn="1" w:lastColumn="0" w:noHBand="0" w:noVBand="1"/>
      </w:tblPr>
      <w:tblGrid>
        <w:gridCol w:w="9628"/>
      </w:tblGrid>
      <w:tr w:rsidR="00D917B6" w14:paraId="024599DA" w14:textId="77777777" w:rsidTr="00D917B6">
        <w:tc>
          <w:tcPr>
            <w:tcW w:w="9628" w:type="dxa"/>
          </w:tcPr>
          <w:p w14:paraId="788724EE" w14:textId="77777777" w:rsidR="00D917B6" w:rsidRPr="00D917B6" w:rsidRDefault="00D917B6" w:rsidP="00D917B6">
            <w:pPr>
              <w:spacing w:before="120" w:after="0"/>
              <w:rPr>
                <w:rFonts w:eastAsia="Batang"/>
                <w:highlight w:val="green"/>
                <w:lang w:val="en-GB"/>
              </w:rPr>
            </w:pPr>
            <w:r w:rsidRPr="00D917B6">
              <w:rPr>
                <w:rFonts w:eastAsia="Batang"/>
                <w:highlight w:val="green"/>
                <w:lang w:val="en-GB"/>
              </w:rPr>
              <w:t>Agreement</w:t>
            </w:r>
          </w:p>
          <w:p w14:paraId="73A0C5A1" w14:textId="77777777" w:rsidR="00D917B6" w:rsidRPr="00D917B6" w:rsidRDefault="00D917B6" w:rsidP="00D917B6">
            <w:pPr>
              <w:spacing w:after="0"/>
              <w:rPr>
                <w:rFonts w:eastAsia="Batang"/>
                <w:lang w:val="en-GB"/>
              </w:rPr>
            </w:pPr>
            <w:r w:rsidRPr="00D917B6">
              <w:rPr>
                <w:rFonts w:eastAsia="Batang"/>
                <w:lang w:val="en-GB"/>
              </w:rPr>
              <w:t>TR captures following descriptions for large frequency shift for device 2a.</w:t>
            </w:r>
          </w:p>
          <w:p w14:paraId="79CAA566" w14:textId="282C5F63" w:rsidR="00D917B6" w:rsidRPr="00D917B6" w:rsidRDefault="00D917B6" w:rsidP="00D917B6">
            <w:pPr>
              <w:numPr>
                <w:ilvl w:val="0"/>
                <w:numId w:val="23"/>
              </w:numPr>
              <w:snapToGrid w:val="0"/>
              <w:spacing w:after="0"/>
              <w:rPr>
                <w:rFonts w:eastAsia="Batang"/>
                <w:lang w:val="en-GB" w:eastAsia="x-none"/>
              </w:rPr>
            </w:pPr>
            <w:r w:rsidRPr="00D917B6">
              <w:rPr>
                <w:rFonts w:eastAsia="Batang"/>
                <w:lang w:val="en-GB" w:eastAsia="x-none"/>
              </w:rPr>
              <w:t xml:space="preserve">Large frequency shift </w:t>
            </w:r>
            <w:r w:rsidRPr="00D917B6">
              <w:rPr>
                <w:rFonts w:eastAsia="Batang"/>
                <w:color w:val="FF0000"/>
                <w:lang w:val="en-GB" w:eastAsia="x-none"/>
              </w:rPr>
              <w:t xml:space="preserve">may be </w:t>
            </w:r>
            <w:r w:rsidRPr="00D917B6">
              <w:rPr>
                <w:rFonts w:eastAsia="Batang"/>
                <w:lang w:val="en-GB" w:eastAsia="x-none"/>
              </w:rPr>
              <w:t>technically feasible in terms of power consumption, and device complexity.</w:t>
            </w:r>
          </w:p>
          <w:p w14:paraId="6E383A41" w14:textId="1FB89274" w:rsidR="00D917B6" w:rsidRPr="00D917B6" w:rsidRDefault="00D917B6" w:rsidP="00D917B6">
            <w:pPr>
              <w:numPr>
                <w:ilvl w:val="0"/>
                <w:numId w:val="23"/>
              </w:numPr>
              <w:snapToGrid w:val="0"/>
              <w:spacing w:after="0"/>
              <w:rPr>
                <w:rFonts w:eastAsia="Batang"/>
                <w:lang w:val="en-GB" w:eastAsia="x-none"/>
              </w:rPr>
            </w:pPr>
            <w:r w:rsidRPr="00D917B6">
              <w:rPr>
                <w:rFonts w:eastAsia="Batang"/>
                <w:lang w:val="en-GB" w:eastAsia="x-none"/>
              </w:rPr>
              <w:lastRenderedPageBreak/>
              <w:t xml:space="preserve">Remaining technical feasibility of large frequency shift in terms of image suppression, harmonics suppression </w:t>
            </w:r>
            <w:r w:rsidRPr="00D917B6">
              <w:rPr>
                <w:rFonts w:eastAsia="Batang"/>
                <w:color w:val="FF0000"/>
                <w:lang w:val="en-GB" w:eastAsia="x-none"/>
              </w:rPr>
              <w:t>may be relevant to device emission requirement</w:t>
            </w:r>
            <w:r w:rsidRPr="00D917B6">
              <w:rPr>
                <w:rFonts w:eastAsia="Batang"/>
                <w:lang w:val="en-GB" w:eastAsia="x-none"/>
              </w:rPr>
              <w:t xml:space="preserve">, </w:t>
            </w:r>
            <w:r w:rsidRPr="00D917B6">
              <w:rPr>
                <w:rFonts w:eastAsia="Batang"/>
                <w:color w:val="FF0000"/>
                <w:lang w:val="en-GB" w:eastAsia="x-none"/>
              </w:rPr>
              <w:t>spectrum usage</w:t>
            </w:r>
            <w:r w:rsidRPr="00D917B6">
              <w:rPr>
                <w:rFonts w:eastAsia="Batang"/>
                <w:lang w:val="en-GB" w:eastAsia="x-none"/>
              </w:rPr>
              <w:t>.</w:t>
            </w:r>
            <w:r w:rsidRPr="00D917B6">
              <w:rPr>
                <w:rFonts w:eastAsia="Batang"/>
                <w:color w:val="FF0000"/>
                <w:lang w:val="en-GB" w:eastAsia="x-none"/>
              </w:rPr>
              <w:t xml:space="preserve"> Additional complexity and power consumption may be needed to achieve image suppression and harmonics suppression.</w:t>
            </w:r>
          </w:p>
          <w:p w14:paraId="5A657BA7" w14:textId="2810391F" w:rsidR="00D917B6" w:rsidRPr="00D917B6" w:rsidRDefault="00D917B6" w:rsidP="00D917B6">
            <w:pPr>
              <w:numPr>
                <w:ilvl w:val="0"/>
                <w:numId w:val="23"/>
              </w:numPr>
              <w:snapToGrid w:val="0"/>
              <w:spacing w:after="120"/>
              <w:rPr>
                <w:rFonts w:eastAsia="Batang"/>
                <w:sz w:val="22"/>
                <w:lang w:val="en-GB" w:eastAsia="x-none"/>
              </w:rPr>
            </w:pPr>
            <w:r w:rsidRPr="00D917B6">
              <w:rPr>
                <w:rFonts w:eastAsia="Batang"/>
                <w:lang w:val="en-GB" w:eastAsia="x-none"/>
              </w:rPr>
              <w:t xml:space="preserve">The necessity </w:t>
            </w:r>
            <w:r w:rsidRPr="00D917B6">
              <w:rPr>
                <w:rFonts w:eastAsia="Batang"/>
                <w:color w:val="FF0000"/>
                <w:lang w:val="en-GB" w:eastAsia="x-none"/>
              </w:rPr>
              <w:t xml:space="preserve">or effectiveness </w:t>
            </w:r>
            <w:r w:rsidRPr="00D917B6">
              <w:rPr>
                <w:rFonts w:eastAsia="Batang"/>
                <w:lang w:val="en-GB" w:eastAsia="x-none"/>
              </w:rPr>
              <w:t>of large frequency shift may depend on spectrum for R2D</w:t>
            </w:r>
            <w:r w:rsidRPr="00D917B6">
              <w:rPr>
                <w:rFonts w:eastAsia="Batang"/>
                <w:color w:val="FF0000"/>
                <w:lang w:val="en-GB" w:eastAsia="x-none"/>
              </w:rPr>
              <w:t>/CW2D/</w:t>
            </w:r>
            <w:r w:rsidRPr="00D917B6">
              <w:rPr>
                <w:rFonts w:eastAsia="Batang"/>
                <w:lang w:val="en-GB" w:eastAsia="x-none"/>
              </w:rPr>
              <w:t xml:space="preserve">D2R, full duplex capability of reader, whether device </w:t>
            </w:r>
            <w:r w:rsidRPr="00D917B6">
              <w:rPr>
                <w:rFonts w:eastAsia="Batang"/>
                <w:color w:val="FF0000"/>
                <w:lang w:val="en-GB" w:eastAsia="x-none"/>
              </w:rPr>
              <w:t>1 and 2a</w:t>
            </w:r>
            <w:r w:rsidRPr="00D917B6">
              <w:rPr>
                <w:rFonts w:eastAsia="Batang"/>
                <w:lang w:val="en-GB" w:eastAsia="x-none"/>
              </w:rPr>
              <w:t xml:space="preserve"> are supported by </w:t>
            </w:r>
            <w:r w:rsidRPr="00D917B6">
              <w:rPr>
                <w:rFonts w:eastAsia="Batang"/>
                <w:color w:val="FF0000"/>
                <w:lang w:val="en-GB" w:eastAsia="x-none"/>
              </w:rPr>
              <w:t xml:space="preserve">a single </w:t>
            </w:r>
            <w:r w:rsidRPr="00D917B6">
              <w:rPr>
                <w:rFonts w:eastAsia="Batang"/>
                <w:lang w:val="en-GB" w:eastAsia="x-none"/>
              </w:rPr>
              <w:t xml:space="preserve">reader, spectrum </w:t>
            </w:r>
            <w:r w:rsidRPr="00D917B6">
              <w:rPr>
                <w:rFonts w:eastAsia="Batang"/>
                <w:color w:val="FF0000"/>
                <w:lang w:val="en-GB" w:eastAsia="x-none"/>
              </w:rPr>
              <w:t>regulation/usage</w:t>
            </w:r>
            <w:r w:rsidRPr="00D917B6">
              <w:rPr>
                <w:rFonts w:eastAsia="Batang"/>
                <w:lang w:val="en-GB" w:eastAsia="x-none"/>
              </w:rPr>
              <w:t xml:space="preserve">, </w:t>
            </w:r>
            <w:r w:rsidRPr="00D917B6">
              <w:rPr>
                <w:rFonts w:eastAsia="Batang"/>
                <w:color w:val="FF0000"/>
                <w:lang w:val="en-GB" w:eastAsia="x-none"/>
              </w:rPr>
              <w:t>frequency error</w:t>
            </w:r>
            <w:r w:rsidRPr="00D917B6">
              <w:rPr>
                <w:rFonts w:eastAsia="Batang"/>
                <w:lang w:val="en-GB" w:eastAsia="x-none"/>
              </w:rPr>
              <w:t xml:space="preserve">, </w:t>
            </w:r>
            <w:r w:rsidRPr="00D917B6">
              <w:rPr>
                <w:rFonts w:eastAsia="Batang"/>
                <w:color w:val="FF0000"/>
                <w:lang w:val="en-GB" w:eastAsia="x-none"/>
              </w:rPr>
              <w:t>coverage</w:t>
            </w:r>
            <w:r w:rsidRPr="00D917B6">
              <w:rPr>
                <w:rFonts w:eastAsia="Batang"/>
                <w:lang w:val="en-GB" w:eastAsia="x-none"/>
              </w:rPr>
              <w:t>, etc.</w:t>
            </w:r>
          </w:p>
        </w:tc>
      </w:tr>
    </w:tbl>
    <w:p w14:paraId="7AB59121" w14:textId="667FCAF0" w:rsidR="00A77131" w:rsidRPr="008D7B6E" w:rsidRDefault="003C2E53" w:rsidP="003C2E53">
      <w:pPr>
        <w:tabs>
          <w:tab w:val="right" w:pos="9638"/>
        </w:tabs>
        <w:spacing w:before="240" w:line="288" w:lineRule="auto"/>
        <w:ind w:firstLine="432"/>
        <w:jc w:val="both"/>
        <w:rPr>
          <w:rFonts w:eastAsiaTheme="minorEastAsia"/>
          <w:bCs/>
          <w:lang w:val="en-GB" w:eastAsia="ko-KR"/>
        </w:rPr>
      </w:pPr>
      <w:r w:rsidRPr="008D7B6E">
        <w:rPr>
          <w:rFonts w:eastAsiaTheme="minorEastAsia"/>
          <w:bCs/>
          <w:lang w:val="en-GB" w:eastAsia="ko-KR"/>
        </w:rPr>
        <w:lastRenderedPageBreak/>
        <w:t xml:space="preserve">The above conclusion on the feasibility of large frequency shifter is incomplete as the feasibility from RAN4 </w:t>
      </w:r>
      <w:r w:rsidR="00A77131" w:rsidRPr="008D7B6E">
        <w:rPr>
          <w:rFonts w:eastAsiaTheme="minorEastAsia"/>
          <w:bCs/>
          <w:lang w:val="en-GB" w:eastAsia="ko-KR"/>
        </w:rPr>
        <w:t>aspects</w:t>
      </w:r>
      <w:r w:rsidRPr="008D7B6E">
        <w:rPr>
          <w:rFonts w:eastAsiaTheme="minorEastAsia"/>
          <w:bCs/>
          <w:lang w:val="en-GB" w:eastAsia="ko-KR"/>
        </w:rPr>
        <w:t xml:space="preserve"> </w:t>
      </w:r>
      <w:r w:rsidR="00A77131" w:rsidRPr="008D7B6E">
        <w:rPr>
          <w:rFonts w:eastAsiaTheme="minorEastAsia"/>
          <w:bCs/>
          <w:lang w:val="en-GB" w:eastAsia="ko-KR"/>
        </w:rPr>
        <w:t>are</w:t>
      </w:r>
      <w:r w:rsidRPr="008D7B6E">
        <w:rPr>
          <w:rFonts w:eastAsiaTheme="minorEastAsia"/>
          <w:bCs/>
          <w:lang w:val="en-GB" w:eastAsia="ko-KR"/>
        </w:rPr>
        <w:t xml:space="preserve"> left intentionally ambiguous</w:t>
      </w:r>
      <w:r w:rsidR="00A77131" w:rsidRPr="008D7B6E">
        <w:rPr>
          <w:rFonts w:eastAsiaTheme="minorEastAsia"/>
          <w:bCs/>
          <w:lang w:val="en-GB" w:eastAsia="ko-KR"/>
        </w:rPr>
        <w:t>, as they are not in the expertise of RAN1</w:t>
      </w:r>
      <w:r w:rsidRPr="008D7B6E">
        <w:rPr>
          <w:rFonts w:eastAsiaTheme="minorEastAsia"/>
          <w:bCs/>
          <w:lang w:val="en-GB" w:eastAsia="ko-KR"/>
        </w:rPr>
        <w:t>. In order to make a proper assumption</w:t>
      </w:r>
      <w:r w:rsidR="00A77131" w:rsidRPr="008D7B6E">
        <w:rPr>
          <w:rFonts w:eastAsiaTheme="minorEastAsia"/>
          <w:bCs/>
          <w:lang w:val="en-GB" w:eastAsia="ko-KR"/>
        </w:rPr>
        <w:t xml:space="preserve"> for device 2a, i.e., whether a large frequency shifter can be assumed or not, and design the system accordingly during the work item phase, the following proposal is made. </w:t>
      </w:r>
    </w:p>
    <w:p w14:paraId="12967061" w14:textId="49AA4809" w:rsidR="003C2E53" w:rsidRPr="008D7B6E" w:rsidRDefault="00A77131" w:rsidP="00A77131">
      <w:pPr>
        <w:tabs>
          <w:tab w:val="right" w:pos="9638"/>
        </w:tabs>
        <w:spacing w:before="240" w:line="288" w:lineRule="auto"/>
        <w:ind w:firstLine="432"/>
        <w:jc w:val="both"/>
        <w:rPr>
          <w:rFonts w:eastAsiaTheme="minorEastAsia"/>
          <w:bCs/>
          <w:lang w:val="en-GB" w:eastAsia="ko-KR"/>
        </w:rPr>
      </w:pPr>
      <w:r w:rsidRPr="008D7B6E">
        <w:rPr>
          <w:rFonts w:eastAsiaTheme="minorEastAsia"/>
          <w:b/>
          <w:lang w:eastAsia="ko-KR"/>
        </w:rPr>
        <w:t xml:space="preserve">Proposal </w:t>
      </w:r>
      <w:r w:rsidR="009E4044" w:rsidRPr="008D7B6E">
        <w:rPr>
          <w:rFonts w:eastAsiaTheme="minorEastAsia"/>
          <w:b/>
          <w:lang w:eastAsia="ko-KR"/>
        </w:rPr>
        <w:t>8</w:t>
      </w:r>
      <w:r w:rsidRPr="008D7B6E">
        <w:rPr>
          <w:rFonts w:eastAsiaTheme="minorEastAsia"/>
          <w:b/>
          <w:lang w:eastAsia="ko-KR"/>
        </w:rPr>
        <w:t xml:space="preserve">: Send an LS to RAN4 to inform the above agreement and request RAN4 to provide </w:t>
      </w:r>
      <w:r w:rsidR="0059334D" w:rsidRPr="008D7B6E">
        <w:rPr>
          <w:rFonts w:eastAsiaTheme="minorEastAsia"/>
          <w:b/>
          <w:lang w:eastAsia="ko-KR"/>
        </w:rPr>
        <w:t xml:space="preserve">a guidance on the </w:t>
      </w:r>
      <w:r w:rsidRPr="008D7B6E">
        <w:rPr>
          <w:rFonts w:eastAsiaTheme="minorEastAsia"/>
          <w:b/>
          <w:lang w:eastAsia="ko-KR"/>
        </w:rPr>
        <w:t xml:space="preserve">feasibility of a large frequency shifter for device 2a from RAN4 perspective. </w:t>
      </w:r>
    </w:p>
    <w:p w14:paraId="4C94547C" w14:textId="77777777" w:rsidR="003C2E53" w:rsidRPr="003C2E53" w:rsidRDefault="003C2E53" w:rsidP="003C2E53">
      <w:pPr>
        <w:tabs>
          <w:tab w:val="right" w:pos="9638"/>
        </w:tabs>
        <w:spacing w:before="120" w:after="120" w:line="288" w:lineRule="auto"/>
        <w:jc w:val="both"/>
        <w:rPr>
          <w:rFonts w:eastAsiaTheme="minorEastAsia"/>
          <w:bCs/>
          <w:strike/>
          <w:color w:val="0070C0"/>
          <w:lang w:val="en-GB" w:eastAsia="ko-KR"/>
        </w:rPr>
      </w:pPr>
    </w:p>
    <w:p w14:paraId="235C27FC" w14:textId="3F9F0F43" w:rsidR="0051407E" w:rsidRPr="00FF05DF" w:rsidRDefault="00B91C1C" w:rsidP="008446D8">
      <w:pPr>
        <w:pStyle w:val="Heading2"/>
      </w:pPr>
      <w:r w:rsidRPr="00FF05DF">
        <w:t>Views on other implementation-specific parameters</w:t>
      </w:r>
    </w:p>
    <w:p w14:paraId="2F0F1E1C" w14:textId="6AF0437B" w:rsidR="000B4A7D" w:rsidRPr="00FF05DF" w:rsidRDefault="00B91C1C" w:rsidP="00B91C1C">
      <w:pPr>
        <w:tabs>
          <w:tab w:val="right" w:pos="9638"/>
        </w:tabs>
        <w:spacing w:before="240" w:line="288" w:lineRule="auto"/>
        <w:ind w:firstLine="432"/>
        <w:jc w:val="both"/>
        <w:rPr>
          <w:rFonts w:eastAsiaTheme="minorEastAsia"/>
          <w:bCs/>
          <w:lang w:val="en-GB" w:eastAsia="ko-KR"/>
        </w:rPr>
      </w:pPr>
      <w:r w:rsidRPr="00FF05DF">
        <w:rPr>
          <w:rFonts w:eastAsiaTheme="minorEastAsia"/>
          <w:bCs/>
          <w:lang w:val="en-GB" w:eastAsia="ko-KR"/>
        </w:rPr>
        <w:t>In the previous meeting, the following parameters are listed in the FL summary</w:t>
      </w:r>
      <w:r w:rsidR="002F2B88" w:rsidRPr="00FF05DF">
        <w:rPr>
          <w:rFonts w:eastAsiaTheme="minorEastAsia"/>
          <w:bCs/>
          <w:lang w:val="en-GB" w:eastAsia="ko-KR"/>
        </w:rPr>
        <w:t xml:space="preserve"> </w:t>
      </w:r>
      <w:r w:rsidR="002F2B88" w:rsidRPr="00FF05DF">
        <w:rPr>
          <w:rFonts w:eastAsiaTheme="minorEastAsia"/>
          <w:bCs/>
          <w:lang w:val="en-GB" w:eastAsia="ko-KR"/>
        </w:rPr>
        <w:fldChar w:fldCharType="begin"/>
      </w:r>
      <w:r w:rsidR="002F2B88" w:rsidRPr="00FF05DF">
        <w:rPr>
          <w:rFonts w:eastAsiaTheme="minorEastAsia"/>
          <w:bCs/>
          <w:lang w:val="en-GB" w:eastAsia="ko-KR"/>
        </w:rPr>
        <w:instrText xml:space="preserve"> REF _Ref178684802 \r \h </w:instrText>
      </w:r>
      <w:r w:rsidR="002F2B88" w:rsidRPr="00FF05DF">
        <w:rPr>
          <w:rFonts w:eastAsiaTheme="minorEastAsia"/>
          <w:bCs/>
          <w:lang w:val="en-GB" w:eastAsia="ko-KR"/>
        </w:rPr>
      </w:r>
      <w:r w:rsidR="002F2B88" w:rsidRPr="00FF05DF">
        <w:rPr>
          <w:rFonts w:eastAsiaTheme="minorEastAsia"/>
          <w:bCs/>
          <w:lang w:val="en-GB" w:eastAsia="ko-KR"/>
        </w:rPr>
        <w:fldChar w:fldCharType="separate"/>
      </w:r>
      <w:r w:rsidR="002F2B88" w:rsidRPr="00FF05DF">
        <w:rPr>
          <w:rFonts w:eastAsiaTheme="minorEastAsia"/>
          <w:bCs/>
          <w:lang w:val="en-GB" w:eastAsia="ko-KR"/>
        </w:rPr>
        <w:t>[5]</w:t>
      </w:r>
      <w:r w:rsidR="002F2B88" w:rsidRPr="00FF05DF">
        <w:rPr>
          <w:rFonts w:eastAsiaTheme="minorEastAsia"/>
          <w:bCs/>
          <w:lang w:val="en-GB" w:eastAsia="ko-KR"/>
        </w:rPr>
        <w:fldChar w:fldCharType="end"/>
      </w:r>
      <w:r w:rsidRPr="00FF05DF">
        <w:rPr>
          <w:rFonts w:eastAsiaTheme="minorEastAsia"/>
          <w:bCs/>
          <w:lang w:val="en-GB" w:eastAsia="ko-KR"/>
        </w:rPr>
        <w:t xml:space="preserve"> for discussion, which didn’t gain much </w:t>
      </w:r>
      <w:r w:rsidR="002F2B88" w:rsidRPr="00FF05DF">
        <w:rPr>
          <w:rFonts w:eastAsiaTheme="minorEastAsia"/>
          <w:bCs/>
          <w:lang w:val="en-GB" w:eastAsia="ko-KR"/>
        </w:rPr>
        <w:t>support</w:t>
      </w:r>
      <w:r w:rsidRPr="00FF05DF">
        <w:rPr>
          <w:rFonts w:eastAsiaTheme="minorEastAsia"/>
          <w:bCs/>
          <w:lang w:val="en-GB" w:eastAsia="ko-KR"/>
        </w:rPr>
        <w:t>.</w:t>
      </w:r>
    </w:p>
    <w:p w14:paraId="599A7C26" w14:textId="3F2A397D" w:rsidR="000B4A7D" w:rsidRPr="00FF05DF" w:rsidRDefault="00B91C1C"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R</w:t>
      </w:r>
      <w:r w:rsidR="000B4A7D" w:rsidRPr="00FF05DF">
        <w:rPr>
          <w:rFonts w:ascii="Times New Roman" w:eastAsiaTheme="minorEastAsia" w:hAnsi="Times New Roman" w:cs="Times New Roman"/>
          <w:bCs/>
          <w:lang w:val="en-GB" w:eastAsia="ko-KR"/>
        </w:rPr>
        <w:t>eceiver sensitivity</w:t>
      </w:r>
    </w:p>
    <w:p w14:paraId="58D2EE84" w14:textId="2BAD0087" w:rsidR="00B91C1C" w:rsidRPr="00FF05DF" w:rsidRDefault="00B91C1C"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Energy harvester sensitivity</w:t>
      </w:r>
    </w:p>
    <w:p w14:paraId="694FAE16" w14:textId="0D4F0029" w:rsidR="00C66C3B" w:rsidRPr="00FF05DF" w:rsidRDefault="00C66C3B"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RF/IF/BB Filter and Selectivity</w:t>
      </w:r>
    </w:p>
    <w:p w14:paraId="2AC5EDA7" w14:textId="51776C2F" w:rsidR="00C66C3B" w:rsidRPr="00FF05DF" w:rsidRDefault="00C66C3B" w:rsidP="00A5129D">
      <w:pPr>
        <w:pStyle w:val="Bulletssmallgap"/>
        <w:numPr>
          <w:ilvl w:val="0"/>
          <w:numId w:val="19"/>
        </w:numPr>
        <w:tabs>
          <w:tab w:val="right" w:pos="9638"/>
        </w:tabs>
        <w:spacing w:before="80" w:line="288" w:lineRule="auto"/>
        <w:jc w:val="both"/>
        <w:rPr>
          <w:rFonts w:ascii="Times New Roman" w:eastAsiaTheme="minorEastAsia" w:hAnsi="Times New Roman" w:cs="Times New Roman"/>
          <w:bCs/>
          <w:lang w:val="en-GB" w:eastAsia="ko-KR"/>
        </w:rPr>
      </w:pPr>
      <w:r w:rsidRPr="00FF05DF">
        <w:rPr>
          <w:rFonts w:ascii="Times New Roman" w:eastAsiaTheme="minorEastAsia" w:hAnsi="Times New Roman" w:cs="Times New Roman"/>
          <w:bCs/>
          <w:lang w:val="en-GB" w:eastAsia="ko-KR"/>
        </w:rPr>
        <w:t>Modulation Factor / Modulation Loss / Reflection Loss</w:t>
      </w:r>
    </w:p>
    <w:p w14:paraId="1C83D051" w14:textId="34778D13" w:rsidR="000B4A7D" w:rsidRPr="00FF05DF" w:rsidRDefault="000B4A7D" w:rsidP="000B4A7D">
      <w:pPr>
        <w:tabs>
          <w:tab w:val="right" w:pos="9638"/>
        </w:tabs>
        <w:spacing w:before="80" w:after="0" w:line="288" w:lineRule="auto"/>
        <w:ind w:firstLine="432"/>
        <w:jc w:val="both"/>
        <w:rPr>
          <w:rFonts w:eastAsiaTheme="minorEastAsia"/>
          <w:bCs/>
          <w:lang w:val="en-GB" w:eastAsia="ko-KR"/>
        </w:rPr>
      </w:pPr>
    </w:p>
    <w:p w14:paraId="5C95AF5A" w14:textId="249A612E" w:rsidR="007E7B08" w:rsidRPr="00FF05DF" w:rsidRDefault="00B91C1C" w:rsidP="000B4A7D">
      <w:pPr>
        <w:tabs>
          <w:tab w:val="right" w:pos="9638"/>
        </w:tabs>
        <w:spacing w:before="80" w:after="0" w:line="288" w:lineRule="auto"/>
        <w:ind w:firstLine="432"/>
        <w:jc w:val="both"/>
        <w:rPr>
          <w:rFonts w:eastAsiaTheme="minorEastAsia"/>
          <w:bCs/>
          <w:lang w:val="en-GB" w:eastAsia="ko-KR"/>
        </w:rPr>
      </w:pPr>
      <w:r w:rsidRPr="00FF05DF">
        <w:rPr>
          <w:rFonts w:eastAsiaTheme="minorEastAsia"/>
          <w:bCs/>
          <w:lang w:val="en-GB" w:eastAsia="ko-KR"/>
        </w:rPr>
        <w:t>The TR should not capture specific values or value ranges for the above parameters, as</w:t>
      </w:r>
      <w:r w:rsidR="007E7B08" w:rsidRPr="00FF05DF">
        <w:rPr>
          <w:rFonts w:eastAsiaTheme="minorEastAsia"/>
          <w:bCs/>
          <w:lang w:val="en-GB" w:eastAsia="ko-KR"/>
        </w:rPr>
        <w:t xml:space="preserve"> either</w:t>
      </w:r>
      <w:r w:rsidRPr="00FF05DF">
        <w:rPr>
          <w:rFonts w:eastAsiaTheme="minorEastAsia"/>
          <w:bCs/>
          <w:lang w:val="en-GB" w:eastAsia="ko-KR"/>
        </w:rPr>
        <w:t xml:space="preserve"> it </w:t>
      </w:r>
      <w:r w:rsidR="007E7B08" w:rsidRPr="00FF05DF">
        <w:rPr>
          <w:rFonts w:eastAsiaTheme="minorEastAsia"/>
          <w:bCs/>
          <w:lang w:val="en-GB" w:eastAsia="ko-KR"/>
        </w:rPr>
        <w:t xml:space="preserve">goes beyond the scope of this agenda item </w:t>
      </w:r>
      <w:r w:rsidRPr="00FF05DF">
        <w:rPr>
          <w:rFonts w:eastAsiaTheme="minorEastAsia"/>
          <w:bCs/>
          <w:lang w:val="en-GB" w:eastAsia="ko-KR"/>
        </w:rPr>
        <w:t xml:space="preserve">or it may give a wrong impression that the 3GPP </w:t>
      </w:r>
      <w:r w:rsidR="007E7B08" w:rsidRPr="00FF05DF">
        <w:rPr>
          <w:rFonts w:eastAsiaTheme="minorEastAsia"/>
          <w:bCs/>
          <w:lang w:val="en-GB" w:eastAsia="ko-KR"/>
        </w:rPr>
        <w:t>A-IoT system is</w:t>
      </w:r>
      <w:r w:rsidRPr="00FF05DF">
        <w:rPr>
          <w:rFonts w:eastAsiaTheme="minorEastAsia"/>
          <w:bCs/>
          <w:lang w:val="en-GB" w:eastAsia="ko-KR"/>
        </w:rPr>
        <w:t xml:space="preserve"> limited by these numbers.</w:t>
      </w:r>
      <w:r w:rsidR="007E7B08" w:rsidRPr="00FF05DF">
        <w:rPr>
          <w:rFonts w:eastAsiaTheme="minorEastAsia"/>
          <w:bCs/>
          <w:lang w:val="en-GB" w:eastAsia="ko-KR"/>
        </w:rPr>
        <w:t xml:space="preserve"> If captured, it shall be for the performance evaluation purpose only with proper description of underlying assumptions, e.g., filter assumptions for receiver sensitivity, capacitor sizes for energy harvesting sensitivity, etc.</w:t>
      </w:r>
    </w:p>
    <w:p w14:paraId="2A198FBE" w14:textId="70A87AF8" w:rsidR="007E7B08" w:rsidRPr="00FF05DF" w:rsidRDefault="007E7B08" w:rsidP="007E7B08">
      <w:pPr>
        <w:tabs>
          <w:tab w:val="right" w:pos="9638"/>
        </w:tabs>
        <w:spacing w:before="240" w:line="288" w:lineRule="auto"/>
        <w:ind w:firstLine="432"/>
        <w:jc w:val="both"/>
        <w:rPr>
          <w:b/>
        </w:rPr>
      </w:pPr>
      <w:r w:rsidRPr="00FF05DF">
        <w:rPr>
          <w:rFonts w:eastAsiaTheme="minorEastAsia"/>
          <w:b/>
          <w:lang w:eastAsia="ko-KR"/>
        </w:rPr>
        <w:t xml:space="preserve">Proposal </w:t>
      </w:r>
      <w:r w:rsidR="009E4044">
        <w:rPr>
          <w:rFonts w:eastAsiaTheme="minorEastAsia"/>
          <w:b/>
          <w:lang w:eastAsia="ko-KR"/>
        </w:rPr>
        <w:t>9</w:t>
      </w:r>
      <w:r w:rsidRPr="00FF05DF">
        <w:rPr>
          <w:rFonts w:eastAsiaTheme="minorEastAsia"/>
          <w:b/>
          <w:lang w:eastAsia="ko-KR"/>
        </w:rPr>
        <w:t xml:space="preserve">: Conclude that RAN1 do not further discuss implementation-specific parameters in this agenda item. </w:t>
      </w:r>
    </w:p>
    <w:p w14:paraId="61F5E707" w14:textId="77777777" w:rsidR="00A84A8A" w:rsidRPr="00A84A8A" w:rsidRDefault="00A84A8A" w:rsidP="00256B75">
      <w:pPr>
        <w:rPr>
          <w:lang w:val="en-GB"/>
        </w:rPr>
      </w:pPr>
      <w:bookmarkStart w:id="16" w:name="_Hlk158919482"/>
      <w:bookmarkEnd w:id="10"/>
      <w:bookmarkEnd w:id="11"/>
      <w:bookmarkEnd w:id="12"/>
    </w:p>
    <w:bookmarkEnd w:id="16"/>
    <w:p w14:paraId="00774DC7" w14:textId="77777777" w:rsidR="001B3ABB" w:rsidRPr="009D2011" w:rsidRDefault="001B3ABB" w:rsidP="00475A3C">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CD8B2" w14:textId="10FD972F" w:rsidR="00504A67" w:rsidRPr="009D2011" w:rsidRDefault="00DA1B1A" w:rsidP="00504A6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9D2011">
        <w:rPr>
          <w:szCs w:val="20"/>
          <w:lang w:val="en-US"/>
        </w:rPr>
        <w:t>Conclusio</w:t>
      </w:r>
      <w:r w:rsidR="00A700CA" w:rsidRPr="009D2011">
        <w:rPr>
          <w:szCs w:val="20"/>
          <w:lang w:val="en-US"/>
        </w:rPr>
        <w:t>n</w:t>
      </w:r>
    </w:p>
    <w:p w14:paraId="7395E09E" w14:textId="3B5CC9DD" w:rsidR="00F14756" w:rsidRPr="009D2011" w:rsidRDefault="00504A67" w:rsidP="00467BDD">
      <w:pPr>
        <w:ind w:firstLine="432"/>
      </w:pPr>
      <w:r w:rsidRPr="009D2011">
        <w:t xml:space="preserve">In this contribution, </w:t>
      </w:r>
      <w:r w:rsidR="00467BDD" w:rsidRPr="009D2011">
        <w:t xml:space="preserve">we presented our views on the architectures for the remaining device types and discuss related issues for each device type, </w:t>
      </w:r>
      <w:r w:rsidRPr="009D2011">
        <w:t xml:space="preserve">and </w:t>
      </w:r>
      <w:r w:rsidR="00FF32B4" w:rsidRPr="009D2011">
        <w:t xml:space="preserve">the following proposals and observations were made. </w:t>
      </w:r>
    </w:p>
    <w:p w14:paraId="48F781F7" w14:textId="5A41B519" w:rsidR="008D7B6E" w:rsidRDefault="008D7B6E" w:rsidP="008D7B6E">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4D6F39FF" w14:textId="77777777" w:rsidR="008D7B6E" w:rsidRDefault="008D7B6E" w:rsidP="008D7B6E">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can be analyzed for a given energy storage size. However, an energy storage size cannot be mandated by a specification, and it is a implementation choice.</w:t>
      </w:r>
    </w:p>
    <w:p w14:paraId="0115CF44" w14:textId="77777777" w:rsidR="008D7B6E" w:rsidRDefault="008D7B6E" w:rsidP="008D7B6E">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3A80104B" w14:textId="77777777" w:rsidR="008D7B6E" w:rsidRDefault="008D7B6E" w:rsidP="008D7B6E">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w:t>
      </w:r>
    </w:p>
    <w:p w14:paraId="705D8B3F" w14:textId="77777777" w:rsidR="008D7B6E" w:rsidRPr="003C31EA" w:rsidRDefault="008D7B6E" w:rsidP="008D7B6E">
      <w:pPr>
        <w:tabs>
          <w:tab w:val="right" w:pos="9638"/>
        </w:tabs>
        <w:spacing w:before="240" w:line="288" w:lineRule="auto"/>
        <w:ind w:firstLine="432"/>
        <w:jc w:val="both"/>
        <w:rPr>
          <w:rFonts w:eastAsiaTheme="minorEastAsia"/>
          <w:b/>
          <w:bCs/>
          <w:lang w:eastAsia="ko-KR"/>
        </w:rPr>
      </w:pPr>
      <w:r w:rsidRPr="003C31EA">
        <w:rPr>
          <w:rFonts w:eastAsiaTheme="minorEastAsia"/>
          <w:b/>
          <w:bCs/>
          <w:lang w:eastAsia="ko-KR"/>
        </w:rPr>
        <w:t xml:space="preserve">Observation 4: It is currently being studied under AI 9.4.2.2 on how to extend the device’s operation time. No separate study is necessary to be conducted under AI 9.4.1.2 such as analyzing device’s operation time, defining device operation states, etc. </w:t>
      </w:r>
    </w:p>
    <w:p w14:paraId="1CDE8508" w14:textId="77777777" w:rsidR="008D7B6E" w:rsidRPr="003C31EA" w:rsidRDefault="008D7B6E" w:rsidP="008D7B6E">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lastRenderedPageBreak/>
        <w:t>Proposal 2: For device 1, update the</w:t>
      </w:r>
      <w:r w:rsidRPr="003C31EA">
        <w:t xml:space="preserve"> </w:t>
      </w:r>
      <w:r w:rsidRPr="003C31EA">
        <w:rPr>
          <w:rFonts w:eastAsiaTheme="minorEastAsia"/>
          <w:b/>
          <w:lang w:eastAsia="ko-KR"/>
        </w:rPr>
        <w:t>purpose #1 clock as follows.</w:t>
      </w:r>
    </w:p>
    <w:p w14:paraId="1FA249E4"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Initial clock Accuracy (ppm):</w:t>
      </w:r>
      <w:r w:rsidRPr="003C31EA">
        <w:rPr>
          <w:rFonts w:eastAsiaTheme="minorEastAsia"/>
          <w:b/>
          <w:bCs/>
          <w:lang w:eastAsia="ko-KR"/>
        </w:rPr>
        <w:t xml:space="preserve"> 10</w:t>
      </w:r>
      <w:r w:rsidRPr="003C31EA">
        <w:rPr>
          <w:rFonts w:eastAsiaTheme="minorEastAsia"/>
          <w:b/>
          <w:bCs/>
          <w:vertAlign w:val="superscript"/>
          <w:lang w:eastAsia="ko-KR"/>
        </w:rPr>
        <w:t>4</w:t>
      </w:r>
      <w:r w:rsidRPr="003C31EA">
        <w:rPr>
          <w:rFonts w:eastAsiaTheme="minorEastAsia"/>
          <w:b/>
          <w:bCs/>
          <w:lang w:eastAsia="ko-KR"/>
        </w:rPr>
        <w:t xml:space="preserve"> – 10</w:t>
      </w:r>
      <w:r w:rsidRPr="003C31EA">
        <w:rPr>
          <w:rFonts w:eastAsiaTheme="minorEastAsia"/>
          <w:b/>
          <w:bCs/>
          <w:vertAlign w:val="superscript"/>
          <w:lang w:eastAsia="ko-KR"/>
        </w:rPr>
        <w:t>5</w:t>
      </w:r>
    </w:p>
    <w:p w14:paraId="2FF97C55"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&lt; </w:t>
      </w:r>
      <w:r w:rsidRPr="003C31EA">
        <w:rPr>
          <w:rFonts w:eastAsiaTheme="minorEastAsia"/>
          <w:b/>
          <w:bCs/>
          <w:lang w:eastAsia="ko-KR"/>
        </w:rPr>
        <w:t xml:space="preserve">1 </w:t>
      </w:r>
      <w:proofErr w:type="spellStart"/>
      <w:r w:rsidRPr="003C31EA">
        <w:rPr>
          <w:rFonts w:eastAsiaTheme="minorEastAsia"/>
          <w:b/>
          <w:bCs/>
          <w:lang w:eastAsia="ko-KR"/>
        </w:rPr>
        <w:t>μW</w:t>
      </w:r>
      <w:proofErr w:type="spellEnd"/>
    </w:p>
    <w:p w14:paraId="11238DD1"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Accuracy after clock sync / calibration at device side (ppm): </w:t>
      </w:r>
      <w:r w:rsidRPr="003C31EA">
        <w:rPr>
          <w:rFonts w:eastAsiaTheme="minorEastAsia"/>
          <w:b/>
          <w:bCs/>
          <w:lang w:eastAsia="ko-KR"/>
        </w:rPr>
        <w:t>10</w:t>
      </w:r>
      <w:r w:rsidRPr="003C31EA">
        <w:rPr>
          <w:rFonts w:eastAsiaTheme="minorEastAsia"/>
          <w:b/>
          <w:bCs/>
          <w:vertAlign w:val="superscript"/>
          <w:lang w:eastAsia="ko-KR"/>
        </w:rPr>
        <w:t>4</w:t>
      </w:r>
    </w:p>
    <w:p w14:paraId="1C04429A" w14:textId="77777777" w:rsidR="008D7B6E" w:rsidRPr="003C31EA" w:rsidRDefault="008D7B6E" w:rsidP="008D7B6E">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Proposal 3: For device 2a/2b, update the</w:t>
      </w:r>
      <w:r w:rsidRPr="003C31EA">
        <w:t xml:space="preserve"> </w:t>
      </w:r>
      <w:r w:rsidRPr="003C31EA">
        <w:rPr>
          <w:rFonts w:eastAsiaTheme="minorEastAsia"/>
          <w:b/>
          <w:lang w:eastAsia="ko-KR"/>
        </w:rPr>
        <w:t>purpose #1 clock as follows.</w:t>
      </w:r>
    </w:p>
    <w:p w14:paraId="6A7BBFD8"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Initial clock Accuracy (ppm):</w:t>
      </w:r>
      <w:r w:rsidRPr="003C31EA">
        <w:rPr>
          <w:rFonts w:eastAsiaTheme="minorEastAsia"/>
          <w:b/>
          <w:bCs/>
          <w:lang w:eastAsia="ko-KR"/>
        </w:rPr>
        <w:t xml:space="preserve"> 10</w:t>
      </w:r>
      <w:r w:rsidRPr="003C31EA">
        <w:rPr>
          <w:rFonts w:eastAsiaTheme="minorEastAsia"/>
          <w:b/>
          <w:bCs/>
          <w:vertAlign w:val="superscript"/>
          <w:lang w:eastAsia="ko-KR"/>
        </w:rPr>
        <w:t>3</w:t>
      </w:r>
      <w:r w:rsidRPr="003C31EA">
        <w:rPr>
          <w:rFonts w:eastAsiaTheme="minorEastAsia"/>
          <w:b/>
          <w:bCs/>
          <w:lang w:eastAsia="ko-KR"/>
        </w:rPr>
        <w:t xml:space="preserve"> – 10</w:t>
      </w:r>
      <w:r w:rsidRPr="003C31EA">
        <w:rPr>
          <w:rFonts w:eastAsiaTheme="minorEastAsia"/>
          <w:b/>
          <w:bCs/>
          <w:vertAlign w:val="superscript"/>
          <w:lang w:eastAsia="ko-KR"/>
        </w:rPr>
        <w:t>4</w:t>
      </w:r>
    </w:p>
    <w:p w14:paraId="287BC0A0"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&lt; </w:t>
      </w:r>
      <w:r w:rsidRPr="003C31EA">
        <w:rPr>
          <w:rFonts w:eastAsiaTheme="minorEastAsia"/>
          <w:b/>
          <w:bCs/>
          <w:lang w:eastAsia="ko-KR"/>
        </w:rPr>
        <w:t xml:space="preserve">10 </w:t>
      </w:r>
      <w:proofErr w:type="spellStart"/>
      <w:r w:rsidRPr="003C31EA">
        <w:rPr>
          <w:rFonts w:eastAsiaTheme="minorEastAsia"/>
          <w:b/>
          <w:bCs/>
          <w:lang w:eastAsia="ko-KR"/>
        </w:rPr>
        <w:t>μW</w:t>
      </w:r>
      <w:proofErr w:type="spellEnd"/>
    </w:p>
    <w:p w14:paraId="2E9976F8"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Accuracy after clock sync / calibration at device side (ppm): </w:t>
      </w:r>
      <w:r w:rsidRPr="003C31EA">
        <w:rPr>
          <w:rFonts w:eastAsiaTheme="minorEastAsia"/>
          <w:b/>
          <w:bCs/>
          <w:lang w:eastAsia="ko-KR"/>
        </w:rPr>
        <w:t>10</w:t>
      </w:r>
      <w:r w:rsidRPr="003C31EA">
        <w:rPr>
          <w:rFonts w:eastAsiaTheme="minorEastAsia"/>
          <w:b/>
          <w:bCs/>
          <w:vertAlign w:val="superscript"/>
          <w:lang w:eastAsia="ko-KR"/>
        </w:rPr>
        <w:t>3</w:t>
      </w:r>
    </w:p>
    <w:p w14:paraId="1378E88D" w14:textId="77777777" w:rsidR="008D7B6E" w:rsidRPr="003C31EA" w:rsidRDefault="008D7B6E" w:rsidP="008D7B6E">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Proposal 4: Update the</w:t>
      </w:r>
      <w:r w:rsidRPr="003C31EA">
        <w:t xml:space="preserve"> </w:t>
      </w:r>
      <w:r w:rsidRPr="003C31EA">
        <w:rPr>
          <w:rFonts w:eastAsiaTheme="minorEastAsia"/>
          <w:b/>
          <w:lang w:eastAsia="ko-KR"/>
        </w:rPr>
        <w:t>purpose #2 clock as follows.</w:t>
      </w:r>
    </w:p>
    <w:p w14:paraId="23FFAF98" w14:textId="3AD001A9"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The same as the purpose #1 clock, except that it is not applicable for device 2b. </w:t>
      </w:r>
    </w:p>
    <w:p w14:paraId="56E8D701" w14:textId="77777777" w:rsidR="008D7B6E" w:rsidRPr="003C31EA" w:rsidRDefault="008D7B6E" w:rsidP="008D7B6E">
      <w:pPr>
        <w:tabs>
          <w:tab w:val="right" w:pos="9638"/>
        </w:tabs>
        <w:spacing w:before="240" w:line="288" w:lineRule="auto"/>
        <w:ind w:firstLine="432"/>
        <w:jc w:val="both"/>
        <w:rPr>
          <w:rFonts w:eastAsiaTheme="minorEastAsia"/>
          <w:b/>
          <w:lang w:eastAsia="ko-KR"/>
        </w:rPr>
      </w:pPr>
      <w:r w:rsidRPr="003C31EA">
        <w:rPr>
          <w:rFonts w:eastAsiaTheme="minorEastAsia"/>
          <w:b/>
          <w:lang w:eastAsia="ko-KR"/>
        </w:rPr>
        <w:t>Observation 5: The current tentative clock accuracy value of [10</w:t>
      </w:r>
      <w:r w:rsidRPr="003C31EA">
        <w:rPr>
          <w:rFonts w:eastAsiaTheme="minorEastAsia"/>
          <w:b/>
          <w:vertAlign w:val="superscript"/>
          <w:lang w:eastAsia="ko-KR"/>
        </w:rPr>
        <w:t>4</w:t>
      </w:r>
      <w:r w:rsidRPr="003C31EA">
        <w:rPr>
          <w:rFonts w:eastAsiaTheme="minorEastAsia"/>
          <w:b/>
          <w:lang w:eastAsia="ko-KR"/>
        </w:rPr>
        <w:t xml:space="preserve"> - 10</w:t>
      </w:r>
      <w:r w:rsidRPr="003C31EA">
        <w:rPr>
          <w:rFonts w:eastAsiaTheme="minorEastAsia"/>
          <w:b/>
          <w:vertAlign w:val="superscript"/>
          <w:lang w:eastAsia="ko-KR"/>
        </w:rPr>
        <w:t>5</w:t>
      </w:r>
      <w:r w:rsidRPr="003C31EA">
        <w:rPr>
          <w:rFonts w:eastAsiaTheme="minorEastAsia"/>
          <w:b/>
          <w:lang w:eastAsia="ko-KR"/>
        </w:rPr>
        <w:t xml:space="preserve">] is too low to meet a certain accuracy expectation and to rely on any system design. </w:t>
      </w:r>
    </w:p>
    <w:p w14:paraId="0350B168" w14:textId="77777777" w:rsidR="008D7B6E" w:rsidRPr="003C31EA" w:rsidRDefault="008D7B6E" w:rsidP="008D7B6E">
      <w:pPr>
        <w:tabs>
          <w:tab w:val="right" w:pos="9638"/>
        </w:tabs>
        <w:spacing w:before="240" w:line="288" w:lineRule="auto"/>
        <w:ind w:firstLine="432"/>
        <w:jc w:val="both"/>
        <w:rPr>
          <w:rFonts w:eastAsiaTheme="minorEastAsia"/>
          <w:b/>
          <w:lang w:eastAsia="ko-KR"/>
        </w:rPr>
      </w:pPr>
      <w:r w:rsidRPr="003C31EA">
        <w:rPr>
          <w:rFonts w:eastAsiaTheme="minorEastAsia"/>
          <w:b/>
          <w:lang w:eastAsia="ko-KR"/>
        </w:rPr>
        <w:t xml:space="preserve">Observation 6: While &lt; 0.1 </w:t>
      </w:r>
      <w:proofErr w:type="spellStart"/>
      <w:r w:rsidRPr="003C31EA">
        <w:rPr>
          <w:rFonts w:eastAsiaTheme="minorEastAsia"/>
          <w:b/>
          <w:bCs/>
          <w:lang w:eastAsia="ko-KR"/>
        </w:rPr>
        <w:t>μ</w:t>
      </w:r>
      <w:r w:rsidRPr="003C31EA">
        <w:rPr>
          <w:rFonts w:eastAsiaTheme="minorEastAsia"/>
          <w:b/>
          <w:lang w:eastAsia="ko-KR"/>
        </w:rPr>
        <w:t>W</w:t>
      </w:r>
      <w:proofErr w:type="spellEnd"/>
      <w:r w:rsidRPr="003C31EA">
        <w:rPr>
          <w:rFonts w:eastAsiaTheme="minorEastAsia"/>
          <w:b/>
          <w:lang w:eastAsia="ko-KR"/>
        </w:rPr>
        <w:t xml:space="preserve"> power consumption is certainly achievable in some implementations, the current value may be too restrictive as it can vary according to an implementation. </w:t>
      </w:r>
    </w:p>
    <w:p w14:paraId="5384DBBD" w14:textId="77777777" w:rsidR="008D7B6E" w:rsidRPr="003C31EA" w:rsidRDefault="008D7B6E" w:rsidP="008D7B6E">
      <w:pPr>
        <w:tabs>
          <w:tab w:val="right" w:pos="9638"/>
        </w:tabs>
        <w:spacing w:before="240" w:after="120" w:line="288" w:lineRule="auto"/>
        <w:ind w:firstLine="432"/>
        <w:jc w:val="both"/>
        <w:rPr>
          <w:rFonts w:eastAsiaTheme="minorEastAsia"/>
          <w:b/>
          <w:lang w:eastAsia="ko-KR"/>
        </w:rPr>
      </w:pPr>
      <w:r w:rsidRPr="003C31EA">
        <w:rPr>
          <w:rFonts w:eastAsiaTheme="minorEastAsia"/>
          <w:b/>
          <w:lang w:eastAsia="ko-KR"/>
        </w:rPr>
        <w:t>Proposal 5: Update the</w:t>
      </w:r>
      <w:r w:rsidRPr="003C31EA">
        <w:t xml:space="preserve"> </w:t>
      </w:r>
      <w:r w:rsidRPr="003C31EA">
        <w:rPr>
          <w:rFonts w:eastAsiaTheme="minorEastAsia"/>
          <w:b/>
          <w:lang w:eastAsia="ko-KR"/>
        </w:rPr>
        <w:t>purpose #3 clock as follows.</w:t>
      </w:r>
    </w:p>
    <w:p w14:paraId="2AEEC6D1"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Initial clock Accuracy (ppm): </w:t>
      </w:r>
      <w:r w:rsidRPr="003C31EA">
        <w:rPr>
          <w:rFonts w:eastAsiaTheme="minorEastAsia"/>
          <w:b/>
          <w:bCs/>
          <w:lang w:eastAsia="ko-KR"/>
        </w:rPr>
        <w:t>10</w:t>
      </w:r>
      <w:r w:rsidRPr="003C31EA">
        <w:rPr>
          <w:rFonts w:eastAsiaTheme="minorEastAsia"/>
          <w:b/>
          <w:bCs/>
          <w:vertAlign w:val="superscript"/>
          <w:lang w:eastAsia="ko-KR"/>
        </w:rPr>
        <w:t>4</w:t>
      </w:r>
      <w:r w:rsidRPr="003C31EA">
        <w:rPr>
          <w:rFonts w:eastAsiaTheme="minorEastAsia"/>
          <w:b/>
          <w:bCs/>
          <w:lang w:eastAsia="ko-KR"/>
        </w:rPr>
        <w:t xml:space="preserve"> ppm</w:t>
      </w:r>
    </w:p>
    <w:p w14:paraId="254DFBA5" w14:textId="77777777" w:rsidR="008D7B6E" w:rsidRPr="003C31EA"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3C31EA">
        <w:rPr>
          <w:rFonts w:eastAsiaTheme="minorEastAsia"/>
          <w:b/>
          <w:lang w:eastAsia="ko-KR"/>
        </w:rPr>
        <w:t xml:space="preserve">Power consumption: &lt; </w:t>
      </w:r>
      <w:r w:rsidRPr="003C31EA">
        <w:rPr>
          <w:rFonts w:eastAsiaTheme="minorEastAsia"/>
          <w:b/>
          <w:bCs/>
          <w:lang w:eastAsia="ko-KR"/>
        </w:rPr>
        <w:t xml:space="preserve">0.1s </w:t>
      </w:r>
      <w:proofErr w:type="spellStart"/>
      <w:r w:rsidRPr="003C31EA">
        <w:rPr>
          <w:rFonts w:eastAsiaTheme="minorEastAsia"/>
          <w:b/>
          <w:bCs/>
          <w:lang w:eastAsia="ko-KR"/>
        </w:rPr>
        <w:t>μW</w:t>
      </w:r>
      <w:proofErr w:type="spellEnd"/>
    </w:p>
    <w:p w14:paraId="5838AF11" w14:textId="77777777" w:rsidR="008D7B6E" w:rsidRPr="008D7B6E" w:rsidRDefault="008D7B6E" w:rsidP="008D7B6E">
      <w:pPr>
        <w:tabs>
          <w:tab w:val="right" w:pos="9638"/>
        </w:tabs>
        <w:spacing w:before="240" w:after="120" w:line="288" w:lineRule="auto"/>
        <w:ind w:firstLine="432"/>
        <w:jc w:val="both"/>
        <w:rPr>
          <w:rFonts w:eastAsiaTheme="minorEastAsia"/>
          <w:b/>
          <w:lang w:eastAsia="ko-KR"/>
        </w:rPr>
      </w:pPr>
      <w:r w:rsidRPr="008D7B6E">
        <w:rPr>
          <w:rFonts w:eastAsiaTheme="minorEastAsia"/>
          <w:b/>
          <w:lang w:eastAsia="ko-KR"/>
        </w:rPr>
        <w:t>Proposal 6: Update the</w:t>
      </w:r>
      <w:r w:rsidRPr="008D7B6E">
        <w:t xml:space="preserve"> </w:t>
      </w:r>
      <w:r w:rsidRPr="008D7B6E">
        <w:rPr>
          <w:rFonts w:eastAsiaTheme="minorEastAsia"/>
          <w:b/>
          <w:lang w:eastAsia="ko-KR"/>
        </w:rPr>
        <w:t>purpose #4 clock as follows.</w:t>
      </w:r>
    </w:p>
    <w:p w14:paraId="11A10E4C" w14:textId="77777777"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Initial clock Accuracy (ppm): </w:t>
      </w:r>
      <w:r w:rsidRPr="008D7B6E">
        <w:rPr>
          <w:rFonts w:eastAsiaTheme="minorEastAsia"/>
          <w:b/>
          <w:bCs/>
          <w:lang w:eastAsia="ko-KR"/>
        </w:rPr>
        <w:t>10</w:t>
      </w:r>
      <w:r w:rsidRPr="008D7B6E">
        <w:rPr>
          <w:rFonts w:eastAsiaTheme="minorEastAsia"/>
          <w:b/>
          <w:bCs/>
          <w:vertAlign w:val="superscript"/>
          <w:lang w:eastAsia="ko-KR"/>
        </w:rPr>
        <w:t>3</w:t>
      </w:r>
      <w:r w:rsidRPr="008D7B6E">
        <w:rPr>
          <w:rFonts w:eastAsiaTheme="minorEastAsia"/>
          <w:b/>
          <w:bCs/>
          <w:lang w:eastAsia="ko-KR"/>
        </w:rPr>
        <w:t xml:space="preserve"> – 10</w:t>
      </w:r>
      <w:r w:rsidRPr="008D7B6E">
        <w:rPr>
          <w:rFonts w:eastAsiaTheme="minorEastAsia"/>
          <w:b/>
          <w:bCs/>
          <w:vertAlign w:val="superscript"/>
          <w:lang w:eastAsia="ko-KR"/>
        </w:rPr>
        <w:t>4</w:t>
      </w:r>
      <w:r w:rsidRPr="008D7B6E">
        <w:rPr>
          <w:rFonts w:eastAsiaTheme="minorEastAsia"/>
          <w:b/>
          <w:bCs/>
          <w:lang w:eastAsia="ko-KR"/>
        </w:rPr>
        <w:t xml:space="preserve"> ppm</w:t>
      </w:r>
    </w:p>
    <w:p w14:paraId="6AAE3B65" w14:textId="77777777"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Power consumption: </w:t>
      </w:r>
      <w:r w:rsidRPr="008D7B6E">
        <w:rPr>
          <w:rFonts w:eastAsiaTheme="minorEastAsia"/>
          <w:b/>
          <w:bCs/>
          <w:lang w:eastAsia="ko-KR"/>
        </w:rPr>
        <w:t xml:space="preserve">10s </w:t>
      </w:r>
      <w:proofErr w:type="spellStart"/>
      <w:r w:rsidRPr="008D7B6E">
        <w:rPr>
          <w:rFonts w:eastAsiaTheme="minorEastAsia"/>
          <w:b/>
          <w:bCs/>
          <w:lang w:eastAsia="ko-KR"/>
        </w:rPr>
        <w:t>μW</w:t>
      </w:r>
      <w:proofErr w:type="spellEnd"/>
    </w:p>
    <w:p w14:paraId="39297DF7" w14:textId="77777777"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Accuracy after clock sync / calibration at device side (ppm): </w:t>
      </w:r>
      <w:r w:rsidRPr="008D7B6E">
        <w:rPr>
          <w:rFonts w:eastAsiaTheme="minorEastAsia"/>
          <w:b/>
          <w:bCs/>
          <w:lang w:eastAsia="ko-KR"/>
        </w:rPr>
        <w:t>10</w:t>
      </w:r>
      <w:r w:rsidRPr="008D7B6E">
        <w:rPr>
          <w:rFonts w:eastAsiaTheme="minorEastAsia"/>
          <w:b/>
          <w:bCs/>
          <w:vertAlign w:val="superscript"/>
          <w:lang w:eastAsia="ko-KR"/>
        </w:rPr>
        <w:t>3</w:t>
      </w:r>
      <w:r w:rsidRPr="008D7B6E">
        <w:rPr>
          <w:rFonts w:eastAsiaTheme="minorEastAsia"/>
          <w:b/>
          <w:bCs/>
          <w:lang w:eastAsia="ko-KR"/>
        </w:rPr>
        <w:t xml:space="preserve"> ppm</w:t>
      </w:r>
    </w:p>
    <w:p w14:paraId="48F7C580" w14:textId="77777777" w:rsidR="008D7B6E" w:rsidRPr="008D7B6E" w:rsidRDefault="008D7B6E" w:rsidP="008D7B6E">
      <w:pPr>
        <w:tabs>
          <w:tab w:val="right" w:pos="9638"/>
        </w:tabs>
        <w:spacing w:before="240" w:after="120" w:line="288" w:lineRule="auto"/>
        <w:ind w:firstLine="432"/>
        <w:jc w:val="both"/>
        <w:rPr>
          <w:rFonts w:eastAsiaTheme="minorEastAsia"/>
          <w:b/>
          <w:lang w:eastAsia="ko-KR"/>
        </w:rPr>
      </w:pPr>
      <w:r w:rsidRPr="008D7B6E">
        <w:rPr>
          <w:rFonts w:eastAsiaTheme="minorEastAsia"/>
          <w:b/>
          <w:lang w:eastAsia="ko-KR"/>
        </w:rPr>
        <w:t>Proposal 7: Update the</w:t>
      </w:r>
      <w:r w:rsidRPr="008D7B6E">
        <w:t xml:space="preserve"> </w:t>
      </w:r>
      <w:r w:rsidRPr="008D7B6E">
        <w:rPr>
          <w:rFonts w:eastAsiaTheme="minorEastAsia"/>
          <w:b/>
          <w:lang w:eastAsia="ko-KR"/>
        </w:rPr>
        <w:t>purpose #5 clock as follows.</w:t>
      </w:r>
    </w:p>
    <w:p w14:paraId="6460ACF8" w14:textId="77777777"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Initial clock Accuracy (ppm): </w:t>
      </w:r>
      <w:r w:rsidRPr="008D7B6E">
        <w:rPr>
          <w:rFonts w:eastAsiaTheme="minorEastAsia"/>
          <w:b/>
          <w:bCs/>
          <w:lang w:eastAsia="ko-KR"/>
        </w:rPr>
        <w:t>No strong view [less critical]</w:t>
      </w:r>
    </w:p>
    <w:p w14:paraId="20CB11A7" w14:textId="712D9977" w:rsidR="008D7B6E" w:rsidRPr="008D7B6E" w:rsidRDefault="008D7B6E" w:rsidP="008D7B6E">
      <w:pPr>
        <w:pStyle w:val="ListParagraph"/>
        <w:numPr>
          <w:ilvl w:val="0"/>
          <w:numId w:val="29"/>
        </w:numPr>
        <w:tabs>
          <w:tab w:val="right" w:pos="9638"/>
        </w:tabs>
        <w:spacing w:before="120" w:after="120" w:line="288" w:lineRule="auto"/>
        <w:ind w:leftChars="0"/>
        <w:jc w:val="both"/>
        <w:rPr>
          <w:rFonts w:eastAsiaTheme="minorEastAsia"/>
          <w:b/>
          <w:lang w:eastAsia="ko-KR"/>
        </w:rPr>
      </w:pPr>
      <w:r w:rsidRPr="008D7B6E">
        <w:rPr>
          <w:rFonts w:eastAsiaTheme="minorEastAsia"/>
          <w:b/>
          <w:lang w:eastAsia="ko-KR"/>
        </w:rPr>
        <w:t xml:space="preserve">Accuracy after clock sync / calibration at device side (ppm): </w:t>
      </w:r>
      <w:r w:rsidRPr="008D7B6E">
        <w:rPr>
          <w:rFonts w:eastAsiaTheme="minorEastAsia"/>
          <w:b/>
          <w:bCs/>
          <w:lang w:eastAsia="ko-KR"/>
        </w:rPr>
        <w:t>10</w:t>
      </w:r>
      <w:r w:rsidRPr="008D7B6E">
        <w:rPr>
          <w:rFonts w:eastAsiaTheme="minorEastAsia"/>
          <w:b/>
          <w:bCs/>
          <w:vertAlign w:val="superscript"/>
          <w:lang w:eastAsia="ko-KR"/>
        </w:rPr>
        <w:t>2</w:t>
      </w:r>
      <w:r w:rsidRPr="008D7B6E">
        <w:rPr>
          <w:rFonts w:eastAsiaTheme="minorEastAsia"/>
          <w:b/>
          <w:bCs/>
          <w:lang w:eastAsia="ko-KR"/>
        </w:rPr>
        <w:t xml:space="preserve"> ppm</w:t>
      </w:r>
    </w:p>
    <w:p w14:paraId="24D1D5F5" w14:textId="77777777" w:rsidR="008D7B6E" w:rsidRPr="008D7B6E" w:rsidRDefault="008D7B6E" w:rsidP="008D7B6E">
      <w:pPr>
        <w:tabs>
          <w:tab w:val="right" w:pos="9638"/>
        </w:tabs>
        <w:spacing w:before="240" w:line="288" w:lineRule="auto"/>
        <w:ind w:firstLine="432"/>
        <w:jc w:val="both"/>
        <w:rPr>
          <w:rFonts w:eastAsiaTheme="minorEastAsia"/>
          <w:bCs/>
          <w:lang w:val="en-GB" w:eastAsia="ko-KR"/>
        </w:rPr>
      </w:pPr>
      <w:r w:rsidRPr="008D7B6E">
        <w:rPr>
          <w:rFonts w:eastAsiaTheme="minorEastAsia"/>
          <w:b/>
          <w:lang w:eastAsia="ko-KR"/>
        </w:rPr>
        <w:t xml:space="preserve">Proposal 8: Send an LS to RAN4 to inform the above agreement and request RAN4 to provide a guidance on the feasibility of a large frequency shifter for device 2a from RAN4 perspective. </w:t>
      </w:r>
    </w:p>
    <w:p w14:paraId="13707596" w14:textId="77777777" w:rsidR="008D7B6E" w:rsidRPr="00FF05DF" w:rsidRDefault="008D7B6E" w:rsidP="008D7B6E">
      <w:pPr>
        <w:tabs>
          <w:tab w:val="right" w:pos="9638"/>
        </w:tabs>
        <w:spacing w:before="240" w:line="288" w:lineRule="auto"/>
        <w:ind w:firstLine="432"/>
        <w:jc w:val="both"/>
        <w:rPr>
          <w:b/>
        </w:rPr>
      </w:pPr>
      <w:r w:rsidRPr="00FF05DF">
        <w:rPr>
          <w:rFonts w:eastAsiaTheme="minorEastAsia"/>
          <w:b/>
          <w:lang w:eastAsia="ko-KR"/>
        </w:rPr>
        <w:t xml:space="preserve">Proposal </w:t>
      </w:r>
      <w:r>
        <w:rPr>
          <w:rFonts w:eastAsiaTheme="minorEastAsia"/>
          <w:b/>
          <w:lang w:eastAsia="ko-KR"/>
        </w:rPr>
        <w:t>9</w:t>
      </w:r>
      <w:r w:rsidRPr="00FF05DF">
        <w:rPr>
          <w:rFonts w:eastAsiaTheme="minorEastAsia"/>
          <w:b/>
          <w:lang w:eastAsia="ko-KR"/>
        </w:rPr>
        <w:t xml:space="preserve">: Conclude that RAN1 do not further discuss implementation-specific parameters in this agenda item. </w:t>
      </w:r>
    </w:p>
    <w:p w14:paraId="6D4BD1FF" w14:textId="77777777" w:rsidR="008D7B6E" w:rsidRPr="008D7B6E" w:rsidRDefault="008D7B6E" w:rsidP="008D7B6E">
      <w:pPr>
        <w:tabs>
          <w:tab w:val="right" w:pos="9638"/>
        </w:tabs>
        <w:spacing w:before="240" w:line="288" w:lineRule="auto"/>
        <w:ind w:firstLine="432"/>
        <w:jc w:val="both"/>
        <w:rPr>
          <w:rFonts w:eastAsiaTheme="minorEastAsia"/>
          <w:b/>
          <w:bCs/>
          <w:lang w:eastAsia="ko-KR"/>
        </w:rPr>
      </w:pPr>
    </w:p>
    <w:p w14:paraId="75D618EE" w14:textId="77777777" w:rsidR="00A97DC1" w:rsidRPr="008D7B6E"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eastAsia="ko-KR"/>
        </w:rPr>
      </w:pPr>
    </w:p>
    <w:p w14:paraId="5C5B39E3" w14:textId="77777777" w:rsidR="00784097" w:rsidRPr="009D2011"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9D2011" w:rsidRDefault="00F958A0" w:rsidP="0074721C">
      <w:pPr>
        <w:pStyle w:val="Heading1"/>
        <w:spacing w:before="240" w:after="180" w:line="240" w:lineRule="auto"/>
        <w:rPr>
          <w:lang w:val="en-US"/>
        </w:rPr>
      </w:pPr>
      <w:bookmarkStart w:id="17" w:name="_Ref131589242"/>
      <w:r w:rsidRPr="009D2011">
        <w:rPr>
          <w:lang w:val="en-US"/>
        </w:rPr>
        <w:t>Reference</w:t>
      </w:r>
      <w:r w:rsidR="00EE7E07" w:rsidRPr="009D2011">
        <w:rPr>
          <w:lang w:val="en-US"/>
        </w:rPr>
        <w:t>s</w:t>
      </w:r>
      <w:r w:rsidRPr="009D2011">
        <w:rPr>
          <w:lang w:val="en-US"/>
        </w:rPr>
        <w:t>:</w:t>
      </w:r>
      <w:bookmarkStart w:id="18" w:name="REF3"/>
      <w:bookmarkStart w:id="19" w:name="REF4"/>
      <w:bookmarkEnd w:id="1"/>
      <w:bookmarkEnd w:id="17"/>
      <w:bookmarkEnd w:id="18"/>
      <w:bookmarkEnd w:id="19"/>
    </w:p>
    <w:p w14:paraId="37DF98DC" w14:textId="63232603" w:rsidR="006B3886" w:rsidRPr="009D2011" w:rsidRDefault="0012268D" w:rsidP="00475A3C">
      <w:pPr>
        <w:pStyle w:val="References"/>
        <w:numPr>
          <w:ilvl w:val="0"/>
          <w:numId w:val="13"/>
        </w:numPr>
        <w:spacing w:after="120"/>
        <w:jc w:val="both"/>
        <w:rPr>
          <w:rFonts w:eastAsia="SimSun"/>
          <w:lang w:eastAsia="zh-CN"/>
        </w:rPr>
      </w:pPr>
      <w:bookmarkStart w:id="20" w:name="_Ref146632370"/>
      <w:r w:rsidRPr="009D2011">
        <w:rPr>
          <w:rFonts w:eastAsia="SimSun"/>
          <w:lang w:eastAsia="zh-CN"/>
        </w:rPr>
        <w:t>Cisco, Cisco Edge-to-Enterprise IoT Analytics for Electric Utilities Solution Overview</w:t>
      </w:r>
      <w:r w:rsidR="006B3886" w:rsidRPr="009D2011">
        <w:rPr>
          <w:rFonts w:eastAsia="SimSun"/>
          <w:lang w:eastAsia="zh-CN"/>
        </w:rPr>
        <w:t>.</w:t>
      </w:r>
      <w:bookmarkEnd w:id="20"/>
    </w:p>
    <w:p w14:paraId="60A7C007" w14:textId="1A9F1D24" w:rsidR="000E7A7B" w:rsidRPr="009D2011" w:rsidRDefault="0012268D" w:rsidP="00475A3C">
      <w:pPr>
        <w:pStyle w:val="ListParagraph"/>
        <w:numPr>
          <w:ilvl w:val="0"/>
          <w:numId w:val="13"/>
        </w:numPr>
        <w:spacing w:after="120"/>
        <w:ind w:leftChars="0"/>
        <w:rPr>
          <w:rFonts w:eastAsia="SimSun"/>
          <w:szCs w:val="16"/>
          <w:lang w:eastAsia="zh-CN"/>
        </w:rPr>
      </w:pPr>
      <w:bookmarkStart w:id="21" w:name="_Ref149736732"/>
      <w:bookmarkStart w:id="22" w:name="_Ref146632919"/>
      <w:r w:rsidRPr="009D2011">
        <w:rPr>
          <w:rFonts w:eastAsia="SimSun"/>
          <w:szCs w:val="16"/>
          <w:lang w:eastAsia="zh-CN"/>
        </w:rPr>
        <w:t>3GPP TR 38.848: “Study on Ambient IoT (Internet of Things) in RAN”</w:t>
      </w:r>
      <w:r w:rsidR="000E7A7B" w:rsidRPr="009D2011">
        <w:rPr>
          <w:rFonts w:eastAsia="SimSun"/>
          <w:szCs w:val="16"/>
          <w:lang w:eastAsia="zh-CN"/>
        </w:rPr>
        <w:t>.</w:t>
      </w:r>
      <w:bookmarkEnd w:id="21"/>
    </w:p>
    <w:p w14:paraId="28F94BFB" w14:textId="1A3D7DA4" w:rsidR="008E2135" w:rsidRPr="009D2011" w:rsidRDefault="0012268D" w:rsidP="00475A3C">
      <w:pPr>
        <w:pStyle w:val="References"/>
        <w:numPr>
          <w:ilvl w:val="0"/>
          <w:numId w:val="13"/>
        </w:numPr>
        <w:spacing w:after="120"/>
        <w:jc w:val="both"/>
        <w:rPr>
          <w:rFonts w:eastAsia="SimSun"/>
          <w:lang w:eastAsia="zh-CN"/>
        </w:rPr>
      </w:pPr>
      <w:bookmarkStart w:id="23" w:name="_Ref149910409"/>
      <w:r w:rsidRPr="009D2011">
        <w:rPr>
          <w:rFonts w:eastAsia="SimSun"/>
          <w:lang w:eastAsia="zh-CN"/>
        </w:rPr>
        <w:t>3GPP TR 22.840: “Study on Ambient power-enabled Internet of Things”</w:t>
      </w:r>
      <w:r w:rsidR="008E2135" w:rsidRPr="009D2011">
        <w:rPr>
          <w:rFonts w:eastAsia="SimSun"/>
          <w:lang w:eastAsia="zh-CN"/>
        </w:rPr>
        <w:t>.</w:t>
      </w:r>
      <w:bookmarkEnd w:id="23"/>
    </w:p>
    <w:p w14:paraId="7A2D4007" w14:textId="5F166072" w:rsidR="002D0061" w:rsidRDefault="002D0061" w:rsidP="00475A3C">
      <w:pPr>
        <w:pStyle w:val="ListParagraph"/>
        <w:numPr>
          <w:ilvl w:val="0"/>
          <w:numId w:val="13"/>
        </w:numPr>
        <w:spacing w:after="120"/>
        <w:ind w:leftChars="0"/>
        <w:rPr>
          <w:rFonts w:eastAsia="SimSun"/>
          <w:szCs w:val="16"/>
          <w:lang w:eastAsia="zh-CN"/>
        </w:rPr>
      </w:pPr>
      <w:bookmarkStart w:id="24" w:name="_Ref178684353"/>
      <w:bookmarkStart w:id="25" w:name="_Ref162341658"/>
      <w:bookmarkStart w:id="26" w:name="_Ref149910857"/>
      <w:r w:rsidRPr="002D0061">
        <w:rPr>
          <w:rFonts w:eastAsia="SimSun"/>
          <w:szCs w:val="16"/>
          <w:lang w:eastAsia="zh-CN"/>
        </w:rPr>
        <w:t>R1-2400328</w:t>
      </w:r>
      <w:r>
        <w:rPr>
          <w:rFonts w:eastAsia="SimSun"/>
          <w:szCs w:val="16"/>
          <w:lang w:eastAsia="zh-CN"/>
        </w:rPr>
        <w:t>, “</w:t>
      </w:r>
      <w:r w:rsidRPr="002D0061">
        <w:rPr>
          <w:rFonts w:eastAsia="SimSun"/>
          <w:szCs w:val="16"/>
          <w:lang w:eastAsia="zh-CN"/>
        </w:rPr>
        <w:t>Ambient IoT Study Item work plan</w:t>
      </w:r>
      <w:r>
        <w:rPr>
          <w:rFonts w:eastAsia="SimSun"/>
          <w:szCs w:val="16"/>
          <w:lang w:eastAsia="zh-CN"/>
        </w:rPr>
        <w:t xml:space="preserve">”, </w:t>
      </w:r>
      <w:r w:rsidRPr="002D0061">
        <w:rPr>
          <w:rFonts w:eastAsia="SimSun"/>
          <w:szCs w:val="16"/>
          <w:lang w:eastAsia="zh-CN"/>
        </w:rPr>
        <w:t>CMCC, Huawei, T-Mobile USA</w:t>
      </w:r>
      <w:r>
        <w:rPr>
          <w:rFonts w:eastAsia="SimSun"/>
          <w:szCs w:val="16"/>
          <w:lang w:eastAsia="zh-CN"/>
        </w:rPr>
        <w:t xml:space="preserve">, </w:t>
      </w:r>
      <w:r w:rsidRPr="002D0061">
        <w:rPr>
          <w:rFonts w:eastAsia="SimSun"/>
          <w:szCs w:val="16"/>
          <w:lang w:eastAsia="zh-CN"/>
        </w:rPr>
        <w:t>3GPP TSG RAN WG1 #116</w:t>
      </w:r>
      <w:r>
        <w:rPr>
          <w:rFonts w:eastAsia="SimSun"/>
          <w:szCs w:val="16"/>
          <w:lang w:eastAsia="zh-CN"/>
        </w:rPr>
        <w:t xml:space="preserve">, </w:t>
      </w:r>
      <w:r w:rsidRPr="002D0061">
        <w:rPr>
          <w:rFonts w:eastAsia="SimSun"/>
          <w:szCs w:val="16"/>
          <w:lang w:eastAsia="zh-CN"/>
        </w:rPr>
        <w:t>Athens, Greece, February 26th – March 1st, 2024</w:t>
      </w:r>
      <w:bookmarkEnd w:id="24"/>
    </w:p>
    <w:p w14:paraId="18018D86" w14:textId="7B5AD09C" w:rsidR="002D0061" w:rsidRPr="008D7B6E" w:rsidRDefault="00CB7318" w:rsidP="00475A3C">
      <w:pPr>
        <w:pStyle w:val="ListParagraph"/>
        <w:numPr>
          <w:ilvl w:val="0"/>
          <w:numId w:val="13"/>
        </w:numPr>
        <w:spacing w:after="120"/>
        <w:ind w:leftChars="0"/>
        <w:rPr>
          <w:rFonts w:eastAsia="SimSun"/>
          <w:szCs w:val="16"/>
          <w:lang w:eastAsia="zh-CN"/>
        </w:rPr>
      </w:pPr>
      <w:bookmarkStart w:id="27" w:name="_Ref178684802"/>
      <w:r w:rsidRPr="00CB7318">
        <w:rPr>
          <w:rFonts w:eastAsia="SimSun"/>
          <w:szCs w:val="16"/>
          <w:lang w:eastAsia="zh-CN"/>
        </w:rPr>
        <w:t>R1</w:t>
      </w:r>
      <w:r w:rsidRPr="008D7B6E">
        <w:rPr>
          <w:rFonts w:eastAsia="SimSun"/>
          <w:szCs w:val="16"/>
          <w:lang w:eastAsia="zh-CN"/>
        </w:rPr>
        <w:t>-2407275, “RAN1#118 FL Summary #3 for 9.4.1.2 Ambient IoT Device Architecture”, Qualcomm, 3GPP TSG RAN WG1 #118, Maastricht, NL, August 19th – 23rd, 2024</w:t>
      </w:r>
      <w:bookmarkEnd w:id="27"/>
    </w:p>
    <w:p w14:paraId="69825001" w14:textId="48999E3B" w:rsidR="004815DB" w:rsidRPr="008D7B6E" w:rsidRDefault="004815DB" w:rsidP="0068260F">
      <w:pPr>
        <w:pStyle w:val="ListParagraph"/>
        <w:numPr>
          <w:ilvl w:val="0"/>
          <w:numId w:val="13"/>
        </w:numPr>
        <w:spacing w:after="120"/>
        <w:ind w:leftChars="0"/>
        <w:rPr>
          <w:rFonts w:eastAsia="SimSun"/>
          <w:szCs w:val="16"/>
          <w:lang w:eastAsia="zh-CN"/>
        </w:rPr>
      </w:pPr>
      <w:bookmarkStart w:id="28" w:name="_Ref181256285"/>
      <w:bookmarkStart w:id="29" w:name="_Ref178677803"/>
      <w:r w:rsidRPr="008D7B6E">
        <w:rPr>
          <w:rFonts w:eastAsia="SimSun"/>
          <w:szCs w:val="16"/>
          <w:lang w:eastAsia="zh-CN"/>
        </w:rPr>
        <w:lastRenderedPageBreak/>
        <w:t>R1-2409068, “RAN1#118-bis FL Summary #1 for 9.4.1.2 Ambient IoT Device Architecture”, Qualcomm, 3GPP TSG RAN WG1 #118bis, Hefei, China, October 14</w:t>
      </w:r>
      <w:r w:rsidRPr="008D7B6E">
        <w:rPr>
          <w:rFonts w:eastAsia="SimSun"/>
          <w:szCs w:val="16"/>
          <w:vertAlign w:val="superscript"/>
          <w:lang w:eastAsia="zh-CN"/>
        </w:rPr>
        <w:t>th</w:t>
      </w:r>
      <w:r w:rsidRPr="008D7B6E">
        <w:rPr>
          <w:rFonts w:eastAsia="SimSun"/>
          <w:szCs w:val="16"/>
          <w:lang w:eastAsia="zh-CN"/>
        </w:rPr>
        <w:t xml:space="preserve"> – 18</w:t>
      </w:r>
      <w:r w:rsidRPr="008D7B6E">
        <w:rPr>
          <w:rFonts w:eastAsia="SimSun"/>
          <w:szCs w:val="16"/>
          <w:vertAlign w:val="superscript"/>
          <w:lang w:eastAsia="zh-CN"/>
        </w:rPr>
        <w:t>th</w:t>
      </w:r>
      <w:r w:rsidRPr="008D7B6E">
        <w:rPr>
          <w:rFonts w:eastAsia="SimSun"/>
          <w:szCs w:val="16"/>
          <w:lang w:eastAsia="zh-CN"/>
        </w:rPr>
        <w:t>, 2024</w:t>
      </w:r>
      <w:bookmarkEnd w:id="28"/>
    </w:p>
    <w:p w14:paraId="0580A5C1" w14:textId="39AA4C0F" w:rsidR="008B4FFE" w:rsidRPr="008D7B6E" w:rsidRDefault="008B4FFE" w:rsidP="008B4FFE">
      <w:pPr>
        <w:pStyle w:val="ListParagraph"/>
        <w:numPr>
          <w:ilvl w:val="0"/>
          <w:numId w:val="13"/>
        </w:numPr>
        <w:spacing w:after="120"/>
        <w:ind w:leftChars="0"/>
        <w:rPr>
          <w:rFonts w:eastAsia="SimSun"/>
          <w:szCs w:val="16"/>
          <w:lang w:eastAsia="zh-CN"/>
        </w:rPr>
      </w:pPr>
      <w:bookmarkStart w:id="30" w:name="_Ref181261186"/>
      <w:r w:rsidRPr="008D7B6E">
        <w:rPr>
          <w:rFonts w:eastAsia="SimSun"/>
          <w:szCs w:val="16"/>
          <w:lang w:eastAsia="zh-CN"/>
        </w:rPr>
        <w:t>RAN1 Chair’s Notes, 3GPP TSG RAN WG1 #118bis, Hefei, China, October 14</w:t>
      </w:r>
      <w:r w:rsidRPr="008D7B6E">
        <w:rPr>
          <w:rFonts w:eastAsia="SimSun"/>
          <w:szCs w:val="16"/>
          <w:vertAlign w:val="superscript"/>
          <w:lang w:eastAsia="zh-CN"/>
        </w:rPr>
        <w:t>th</w:t>
      </w:r>
      <w:r w:rsidRPr="008D7B6E">
        <w:rPr>
          <w:rFonts w:eastAsia="SimSun"/>
          <w:szCs w:val="16"/>
          <w:lang w:eastAsia="zh-CN"/>
        </w:rPr>
        <w:t xml:space="preserve"> – 18</w:t>
      </w:r>
      <w:r w:rsidRPr="008D7B6E">
        <w:rPr>
          <w:rFonts w:eastAsia="SimSun"/>
          <w:szCs w:val="16"/>
          <w:vertAlign w:val="superscript"/>
          <w:lang w:eastAsia="zh-CN"/>
        </w:rPr>
        <w:t>th</w:t>
      </w:r>
      <w:r w:rsidRPr="008D7B6E">
        <w:rPr>
          <w:rFonts w:eastAsia="SimSun"/>
          <w:szCs w:val="16"/>
          <w:lang w:eastAsia="zh-CN"/>
        </w:rPr>
        <w:t>, 2024</w:t>
      </w:r>
      <w:bookmarkEnd w:id="30"/>
    </w:p>
    <w:p w14:paraId="5D1FCACB" w14:textId="77777777" w:rsidR="004C1908" w:rsidRPr="0068260F" w:rsidRDefault="004C1908" w:rsidP="004C1908">
      <w:pPr>
        <w:pStyle w:val="ListParagraph"/>
        <w:numPr>
          <w:ilvl w:val="0"/>
          <w:numId w:val="13"/>
        </w:numPr>
        <w:spacing w:after="120"/>
        <w:ind w:leftChars="0"/>
        <w:rPr>
          <w:rFonts w:eastAsia="SimSun"/>
          <w:szCs w:val="16"/>
          <w:lang w:eastAsia="zh-CN"/>
        </w:rPr>
      </w:pPr>
      <w:bookmarkStart w:id="31" w:name="_Ref174012736"/>
      <w:bookmarkStart w:id="32" w:name="_Ref174012357"/>
      <w:bookmarkStart w:id="33" w:name="_Ref162769754"/>
      <w:bookmarkEnd w:id="25"/>
      <w:bookmarkEnd w:id="29"/>
      <w:r w:rsidRPr="0068260F">
        <w:t>L. Teixeira et. al., “Exploring EPC Gen-2 clock generation with self-calibrating oscillator”, 3rd Workshop in Circuits and System Design, Curitiba, PR, Brazil, September 2013.</w:t>
      </w:r>
      <w:bookmarkEnd w:id="31"/>
    </w:p>
    <w:p w14:paraId="27B3A890" w14:textId="77777777" w:rsidR="004C1908" w:rsidRDefault="004C1908" w:rsidP="004C1908">
      <w:pPr>
        <w:pStyle w:val="ListParagraph"/>
        <w:numPr>
          <w:ilvl w:val="0"/>
          <w:numId w:val="13"/>
        </w:numPr>
        <w:spacing w:after="120"/>
        <w:ind w:leftChars="0"/>
        <w:rPr>
          <w:rFonts w:eastAsia="SimSun"/>
          <w:szCs w:val="16"/>
          <w:lang w:eastAsia="zh-CN"/>
        </w:rPr>
      </w:pPr>
      <w:bookmarkStart w:id="34" w:name="_Ref174012874"/>
      <w:r w:rsidRPr="0068260F">
        <w:rPr>
          <w:rFonts w:eastAsia="SimSun"/>
          <w:szCs w:val="16"/>
          <w:lang w:eastAsia="zh-CN"/>
        </w:rPr>
        <w:t xml:space="preserve">F. </w:t>
      </w:r>
      <w:proofErr w:type="spellStart"/>
      <w:r w:rsidRPr="0068260F">
        <w:rPr>
          <w:rFonts w:eastAsia="SimSun"/>
          <w:szCs w:val="16"/>
          <w:lang w:eastAsia="zh-CN"/>
        </w:rPr>
        <w:t>Cilek</w:t>
      </w:r>
      <w:proofErr w:type="spellEnd"/>
      <w:r w:rsidRPr="0068260F">
        <w:rPr>
          <w:rFonts w:eastAsia="SimSun"/>
          <w:szCs w:val="16"/>
          <w:lang w:eastAsia="zh-CN"/>
        </w:rPr>
        <w:t xml:space="preserve"> et. al., “Ultra low power oscillator for UHF RFID transponder”, 2008 IEEE International Frequency Control Symposium, Honolulu, HI, USA, May 2008</w:t>
      </w:r>
      <w:bookmarkEnd w:id="34"/>
    </w:p>
    <w:p w14:paraId="57EDE178" w14:textId="76A52125" w:rsidR="00ED6D98" w:rsidRPr="0068260F" w:rsidRDefault="00ED6D98" w:rsidP="00475A3C">
      <w:pPr>
        <w:pStyle w:val="ListParagraph"/>
        <w:numPr>
          <w:ilvl w:val="0"/>
          <w:numId w:val="13"/>
        </w:numPr>
        <w:spacing w:after="120"/>
        <w:ind w:leftChars="0"/>
        <w:rPr>
          <w:rFonts w:eastAsia="SimSun"/>
          <w:szCs w:val="16"/>
          <w:lang w:eastAsia="zh-CN"/>
        </w:rPr>
      </w:pPr>
      <w:proofErr w:type="spellStart"/>
      <w:r w:rsidRPr="0068260F">
        <w:rPr>
          <w:rFonts w:eastAsiaTheme="minorEastAsia"/>
          <w:bCs/>
          <w:lang w:eastAsia="ko-KR"/>
        </w:rPr>
        <w:t>Impinj</w:t>
      </w:r>
      <w:proofErr w:type="spellEnd"/>
      <w:r w:rsidRPr="0068260F">
        <w:rPr>
          <w:rFonts w:eastAsiaTheme="minorEastAsia"/>
          <w:bCs/>
          <w:lang w:eastAsia="ko-KR"/>
        </w:rPr>
        <w:t xml:space="preserve">, “Gen 2 tag clock rate – What You Need to Know”, </w:t>
      </w:r>
      <w:proofErr w:type="spellStart"/>
      <w:r w:rsidRPr="0068260F">
        <w:rPr>
          <w:rFonts w:eastAsiaTheme="minorEastAsia"/>
          <w:bCs/>
          <w:lang w:eastAsia="ko-KR"/>
        </w:rPr>
        <w:t>Impinj</w:t>
      </w:r>
      <w:proofErr w:type="spellEnd"/>
      <w:r w:rsidRPr="0068260F">
        <w:rPr>
          <w:rFonts w:eastAsiaTheme="minorEastAsia"/>
          <w:bCs/>
          <w:lang w:eastAsia="ko-KR"/>
        </w:rPr>
        <w:t>®, Inc.</w:t>
      </w:r>
      <w:bookmarkEnd w:id="32"/>
    </w:p>
    <w:p w14:paraId="15D3C29B" w14:textId="77777777" w:rsidR="00387025" w:rsidRPr="00387025" w:rsidRDefault="00387025" w:rsidP="00387025">
      <w:pPr>
        <w:pStyle w:val="References"/>
        <w:numPr>
          <w:ilvl w:val="0"/>
          <w:numId w:val="13"/>
        </w:numPr>
        <w:spacing w:after="120"/>
        <w:jc w:val="both"/>
        <w:rPr>
          <w:rFonts w:eastAsia="SimSun"/>
          <w:lang w:eastAsia="zh-CN"/>
        </w:rPr>
      </w:pPr>
      <w:bookmarkStart w:id="35" w:name="_Ref162433014"/>
      <w:bookmarkEnd w:id="33"/>
      <w:r w:rsidRPr="00387025">
        <w:rPr>
          <w:rFonts w:eastAsia="SimSun"/>
          <w:lang w:eastAsia="zh-CN"/>
        </w:rPr>
        <w:t>L. Xu et. al., “Ultra-Low Power 32kHz Crystal Oscillators: Fundamentals and Design Techniques”, IEEE Open Journal of the Solid-State Circuits Society, vol. 1, pp. 79-93, 2021.</w:t>
      </w:r>
      <w:bookmarkEnd w:id="35"/>
    </w:p>
    <w:p w14:paraId="1B7F3769" w14:textId="124F609A" w:rsidR="00387025" w:rsidRPr="00387025" w:rsidRDefault="00387025" w:rsidP="00387025">
      <w:pPr>
        <w:pStyle w:val="References"/>
        <w:numPr>
          <w:ilvl w:val="0"/>
          <w:numId w:val="13"/>
        </w:numPr>
        <w:spacing w:after="120"/>
        <w:jc w:val="both"/>
        <w:rPr>
          <w:rFonts w:eastAsia="SimSun"/>
          <w:lang w:eastAsia="zh-CN"/>
        </w:rPr>
      </w:pPr>
      <w:bookmarkStart w:id="36" w:name="_Ref162433017"/>
      <w:r w:rsidRPr="00387025">
        <w:rPr>
          <w:rFonts w:eastAsia="SimSun"/>
          <w:lang w:eastAsia="zh-CN"/>
        </w:rPr>
        <w:t>D. Griffith et. al., “17.8 A 190nW 33kHz RC oscillator with ±0.21% temperature stability and 4ppm long-term stability”, IEEE International Solid-State Circuits Conference Digest of Technical Papers (ISSCC), San Francisco, CA, USA, 2014.</w:t>
      </w:r>
      <w:bookmarkEnd w:id="36"/>
    </w:p>
    <w:bookmarkStart w:id="37" w:name="_Ref163034693"/>
    <w:p w14:paraId="1E8F03F4" w14:textId="77777777" w:rsidR="0095387A" w:rsidRDefault="0095387A" w:rsidP="0095387A">
      <w:pPr>
        <w:pStyle w:val="ListParagraph"/>
        <w:numPr>
          <w:ilvl w:val="0"/>
          <w:numId w:val="13"/>
        </w:numPr>
        <w:spacing w:after="120"/>
        <w:ind w:leftChars="0"/>
        <w:rPr>
          <w:rFonts w:eastAsia="SimSun"/>
          <w:szCs w:val="16"/>
          <w:lang w:eastAsia="zh-CN"/>
        </w:rPr>
      </w:pPr>
      <w:r>
        <w:fldChar w:fldCharType="begin"/>
      </w:r>
      <w:r>
        <w:instrText xml:space="preserve"> HYPERLINK "https://www.sitime.com/products/mpower-oscillators-1-hz-26-mhz" </w:instrText>
      </w:r>
      <w:r>
        <w:fldChar w:fldCharType="separate"/>
      </w:r>
      <w:bookmarkStart w:id="38" w:name="_Ref178686892"/>
      <w:r w:rsidRPr="002D08B4">
        <w:rPr>
          <w:rStyle w:val="Hyperlink"/>
          <w:rFonts w:eastAsia="SimSun"/>
          <w:szCs w:val="16"/>
          <w:lang w:eastAsia="zh-CN"/>
        </w:rPr>
        <w:t>https://www.sitime.com/products/mpower-oscillators-1-hz-26-mhz</w:t>
      </w:r>
      <w:bookmarkEnd w:id="38"/>
      <w:r>
        <w:rPr>
          <w:rStyle w:val="Hyperlink"/>
          <w:rFonts w:eastAsia="SimSun"/>
          <w:szCs w:val="16"/>
          <w:lang w:eastAsia="zh-CN"/>
        </w:rPr>
        <w:fldChar w:fldCharType="end"/>
      </w:r>
    </w:p>
    <w:p w14:paraId="6F976082" w14:textId="77777777" w:rsidR="0095387A" w:rsidRPr="002F2B88" w:rsidRDefault="00FE37EA" w:rsidP="0095387A">
      <w:pPr>
        <w:pStyle w:val="ListParagraph"/>
        <w:numPr>
          <w:ilvl w:val="0"/>
          <w:numId w:val="13"/>
        </w:numPr>
        <w:spacing w:after="120"/>
        <w:ind w:leftChars="0"/>
        <w:rPr>
          <w:rFonts w:eastAsia="SimSun"/>
          <w:szCs w:val="16"/>
          <w:lang w:eastAsia="zh-CN"/>
        </w:rPr>
      </w:pPr>
      <w:hyperlink r:id="rId8" w:history="1">
        <w:bookmarkStart w:id="39" w:name="_Ref178686906"/>
        <w:r w:rsidR="0095387A" w:rsidRPr="002D08B4">
          <w:rPr>
            <w:rStyle w:val="Hyperlink"/>
            <w:rFonts w:eastAsia="SimSun"/>
            <w:szCs w:val="16"/>
            <w:lang w:eastAsia="zh-CN"/>
          </w:rPr>
          <w:t>https://www.taitien.com/ti-products/mhz-range-crystal-oscillators-ox-type-ultra-low-power</w:t>
        </w:r>
        <w:bookmarkEnd w:id="39"/>
      </w:hyperlink>
      <w:r w:rsidR="0095387A">
        <w:rPr>
          <w:rFonts w:eastAsia="SimSun"/>
          <w:szCs w:val="16"/>
          <w:lang w:eastAsia="zh-CN"/>
        </w:rPr>
        <w:t xml:space="preserve"> </w:t>
      </w:r>
    </w:p>
    <w:bookmarkEnd w:id="2"/>
    <w:bookmarkEnd w:id="3"/>
    <w:bookmarkEnd w:id="22"/>
    <w:bookmarkEnd w:id="26"/>
    <w:bookmarkEnd w:id="37"/>
    <w:p w14:paraId="6F671F32" w14:textId="5BB7AE3C" w:rsidR="0095387A" w:rsidRPr="0095387A" w:rsidRDefault="0095387A" w:rsidP="008D7B6E">
      <w:pPr>
        <w:pStyle w:val="ListParagraph"/>
        <w:spacing w:after="120"/>
        <w:ind w:leftChars="0" w:left="360"/>
        <w:rPr>
          <w:rFonts w:eastAsia="SimSun"/>
          <w:szCs w:val="16"/>
          <w:lang w:eastAsia="zh-CN"/>
        </w:rPr>
      </w:pPr>
    </w:p>
    <w:sectPr w:rsidR="0095387A" w:rsidRPr="0095387A"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A4CDA" w14:textId="77777777" w:rsidR="00FE37EA" w:rsidRDefault="00FE37EA">
      <w:r>
        <w:separator/>
      </w:r>
    </w:p>
  </w:endnote>
  <w:endnote w:type="continuationSeparator" w:id="0">
    <w:p w14:paraId="238FF151" w14:textId="77777777" w:rsidR="00FE37EA" w:rsidRDefault="00FE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68834" w14:textId="77777777" w:rsidR="00FE37EA" w:rsidRDefault="00FE37EA">
      <w:r>
        <w:separator/>
      </w:r>
    </w:p>
  </w:footnote>
  <w:footnote w:type="continuationSeparator" w:id="0">
    <w:p w14:paraId="587CA4A9" w14:textId="77777777" w:rsidR="00FE37EA" w:rsidRDefault="00FE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B12A79" w:rsidRDefault="00B12A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2D5"/>
    <w:multiLevelType w:val="multilevel"/>
    <w:tmpl w:val="00A322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85B1C"/>
    <w:multiLevelType w:val="hybridMultilevel"/>
    <w:tmpl w:val="0198A37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8265304"/>
    <w:multiLevelType w:val="hybridMultilevel"/>
    <w:tmpl w:val="1CD44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50C85"/>
    <w:multiLevelType w:val="hybridMultilevel"/>
    <w:tmpl w:val="14EC006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245D4"/>
    <w:multiLevelType w:val="hybridMultilevel"/>
    <w:tmpl w:val="51BABD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391EE0"/>
    <w:multiLevelType w:val="hybridMultilevel"/>
    <w:tmpl w:val="748CA886"/>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1" w15:restartNumberingAfterBreak="0">
    <w:nsid w:val="381C4D7D"/>
    <w:multiLevelType w:val="multilevel"/>
    <w:tmpl w:val="381C4D7D"/>
    <w:lvl w:ilvl="0">
      <w:start w:val="1"/>
      <w:numFmt w:val="bullet"/>
      <w:lvlText w:val=""/>
      <w:lvlJc w:val="left"/>
      <w:pPr>
        <w:ind w:left="-4600" w:hanging="360"/>
      </w:pPr>
      <w:rPr>
        <w:rFonts w:ascii="Symbol" w:hAnsi="Symbol" w:hint="default"/>
      </w:rPr>
    </w:lvl>
    <w:lvl w:ilvl="1">
      <w:start w:val="1"/>
      <w:numFmt w:val="bullet"/>
      <w:lvlText w:val="o"/>
      <w:lvlJc w:val="left"/>
      <w:pPr>
        <w:ind w:left="-3880" w:hanging="360"/>
      </w:pPr>
      <w:rPr>
        <w:rFonts w:ascii="Courier New" w:hAnsi="Courier New" w:cs="Courier New" w:hint="default"/>
      </w:rPr>
    </w:lvl>
    <w:lvl w:ilvl="2">
      <w:start w:val="1"/>
      <w:numFmt w:val="bullet"/>
      <w:lvlText w:val=""/>
      <w:lvlJc w:val="left"/>
      <w:pPr>
        <w:ind w:left="-316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1720" w:hanging="360"/>
      </w:pPr>
      <w:rPr>
        <w:rFonts w:ascii="Courier New" w:hAnsi="Courier New" w:cs="Courier New" w:hint="default"/>
      </w:rPr>
    </w:lvl>
    <w:lvl w:ilvl="5">
      <w:start w:val="1"/>
      <w:numFmt w:val="bullet"/>
      <w:lvlText w:val=""/>
      <w:lvlJc w:val="left"/>
      <w:pPr>
        <w:ind w:left="-1000" w:hanging="360"/>
      </w:pPr>
      <w:rPr>
        <w:rFonts w:ascii="Wingdings" w:hAnsi="Wingdings" w:hint="default"/>
      </w:rPr>
    </w:lvl>
    <w:lvl w:ilvl="6">
      <w:start w:val="1"/>
      <w:numFmt w:val="bullet"/>
      <w:lvlText w:val=""/>
      <w:lvlJc w:val="left"/>
      <w:pPr>
        <w:ind w:left="-280" w:hanging="360"/>
      </w:pPr>
      <w:rPr>
        <w:rFonts w:ascii="Symbol" w:hAnsi="Symbol" w:hint="default"/>
      </w:rPr>
    </w:lvl>
    <w:lvl w:ilvl="7">
      <w:start w:val="1"/>
      <w:numFmt w:val="bullet"/>
      <w:lvlText w:val="o"/>
      <w:lvlJc w:val="left"/>
      <w:pPr>
        <w:ind w:left="440" w:hanging="360"/>
      </w:pPr>
      <w:rPr>
        <w:rFonts w:ascii="Courier New" w:hAnsi="Courier New" w:cs="Courier New" w:hint="default"/>
      </w:rPr>
    </w:lvl>
    <w:lvl w:ilvl="8">
      <w:start w:val="1"/>
      <w:numFmt w:val="bullet"/>
      <w:lvlText w:val=""/>
      <w:lvlJc w:val="left"/>
      <w:pPr>
        <w:ind w:left="1160" w:hanging="360"/>
      </w:pPr>
      <w:rPr>
        <w:rFonts w:ascii="Wingdings" w:hAnsi="Wingdings" w:hint="default"/>
      </w:rPr>
    </w:lvl>
  </w:abstractNum>
  <w:abstractNum w:abstractNumId="12"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4D77B8"/>
    <w:multiLevelType w:val="hybridMultilevel"/>
    <w:tmpl w:val="384898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722572D"/>
    <w:multiLevelType w:val="multilevel"/>
    <w:tmpl w:val="A59E4AB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32"/>
        </w:tabs>
        <w:ind w:left="432" w:hanging="432"/>
      </w:pPr>
      <w:rPr>
        <w:rFonts w:hint="default"/>
      </w:rPr>
    </w:lvl>
    <w:lvl w:ilvl="2">
      <w:start w:val="1"/>
      <w:numFmt w:val="decimal"/>
      <w:lvlText w:val="%1.%2.%3"/>
      <w:lvlJc w:val="left"/>
      <w:pPr>
        <w:tabs>
          <w:tab w:val="num" w:pos="432"/>
        </w:tabs>
        <w:ind w:left="432" w:hanging="432"/>
      </w:pPr>
      <w:rPr>
        <w:rFonts w:hint="default"/>
      </w:rPr>
    </w:lvl>
    <w:lvl w:ilvl="3">
      <w:start w:val="1"/>
      <w:numFmt w:val="decimal"/>
      <w:lvlText w:val="%1.%2.%3.%4"/>
      <w:lvlJc w:val="left"/>
      <w:pPr>
        <w:tabs>
          <w:tab w:val="num" w:pos="432"/>
        </w:tabs>
        <w:ind w:left="432" w:hanging="432"/>
      </w:pPr>
      <w:rPr>
        <w:rFonts w:hint="default"/>
      </w:rPr>
    </w:lvl>
    <w:lvl w:ilvl="4">
      <w:start w:val="1"/>
      <w:numFmt w:val="decimal"/>
      <w:lvlText w:val="%1.%2.%3.%4.%5"/>
      <w:lvlJc w:val="left"/>
      <w:pPr>
        <w:tabs>
          <w:tab w:val="num" w:pos="432"/>
        </w:tabs>
        <w:ind w:left="432" w:hanging="432"/>
      </w:pPr>
      <w:rPr>
        <w:rFonts w:hint="default"/>
      </w:rPr>
    </w:lvl>
    <w:lvl w:ilvl="5">
      <w:start w:val="1"/>
      <w:numFmt w:val="decimal"/>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066A4E"/>
    <w:multiLevelType w:val="hybridMultilevel"/>
    <w:tmpl w:val="E05CE8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E2109D3"/>
    <w:multiLevelType w:val="hybridMultilevel"/>
    <w:tmpl w:val="3DDEF68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5"/>
  </w:num>
  <w:num w:numId="2">
    <w:abstractNumId w:val="9"/>
  </w:num>
  <w:num w:numId="3">
    <w:abstractNumId w:val="17"/>
  </w:num>
  <w:num w:numId="4">
    <w:abstractNumId w:val="23"/>
  </w:num>
  <w:num w:numId="5">
    <w:abstractNumId w:val="16"/>
  </w:num>
  <w:num w:numId="6">
    <w:abstractNumId w:val="20"/>
  </w:num>
  <w:num w:numId="7">
    <w:abstractNumId w:val="8"/>
  </w:num>
  <w:num w:numId="8">
    <w:abstractNumId w:val="15"/>
  </w:num>
  <w:num w:numId="9">
    <w:abstractNumId w:val="6"/>
  </w:num>
  <w:num w:numId="10">
    <w:abstractNumId w:val="24"/>
  </w:num>
  <w:num w:numId="11">
    <w:abstractNumId w:val="25"/>
  </w:num>
  <w:num w:numId="12">
    <w:abstractNumId w:val="19"/>
  </w:num>
  <w:num w:numId="13">
    <w:abstractNumId w:val="26"/>
  </w:num>
  <w:num w:numId="14">
    <w:abstractNumId w:val="12"/>
  </w:num>
  <w:num w:numId="15">
    <w:abstractNumId w:val="18"/>
  </w:num>
  <w:num w:numId="16">
    <w:abstractNumId w:val="11"/>
  </w:num>
  <w:num w:numId="17">
    <w:abstractNumId w:val="13"/>
  </w:num>
  <w:num w:numId="18">
    <w:abstractNumId w:val="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7"/>
  </w:num>
  <w:num w:numId="22">
    <w:abstractNumId w:val="2"/>
  </w:num>
  <w:num w:numId="23">
    <w:abstractNumId w:val="14"/>
  </w:num>
  <w:num w:numId="24">
    <w:abstractNumId w:val="1"/>
  </w:num>
  <w:num w:numId="25">
    <w:abstractNumId w:val="22"/>
  </w:num>
  <w:num w:numId="26">
    <w:abstractNumId w:val="10"/>
  </w:num>
  <w:num w:numId="27">
    <w:abstractNumId w:val="27"/>
  </w:num>
  <w:num w:numId="28">
    <w:abstractNumId w:val="0"/>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4D1"/>
    <w:rsid w:val="00001995"/>
    <w:rsid w:val="00001A05"/>
    <w:rsid w:val="00001A9E"/>
    <w:rsid w:val="00001C76"/>
    <w:rsid w:val="000020C0"/>
    <w:rsid w:val="00002921"/>
    <w:rsid w:val="00002A92"/>
    <w:rsid w:val="00002BC2"/>
    <w:rsid w:val="00003123"/>
    <w:rsid w:val="000033A8"/>
    <w:rsid w:val="00003887"/>
    <w:rsid w:val="00003CD4"/>
    <w:rsid w:val="00003D71"/>
    <w:rsid w:val="00004076"/>
    <w:rsid w:val="00004ED1"/>
    <w:rsid w:val="00004F9A"/>
    <w:rsid w:val="00005509"/>
    <w:rsid w:val="00005774"/>
    <w:rsid w:val="00005951"/>
    <w:rsid w:val="00005F99"/>
    <w:rsid w:val="00005FD7"/>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7E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AE2"/>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988"/>
    <w:rsid w:val="00025BC7"/>
    <w:rsid w:val="00025DDA"/>
    <w:rsid w:val="00025F14"/>
    <w:rsid w:val="00026242"/>
    <w:rsid w:val="00027047"/>
    <w:rsid w:val="00027A22"/>
    <w:rsid w:val="00027C49"/>
    <w:rsid w:val="00027C50"/>
    <w:rsid w:val="00030052"/>
    <w:rsid w:val="00030341"/>
    <w:rsid w:val="00030634"/>
    <w:rsid w:val="00030A5E"/>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56A"/>
    <w:rsid w:val="00034BAA"/>
    <w:rsid w:val="000359C4"/>
    <w:rsid w:val="00035D8B"/>
    <w:rsid w:val="000362E5"/>
    <w:rsid w:val="00036446"/>
    <w:rsid w:val="00036816"/>
    <w:rsid w:val="00036A11"/>
    <w:rsid w:val="00036B1F"/>
    <w:rsid w:val="00036CC9"/>
    <w:rsid w:val="00036CE6"/>
    <w:rsid w:val="00036DAC"/>
    <w:rsid w:val="000375ED"/>
    <w:rsid w:val="00037769"/>
    <w:rsid w:val="00037B9F"/>
    <w:rsid w:val="0004053A"/>
    <w:rsid w:val="00040774"/>
    <w:rsid w:val="00040898"/>
    <w:rsid w:val="00040D18"/>
    <w:rsid w:val="00041416"/>
    <w:rsid w:val="0004152C"/>
    <w:rsid w:val="000416B0"/>
    <w:rsid w:val="00041A13"/>
    <w:rsid w:val="00041CE0"/>
    <w:rsid w:val="00041E9F"/>
    <w:rsid w:val="0004305A"/>
    <w:rsid w:val="00043246"/>
    <w:rsid w:val="0004351F"/>
    <w:rsid w:val="0004370E"/>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D99"/>
    <w:rsid w:val="000543C0"/>
    <w:rsid w:val="00054AE1"/>
    <w:rsid w:val="00054BA5"/>
    <w:rsid w:val="00054E51"/>
    <w:rsid w:val="00054F7E"/>
    <w:rsid w:val="000551A1"/>
    <w:rsid w:val="000554DA"/>
    <w:rsid w:val="00055549"/>
    <w:rsid w:val="00055D7B"/>
    <w:rsid w:val="00055EC9"/>
    <w:rsid w:val="000568DD"/>
    <w:rsid w:val="00056B06"/>
    <w:rsid w:val="00056DCE"/>
    <w:rsid w:val="000570CB"/>
    <w:rsid w:val="00057250"/>
    <w:rsid w:val="00057681"/>
    <w:rsid w:val="00057853"/>
    <w:rsid w:val="00057995"/>
    <w:rsid w:val="00057CB5"/>
    <w:rsid w:val="00057FC6"/>
    <w:rsid w:val="00060151"/>
    <w:rsid w:val="00060189"/>
    <w:rsid w:val="0006076C"/>
    <w:rsid w:val="000618A4"/>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2D"/>
    <w:rsid w:val="000667BC"/>
    <w:rsid w:val="00066BF3"/>
    <w:rsid w:val="00066CCF"/>
    <w:rsid w:val="000673AD"/>
    <w:rsid w:val="000673BF"/>
    <w:rsid w:val="00067654"/>
    <w:rsid w:val="00067F56"/>
    <w:rsid w:val="0007009C"/>
    <w:rsid w:val="00070159"/>
    <w:rsid w:val="0007119C"/>
    <w:rsid w:val="0007139F"/>
    <w:rsid w:val="00071D88"/>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1C85"/>
    <w:rsid w:val="00082094"/>
    <w:rsid w:val="00082250"/>
    <w:rsid w:val="00083211"/>
    <w:rsid w:val="00083457"/>
    <w:rsid w:val="00083DE3"/>
    <w:rsid w:val="00083E46"/>
    <w:rsid w:val="0008404D"/>
    <w:rsid w:val="000842AF"/>
    <w:rsid w:val="0008461C"/>
    <w:rsid w:val="00084F49"/>
    <w:rsid w:val="000855D5"/>
    <w:rsid w:val="00085632"/>
    <w:rsid w:val="000857BD"/>
    <w:rsid w:val="00085AFD"/>
    <w:rsid w:val="00085ED9"/>
    <w:rsid w:val="00086027"/>
    <w:rsid w:val="000861BF"/>
    <w:rsid w:val="000862ED"/>
    <w:rsid w:val="00086364"/>
    <w:rsid w:val="00086697"/>
    <w:rsid w:val="000867F2"/>
    <w:rsid w:val="000868E1"/>
    <w:rsid w:val="00086923"/>
    <w:rsid w:val="00086A31"/>
    <w:rsid w:val="00086E9D"/>
    <w:rsid w:val="00086EF7"/>
    <w:rsid w:val="00087BDC"/>
    <w:rsid w:val="00087EEE"/>
    <w:rsid w:val="00087F06"/>
    <w:rsid w:val="000902E8"/>
    <w:rsid w:val="00090459"/>
    <w:rsid w:val="00090609"/>
    <w:rsid w:val="00090A57"/>
    <w:rsid w:val="000917D0"/>
    <w:rsid w:val="00091A16"/>
    <w:rsid w:val="00091C52"/>
    <w:rsid w:val="00092123"/>
    <w:rsid w:val="000929CE"/>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97E9F"/>
    <w:rsid w:val="000A0E91"/>
    <w:rsid w:val="000A0FAC"/>
    <w:rsid w:val="000A1285"/>
    <w:rsid w:val="000A13EA"/>
    <w:rsid w:val="000A1496"/>
    <w:rsid w:val="000A15E4"/>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5F36"/>
    <w:rsid w:val="000A61CB"/>
    <w:rsid w:val="000A6336"/>
    <w:rsid w:val="000A6BC6"/>
    <w:rsid w:val="000A6C4B"/>
    <w:rsid w:val="000A6F36"/>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727"/>
    <w:rsid w:val="000B2B62"/>
    <w:rsid w:val="000B2B68"/>
    <w:rsid w:val="000B32FD"/>
    <w:rsid w:val="000B3369"/>
    <w:rsid w:val="000B3728"/>
    <w:rsid w:val="000B377A"/>
    <w:rsid w:val="000B3BFF"/>
    <w:rsid w:val="000B3C4F"/>
    <w:rsid w:val="000B3EF9"/>
    <w:rsid w:val="000B41B2"/>
    <w:rsid w:val="000B4A7D"/>
    <w:rsid w:val="000B4AAD"/>
    <w:rsid w:val="000B4B78"/>
    <w:rsid w:val="000B4FD7"/>
    <w:rsid w:val="000B554F"/>
    <w:rsid w:val="000B55CE"/>
    <w:rsid w:val="000B56DE"/>
    <w:rsid w:val="000B59A8"/>
    <w:rsid w:val="000B606D"/>
    <w:rsid w:val="000B67F0"/>
    <w:rsid w:val="000B6F3A"/>
    <w:rsid w:val="000B7B48"/>
    <w:rsid w:val="000C052C"/>
    <w:rsid w:val="000C05F6"/>
    <w:rsid w:val="000C074E"/>
    <w:rsid w:val="000C0A55"/>
    <w:rsid w:val="000C0B9D"/>
    <w:rsid w:val="000C0F99"/>
    <w:rsid w:val="000C14C1"/>
    <w:rsid w:val="000C15EF"/>
    <w:rsid w:val="000C1C80"/>
    <w:rsid w:val="000C227B"/>
    <w:rsid w:val="000C2909"/>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5A"/>
    <w:rsid w:val="000C6B7A"/>
    <w:rsid w:val="000C7D54"/>
    <w:rsid w:val="000D0010"/>
    <w:rsid w:val="000D00DD"/>
    <w:rsid w:val="000D0AE1"/>
    <w:rsid w:val="000D1026"/>
    <w:rsid w:val="000D19F4"/>
    <w:rsid w:val="000D1CB9"/>
    <w:rsid w:val="000D1F29"/>
    <w:rsid w:val="000D25AC"/>
    <w:rsid w:val="000D278F"/>
    <w:rsid w:val="000D2CF0"/>
    <w:rsid w:val="000D321E"/>
    <w:rsid w:val="000D32B8"/>
    <w:rsid w:val="000D375B"/>
    <w:rsid w:val="000D3B51"/>
    <w:rsid w:val="000D41D9"/>
    <w:rsid w:val="000D430E"/>
    <w:rsid w:val="000D432B"/>
    <w:rsid w:val="000D435D"/>
    <w:rsid w:val="000D45E4"/>
    <w:rsid w:val="000D4617"/>
    <w:rsid w:val="000D4680"/>
    <w:rsid w:val="000D4806"/>
    <w:rsid w:val="000D4888"/>
    <w:rsid w:val="000D4B54"/>
    <w:rsid w:val="000D5200"/>
    <w:rsid w:val="000D53AC"/>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2B9"/>
    <w:rsid w:val="000E24F6"/>
    <w:rsid w:val="000E2A33"/>
    <w:rsid w:val="000E2FA3"/>
    <w:rsid w:val="000E34D6"/>
    <w:rsid w:val="000E374B"/>
    <w:rsid w:val="000E37BB"/>
    <w:rsid w:val="000E3C3C"/>
    <w:rsid w:val="000E3DBF"/>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9EB"/>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DCF"/>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0A3"/>
    <w:rsid w:val="00113862"/>
    <w:rsid w:val="00113BA1"/>
    <w:rsid w:val="00114203"/>
    <w:rsid w:val="0011458B"/>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D91"/>
    <w:rsid w:val="00122E2E"/>
    <w:rsid w:val="0012303A"/>
    <w:rsid w:val="001231E2"/>
    <w:rsid w:val="0012375D"/>
    <w:rsid w:val="0012398D"/>
    <w:rsid w:val="001239C8"/>
    <w:rsid w:val="00123A53"/>
    <w:rsid w:val="00123B51"/>
    <w:rsid w:val="001243DF"/>
    <w:rsid w:val="00124B5F"/>
    <w:rsid w:val="00125511"/>
    <w:rsid w:val="00125748"/>
    <w:rsid w:val="001258FD"/>
    <w:rsid w:val="00125A9A"/>
    <w:rsid w:val="00125CE6"/>
    <w:rsid w:val="001263F6"/>
    <w:rsid w:val="0012687F"/>
    <w:rsid w:val="00126A62"/>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3CA"/>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6E90"/>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A0E"/>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720"/>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00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2926"/>
    <w:rsid w:val="00163065"/>
    <w:rsid w:val="001639BD"/>
    <w:rsid w:val="0016425B"/>
    <w:rsid w:val="00164456"/>
    <w:rsid w:val="00164498"/>
    <w:rsid w:val="001645C4"/>
    <w:rsid w:val="0016470A"/>
    <w:rsid w:val="001649A0"/>
    <w:rsid w:val="001649F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629"/>
    <w:rsid w:val="00173B62"/>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6C"/>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4ED6"/>
    <w:rsid w:val="001850D6"/>
    <w:rsid w:val="001860AD"/>
    <w:rsid w:val="001866C3"/>
    <w:rsid w:val="0018684F"/>
    <w:rsid w:val="00187B8C"/>
    <w:rsid w:val="00187DAE"/>
    <w:rsid w:val="00190B32"/>
    <w:rsid w:val="00190D20"/>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1B"/>
    <w:rsid w:val="00197743"/>
    <w:rsid w:val="001978FD"/>
    <w:rsid w:val="001979B6"/>
    <w:rsid w:val="00197BA4"/>
    <w:rsid w:val="00197DD4"/>
    <w:rsid w:val="001A00D9"/>
    <w:rsid w:val="001A0FBE"/>
    <w:rsid w:val="001A21AA"/>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3E6C"/>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0ED"/>
    <w:rsid w:val="001D1391"/>
    <w:rsid w:val="001D1441"/>
    <w:rsid w:val="001D1505"/>
    <w:rsid w:val="001D195E"/>
    <w:rsid w:val="001D1C47"/>
    <w:rsid w:val="001D2559"/>
    <w:rsid w:val="001D2861"/>
    <w:rsid w:val="001D398D"/>
    <w:rsid w:val="001D4091"/>
    <w:rsid w:val="001D4A7A"/>
    <w:rsid w:val="001D4BA9"/>
    <w:rsid w:val="001D4EA6"/>
    <w:rsid w:val="001D518C"/>
    <w:rsid w:val="001D524E"/>
    <w:rsid w:val="001D52DF"/>
    <w:rsid w:val="001D537C"/>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6AD"/>
    <w:rsid w:val="001F6F91"/>
    <w:rsid w:val="001F7035"/>
    <w:rsid w:val="001F7A00"/>
    <w:rsid w:val="001F7C2B"/>
    <w:rsid w:val="002005DA"/>
    <w:rsid w:val="00200A2C"/>
    <w:rsid w:val="00200B04"/>
    <w:rsid w:val="00200D04"/>
    <w:rsid w:val="00200D8E"/>
    <w:rsid w:val="00200F79"/>
    <w:rsid w:val="00201246"/>
    <w:rsid w:val="00201548"/>
    <w:rsid w:val="00201A4B"/>
    <w:rsid w:val="00201C7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BA2"/>
    <w:rsid w:val="00210C39"/>
    <w:rsid w:val="00210CB4"/>
    <w:rsid w:val="00210D0E"/>
    <w:rsid w:val="00210E00"/>
    <w:rsid w:val="00210F70"/>
    <w:rsid w:val="00210FC7"/>
    <w:rsid w:val="00211195"/>
    <w:rsid w:val="0021177B"/>
    <w:rsid w:val="00211D7A"/>
    <w:rsid w:val="002122EB"/>
    <w:rsid w:val="0021259C"/>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0F5"/>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8E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B75"/>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98E"/>
    <w:rsid w:val="00260E8F"/>
    <w:rsid w:val="00261808"/>
    <w:rsid w:val="0026212E"/>
    <w:rsid w:val="002624DF"/>
    <w:rsid w:val="00262587"/>
    <w:rsid w:val="00262605"/>
    <w:rsid w:val="0026260C"/>
    <w:rsid w:val="00263113"/>
    <w:rsid w:val="002638DC"/>
    <w:rsid w:val="00263942"/>
    <w:rsid w:val="002639E1"/>
    <w:rsid w:val="00263F02"/>
    <w:rsid w:val="002645F6"/>
    <w:rsid w:val="00264964"/>
    <w:rsid w:val="00264DBB"/>
    <w:rsid w:val="002664A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617"/>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4F30"/>
    <w:rsid w:val="002852BE"/>
    <w:rsid w:val="002854CA"/>
    <w:rsid w:val="0028576D"/>
    <w:rsid w:val="00285E97"/>
    <w:rsid w:val="00285EE4"/>
    <w:rsid w:val="00286476"/>
    <w:rsid w:val="00286677"/>
    <w:rsid w:val="00286AA1"/>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0CCB"/>
    <w:rsid w:val="002A1E47"/>
    <w:rsid w:val="002A21C5"/>
    <w:rsid w:val="002A22DA"/>
    <w:rsid w:val="002A2386"/>
    <w:rsid w:val="002A2389"/>
    <w:rsid w:val="002A27C3"/>
    <w:rsid w:val="002A2A55"/>
    <w:rsid w:val="002A2FE4"/>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1FCC"/>
    <w:rsid w:val="002B36DF"/>
    <w:rsid w:val="002B3FF9"/>
    <w:rsid w:val="002B40EF"/>
    <w:rsid w:val="002B42BE"/>
    <w:rsid w:val="002B42F4"/>
    <w:rsid w:val="002B44CF"/>
    <w:rsid w:val="002B47E8"/>
    <w:rsid w:val="002B499B"/>
    <w:rsid w:val="002B4D7D"/>
    <w:rsid w:val="002B515A"/>
    <w:rsid w:val="002B52C6"/>
    <w:rsid w:val="002B53F5"/>
    <w:rsid w:val="002B558D"/>
    <w:rsid w:val="002B55FC"/>
    <w:rsid w:val="002B57DB"/>
    <w:rsid w:val="002B602A"/>
    <w:rsid w:val="002B6143"/>
    <w:rsid w:val="002B6A59"/>
    <w:rsid w:val="002B6AB2"/>
    <w:rsid w:val="002B6BDA"/>
    <w:rsid w:val="002B71B0"/>
    <w:rsid w:val="002B7293"/>
    <w:rsid w:val="002B72E8"/>
    <w:rsid w:val="002B7A21"/>
    <w:rsid w:val="002C0233"/>
    <w:rsid w:val="002C02C0"/>
    <w:rsid w:val="002C03EF"/>
    <w:rsid w:val="002C0794"/>
    <w:rsid w:val="002C0D28"/>
    <w:rsid w:val="002C1230"/>
    <w:rsid w:val="002C1928"/>
    <w:rsid w:val="002C1FF4"/>
    <w:rsid w:val="002C25DB"/>
    <w:rsid w:val="002C294D"/>
    <w:rsid w:val="002C2BAD"/>
    <w:rsid w:val="002C300C"/>
    <w:rsid w:val="002C3843"/>
    <w:rsid w:val="002C3F56"/>
    <w:rsid w:val="002C4299"/>
    <w:rsid w:val="002C4386"/>
    <w:rsid w:val="002C4522"/>
    <w:rsid w:val="002C4621"/>
    <w:rsid w:val="002C46A5"/>
    <w:rsid w:val="002C4A7E"/>
    <w:rsid w:val="002C4D74"/>
    <w:rsid w:val="002C4E19"/>
    <w:rsid w:val="002C5C58"/>
    <w:rsid w:val="002C5C9D"/>
    <w:rsid w:val="002C6363"/>
    <w:rsid w:val="002C64CC"/>
    <w:rsid w:val="002C66D5"/>
    <w:rsid w:val="002C6806"/>
    <w:rsid w:val="002C6909"/>
    <w:rsid w:val="002C6EC9"/>
    <w:rsid w:val="002C70FE"/>
    <w:rsid w:val="002C7AAD"/>
    <w:rsid w:val="002C7E1E"/>
    <w:rsid w:val="002D0061"/>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8C"/>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2B88"/>
    <w:rsid w:val="002F306C"/>
    <w:rsid w:val="002F34FF"/>
    <w:rsid w:val="002F3777"/>
    <w:rsid w:val="002F39E7"/>
    <w:rsid w:val="002F3C0B"/>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6C8"/>
    <w:rsid w:val="003107C8"/>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20A"/>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D7E"/>
    <w:rsid w:val="00320E2F"/>
    <w:rsid w:val="003212F6"/>
    <w:rsid w:val="003214AE"/>
    <w:rsid w:val="00321733"/>
    <w:rsid w:val="003217CA"/>
    <w:rsid w:val="003217E5"/>
    <w:rsid w:val="00321879"/>
    <w:rsid w:val="0032231A"/>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C83"/>
    <w:rsid w:val="00333E41"/>
    <w:rsid w:val="00333EDD"/>
    <w:rsid w:val="0033400C"/>
    <w:rsid w:val="003343A9"/>
    <w:rsid w:val="003351B5"/>
    <w:rsid w:val="003351CF"/>
    <w:rsid w:val="0033544D"/>
    <w:rsid w:val="003364B8"/>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840"/>
    <w:rsid w:val="00350D8B"/>
    <w:rsid w:val="003514CD"/>
    <w:rsid w:val="00351BD1"/>
    <w:rsid w:val="0035235A"/>
    <w:rsid w:val="00352BFC"/>
    <w:rsid w:val="00352CEC"/>
    <w:rsid w:val="00353178"/>
    <w:rsid w:val="00353783"/>
    <w:rsid w:val="00353F32"/>
    <w:rsid w:val="0035438E"/>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68BB"/>
    <w:rsid w:val="003673D4"/>
    <w:rsid w:val="00367444"/>
    <w:rsid w:val="003675F5"/>
    <w:rsid w:val="0036771C"/>
    <w:rsid w:val="00367C76"/>
    <w:rsid w:val="00367EA3"/>
    <w:rsid w:val="00367F5B"/>
    <w:rsid w:val="00370572"/>
    <w:rsid w:val="00370AFE"/>
    <w:rsid w:val="003715F5"/>
    <w:rsid w:val="00371B0C"/>
    <w:rsid w:val="00372017"/>
    <w:rsid w:val="0037221E"/>
    <w:rsid w:val="0037239C"/>
    <w:rsid w:val="00372576"/>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363"/>
    <w:rsid w:val="00381551"/>
    <w:rsid w:val="00381567"/>
    <w:rsid w:val="0038169D"/>
    <w:rsid w:val="00381784"/>
    <w:rsid w:val="003818F6"/>
    <w:rsid w:val="00381CB6"/>
    <w:rsid w:val="00382556"/>
    <w:rsid w:val="00382687"/>
    <w:rsid w:val="00382AB2"/>
    <w:rsid w:val="00382B37"/>
    <w:rsid w:val="0038352B"/>
    <w:rsid w:val="00383584"/>
    <w:rsid w:val="00383C5A"/>
    <w:rsid w:val="00383EA7"/>
    <w:rsid w:val="00384419"/>
    <w:rsid w:val="0038525C"/>
    <w:rsid w:val="003856B9"/>
    <w:rsid w:val="003856F6"/>
    <w:rsid w:val="0038584A"/>
    <w:rsid w:val="00385A9F"/>
    <w:rsid w:val="00387025"/>
    <w:rsid w:val="003877AE"/>
    <w:rsid w:val="003877CE"/>
    <w:rsid w:val="0038796C"/>
    <w:rsid w:val="003908AA"/>
    <w:rsid w:val="00390B89"/>
    <w:rsid w:val="00390C96"/>
    <w:rsid w:val="00390D43"/>
    <w:rsid w:val="00390E20"/>
    <w:rsid w:val="00391491"/>
    <w:rsid w:val="00391AA1"/>
    <w:rsid w:val="00391B86"/>
    <w:rsid w:val="00391DCB"/>
    <w:rsid w:val="00392645"/>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BA1"/>
    <w:rsid w:val="003B2C25"/>
    <w:rsid w:val="003B33FB"/>
    <w:rsid w:val="003B3671"/>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713"/>
    <w:rsid w:val="003C1E94"/>
    <w:rsid w:val="003C206A"/>
    <w:rsid w:val="003C27F4"/>
    <w:rsid w:val="003C2B35"/>
    <w:rsid w:val="003C2C5D"/>
    <w:rsid w:val="003C2E53"/>
    <w:rsid w:val="003C31EA"/>
    <w:rsid w:val="003C32F0"/>
    <w:rsid w:val="003C3B26"/>
    <w:rsid w:val="003C3D90"/>
    <w:rsid w:val="003C4107"/>
    <w:rsid w:val="003C4721"/>
    <w:rsid w:val="003C53D6"/>
    <w:rsid w:val="003C59C8"/>
    <w:rsid w:val="003C5A7F"/>
    <w:rsid w:val="003C5BAF"/>
    <w:rsid w:val="003C5ED0"/>
    <w:rsid w:val="003C6058"/>
    <w:rsid w:val="003C60DB"/>
    <w:rsid w:val="003C667A"/>
    <w:rsid w:val="003C6D30"/>
    <w:rsid w:val="003C73BB"/>
    <w:rsid w:val="003C748B"/>
    <w:rsid w:val="003C7754"/>
    <w:rsid w:val="003C7E05"/>
    <w:rsid w:val="003D02B2"/>
    <w:rsid w:val="003D0647"/>
    <w:rsid w:val="003D14F2"/>
    <w:rsid w:val="003D1649"/>
    <w:rsid w:val="003D2225"/>
    <w:rsid w:val="003D2CCD"/>
    <w:rsid w:val="003D3265"/>
    <w:rsid w:val="003D3B9C"/>
    <w:rsid w:val="003D3BBB"/>
    <w:rsid w:val="003D3E2E"/>
    <w:rsid w:val="003D4117"/>
    <w:rsid w:val="003D44EF"/>
    <w:rsid w:val="003D4538"/>
    <w:rsid w:val="003D4BAC"/>
    <w:rsid w:val="003D4EE9"/>
    <w:rsid w:val="003D5381"/>
    <w:rsid w:val="003D562F"/>
    <w:rsid w:val="003D5A66"/>
    <w:rsid w:val="003D5CF1"/>
    <w:rsid w:val="003D5FE1"/>
    <w:rsid w:val="003D747A"/>
    <w:rsid w:val="003D7665"/>
    <w:rsid w:val="003D771C"/>
    <w:rsid w:val="003D79A3"/>
    <w:rsid w:val="003D79CD"/>
    <w:rsid w:val="003D7B22"/>
    <w:rsid w:val="003D7BC4"/>
    <w:rsid w:val="003D7D34"/>
    <w:rsid w:val="003D7D9F"/>
    <w:rsid w:val="003E06DF"/>
    <w:rsid w:val="003E06F9"/>
    <w:rsid w:val="003E078F"/>
    <w:rsid w:val="003E079D"/>
    <w:rsid w:val="003E0A84"/>
    <w:rsid w:val="003E0B21"/>
    <w:rsid w:val="003E0FEE"/>
    <w:rsid w:val="003E1282"/>
    <w:rsid w:val="003E1329"/>
    <w:rsid w:val="003E1753"/>
    <w:rsid w:val="003E19F8"/>
    <w:rsid w:val="003E251A"/>
    <w:rsid w:val="003E2779"/>
    <w:rsid w:val="003E2AC1"/>
    <w:rsid w:val="003E2BC0"/>
    <w:rsid w:val="003E2D02"/>
    <w:rsid w:val="003E2FE5"/>
    <w:rsid w:val="003E31DB"/>
    <w:rsid w:val="003E35D1"/>
    <w:rsid w:val="003E3C4C"/>
    <w:rsid w:val="003E4097"/>
    <w:rsid w:val="003E48E3"/>
    <w:rsid w:val="003E4BA9"/>
    <w:rsid w:val="003E4C11"/>
    <w:rsid w:val="003E4D9C"/>
    <w:rsid w:val="003E57C2"/>
    <w:rsid w:val="003E57D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970"/>
    <w:rsid w:val="003F5BB2"/>
    <w:rsid w:val="003F672D"/>
    <w:rsid w:val="003F680E"/>
    <w:rsid w:val="003F711F"/>
    <w:rsid w:val="003F7398"/>
    <w:rsid w:val="003F7931"/>
    <w:rsid w:val="003F7F2B"/>
    <w:rsid w:val="00400013"/>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95"/>
    <w:rsid w:val="00405044"/>
    <w:rsid w:val="004058C6"/>
    <w:rsid w:val="004061C5"/>
    <w:rsid w:val="004062C2"/>
    <w:rsid w:val="0040633D"/>
    <w:rsid w:val="0040670E"/>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4D8"/>
    <w:rsid w:val="00412753"/>
    <w:rsid w:val="00413160"/>
    <w:rsid w:val="00413516"/>
    <w:rsid w:val="00413C1F"/>
    <w:rsid w:val="00413E61"/>
    <w:rsid w:val="004153EE"/>
    <w:rsid w:val="004157C8"/>
    <w:rsid w:val="00415BE7"/>
    <w:rsid w:val="00415C42"/>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65"/>
    <w:rsid w:val="00427387"/>
    <w:rsid w:val="00427817"/>
    <w:rsid w:val="004300DC"/>
    <w:rsid w:val="0043020F"/>
    <w:rsid w:val="00430452"/>
    <w:rsid w:val="004304B0"/>
    <w:rsid w:val="00430C46"/>
    <w:rsid w:val="00431257"/>
    <w:rsid w:val="0043151F"/>
    <w:rsid w:val="00431A43"/>
    <w:rsid w:val="00431DF0"/>
    <w:rsid w:val="004322D6"/>
    <w:rsid w:val="004329A0"/>
    <w:rsid w:val="00432D00"/>
    <w:rsid w:val="00432ECC"/>
    <w:rsid w:val="00432F96"/>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519"/>
    <w:rsid w:val="00442902"/>
    <w:rsid w:val="004429D7"/>
    <w:rsid w:val="00442C0D"/>
    <w:rsid w:val="00442D32"/>
    <w:rsid w:val="00442F60"/>
    <w:rsid w:val="0044305A"/>
    <w:rsid w:val="004430A5"/>
    <w:rsid w:val="00443187"/>
    <w:rsid w:val="004431FA"/>
    <w:rsid w:val="004435EB"/>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AFA"/>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04E"/>
    <w:rsid w:val="004544AF"/>
    <w:rsid w:val="00454D22"/>
    <w:rsid w:val="00454F76"/>
    <w:rsid w:val="0045573F"/>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8B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81C"/>
    <w:rsid w:val="00467A29"/>
    <w:rsid w:val="00467BDD"/>
    <w:rsid w:val="004704D0"/>
    <w:rsid w:val="004708AE"/>
    <w:rsid w:val="00470D36"/>
    <w:rsid w:val="00471075"/>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DFA"/>
    <w:rsid w:val="00474F44"/>
    <w:rsid w:val="004751CB"/>
    <w:rsid w:val="00475A3C"/>
    <w:rsid w:val="00475C77"/>
    <w:rsid w:val="00475C89"/>
    <w:rsid w:val="004762A3"/>
    <w:rsid w:val="00476326"/>
    <w:rsid w:val="00476333"/>
    <w:rsid w:val="00476511"/>
    <w:rsid w:val="00476532"/>
    <w:rsid w:val="0047692C"/>
    <w:rsid w:val="00477064"/>
    <w:rsid w:val="00477106"/>
    <w:rsid w:val="0047758D"/>
    <w:rsid w:val="00477672"/>
    <w:rsid w:val="0047774C"/>
    <w:rsid w:val="00477932"/>
    <w:rsid w:val="00477B91"/>
    <w:rsid w:val="00477E34"/>
    <w:rsid w:val="00477E75"/>
    <w:rsid w:val="004800A8"/>
    <w:rsid w:val="0048015F"/>
    <w:rsid w:val="004804F5"/>
    <w:rsid w:val="00480B92"/>
    <w:rsid w:val="00480CAB"/>
    <w:rsid w:val="00480FE4"/>
    <w:rsid w:val="00481074"/>
    <w:rsid w:val="004813B5"/>
    <w:rsid w:val="004815DB"/>
    <w:rsid w:val="004819F4"/>
    <w:rsid w:val="00481A3A"/>
    <w:rsid w:val="00481D44"/>
    <w:rsid w:val="00481F84"/>
    <w:rsid w:val="004820CA"/>
    <w:rsid w:val="0048221D"/>
    <w:rsid w:val="00482A6B"/>
    <w:rsid w:val="00482E18"/>
    <w:rsid w:val="00482FEC"/>
    <w:rsid w:val="00483092"/>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878A9"/>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456"/>
    <w:rsid w:val="00496547"/>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49B6"/>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0E11"/>
    <w:rsid w:val="004B1B19"/>
    <w:rsid w:val="004B1FD2"/>
    <w:rsid w:val="004B216D"/>
    <w:rsid w:val="004B236A"/>
    <w:rsid w:val="004B2890"/>
    <w:rsid w:val="004B2976"/>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000"/>
    <w:rsid w:val="004B787D"/>
    <w:rsid w:val="004C015B"/>
    <w:rsid w:val="004C0598"/>
    <w:rsid w:val="004C0799"/>
    <w:rsid w:val="004C11CE"/>
    <w:rsid w:val="004C1261"/>
    <w:rsid w:val="004C1908"/>
    <w:rsid w:val="004C1A70"/>
    <w:rsid w:val="004C1AC1"/>
    <w:rsid w:val="004C1ACC"/>
    <w:rsid w:val="004C2115"/>
    <w:rsid w:val="004C2128"/>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B22"/>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5D24"/>
    <w:rsid w:val="004E5F17"/>
    <w:rsid w:val="004E6011"/>
    <w:rsid w:val="004E63E5"/>
    <w:rsid w:val="004E6A4C"/>
    <w:rsid w:val="004E6F5F"/>
    <w:rsid w:val="004E7094"/>
    <w:rsid w:val="004E7322"/>
    <w:rsid w:val="004E73CC"/>
    <w:rsid w:val="004E747F"/>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A67"/>
    <w:rsid w:val="00504E92"/>
    <w:rsid w:val="00504ED6"/>
    <w:rsid w:val="00504F94"/>
    <w:rsid w:val="005051D6"/>
    <w:rsid w:val="00505255"/>
    <w:rsid w:val="00506036"/>
    <w:rsid w:val="00507091"/>
    <w:rsid w:val="00507211"/>
    <w:rsid w:val="0050728E"/>
    <w:rsid w:val="0050732F"/>
    <w:rsid w:val="005074C4"/>
    <w:rsid w:val="005078AF"/>
    <w:rsid w:val="005079CC"/>
    <w:rsid w:val="005109A0"/>
    <w:rsid w:val="0051171D"/>
    <w:rsid w:val="00511774"/>
    <w:rsid w:val="00511BBE"/>
    <w:rsid w:val="00511DFF"/>
    <w:rsid w:val="00511E1B"/>
    <w:rsid w:val="00511F07"/>
    <w:rsid w:val="00512F04"/>
    <w:rsid w:val="00513228"/>
    <w:rsid w:val="00513897"/>
    <w:rsid w:val="005138FF"/>
    <w:rsid w:val="0051407E"/>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17AD4"/>
    <w:rsid w:val="00517EC5"/>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C3C"/>
    <w:rsid w:val="00534DF6"/>
    <w:rsid w:val="00534FA5"/>
    <w:rsid w:val="00535076"/>
    <w:rsid w:val="00535148"/>
    <w:rsid w:val="00535514"/>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5DD"/>
    <w:rsid w:val="00545E88"/>
    <w:rsid w:val="00547A4E"/>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3ED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7CC"/>
    <w:rsid w:val="00583936"/>
    <w:rsid w:val="005839D9"/>
    <w:rsid w:val="00584066"/>
    <w:rsid w:val="0058443F"/>
    <w:rsid w:val="005845F7"/>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34D"/>
    <w:rsid w:val="0059368B"/>
    <w:rsid w:val="0059399B"/>
    <w:rsid w:val="0059399C"/>
    <w:rsid w:val="00593A67"/>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317"/>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2C5"/>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B7C94"/>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13"/>
    <w:rsid w:val="005D3A32"/>
    <w:rsid w:val="005D3AFE"/>
    <w:rsid w:val="005D3C4F"/>
    <w:rsid w:val="005D4008"/>
    <w:rsid w:val="005D4039"/>
    <w:rsid w:val="005D432A"/>
    <w:rsid w:val="005D46FD"/>
    <w:rsid w:val="005D545E"/>
    <w:rsid w:val="005D547F"/>
    <w:rsid w:val="005D591D"/>
    <w:rsid w:val="005D59C6"/>
    <w:rsid w:val="005D5AA9"/>
    <w:rsid w:val="005D5C0A"/>
    <w:rsid w:val="005D5C66"/>
    <w:rsid w:val="005D6860"/>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769"/>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5C6"/>
    <w:rsid w:val="005F481B"/>
    <w:rsid w:val="005F4E0A"/>
    <w:rsid w:val="005F4E6B"/>
    <w:rsid w:val="005F4FAB"/>
    <w:rsid w:val="005F4FD4"/>
    <w:rsid w:val="005F508E"/>
    <w:rsid w:val="005F514C"/>
    <w:rsid w:val="005F5BAD"/>
    <w:rsid w:val="005F5BC8"/>
    <w:rsid w:val="005F5DB7"/>
    <w:rsid w:val="005F5E0F"/>
    <w:rsid w:val="005F66FE"/>
    <w:rsid w:val="005F6806"/>
    <w:rsid w:val="005F6E9D"/>
    <w:rsid w:val="005F72CF"/>
    <w:rsid w:val="005F7391"/>
    <w:rsid w:val="005F7EE3"/>
    <w:rsid w:val="00600847"/>
    <w:rsid w:val="00600C24"/>
    <w:rsid w:val="00600CDE"/>
    <w:rsid w:val="00600D77"/>
    <w:rsid w:val="0060150C"/>
    <w:rsid w:val="00601517"/>
    <w:rsid w:val="006017B0"/>
    <w:rsid w:val="00601B51"/>
    <w:rsid w:val="00601C82"/>
    <w:rsid w:val="00601EDD"/>
    <w:rsid w:val="0060207D"/>
    <w:rsid w:val="00602332"/>
    <w:rsid w:val="00602688"/>
    <w:rsid w:val="0060283A"/>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5CF0"/>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2A8E"/>
    <w:rsid w:val="00613119"/>
    <w:rsid w:val="006131C2"/>
    <w:rsid w:val="006133E4"/>
    <w:rsid w:val="00613716"/>
    <w:rsid w:val="006142B9"/>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C47"/>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4F48"/>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4AA"/>
    <w:rsid w:val="006355F1"/>
    <w:rsid w:val="00635989"/>
    <w:rsid w:val="00635D2E"/>
    <w:rsid w:val="00635DB4"/>
    <w:rsid w:val="00636335"/>
    <w:rsid w:val="00636C65"/>
    <w:rsid w:val="006370C1"/>
    <w:rsid w:val="006373F1"/>
    <w:rsid w:val="00637669"/>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839"/>
    <w:rsid w:val="0064521C"/>
    <w:rsid w:val="0064573E"/>
    <w:rsid w:val="006458B7"/>
    <w:rsid w:val="00645E63"/>
    <w:rsid w:val="006464DD"/>
    <w:rsid w:val="006470B3"/>
    <w:rsid w:val="00647880"/>
    <w:rsid w:val="00647F50"/>
    <w:rsid w:val="0065002D"/>
    <w:rsid w:val="0065003C"/>
    <w:rsid w:val="006501ED"/>
    <w:rsid w:val="0065050D"/>
    <w:rsid w:val="0065053F"/>
    <w:rsid w:val="00650F32"/>
    <w:rsid w:val="006515BC"/>
    <w:rsid w:val="00651743"/>
    <w:rsid w:val="00651A61"/>
    <w:rsid w:val="0065212D"/>
    <w:rsid w:val="0065236F"/>
    <w:rsid w:val="006526FB"/>
    <w:rsid w:val="00652918"/>
    <w:rsid w:val="0065318C"/>
    <w:rsid w:val="0065330E"/>
    <w:rsid w:val="00653870"/>
    <w:rsid w:val="00653993"/>
    <w:rsid w:val="00653A11"/>
    <w:rsid w:val="00653A14"/>
    <w:rsid w:val="00653B94"/>
    <w:rsid w:val="00653BCF"/>
    <w:rsid w:val="00653D62"/>
    <w:rsid w:val="00653DEC"/>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1BD"/>
    <w:rsid w:val="00661697"/>
    <w:rsid w:val="00661CC0"/>
    <w:rsid w:val="00662012"/>
    <w:rsid w:val="006626BA"/>
    <w:rsid w:val="00662F6A"/>
    <w:rsid w:val="00662FB7"/>
    <w:rsid w:val="006634B8"/>
    <w:rsid w:val="006635B2"/>
    <w:rsid w:val="00663619"/>
    <w:rsid w:val="0066385E"/>
    <w:rsid w:val="0066390E"/>
    <w:rsid w:val="00663D91"/>
    <w:rsid w:val="00664270"/>
    <w:rsid w:val="00664A03"/>
    <w:rsid w:val="00664B89"/>
    <w:rsid w:val="00664E9F"/>
    <w:rsid w:val="0066519B"/>
    <w:rsid w:val="006654E6"/>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0F"/>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66BD"/>
    <w:rsid w:val="00687AD9"/>
    <w:rsid w:val="00690293"/>
    <w:rsid w:val="00690437"/>
    <w:rsid w:val="0069071A"/>
    <w:rsid w:val="00690764"/>
    <w:rsid w:val="00690CFB"/>
    <w:rsid w:val="00690E54"/>
    <w:rsid w:val="00690E90"/>
    <w:rsid w:val="006918CE"/>
    <w:rsid w:val="00691B89"/>
    <w:rsid w:val="00691C2E"/>
    <w:rsid w:val="0069233F"/>
    <w:rsid w:val="00692348"/>
    <w:rsid w:val="00692566"/>
    <w:rsid w:val="00692806"/>
    <w:rsid w:val="006929A8"/>
    <w:rsid w:val="00692C8B"/>
    <w:rsid w:val="00693E89"/>
    <w:rsid w:val="00694116"/>
    <w:rsid w:val="006942CE"/>
    <w:rsid w:val="00694492"/>
    <w:rsid w:val="00694822"/>
    <w:rsid w:val="006948B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397"/>
    <w:rsid w:val="006A55B4"/>
    <w:rsid w:val="006A5DCD"/>
    <w:rsid w:val="006A5ECC"/>
    <w:rsid w:val="006A6DF0"/>
    <w:rsid w:val="006A6FAD"/>
    <w:rsid w:val="006A7821"/>
    <w:rsid w:val="006A7B16"/>
    <w:rsid w:val="006A7BB3"/>
    <w:rsid w:val="006B0518"/>
    <w:rsid w:val="006B16A0"/>
    <w:rsid w:val="006B16A9"/>
    <w:rsid w:val="006B1826"/>
    <w:rsid w:val="006B18A0"/>
    <w:rsid w:val="006B1ABD"/>
    <w:rsid w:val="006B1BC2"/>
    <w:rsid w:val="006B23CE"/>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433"/>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EF5"/>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33C"/>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3E05"/>
    <w:rsid w:val="006D4466"/>
    <w:rsid w:val="006D488F"/>
    <w:rsid w:val="006D5322"/>
    <w:rsid w:val="006D57F0"/>
    <w:rsid w:val="006D5B1B"/>
    <w:rsid w:val="006D60A8"/>
    <w:rsid w:val="006D6126"/>
    <w:rsid w:val="006D6650"/>
    <w:rsid w:val="006D667B"/>
    <w:rsid w:val="006D67B5"/>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DCA"/>
    <w:rsid w:val="006E1EC6"/>
    <w:rsid w:val="006E2140"/>
    <w:rsid w:val="006E27AC"/>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E7A37"/>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23"/>
    <w:rsid w:val="006F4BCB"/>
    <w:rsid w:val="006F4BD2"/>
    <w:rsid w:val="006F4C52"/>
    <w:rsid w:val="006F4D8E"/>
    <w:rsid w:val="006F5769"/>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4E32"/>
    <w:rsid w:val="0070565B"/>
    <w:rsid w:val="00705B9C"/>
    <w:rsid w:val="00705DBF"/>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2D85"/>
    <w:rsid w:val="007130BE"/>
    <w:rsid w:val="00713530"/>
    <w:rsid w:val="007136AB"/>
    <w:rsid w:val="00713804"/>
    <w:rsid w:val="00713D5A"/>
    <w:rsid w:val="00713D88"/>
    <w:rsid w:val="00714030"/>
    <w:rsid w:val="007143BD"/>
    <w:rsid w:val="007147A8"/>
    <w:rsid w:val="00714D04"/>
    <w:rsid w:val="00714DB1"/>
    <w:rsid w:val="00715018"/>
    <w:rsid w:val="00715508"/>
    <w:rsid w:val="007155D3"/>
    <w:rsid w:val="00715A36"/>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09C"/>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C0B"/>
    <w:rsid w:val="00732EEB"/>
    <w:rsid w:val="007332C4"/>
    <w:rsid w:val="007334AC"/>
    <w:rsid w:val="0073353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0D35"/>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7FC"/>
    <w:rsid w:val="007658A6"/>
    <w:rsid w:val="007659C8"/>
    <w:rsid w:val="00765E42"/>
    <w:rsid w:val="00765EEA"/>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E3F"/>
    <w:rsid w:val="00784F4D"/>
    <w:rsid w:val="0078506C"/>
    <w:rsid w:val="007851CF"/>
    <w:rsid w:val="00785771"/>
    <w:rsid w:val="00785802"/>
    <w:rsid w:val="007858E7"/>
    <w:rsid w:val="00786497"/>
    <w:rsid w:val="007869C4"/>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C2C"/>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B9"/>
    <w:rsid w:val="00797EC0"/>
    <w:rsid w:val="007A0F38"/>
    <w:rsid w:val="007A1442"/>
    <w:rsid w:val="007A152C"/>
    <w:rsid w:val="007A1627"/>
    <w:rsid w:val="007A1749"/>
    <w:rsid w:val="007A262F"/>
    <w:rsid w:val="007A2692"/>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A07"/>
    <w:rsid w:val="007A7D70"/>
    <w:rsid w:val="007B145B"/>
    <w:rsid w:val="007B1FB1"/>
    <w:rsid w:val="007B2849"/>
    <w:rsid w:val="007B2881"/>
    <w:rsid w:val="007B299C"/>
    <w:rsid w:val="007B2A97"/>
    <w:rsid w:val="007B2EE7"/>
    <w:rsid w:val="007B30EB"/>
    <w:rsid w:val="007B3B82"/>
    <w:rsid w:val="007B3ED7"/>
    <w:rsid w:val="007B46B1"/>
    <w:rsid w:val="007B49B4"/>
    <w:rsid w:val="007B49DA"/>
    <w:rsid w:val="007B4C4C"/>
    <w:rsid w:val="007B5734"/>
    <w:rsid w:val="007B5CB4"/>
    <w:rsid w:val="007B60BE"/>
    <w:rsid w:val="007B6146"/>
    <w:rsid w:val="007B6C92"/>
    <w:rsid w:val="007B784A"/>
    <w:rsid w:val="007B7970"/>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06B"/>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777"/>
    <w:rsid w:val="007E1D9C"/>
    <w:rsid w:val="007E1E4B"/>
    <w:rsid w:val="007E289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24F"/>
    <w:rsid w:val="007E63F4"/>
    <w:rsid w:val="007E6CCA"/>
    <w:rsid w:val="007E7504"/>
    <w:rsid w:val="007E7594"/>
    <w:rsid w:val="007E7851"/>
    <w:rsid w:val="007E7A11"/>
    <w:rsid w:val="007E7A47"/>
    <w:rsid w:val="007E7ABE"/>
    <w:rsid w:val="007E7B08"/>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5FAE"/>
    <w:rsid w:val="007F602D"/>
    <w:rsid w:val="007F6796"/>
    <w:rsid w:val="007F682E"/>
    <w:rsid w:val="007F68E6"/>
    <w:rsid w:val="007F6D3A"/>
    <w:rsid w:val="007F6DA7"/>
    <w:rsid w:val="007F72BC"/>
    <w:rsid w:val="007F75CB"/>
    <w:rsid w:val="007F76E5"/>
    <w:rsid w:val="007F7B1B"/>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69"/>
    <w:rsid w:val="0080513D"/>
    <w:rsid w:val="008055FD"/>
    <w:rsid w:val="00805919"/>
    <w:rsid w:val="00805CDC"/>
    <w:rsid w:val="00806553"/>
    <w:rsid w:val="00806712"/>
    <w:rsid w:val="00806CAB"/>
    <w:rsid w:val="00806F56"/>
    <w:rsid w:val="008070DA"/>
    <w:rsid w:val="008072DC"/>
    <w:rsid w:val="0080742C"/>
    <w:rsid w:val="00807B70"/>
    <w:rsid w:val="00807C60"/>
    <w:rsid w:val="00810040"/>
    <w:rsid w:val="0081007A"/>
    <w:rsid w:val="0081065C"/>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7DB"/>
    <w:rsid w:val="00831893"/>
    <w:rsid w:val="008319C9"/>
    <w:rsid w:val="00831B06"/>
    <w:rsid w:val="00831E70"/>
    <w:rsid w:val="00832381"/>
    <w:rsid w:val="008323D0"/>
    <w:rsid w:val="00832641"/>
    <w:rsid w:val="00832781"/>
    <w:rsid w:val="00833193"/>
    <w:rsid w:val="00833495"/>
    <w:rsid w:val="00833946"/>
    <w:rsid w:val="00833EE5"/>
    <w:rsid w:val="00833F5E"/>
    <w:rsid w:val="008341D4"/>
    <w:rsid w:val="008342AF"/>
    <w:rsid w:val="0083487E"/>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8"/>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5EB7"/>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6A"/>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C8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B06"/>
    <w:rsid w:val="00884FE0"/>
    <w:rsid w:val="008856FE"/>
    <w:rsid w:val="008863AE"/>
    <w:rsid w:val="00886B22"/>
    <w:rsid w:val="00887121"/>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03D"/>
    <w:rsid w:val="008952E1"/>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46"/>
    <w:rsid w:val="008A026C"/>
    <w:rsid w:val="008A0969"/>
    <w:rsid w:val="008A09B1"/>
    <w:rsid w:val="008A0F7A"/>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4FFE"/>
    <w:rsid w:val="008B508F"/>
    <w:rsid w:val="008B6030"/>
    <w:rsid w:val="008B6304"/>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1FBC"/>
    <w:rsid w:val="008C20CF"/>
    <w:rsid w:val="008C222A"/>
    <w:rsid w:val="008C2CF9"/>
    <w:rsid w:val="008C33E0"/>
    <w:rsid w:val="008C340D"/>
    <w:rsid w:val="008C3A10"/>
    <w:rsid w:val="008C3A39"/>
    <w:rsid w:val="008C3B63"/>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0E88"/>
    <w:rsid w:val="008D165A"/>
    <w:rsid w:val="008D1BD5"/>
    <w:rsid w:val="008D1DB7"/>
    <w:rsid w:val="008D231E"/>
    <w:rsid w:val="008D2592"/>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D7B6E"/>
    <w:rsid w:val="008E0448"/>
    <w:rsid w:val="008E0543"/>
    <w:rsid w:val="008E0660"/>
    <w:rsid w:val="008E0DF0"/>
    <w:rsid w:val="008E1091"/>
    <w:rsid w:val="008E14F2"/>
    <w:rsid w:val="008E158C"/>
    <w:rsid w:val="008E19A3"/>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C11"/>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81D"/>
    <w:rsid w:val="00902C87"/>
    <w:rsid w:val="00902F8A"/>
    <w:rsid w:val="009038A9"/>
    <w:rsid w:val="00903B43"/>
    <w:rsid w:val="00903C57"/>
    <w:rsid w:val="00904908"/>
    <w:rsid w:val="00904C3C"/>
    <w:rsid w:val="009050D8"/>
    <w:rsid w:val="00905730"/>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07DBB"/>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47"/>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CCD"/>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AAA"/>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60C2"/>
    <w:rsid w:val="0093725F"/>
    <w:rsid w:val="00937E33"/>
    <w:rsid w:val="00937F0C"/>
    <w:rsid w:val="009409A5"/>
    <w:rsid w:val="009412C6"/>
    <w:rsid w:val="009417BA"/>
    <w:rsid w:val="00941B12"/>
    <w:rsid w:val="00941D5A"/>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87A"/>
    <w:rsid w:val="00953D70"/>
    <w:rsid w:val="00954215"/>
    <w:rsid w:val="0095465B"/>
    <w:rsid w:val="00954A84"/>
    <w:rsid w:val="00954CD0"/>
    <w:rsid w:val="00954FAF"/>
    <w:rsid w:val="00955200"/>
    <w:rsid w:val="00955359"/>
    <w:rsid w:val="0095546E"/>
    <w:rsid w:val="00955A0D"/>
    <w:rsid w:val="00955EF5"/>
    <w:rsid w:val="00956200"/>
    <w:rsid w:val="009564A8"/>
    <w:rsid w:val="00956787"/>
    <w:rsid w:val="00956AAC"/>
    <w:rsid w:val="00956C8A"/>
    <w:rsid w:val="00957AF7"/>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FA"/>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3C"/>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6DB"/>
    <w:rsid w:val="00983999"/>
    <w:rsid w:val="00983D0B"/>
    <w:rsid w:val="00983E39"/>
    <w:rsid w:val="009841C0"/>
    <w:rsid w:val="00984DC5"/>
    <w:rsid w:val="00984EB7"/>
    <w:rsid w:val="00985016"/>
    <w:rsid w:val="00985814"/>
    <w:rsid w:val="0098598C"/>
    <w:rsid w:val="00985B18"/>
    <w:rsid w:val="00985C15"/>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C54"/>
    <w:rsid w:val="00990DD9"/>
    <w:rsid w:val="00990EA5"/>
    <w:rsid w:val="00991371"/>
    <w:rsid w:val="009918D0"/>
    <w:rsid w:val="009928E6"/>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4EFE"/>
    <w:rsid w:val="00995128"/>
    <w:rsid w:val="0099527E"/>
    <w:rsid w:val="009962B9"/>
    <w:rsid w:val="00996D1C"/>
    <w:rsid w:val="009973D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4E3"/>
    <w:rsid w:val="009A3A67"/>
    <w:rsid w:val="009A4121"/>
    <w:rsid w:val="009A546A"/>
    <w:rsid w:val="009A5772"/>
    <w:rsid w:val="009A5897"/>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64E"/>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011"/>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044"/>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8B3"/>
    <w:rsid w:val="009F3A16"/>
    <w:rsid w:val="009F3BEC"/>
    <w:rsid w:val="009F3E70"/>
    <w:rsid w:val="009F3EAA"/>
    <w:rsid w:val="009F4152"/>
    <w:rsid w:val="009F4289"/>
    <w:rsid w:val="009F451D"/>
    <w:rsid w:val="009F48B6"/>
    <w:rsid w:val="009F48ED"/>
    <w:rsid w:val="009F50A7"/>
    <w:rsid w:val="009F5B4F"/>
    <w:rsid w:val="009F5FA9"/>
    <w:rsid w:val="009F64F4"/>
    <w:rsid w:val="009F6B54"/>
    <w:rsid w:val="009F774D"/>
    <w:rsid w:val="009F7946"/>
    <w:rsid w:val="00A0025E"/>
    <w:rsid w:val="00A007DA"/>
    <w:rsid w:val="00A00BAC"/>
    <w:rsid w:val="00A00D35"/>
    <w:rsid w:val="00A0194A"/>
    <w:rsid w:val="00A024D3"/>
    <w:rsid w:val="00A02D0F"/>
    <w:rsid w:val="00A031E6"/>
    <w:rsid w:val="00A04333"/>
    <w:rsid w:val="00A0478E"/>
    <w:rsid w:val="00A04804"/>
    <w:rsid w:val="00A049FE"/>
    <w:rsid w:val="00A04FCB"/>
    <w:rsid w:val="00A0500E"/>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3F92"/>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C87"/>
    <w:rsid w:val="00A22DAB"/>
    <w:rsid w:val="00A22E7D"/>
    <w:rsid w:val="00A22EBC"/>
    <w:rsid w:val="00A230CE"/>
    <w:rsid w:val="00A232AC"/>
    <w:rsid w:val="00A23D5B"/>
    <w:rsid w:val="00A23E5E"/>
    <w:rsid w:val="00A2417E"/>
    <w:rsid w:val="00A24514"/>
    <w:rsid w:val="00A2476A"/>
    <w:rsid w:val="00A24869"/>
    <w:rsid w:val="00A24A91"/>
    <w:rsid w:val="00A24C2B"/>
    <w:rsid w:val="00A24DE2"/>
    <w:rsid w:val="00A252F2"/>
    <w:rsid w:val="00A255EC"/>
    <w:rsid w:val="00A25AB5"/>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28F4"/>
    <w:rsid w:val="00A334B2"/>
    <w:rsid w:val="00A33E4A"/>
    <w:rsid w:val="00A341B2"/>
    <w:rsid w:val="00A342A9"/>
    <w:rsid w:val="00A34D18"/>
    <w:rsid w:val="00A34E06"/>
    <w:rsid w:val="00A34E62"/>
    <w:rsid w:val="00A34E8F"/>
    <w:rsid w:val="00A35276"/>
    <w:rsid w:val="00A35897"/>
    <w:rsid w:val="00A3594F"/>
    <w:rsid w:val="00A363E2"/>
    <w:rsid w:val="00A368E9"/>
    <w:rsid w:val="00A36BFE"/>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3EE2"/>
    <w:rsid w:val="00A448AC"/>
    <w:rsid w:val="00A4495D"/>
    <w:rsid w:val="00A44B2B"/>
    <w:rsid w:val="00A456A9"/>
    <w:rsid w:val="00A45DD4"/>
    <w:rsid w:val="00A4626E"/>
    <w:rsid w:val="00A471C4"/>
    <w:rsid w:val="00A47A1D"/>
    <w:rsid w:val="00A47A54"/>
    <w:rsid w:val="00A47D79"/>
    <w:rsid w:val="00A50369"/>
    <w:rsid w:val="00A5059E"/>
    <w:rsid w:val="00A5129D"/>
    <w:rsid w:val="00A51569"/>
    <w:rsid w:val="00A51FC4"/>
    <w:rsid w:val="00A51FC5"/>
    <w:rsid w:val="00A52B6E"/>
    <w:rsid w:val="00A52F76"/>
    <w:rsid w:val="00A52F9C"/>
    <w:rsid w:val="00A53034"/>
    <w:rsid w:val="00A531CA"/>
    <w:rsid w:val="00A534EA"/>
    <w:rsid w:val="00A535B2"/>
    <w:rsid w:val="00A53BC5"/>
    <w:rsid w:val="00A53D76"/>
    <w:rsid w:val="00A5413A"/>
    <w:rsid w:val="00A54966"/>
    <w:rsid w:val="00A54AEC"/>
    <w:rsid w:val="00A54B0C"/>
    <w:rsid w:val="00A54D83"/>
    <w:rsid w:val="00A55152"/>
    <w:rsid w:val="00A55B5C"/>
    <w:rsid w:val="00A56230"/>
    <w:rsid w:val="00A5656A"/>
    <w:rsid w:val="00A567FE"/>
    <w:rsid w:val="00A568DD"/>
    <w:rsid w:val="00A5697C"/>
    <w:rsid w:val="00A570BB"/>
    <w:rsid w:val="00A57123"/>
    <w:rsid w:val="00A5727D"/>
    <w:rsid w:val="00A57587"/>
    <w:rsid w:val="00A5799C"/>
    <w:rsid w:val="00A6081B"/>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5C"/>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131"/>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A8A"/>
    <w:rsid w:val="00A84C9B"/>
    <w:rsid w:val="00A84E99"/>
    <w:rsid w:val="00A85096"/>
    <w:rsid w:val="00A857EA"/>
    <w:rsid w:val="00A85D1B"/>
    <w:rsid w:val="00A8615C"/>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870"/>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79"/>
    <w:rsid w:val="00AA26F6"/>
    <w:rsid w:val="00AA27E7"/>
    <w:rsid w:val="00AA293F"/>
    <w:rsid w:val="00AA2CF2"/>
    <w:rsid w:val="00AA2EAC"/>
    <w:rsid w:val="00AA34FD"/>
    <w:rsid w:val="00AA3FC0"/>
    <w:rsid w:val="00AA3FC3"/>
    <w:rsid w:val="00AA431D"/>
    <w:rsid w:val="00AA44DA"/>
    <w:rsid w:val="00AA4E2A"/>
    <w:rsid w:val="00AA60CF"/>
    <w:rsid w:val="00AA649D"/>
    <w:rsid w:val="00AA66D2"/>
    <w:rsid w:val="00AA69CD"/>
    <w:rsid w:val="00AA7065"/>
    <w:rsid w:val="00AA729C"/>
    <w:rsid w:val="00AA7A6F"/>
    <w:rsid w:val="00AB050B"/>
    <w:rsid w:val="00AB0A10"/>
    <w:rsid w:val="00AB13BC"/>
    <w:rsid w:val="00AB1D54"/>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294"/>
    <w:rsid w:val="00AD14B5"/>
    <w:rsid w:val="00AD198C"/>
    <w:rsid w:val="00AD1A0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C1"/>
    <w:rsid w:val="00AE25FE"/>
    <w:rsid w:val="00AE2B9E"/>
    <w:rsid w:val="00AE2D81"/>
    <w:rsid w:val="00AE3248"/>
    <w:rsid w:val="00AE327C"/>
    <w:rsid w:val="00AE355E"/>
    <w:rsid w:val="00AE37BC"/>
    <w:rsid w:val="00AE385B"/>
    <w:rsid w:val="00AE3F55"/>
    <w:rsid w:val="00AE4511"/>
    <w:rsid w:val="00AE456E"/>
    <w:rsid w:val="00AE4EB1"/>
    <w:rsid w:val="00AE4FD7"/>
    <w:rsid w:val="00AE53AC"/>
    <w:rsid w:val="00AE53BF"/>
    <w:rsid w:val="00AE53D0"/>
    <w:rsid w:val="00AE5FB0"/>
    <w:rsid w:val="00AE619F"/>
    <w:rsid w:val="00AE64B0"/>
    <w:rsid w:val="00AE6811"/>
    <w:rsid w:val="00AE6C34"/>
    <w:rsid w:val="00AE722B"/>
    <w:rsid w:val="00AE7A17"/>
    <w:rsid w:val="00AE7A51"/>
    <w:rsid w:val="00AE7B1A"/>
    <w:rsid w:val="00AE7D0F"/>
    <w:rsid w:val="00AE7EF2"/>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A69"/>
    <w:rsid w:val="00AF62AA"/>
    <w:rsid w:val="00AF64C9"/>
    <w:rsid w:val="00AF6753"/>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4D0"/>
    <w:rsid w:val="00B11C17"/>
    <w:rsid w:val="00B11CAB"/>
    <w:rsid w:val="00B1219C"/>
    <w:rsid w:val="00B12A79"/>
    <w:rsid w:val="00B12B12"/>
    <w:rsid w:val="00B12B1A"/>
    <w:rsid w:val="00B12C3B"/>
    <w:rsid w:val="00B12C62"/>
    <w:rsid w:val="00B12CB3"/>
    <w:rsid w:val="00B12EE5"/>
    <w:rsid w:val="00B12EF7"/>
    <w:rsid w:val="00B12FFB"/>
    <w:rsid w:val="00B13087"/>
    <w:rsid w:val="00B1323F"/>
    <w:rsid w:val="00B13361"/>
    <w:rsid w:val="00B13443"/>
    <w:rsid w:val="00B13635"/>
    <w:rsid w:val="00B13D08"/>
    <w:rsid w:val="00B13EC9"/>
    <w:rsid w:val="00B13F37"/>
    <w:rsid w:val="00B14A85"/>
    <w:rsid w:val="00B14B92"/>
    <w:rsid w:val="00B14D91"/>
    <w:rsid w:val="00B1527F"/>
    <w:rsid w:val="00B152E6"/>
    <w:rsid w:val="00B15304"/>
    <w:rsid w:val="00B1538C"/>
    <w:rsid w:val="00B153A0"/>
    <w:rsid w:val="00B155B5"/>
    <w:rsid w:val="00B158E3"/>
    <w:rsid w:val="00B159DD"/>
    <w:rsid w:val="00B15DFD"/>
    <w:rsid w:val="00B15E17"/>
    <w:rsid w:val="00B15E55"/>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0E1B"/>
    <w:rsid w:val="00B21BAB"/>
    <w:rsid w:val="00B21ED3"/>
    <w:rsid w:val="00B2265E"/>
    <w:rsid w:val="00B22F37"/>
    <w:rsid w:val="00B22FC5"/>
    <w:rsid w:val="00B2361B"/>
    <w:rsid w:val="00B237E1"/>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323"/>
    <w:rsid w:val="00B364AD"/>
    <w:rsid w:val="00B3662F"/>
    <w:rsid w:val="00B36D43"/>
    <w:rsid w:val="00B36DB4"/>
    <w:rsid w:val="00B371EC"/>
    <w:rsid w:val="00B37278"/>
    <w:rsid w:val="00B37471"/>
    <w:rsid w:val="00B37648"/>
    <w:rsid w:val="00B37C4E"/>
    <w:rsid w:val="00B37E62"/>
    <w:rsid w:val="00B402EF"/>
    <w:rsid w:val="00B4094F"/>
    <w:rsid w:val="00B40B66"/>
    <w:rsid w:val="00B40B69"/>
    <w:rsid w:val="00B410F3"/>
    <w:rsid w:val="00B411AE"/>
    <w:rsid w:val="00B41B51"/>
    <w:rsid w:val="00B42179"/>
    <w:rsid w:val="00B42393"/>
    <w:rsid w:val="00B42710"/>
    <w:rsid w:val="00B42783"/>
    <w:rsid w:val="00B42C86"/>
    <w:rsid w:val="00B433EC"/>
    <w:rsid w:val="00B435CB"/>
    <w:rsid w:val="00B437F9"/>
    <w:rsid w:val="00B4397A"/>
    <w:rsid w:val="00B43E12"/>
    <w:rsid w:val="00B43F2E"/>
    <w:rsid w:val="00B44031"/>
    <w:rsid w:val="00B44CC5"/>
    <w:rsid w:val="00B454F1"/>
    <w:rsid w:val="00B455D4"/>
    <w:rsid w:val="00B456D8"/>
    <w:rsid w:val="00B458C8"/>
    <w:rsid w:val="00B458E2"/>
    <w:rsid w:val="00B45906"/>
    <w:rsid w:val="00B45FAF"/>
    <w:rsid w:val="00B46411"/>
    <w:rsid w:val="00B46549"/>
    <w:rsid w:val="00B46ECA"/>
    <w:rsid w:val="00B4722A"/>
    <w:rsid w:val="00B47A44"/>
    <w:rsid w:val="00B5044F"/>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5C0C"/>
    <w:rsid w:val="00B66C0D"/>
    <w:rsid w:val="00B66CC5"/>
    <w:rsid w:val="00B677E3"/>
    <w:rsid w:val="00B67996"/>
    <w:rsid w:val="00B679A8"/>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A2F"/>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1C1C"/>
    <w:rsid w:val="00B92119"/>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978E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6E3"/>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24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4A9"/>
    <w:rsid w:val="00BB7807"/>
    <w:rsid w:val="00BB7DE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72F"/>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1EB"/>
    <w:rsid w:val="00BD52B5"/>
    <w:rsid w:val="00BD53C3"/>
    <w:rsid w:val="00BD559A"/>
    <w:rsid w:val="00BD562E"/>
    <w:rsid w:val="00BD5A06"/>
    <w:rsid w:val="00BD5F9C"/>
    <w:rsid w:val="00BD6060"/>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6F70"/>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95B"/>
    <w:rsid w:val="00BF2C7B"/>
    <w:rsid w:val="00BF2D51"/>
    <w:rsid w:val="00BF30C0"/>
    <w:rsid w:val="00BF356D"/>
    <w:rsid w:val="00BF39D9"/>
    <w:rsid w:val="00BF4E0F"/>
    <w:rsid w:val="00BF5C32"/>
    <w:rsid w:val="00BF5E14"/>
    <w:rsid w:val="00BF5E8F"/>
    <w:rsid w:val="00BF61B5"/>
    <w:rsid w:val="00BF6311"/>
    <w:rsid w:val="00BF64D1"/>
    <w:rsid w:val="00BF6885"/>
    <w:rsid w:val="00BF6F67"/>
    <w:rsid w:val="00BF7031"/>
    <w:rsid w:val="00BF73D9"/>
    <w:rsid w:val="00BF74CA"/>
    <w:rsid w:val="00BF7C99"/>
    <w:rsid w:val="00BF7D1A"/>
    <w:rsid w:val="00C00A3F"/>
    <w:rsid w:val="00C00D5F"/>
    <w:rsid w:val="00C00E96"/>
    <w:rsid w:val="00C02797"/>
    <w:rsid w:val="00C02935"/>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2E3"/>
    <w:rsid w:val="00C11FC3"/>
    <w:rsid w:val="00C121BD"/>
    <w:rsid w:val="00C121D9"/>
    <w:rsid w:val="00C1221C"/>
    <w:rsid w:val="00C122EE"/>
    <w:rsid w:val="00C1271B"/>
    <w:rsid w:val="00C128D5"/>
    <w:rsid w:val="00C12C1D"/>
    <w:rsid w:val="00C12D20"/>
    <w:rsid w:val="00C12D7E"/>
    <w:rsid w:val="00C12E0A"/>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3D9"/>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4D69"/>
    <w:rsid w:val="00C352F6"/>
    <w:rsid w:val="00C353B4"/>
    <w:rsid w:val="00C35641"/>
    <w:rsid w:val="00C35867"/>
    <w:rsid w:val="00C359D2"/>
    <w:rsid w:val="00C35EDA"/>
    <w:rsid w:val="00C376D6"/>
    <w:rsid w:val="00C376E8"/>
    <w:rsid w:val="00C37963"/>
    <w:rsid w:val="00C37998"/>
    <w:rsid w:val="00C409B0"/>
    <w:rsid w:val="00C41312"/>
    <w:rsid w:val="00C414CA"/>
    <w:rsid w:val="00C41ADD"/>
    <w:rsid w:val="00C41D58"/>
    <w:rsid w:val="00C42131"/>
    <w:rsid w:val="00C421B7"/>
    <w:rsid w:val="00C422A7"/>
    <w:rsid w:val="00C42618"/>
    <w:rsid w:val="00C428EE"/>
    <w:rsid w:val="00C42CF4"/>
    <w:rsid w:val="00C42EC1"/>
    <w:rsid w:val="00C42ED0"/>
    <w:rsid w:val="00C42F05"/>
    <w:rsid w:val="00C4364E"/>
    <w:rsid w:val="00C43A41"/>
    <w:rsid w:val="00C43B54"/>
    <w:rsid w:val="00C4430A"/>
    <w:rsid w:val="00C4456E"/>
    <w:rsid w:val="00C4477B"/>
    <w:rsid w:val="00C44B47"/>
    <w:rsid w:val="00C44D97"/>
    <w:rsid w:val="00C44E11"/>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34F"/>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6C3B"/>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5D97"/>
    <w:rsid w:val="00C761CA"/>
    <w:rsid w:val="00C76625"/>
    <w:rsid w:val="00C773C2"/>
    <w:rsid w:val="00C777BC"/>
    <w:rsid w:val="00C77C10"/>
    <w:rsid w:val="00C77D72"/>
    <w:rsid w:val="00C80004"/>
    <w:rsid w:val="00C80084"/>
    <w:rsid w:val="00C801E1"/>
    <w:rsid w:val="00C80395"/>
    <w:rsid w:val="00C8049E"/>
    <w:rsid w:val="00C80BEA"/>
    <w:rsid w:val="00C81002"/>
    <w:rsid w:val="00C81186"/>
    <w:rsid w:val="00C81638"/>
    <w:rsid w:val="00C81783"/>
    <w:rsid w:val="00C81ADA"/>
    <w:rsid w:val="00C824C3"/>
    <w:rsid w:val="00C82545"/>
    <w:rsid w:val="00C828ED"/>
    <w:rsid w:val="00C82CCB"/>
    <w:rsid w:val="00C82F75"/>
    <w:rsid w:val="00C83640"/>
    <w:rsid w:val="00C83756"/>
    <w:rsid w:val="00C837D2"/>
    <w:rsid w:val="00C83B77"/>
    <w:rsid w:val="00C83D2B"/>
    <w:rsid w:val="00C83F3D"/>
    <w:rsid w:val="00C8412C"/>
    <w:rsid w:val="00C8418B"/>
    <w:rsid w:val="00C8455C"/>
    <w:rsid w:val="00C84604"/>
    <w:rsid w:val="00C847BC"/>
    <w:rsid w:val="00C84855"/>
    <w:rsid w:val="00C84BFC"/>
    <w:rsid w:val="00C852E7"/>
    <w:rsid w:val="00C854F0"/>
    <w:rsid w:val="00C85882"/>
    <w:rsid w:val="00C85EBB"/>
    <w:rsid w:val="00C85F77"/>
    <w:rsid w:val="00C8628A"/>
    <w:rsid w:val="00C865CD"/>
    <w:rsid w:val="00C865E0"/>
    <w:rsid w:val="00C86C4D"/>
    <w:rsid w:val="00C8737A"/>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3D"/>
    <w:rsid w:val="00CA66E7"/>
    <w:rsid w:val="00CA68DE"/>
    <w:rsid w:val="00CA6C44"/>
    <w:rsid w:val="00CA70AA"/>
    <w:rsid w:val="00CA79D7"/>
    <w:rsid w:val="00CA7B3E"/>
    <w:rsid w:val="00CA7BFC"/>
    <w:rsid w:val="00CA7DEE"/>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18"/>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4F50"/>
    <w:rsid w:val="00CC58E1"/>
    <w:rsid w:val="00CC5DFD"/>
    <w:rsid w:val="00CC6391"/>
    <w:rsid w:val="00CC6844"/>
    <w:rsid w:val="00CC6FF4"/>
    <w:rsid w:val="00CC76E8"/>
    <w:rsid w:val="00CC7C8D"/>
    <w:rsid w:val="00CD0B5F"/>
    <w:rsid w:val="00CD0DC4"/>
    <w:rsid w:val="00CD0DE9"/>
    <w:rsid w:val="00CD1396"/>
    <w:rsid w:val="00CD13E5"/>
    <w:rsid w:val="00CD1BD3"/>
    <w:rsid w:val="00CD2503"/>
    <w:rsid w:val="00CD3320"/>
    <w:rsid w:val="00CD3597"/>
    <w:rsid w:val="00CD362F"/>
    <w:rsid w:val="00CD4704"/>
    <w:rsid w:val="00CD4777"/>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009"/>
    <w:rsid w:val="00CE6665"/>
    <w:rsid w:val="00CE7370"/>
    <w:rsid w:val="00CE7998"/>
    <w:rsid w:val="00CE7B55"/>
    <w:rsid w:val="00CE7E8B"/>
    <w:rsid w:val="00CE7F74"/>
    <w:rsid w:val="00CF01AC"/>
    <w:rsid w:val="00CF0260"/>
    <w:rsid w:val="00CF03A8"/>
    <w:rsid w:val="00CF0661"/>
    <w:rsid w:val="00CF0789"/>
    <w:rsid w:val="00CF0C5D"/>
    <w:rsid w:val="00CF197A"/>
    <w:rsid w:val="00CF2038"/>
    <w:rsid w:val="00CF2260"/>
    <w:rsid w:val="00CF22A2"/>
    <w:rsid w:val="00CF23BD"/>
    <w:rsid w:val="00CF2711"/>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486"/>
    <w:rsid w:val="00D00637"/>
    <w:rsid w:val="00D007E5"/>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4C"/>
    <w:rsid w:val="00D05563"/>
    <w:rsid w:val="00D055D7"/>
    <w:rsid w:val="00D05C89"/>
    <w:rsid w:val="00D05FF7"/>
    <w:rsid w:val="00D0788C"/>
    <w:rsid w:val="00D07B94"/>
    <w:rsid w:val="00D07EC2"/>
    <w:rsid w:val="00D1009F"/>
    <w:rsid w:val="00D1011E"/>
    <w:rsid w:val="00D10248"/>
    <w:rsid w:val="00D10778"/>
    <w:rsid w:val="00D1078F"/>
    <w:rsid w:val="00D10973"/>
    <w:rsid w:val="00D10FA1"/>
    <w:rsid w:val="00D1117A"/>
    <w:rsid w:val="00D111B1"/>
    <w:rsid w:val="00D1135F"/>
    <w:rsid w:val="00D11618"/>
    <w:rsid w:val="00D11A6D"/>
    <w:rsid w:val="00D11C01"/>
    <w:rsid w:val="00D123B4"/>
    <w:rsid w:val="00D12DD5"/>
    <w:rsid w:val="00D132E8"/>
    <w:rsid w:val="00D13591"/>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6EDC"/>
    <w:rsid w:val="00D173FF"/>
    <w:rsid w:val="00D179B9"/>
    <w:rsid w:val="00D204A7"/>
    <w:rsid w:val="00D20576"/>
    <w:rsid w:val="00D21563"/>
    <w:rsid w:val="00D2159F"/>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9AD"/>
    <w:rsid w:val="00D31F82"/>
    <w:rsid w:val="00D32097"/>
    <w:rsid w:val="00D3280B"/>
    <w:rsid w:val="00D32DC9"/>
    <w:rsid w:val="00D32FD9"/>
    <w:rsid w:val="00D33009"/>
    <w:rsid w:val="00D33040"/>
    <w:rsid w:val="00D33ACD"/>
    <w:rsid w:val="00D348E4"/>
    <w:rsid w:val="00D35223"/>
    <w:rsid w:val="00D3567C"/>
    <w:rsid w:val="00D3581C"/>
    <w:rsid w:val="00D35A89"/>
    <w:rsid w:val="00D3618E"/>
    <w:rsid w:val="00D36C38"/>
    <w:rsid w:val="00D36D59"/>
    <w:rsid w:val="00D3727F"/>
    <w:rsid w:val="00D37792"/>
    <w:rsid w:val="00D37BEB"/>
    <w:rsid w:val="00D40860"/>
    <w:rsid w:val="00D40C40"/>
    <w:rsid w:val="00D40DAB"/>
    <w:rsid w:val="00D41EC2"/>
    <w:rsid w:val="00D42028"/>
    <w:rsid w:val="00D4280A"/>
    <w:rsid w:val="00D42B0F"/>
    <w:rsid w:val="00D43327"/>
    <w:rsid w:val="00D43584"/>
    <w:rsid w:val="00D43686"/>
    <w:rsid w:val="00D4395B"/>
    <w:rsid w:val="00D44347"/>
    <w:rsid w:val="00D44688"/>
    <w:rsid w:val="00D44B7D"/>
    <w:rsid w:val="00D45370"/>
    <w:rsid w:val="00D453DB"/>
    <w:rsid w:val="00D456A5"/>
    <w:rsid w:val="00D461B3"/>
    <w:rsid w:val="00D46B14"/>
    <w:rsid w:val="00D47AEA"/>
    <w:rsid w:val="00D50261"/>
    <w:rsid w:val="00D50ADD"/>
    <w:rsid w:val="00D50FEA"/>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9E9"/>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646"/>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0F7"/>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B92"/>
    <w:rsid w:val="00D84C76"/>
    <w:rsid w:val="00D84DA3"/>
    <w:rsid w:val="00D84E2B"/>
    <w:rsid w:val="00D8528D"/>
    <w:rsid w:val="00D852E5"/>
    <w:rsid w:val="00D8542D"/>
    <w:rsid w:val="00D854DC"/>
    <w:rsid w:val="00D85974"/>
    <w:rsid w:val="00D8613B"/>
    <w:rsid w:val="00D866E9"/>
    <w:rsid w:val="00D86B40"/>
    <w:rsid w:val="00D86E1F"/>
    <w:rsid w:val="00D86FA9"/>
    <w:rsid w:val="00D87747"/>
    <w:rsid w:val="00D87A9D"/>
    <w:rsid w:val="00D87CA4"/>
    <w:rsid w:val="00D87E4B"/>
    <w:rsid w:val="00D87F36"/>
    <w:rsid w:val="00D90226"/>
    <w:rsid w:val="00D90384"/>
    <w:rsid w:val="00D90602"/>
    <w:rsid w:val="00D9070B"/>
    <w:rsid w:val="00D90C34"/>
    <w:rsid w:val="00D9103F"/>
    <w:rsid w:val="00D91569"/>
    <w:rsid w:val="00D917B6"/>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69A"/>
    <w:rsid w:val="00D96E64"/>
    <w:rsid w:val="00D97531"/>
    <w:rsid w:val="00D97638"/>
    <w:rsid w:val="00D976AB"/>
    <w:rsid w:val="00D9794F"/>
    <w:rsid w:val="00D97B42"/>
    <w:rsid w:val="00D97EC9"/>
    <w:rsid w:val="00DA19A1"/>
    <w:rsid w:val="00DA1A29"/>
    <w:rsid w:val="00DA1A87"/>
    <w:rsid w:val="00DA1B1A"/>
    <w:rsid w:val="00DA2C8D"/>
    <w:rsid w:val="00DA2D08"/>
    <w:rsid w:val="00DA2DDB"/>
    <w:rsid w:val="00DA3175"/>
    <w:rsid w:val="00DA3785"/>
    <w:rsid w:val="00DA3CD0"/>
    <w:rsid w:val="00DA3DD6"/>
    <w:rsid w:val="00DA40B9"/>
    <w:rsid w:val="00DA4624"/>
    <w:rsid w:val="00DA5F81"/>
    <w:rsid w:val="00DA6529"/>
    <w:rsid w:val="00DA669F"/>
    <w:rsid w:val="00DA711A"/>
    <w:rsid w:val="00DA7400"/>
    <w:rsid w:val="00DA7835"/>
    <w:rsid w:val="00DB03CA"/>
    <w:rsid w:val="00DB072C"/>
    <w:rsid w:val="00DB11AA"/>
    <w:rsid w:val="00DB11CA"/>
    <w:rsid w:val="00DB1375"/>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09BB"/>
    <w:rsid w:val="00DC134D"/>
    <w:rsid w:val="00DC1896"/>
    <w:rsid w:val="00DC19D1"/>
    <w:rsid w:val="00DC1D4C"/>
    <w:rsid w:val="00DC2290"/>
    <w:rsid w:val="00DC26A1"/>
    <w:rsid w:val="00DC3442"/>
    <w:rsid w:val="00DC3F52"/>
    <w:rsid w:val="00DC44D6"/>
    <w:rsid w:val="00DC457B"/>
    <w:rsid w:val="00DC45BC"/>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CB1"/>
    <w:rsid w:val="00DD1DCF"/>
    <w:rsid w:val="00DD2039"/>
    <w:rsid w:val="00DD222F"/>
    <w:rsid w:val="00DD2445"/>
    <w:rsid w:val="00DD2ED7"/>
    <w:rsid w:val="00DD31CA"/>
    <w:rsid w:val="00DD32B5"/>
    <w:rsid w:val="00DD32BC"/>
    <w:rsid w:val="00DD356D"/>
    <w:rsid w:val="00DD35FE"/>
    <w:rsid w:val="00DD37BE"/>
    <w:rsid w:val="00DD3B08"/>
    <w:rsid w:val="00DD41C8"/>
    <w:rsid w:val="00DD44AE"/>
    <w:rsid w:val="00DD44CB"/>
    <w:rsid w:val="00DD4536"/>
    <w:rsid w:val="00DD51BA"/>
    <w:rsid w:val="00DD53FA"/>
    <w:rsid w:val="00DD5501"/>
    <w:rsid w:val="00DD5A63"/>
    <w:rsid w:val="00DD5B4C"/>
    <w:rsid w:val="00DD602C"/>
    <w:rsid w:val="00DD6237"/>
    <w:rsid w:val="00DD64D9"/>
    <w:rsid w:val="00DD6B82"/>
    <w:rsid w:val="00DD6CF5"/>
    <w:rsid w:val="00DD7444"/>
    <w:rsid w:val="00DD7E33"/>
    <w:rsid w:val="00DE0074"/>
    <w:rsid w:val="00DE0420"/>
    <w:rsid w:val="00DE0764"/>
    <w:rsid w:val="00DE0A36"/>
    <w:rsid w:val="00DE0B75"/>
    <w:rsid w:val="00DE135B"/>
    <w:rsid w:val="00DE13A2"/>
    <w:rsid w:val="00DE1C9A"/>
    <w:rsid w:val="00DE249D"/>
    <w:rsid w:val="00DE260E"/>
    <w:rsid w:val="00DE2695"/>
    <w:rsid w:val="00DE29A4"/>
    <w:rsid w:val="00DE307F"/>
    <w:rsid w:val="00DE31AD"/>
    <w:rsid w:val="00DE3368"/>
    <w:rsid w:val="00DE33B8"/>
    <w:rsid w:val="00DE37E9"/>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443"/>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0A2"/>
    <w:rsid w:val="00E001C8"/>
    <w:rsid w:val="00E007C7"/>
    <w:rsid w:val="00E009AC"/>
    <w:rsid w:val="00E00AC9"/>
    <w:rsid w:val="00E00B38"/>
    <w:rsid w:val="00E00B63"/>
    <w:rsid w:val="00E013D2"/>
    <w:rsid w:val="00E01489"/>
    <w:rsid w:val="00E01AE7"/>
    <w:rsid w:val="00E01C4E"/>
    <w:rsid w:val="00E021A2"/>
    <w:rsid w:val="00E02E27"/>
    <w:rsid w:val="00E02F3C"/>
    <w:rsid w:val="00E035B7"/>
    <w:rsid w:val="00E037FF"/>
    <w:rsid w:val="00E0387B"/>
    <w:rsid w:val="00E03B86"/>
    <w:rsid w:val="00E03D73"/>
    <w:rsid w:val="00E04581"/>
    <w:rsid w:val="00E04DA1"/>
    <w:rsid w:val="00E04FFE"/>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920"/>
    <w:rsid w:val="00E24FE3"/>
    <w:rsid w:val="00E2520C"/>
    <w:rsid w:val="00E25C37"/>
    <w:rsid w:val="00E2638C"/>
    <w:rsid w:val="00E2642C"/>
    <w:rsid w:val="00E26C83"/>
    <w:rsid w:val="00E26FFD"/>
    <w:rsid w:val="00E27117"/>
    <w:rsid w:val="00E271B6"/>
    <w:rsid w:val="00E2793E"/>
    <w:rsid w:val="00E27F58"/>
    <w:rsid w:val="00E3079A"/>
    <w:rsid w:val="00E30AEB"/>
    <w:rsid w:val="00E31113"/>
    <w:rsid w:val="00E3135B"/>
    <w:rsid w:val="00E313B2"/>
    <w:rsid w:val="00E31BB0"/>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3DE"/>
    <w:rsid w:val="00E35478"/>
    <w:rsid w:val="00E35537"/>
    <w:rsid w:val="00E35595"/>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243"/>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2B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F4"/>
    <w:rsid w:val="00E62F5D"/>
    <w:rsid w:val="00E63323"/>
    <w:rsid w:val="00E63B09"/>
    <w:rsid w:val="00E63F2E"/>
    <w:rsid w:val="00E64055"/>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C8D"/>
    <w:rsid w:val="00E71E31"/>
    <w:rsid w:val="00E7230F"/>
    <w:rsid w:val="00E725B1"/>
    <w:rsid w:val="00E7272C"/>
    <w:rsid w:val="00E72C1E"/>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B"/>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4F7"/>
    <w:rsid w:val="00E97674"/>
    <w:rsid w:val="00E9779A"/>
    <w:rsid w:val="00E979D2"/>
    <w:rsid w:val="00E97A4F"/>
    <w:rsid w:val="00EA0256"/>
    <w:rsid w:val="00EA063B"/>
    <w:rsid w:val="00EA0B5B"/>
    <w:rsid w:val="00EA1043"/>
    <w:rsid w:val="00EA15EC"/>
    <w:rsid w:val="00EA1E56"/>
    <w:rsid w:val="00EA2498"/>
    <w:rsid w:val="00EA2847"/>
    <w:rsid w:val="00EA28E3"/>
    <w:rsid w:val="00EA333D"/>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9BA"/>
    <w:rsid w:val="00EB1C0C"/>
    <w:rsid w:val="00EB1CC6"/>
    <w:rsid w:val="00EB2088"/>
    <w:rsid w:val="00EB22C2"/>
    <w:rsid w:val="00EB25B1"/>
    <w:rsid w:val="00EB2751"/>
    <w:rsid w:val="00EB3120"/>
    <w:rsid w:val="00EB3579"/>
    <w:rsid w:val="00EB376A"/>
    <w:rsid w:val="00EB39A2"/>
    <w:rsid w:val="00EB3C33"/>
    <w:rsid w:val="00EB3D50"/>
    <w:rsid w:val="00EB45BB"/>
    <w:rsid w:val="00EB4A40"/>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802"/>
    <w:rsid w:val="00EC7B50"/>
    <w:rsid w:val="00ED00DE"/>
    <w:rsid w:val="00ED048F"/>
    <w:rsid w:val="00ED0609"/>
    <w:rsid w:val="00ED0A79"/>
    <w:rsid w:val="00ED0A8D"/>
    <w:rsid w:val="00ED1964"/>
    <w:rsid w:val="00ED2025"/>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6D98"/>
    <w:rsid w:val="00ED7277"/>
    <w:rsid w:val="00ED76EE"/>
    <w:rsid w:val="00ED7875"/>
    <w:rsid w:val="00ED7E0E"/>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BD2"/>
    <w:rsid w:val="00EE4E18"/>
    <w:rsid w:val="00EE509F"/>
    <w:rsid w:val="00EE57FD"/>
    <w:rsid w:val="00EE6669"/>
    <w:rsid w:val="00EE6CAF"/>
    <w:rsid w:val="00EE6F49"/>
    <w:rsid w:val="00EE6F4C"/>
    <w:rsid w:val="00EE74A0"/>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6AD"/>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64E"/>
    <w:rsid w:val="00F049FF"/>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2F01"/>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29F"/>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78C"/>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589"/>
    <w:rsid w:val="00F305E8"/>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E01"/>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0AC"/>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5925"/>
    <w:rsid w:val="00F66D2F"/>
    <w:rsid w:val="00F66F60"/>
    <w:rsid w:val="00F671FD"/>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856"/>
    <w:rsid w:val="00F76A64"/>
    <w:rsid w:val="00F774C1"/>
    <w:rsid w:val="00F77BF4"/>
    <w:rsid w:val="00F8054C"/>
    <w:rsid w:val="00F8069A"/>
    <w:rsid w:val="00F809BC"/>
    <w:rsid w:val="00F80C35"/>
    <w:rsid w:val="00F8160B"/>
    <w:rsid w:val="00F81B68"/>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A0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2EF0"/>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744"/>
    <w:rsid w:val="00FA7C6D"/>
    <w:rsid w:val="00FB03EA"/>
    <w:rsid w:val="00FB05B8"/>
    <w:rsid w:val="00FB0B3C"/>
    <w:rsid w:val="00FB14DB"/>
    <w:rsid w:val="00FB157D"/>
    <w:rsid w:val="00FB15BF"/>
    <w:rsid w:val="00FB1962"/>
    <w:rsid w:val="00FB1A8B"/>
    <w:rsid w:val="00FB2CE0"/>
    <w:rsid w:val="00FB2CE4"/>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119"/>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7DD"/>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C82"/>
    <w:rsid w:val="00FD7DAF"/>
    <w:rsid w:val="00FE000F"/>
    <w:rsid w:val="00FE085B"/>
    <w:rsid w:val="00FE11A8"/>
    <w:rsid w:val="00FE1846"/>
    <w:rsid w:val="00FE1B46"/>
    <w:rsid w:val="00FE1F6A"/>
    <w:rsid w:val="00FE22FE"/>
    <w:rsid w:val="00FE23BE"/>
    <w:rsid w:val="00FE2955"/>
    <w:rsid w:val="00FE29D9"/>
    <w:rsid w:val="00FE31CD"/>
    <w:rsid w:val="00FE37EA"/>
    <w:rsid w:val="00FE3812"/>
    <w:rsid w:val="00FE3882"/>
    <w:rsid w:val="00FE3DB3"/>
    <w:rsid w:val="00FE4882"/>
    <w:rsid w:val="00FE49FE"/>
    <w:rsid w:val="00FE4AC0"/>
    <w:rsid w:val="00FE5C15"/>
    <w:rsid w:val="00FE5D4B"/>
    <w:rsid w:val="00FE658A"/>
    <w:rsid w:val="00FE7284"/>
    <w:rsid w:val="00FE78D3"/>
    <w:rsid w:val="00FE7AF3"/>
    <w:rsid w:val="00FF00A8"/>
    <w:rsid w:val="00FF0374"/>
    <w:rsid w:val="00FF05B5"/>
    <w:rsid w:val="00FF05DF"/>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909"/>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32"/>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FootnoteText">
    <w:name w:val="footnote text"/>
    <w:basedOn w:val="Normal"/>
    <w:link w:val="FootnoteTextChar"/>
    <w:semiHidden/>
    <w:unhideWhenUsed/>
    <w:rsid w:val="00496456"/>
    <w:pPr>
      <w:spacing w:after="0"/>
    </w:pPr>
  </w:style>
  <w:style w:type="character" w:customStyle="1" w:styleId="FootnoteTextChar">
    <w:name w:val="Footnote Text Char"/>
    <w:basedOn w:val="DefaultParagraphFont"/>
    <w:link w:val="FootnoteText"/>
    <w:semiHidden/>
    <w:rsid w:val="00496456"/>
    <w:rPr>
      <w:rFonts w:eastAsia="Malgun Gothic"/>
      <w:lang w:eastAsia="en-US"/>
    </w:rPr>
  </w:style>
  <w:style w:type="character" w:styleId="FootnoteReference">
    <w:name w:val="footnote reference"/>
    <w:basedOn w:val="DefaultParagraphFont"/>
    <w:semiHidden/>
    <w:unhideWhenUsed/>
    <w:rsid w:val="00496456"/>
    <w:rPr>
      <w:vertAlign w:val="superscript"/>
    </w:rPr>
  </w:style>
  <w:style w:type="paragraph" w:customStyle="1" w:styleId="Bulletssmallgap">
    <w:name w:val="Bullets (small gap)"/>
    <w:basedOn w:val="ListParagraph"/>
    <w:link w:val="BulletssmallgapChar"/>
    <w:qFormat/>
    <w:rsid w:val="004C1261"/>
    <w:pPr>
      <w:numPr>
        <w:numId w:val="17"/>
      </w:numPr>
      <w:snapToGrid w:val="0"/>
      <w:spacing w:after="0"/>
      <w:ind w:leftChars="0" w:left="0"/>
    </w:pPr>
    <w:rPr>
      <w:rFonts w:ascii="Calibri" w:eastAsia="SimSun" w:hAnsi="Calibri" w:cs="Calibri"/>
      <w:lang w:eastAsia="zh-CN"/>
    </w:rPr>
  </w:style>
  <w:style w:type="character" w:customStyle="1" w:styleId="BulletssmallgapChar">
    <w:name w:val="Bullets (small gap) Char"/>
    <w:basedOn w:val="ListParagraphChar"/>
    <w:link w:val="Bulletssmallgap"/>
    <w:qFormat/>
    <w:rsid w:val="00A3594F"/>
    <w:rPr>
      <w:rFonts w:ascii="Calibri" w:eastAsia="SimSun" w:hAnsi="Calibri" w:cs="Calibri"/>
      <w:lang w:val="en-GB" w:eastAsia="zh-CN"/>
    </w:rPr>
  </w:style>
  <w:style w:type="character" w:styleId="UnresolvedMention">
    <w:name w:val="Unresolved Mention"/>
    <w:basedOn w:val="DefaultParagraphFont"/>
    <w:uiPriority w:val="99"/>
    <w:semiHidden/>
    <w:unhideWhenUsed/>
    <w:rsid w:val="00181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9880190">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itien.com/ti-products/mhz-range-crystal-oscillators-ox-type-ultra-low-pow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A70F1BD-592A-4924-B927-DCC9724E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3883</Words>
  <Characters>22138</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2023-11-03T21:34:00Z</cp:lastPrinted>
  <dcterms:created xsi:type="dcterms:W3CDTF">2024-11-06T19:27:00Z</dcterms:created>
  <dcterms:modified xsi:type="dcterms:W3CDTF">2024-11-08T03:02:00Z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