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5A04E" w14:textId="727965E5" w:rsidR="00D50B84" w:rsidRPr="00D50B84" w:rsidRDefault="00D50B84" w:rsidP="00D50B84">
      <w:pPr>
        <w:pStyle w:val="a4"/>
        <w:tabs>
          <w:tab w:val="right" w:pos="10206"/>
        </w:tabs>
        <w:spacing w:after="0" w:afterAutospacing="0"/>
        <w:rPr>
          <w:rFonts w:eastAsia="ＭＳ ゴシック" w:cs="Arial"/>
          <w:noProof w:val="0"/>
          <w:sz w:val="28"/>
          <w:szCs w:val="28"/>
          <w:lang w:val="en-US"/>
        </w:rPr>
      </w:pPr>
      <w:bookmarkStart w:id="0" w:name="OLE_LINK3"/>
      <w:r w:rsidRPr="00D50B84">
        <w:rPr>
          <w:rFonts w:eastAsia="ＭＳ ゴシック" w:cs="Arial"/>
          <w:noProof w:val="0"/>
          <w:sz w:val="28"/>
          <w:szCs w:val="28"/>
          <w:lang w:val="en-US"/>
        </w:rPr>
        <w:t>3GPP TSG RAN WG1 #118</w:t>
      </w:r>
      <w:r w:rsidRPr="00D50B84">
        <w:rPr>
          <w:rFonts w:eastAsia="ＭＳ ゴシック" w:cs="Arial"/>
          <w:noProof w:val="0"/>
          <w:sz w:val="28"/>
          <w:szCs w:val="28"/>
          <w:lang w:val="en-US"/>
        </w:rPr>
        <w:tab/>
      </w:r>
      <w:r w:rsidR="00F64E0B" w:rsidRPr="00F64E0B">
        <w:rPr>
          <w:rFonts w:eastAsia="ＭＳ ゴシック" w:cs="Arial"/>
          <w:noProof w:val="0"/>
          <w:sz w:val="28"/>
          <w:szCs w:val="28"/>
          <w:lang w:val="en-US"/>
        </w:rPr>
        <w:t>R1-2407144</w:t>
      </w:r>
    </w:p>
    <w:p w14:paraId="2D475E7F" w14:textId="2043BA83" w:rsidR="000A2F08" w:rsidRPr="00D50B84" w:rsidRDefault="00D50B84" w:rsidP="00D50B84">
      <w:pPr>
        <w:pStyle w:val="a4"/>
        <w:tabs>
          <w:tab w:val="right" w:pos="10206"/>
        </w:tabs>
        <w:spacing w:after="0" w:afterAutospacing="0"/>
        <w:rPr>
          <w:rFonts w:eastAsia="ＭＳ ゴシック" w:cs="Arial"/>
          <w:noProof w:val="0"/>
          <w:sz w:val="28"/>
          <w:szCs w:val="28"/>
        </w:rPr>
      </w:pPr>
      <w:r w:rsidRPr="00D50B84">
        <w:rPr>
          <w:rFonts w:eastAsia="ＭＳ ゴシック" w:cs="Arial"/>
          <w:noProof w:val="0"/>
          <w:sz w:val="28"/>
          <w:szCs w:val="28"/>
          <w:lang w:val="en-US"/>
        </w:rPr>
        <w:t>Maastricht, NL, August 19th – 23rd, 2024</w:t>
      </w:r>
    </w:p>
    <w:p w14:paraId="7EA9EC95" w14:textId="1089F1FA" w:rsidR="000A2F08" w:rsidRPr="001054A5" w:rsidRDefault="000A2F08" w:rsidP="002E7264">
      <w:pPr>
        <w:pStyle w:val="a4"/>
        <w:tabs>
          <w:tab w:val="right" w:pos="10206"/>
        </w:tabs>
        <w:spacing w:afterAutospacing="0"/>
        <w:rPr>
          <w:rFonts w:eastAsiaTheme="minorEastAsia" w:cs="Arial"/>
          <w:noProof w:val="0"/>
          <w:sz w:val="28"/>
          <w:szCs w:val="28"/>
          <w:lang w:eastAsia="zh-CN"/>
        </w:rPr>
      </w:pP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1048831D"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F2043C" w:rsidRPr="00F2043C">
        <w:rPr>
          <w:rFonts w:ascii="Arial" w:hAnsi="Arial" w:cs="Arial"/>
          <w:b/>
          <w:sz w:val="28"/>
          <w:szCs w:val="28"/>
          <w:lang w:val="en-US"/>
        </w:rPr>
        <w:t>CSI enhancements</w:t>
      </w:r>
    </w:p>
    <w:p w14:paraId="49DC0276" w14:textId="7279305D"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F2043C">
        <w:rPr>
          <w:rFonts w:ascii="Arial" w:eastAsia="ＭＳ 明朝" w:hAnsi="Arial" w:cs="Arial" w:hint="eastAsia"/>
          <w:b/>
          <w:sz w:val="28"/>
          <w:szCs w:val="28"/>
          <w:lang w:val="pt-BR"/>
        </w:rPr>
        <w:t>2</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3E3BE710" w:rsidR="004442B4" w:rsidRPr="005A3E2F" w:rsidRDefault="003F078C" w:rsidP="004442B4">
      <w:pPr>
        <w:spacing w:before="240" w:after="240" w:afterAutospacing="0"/>
        <w:rPr>
          <w:rFonts w:eastAsia="ＭＳ 明朝"/>
          <w:szCs w:val="24"/>
        </w:rPr>
      </w:pPr>
      <w:r w:rsidRPr="005A3E2F">
        <w:rPr>
          <w:rFonts w:eastAsia="SimSun"/>
          <w:szCs w:val="24"/>
          <w:lang w:eastAsia="zh-CN"/>
        </w:rPr>
        <w:t>In RAN #</w:t>
      </w:r>
      <w:r w:rsidR="004439B4" w:rsidRPr="005A3E2F">
        <w:rPr>
          <w:rFonts w:eastAsia="SimSun"/>
          <w:szCs w:val="24"/>
          <w:lang w:eastAsia="zh-CN"/>
        </w:rPr>
        <w:t>102</w:t>
      </w:r>
      <w:r w:rsidRPr="005A3E2F">
        <w:rPr>
          <w:rFonts w:eastAsia="SimSun"/>
          <w:szCs w:val="24"/>
          <w:lang w:eastAsia="zh-CN"/>
        </w:rPr>
        <w:t xml:space="preserve">, a new </w:t>
      </w:r>
      <w:r w:rsidR="004439B4" w:rsidRPr="005A3E2F">
        <w:rPr>
          <w:rFonts w:eastAsia="SimSun"/>
          <w:szCs w:val="24"/>
          <w:lang w:eastAsia="zh-CN"/>
        </w:rPr>
        <w:t>work</w:t>
      </w:r>
      <w:r w:rsidRPr="005A3E2F">
        <w:rPr>
          <w:rFonts w:eastAsia="SimSun"/>
          <w:szCs w:val="24"/>
          <w:lang w:eastAsia="zh-CN"/>
        </w:rPr>
        <w:t xml:space="preserve"> item </w:t>
      </w:r>
      <w:r w:rsidR="004439B4" w:rsidRPr="005A3E2F">
        <w:rPr>
          <w:rFonts w:eastAsia="SimSun"/>
          <w:szCs w:val="24"/>
          <w:lang w:eastAsia="zh-CN"/>
        </w:rPr>
        <w:t xml:space="preserve">“NR MIMO Phase 5” </w:t>
      </w:r>
      <w:r w:rsidRPr="005A3E2F">
        <w:rPr>
          <w:rFonts w:eastAsia="SimSun"/>
          <w:szCs w:val="24"/>
          <w:lang w:eastAsia="zh-CN"/>
        </w:rPr>
        <w:t xml:space="preserve">was </w:t>
      </w:r>
      <w:r w:rsidR="00B02CD3" w:rsidRPr="005A3E2F">
        <w:rPr>
          <w:rFonts w:eastAsia="SimSun"/>
          <w:szCs w:val="24"/>
          <w:lang w:eastAsia="zh-CN"/>
        </w:rPr>
        <w:t>approved</w:t>
      </w:r>
      <w:r w:rsidR="0092436F" w:rsidRPr="005A3E2F">
        <w:rPr>
          <w:rFonts w:eastAsia="SimSun"/>
          <w:szCs w:val="24"/>
          <w:lang w:eastAsia="zh-CN"/>
        </w:rPr>
        <w:t xml:space="preserve"> </w:t>
      </w:r>
      <w:r w:rsidR="0092436F" w:rsidRPr="005A3E2F">
        <w:rPr>
          <w:rFonts w:eastAsia="SimSun"/>
          <w:szCs w:val="24"/>
          <w:lang w:eastAsia="zh-CN"/>
        </w:rPr>
        <w:fldChar w:fldCharType="begin"/>
      </w:r>
      <w:r w:rsidR="0092436F" w:rsidRPr="005A3E2F">
        <w:rPr>
          <w:rFonts w:eastAsia="SimSun"/>
          <w:szCs w:val="24"/>
          <w:lang w:eastAsia="zh-CN"/>
        </w:rPr>
        <w:instrText xml:space="preserve"> REF _Ref101984750 \r \h </w:instrText>
      </w:r>
      <w:r w:rsidR="005633B3" w:rsidRPr="005A3E2F">
        <w:rPr>
          <w:rFonts w:eastAsia="SimSun"/>
          <w:szCs w:val="24"/>
          <w:lang w:eastAsia="zh-CN"/>
        </w:rPr>
        <w:instrText xml:space="preserve"> \* MERGEFORMAT </w:instrText>
      </w:r>
      <w:r w:rsidR="0092436F" w:rsidRPr="005A3E2F">
        <w:rPr>
          <w:rFonts w:eastAsia="SimSun"/>
          <w:szCs w:val="24"/>
          <w:lang w:eastAsia="zh-CN"/>
        </w:rPr>
      </w:r>
      <w:r w:rsidR="0092436F" w:rsidRPr="005A3E2F">
        <w:rPr>
          <w:rFonts w:eastAsia="SimSun"/>
          <w:szCs w:val="24"/>
          <w:lang w:eastAsia="zh-CN"/>
        </w:rPr>
        <w:fldChar w:fldCharType="separate"/>
      </w:r>
      <w:r w:rsidR="00074DB3" w:rsidRPr="005A3E2F">
        <w:rPr>
          <w:rFonts w:eastAsia="SimSun"/>
          <w:szCs w:val="24"/>
          <w:lang w:eastAsia="zh-CN"/>
        </w:rPr>
        <w:t>[1]</w:t>
      </w:r>
      <w:r w:rsidR="0092436F" w:rsidRPr="005A3E2F">
        <w:rPr>
          <w:rFonts w:eastAsia="SimSun"/>
          <w:szCs w:val="24"/>
          <w:lang w:eastAsia="zh-CN"/>
        </w:rPr>
        <w:fldChar w:fldCharType="end"/>
      </w:r>
      <w:r w:rsidRPr="005A3E2F">
        <w:rPr>
          <w:rFonts w:eastAsia="SimSun"/>
          <w:szCs w:val="24"/>
          <w:lang w:eastAsia="zh-CN"/>
        </w:rPr>
        <w:t xml:space="preserve">. </w:t>
      </w:r>
      <w:r w:rsidR="001054A5" w:rsidRPr="005A3E2F">
        <w:rPr>
          <w:rFonts w:eastAsia="ＭＳ 明朝" w:hint="eastAsia"/>
          <w:szCs w:val="24"/>
        </w:rPr>
        <w:t>In RAN1 #11</w:t>
      </w:r>
      <w:r w:rsidR="00D50B84">
        <w:rPr>
          <w:rFonts w:eastAsia="ＭＳ 明朝" w:hint="eastAsia"/>
          <w:szCs w:val="24"/>
        </w:rPr>
        <w:t>7</w:t>
      </w:r>
      <w:r w:rsidR="001054A5" w:rsidRPr="005A3E2F">
        <w:rPr>
          <w:rFonts w:eastAsia="ＭＳ 明朝" w:hint="eastAsia"/>
          <w:szCs w:val="24"/>
        </w:rPr>
        <w:t xml:space="preserve">, </w:t>
      </w:r>
      <w:r w:rsidR="005A3E2F">
        <w:rPr>
          <w:rFonts w:eastAsia="ＭＳ 明朝"/>
          <w:szCs w:val="24"/>
        </w:rPr>
        <w:t>regarding</w:t>
      </w:r>
      <w:r w:rsidR="005A3E2F">
        <w:rPr>
          <w:rFonts w:eastAsia="ＭＳ 明朝" w:hint="eastAsia"/>
          <w:szCs w:val="24"/>
        </w:rPr>
        <w:t xml:space="preserve"> </w:t>
      </w:r>
      <w:r w:rsidR="00D50B84" w:rsidRPr="00D50B84">
        <w:rPr>
          <w:rFonts w:eastAsia="ＭＳ 明朝"/>
          <w:szCs w:val="24"/>
        </w:rPr>
        <w:t>CJT calibration</w:t>
      </w:r>
      <w:r w:rsidR="005A3E2F">
        <w:rPr>
          <w:rFonts w:eastAsia="ＭＳ 明朝" w:hint="eastAsia"/>
          <w:szCs w:val="24"/>
        </w:rPr>
        <w:t xml:space="preserve">, the </w:t>
      </w:r>
      <w:r w:rsidR="001054A5" w:rsidRPr="005A3E2F">
        <w:rPr>
          <w:rFonts w:eastAsia="ＭＳ 明朝" w:hint="eastAsia"/>
          <w:szCs w:val="24"/>
        </w:rPr>
        <w:t>following agreement w</w:t>
      </w:r>
      <w:r w:rsidR="005A3E2F">
        <w:rPr>
          <w:rFonts w:eastAsia="ＭＳ 明朝" w:hint="eastAsia"/>
          <w:szCs w:val="24"/>
        </w:rPr>
        <w:t>as</w:t>
      </w:r>
      <w:r w:rsidR="001054A5" w:rsidRPr="005A3E2F">
        <w:rPr>
          <w:rFonts w:eastAsia="ＭＳ 明朝" w:hint="eastAsia"/>
          <w:szCs w:val="24"/>
        </w:rPr>
        <w:t xml:space="preserve"> made [2].</w:t>
      </w:r>
    </w:p>
    <w:tbl>
      <w:tblPr>
        <w:tblStyle w:val="af2"/>
        <w:tblW w:w="0" w:type="auto"/>
        <w:tblLook w:val="04A0" w:firstRow="1" w:lastRow="0" w:firstColumn="1" w:lastColumn="0" w:noHBand="0" w:noVBand="1"/>
      </w:tblPr>
      <w:tblGrid>
        <w:gridCol w:w="9954"/>
      </w:tblGrid>
      <w:tr w:rsidR="00382612" w:rsidRPr="005A3E2F" w14:paraId="29D66950" w14:textId="77777777" w:rsidTr="006643BF">
        <w:tc>
          <w:tcPr>
            <w:tcW w:w="9954" w:type="dxa"/>
          </w:tcPr>
          <w:p w14:paraId="15C3A9D7" w14:textId="77777777" w:rsidR="00382612" w:rsidRPr="005A3E2F" w:rsidRDefault="00382612" w:rsidP="006643BF">
            <w:pPr>
              <w:spacing w:after="0" w:afterAutospacing="0"/>
              <w:jc w:val="left"/>
              <w:rPr>
                <w:rFonts w:eastAsia="ＭＳ 明朝"/>
                <w:iCs/>
                <w:szCs w:val="24"/>
              </w:rPr>
            </w:pPr>
          </w:p>
          <w:p w14:paraId="3AA9814A" w14:textId="491441C8" w:rsidR="00D50B84" w:rsidRPr="00D50B84" w:rsidRDefault="00D50B84" w:rsidP="00D50B84">
            <w:pPr>
              <w:spacing w:after="0" w:afterAutospacing="0"/>
              <w:rPr>
                <w:rFonts w:ascii="Times" w:eastAsia="Batang" w:hAnsi="Times"/>
                <w:szCs w:val="24"/>
                <w:highlight w:val="green"/>
                <w:lang w:eastAsia="en-US"/>
              </w:rPr>
            </w:pPr>
            <w:r w:rsidRPr="00D50B84">
              <w:rPr>
                <w:rFonts w:ascii="Times" w:eastAsia="Batang" w:hAnsi="Times"/>
                <w:b/>
                <w:szCs w:val="24"/>
                <w:highlight w:val="green"/>
                <w:lang w:eastAsia="en-US"/>
              </w:rPr>
              <w:t>Agreement</w:t>
            </w:r>
          </w:p>
          <w:p w14:paraId="13D1D1EC" w14:textId="1E389CAC" w:rsidR="00D50B84" w:rsidRPr="00D50B84" w:rsidRDefault="00D50B84" w:rsidP="00D50B84">
            <w:pPr>
              <w:spacing w:after="0" w:afterAutospacing="0"/>
              <w:rPr>
                <w:rFonts w:ascii="Times" w:eastAsia="Malgun Gothic" w:hAnsi="Times"/>
                <w:szCs w:val="24"/>
                <w:lang w:eastAsia="en-US"/>
              </w:rPr>
            </w:pPr>
            <w:r w:rsidRPr="00D50B84">
              <w:rPr>
                <w:rFonts w:ascii="Times" w:eastAsia="Malgun Gothic" w:hAnsi="Times"/>
                <w:szCs w:val="24"/>
                <w:lang w:eastAsia="en-US"/>
              </w:rPr>
              <w:t xml:space="preserve">For the Rel-19 aperiodic standalone CJT calibration reporting, when </w:t>
            </w:r>
            <w:proofErr w:type="spellStart"/>
            <w:r w:rsidRPr="00D50B84">
              <w:rPr>
                <w:rFonts w:ascii="Times" w:eastAsia="Malgun Gothic" w:hAnsi="Times"/>
                <w:szCs w:val="24"/>
                <w:lang w:eastAsia="en-US"/>
              </w:rPr>
              <w:t>ReportQuantity</w:t>
            </w:r>
            <w:proofErr w:type="spellEnd"/>
            <w:r w:rsidRPr="00D50B84">
              <w:rPr>
                <w:rFonts w:ascii="Times" w:eastAsia="Malgun Gothic" w:hAnsi="Times"/>
                <w:szCs w:val="24"/>
                <w:lang w:eastAsia="en-US"/>
              </w:rPr>
              <w:t xml:space="preserve"> is ‘</w:t>
            </w:r>
            <w:proofErr w:type="spellStart"/>
            <w:r w:rsidRPr="00D50B84">
              <w:rPr>
                <w:rFonts w:ascii="Times" w:eastAsia="Malgun Gothic" w:hAnsi="Times"/>
                <w:szCs w:val="24"/>
                <w:lang w:eastAsia="en-US"/>
              </w:rPr>
              <w:t>cjtc</w:t>
            </w:r>
            <w:proofErr w:type="spellEnd"/>
            <w:r w:rsidRPr="00D50B84">
              <w:rPr>
                <w:rFonts w:ascii="Times" w:eastAsia="Malgun Gothic" w:hAnsi="Times"/>
                <w:szCs w:val="24"/>
                <w:lang w:eastAsia="en-US"/>
              </w:rPr>
              <w:t xml:space="preserve">-P’ (DL/UL phase offset), if </w:t>
            </w:r>
            <w:r w:rsidRPr="00D50B84">
              <w:rPr>
                <w:rFonts w:ascii="Symbol" w:eastAsia="Malgun Gothic" w:hAnsi="Symbol"/>
                <w:szCs w:val="24"/>
                <w:lang w:eastAsia="en-US"/>
              </w:rPr>
              <w:t></w:t>
            </w:r>
            <w:r w:rsidRPr="00D50B84">
              <w:rPr>
                <w:rFonts w:ascii="Times" w:eastAsia="Malgun Gothic" w:hAnsi="Times"/>
                <w:szCs w:val="24"/>
                <w:lang w:eastAsia="en-US"/>
              </w:rPr>
              <w:t>&gt;1 (sub-band reporting) is supported, select one from option 1 and option 2, by RAN1#118, from the following:</w:t>
            </w:r>
          </w:p>
          <w:p w14:paraId="736EFCA2" w14:textId="77777777" w:rsidR="00D50B84" w:rsidRPr="00D50B84" w:rsidRDefault="00D50B84" w:rsidP="00D50B84">
            <w:pPr>
              <w:numPr>
                <w:ilvl w:val="0"/>
                <w:numId w:val="59"/>
              </w:numPr>
              <w:spacing w:after="0" w:afterAutospacing="0"/>
              <w:contextualSpacing/>
              <w:jc w:val="left"/>
              <w:rPr>
                <w:rFonts w:ascii="Times" w:eastAsia="SimSun" w:hAnsi="Times"/>
                <w:szCs w:val="24"/>
                <w:lang w:eastAsia="en-US"/>
              </w:rPr>
            </w:pPr>
            <w:r w:rsidRPr="00D50B84">
              <w:rPr>
                <w:rFonts w:ascii="Times" w:eastAsia="SimSun" w:hAnsi="Times"/>
                <w:szCs w:val="24"/>
                <w:lang w:eastAsia="en-US"/>
              </w:rPr>
              <w:t xml:space="preserve">A sub-band size is selected from {8,16} PRBs </w:t>
            </w:r>
          </w:p>
          <w:p w14:paraId="03DED202" w14:textId="77777777" w:rsidR="00D50B84" w:rsidRPr="00D50B84" w:rsidRDefault="00D50B84" w:rsidP="00D50B84">
            <w:pPr>
              <w:numPr>
                <w:ilvl w:val="1"/>
                <w:numId w:val="59"/>
              </w:numPr>
              <w:spacing w:after="0" w:afterAutospacing="0"/>
              <w:contextualSpacing/>
              <w:jc w:val="left"/>
              <w:rPr>
                <w:rFonts w:ascii="Times" w:eastAsia="SimSun" w:hAnsi="Times"/>
                <w:szCs w:val="24"/>
                <w:lang w:eastAsia="en-US"/>
              </w:rPr>
            </w:pPr>
            <w:r w:rsidRPr="00D50B84">
              <w:rPr>
                <w:rFonts w:ascii="Times" w:eastAsia="SimSun" w:hAnsi="Times"/>
                <w:szCs w:val="24"/>
                <w:lang w:eastAsia="en-US"/>
              </w:rPr>
              <w:t xml:space="preserve">The sub-band size is NW-configured via higher-layer (RRC) signalling </w:t>
            </w:r>
          </w:p>
          <w:p w14:paraId="162B53A5" w14:textId="77777777" w:rsidR="00D50B84" w:rsidRPr="00D50B84" w:rsidRDefault="00D50B84" w:rsidP="00D50B84">
            <w:pPr>
              <w:numPr>
                <w:ilvl w:val="0"/>
                <w:numId w:val="59"/>
              </w:numPr>
              <w:spacing w:after="0" w:afterAutospacing="0"/>
              <w:contextualSpacing/>
              <w:jc w:val="left"/>
              <w:rPr>
                <w:rFonts w:ascii="Times" w:eastAsia="SimSun" w:hAnsi="Times"/>
                <w:szCs w:val="24"/>
                <w:lang w:eastAsia="en-US"/>
              </w:rPr>
            </w:pPr>
            <w:r w:rsidRPr="00D50B84">
              <w:rPr>
                <w:rFonts w:ascii="Times" w:eastAsia="SimSun" w:hAnsi="Times"/>
                <w:szCs w:val="24"/>
                <w:lang w:eastAsia="en-US"/>
              </w:rPr>
              <w:t xml:space="preserve">Denoting the number of sub-bands within </w:t>
            </w:r>
            <w:r w:rsidRPr="00D50B84">
              <w:rPr>
                <w:rFonts w:ascii="Times" w:eastAsia="Calibri" w:hAnsi="Times"/>
                <w:szCs w:val="24"/>
                <w:lang w:eastAsia="en-US"/>
              </w:rPr>
              <w:t>the configured CSI reporting band as N</w:t>
            </w:r>
            <w:r w:rsidRPr="00D50B84">
              <w:rPr>
                <w:rFonts w:ascii="Times" w:eastAsia="Calibri" w:hAnsi="Times"/>
                <w:szCs w:val="24"/>
                <w:vertAlign w:val="subscript"/>
                <w:lang w:eastAsia="en-US"/>
              </w:rPr>
              <w:t>SB-P</w:t>
            </w:r>
            <w:r w:rsidRPr="00D50B84">
              <w:rPr>
                <w:rFonts w:ascii="Times" w:eastAsia="SimSun" w:hAnsi="Times"/>
                <w:szCs w:val="24"/>
                <w:lang w:eastAsia="en-US"/>
              </w:rPr>
              <w:t xml:space="preserve">, and the sub-bands are indexed as {0, 1, …, </w:t>
            </w:r>
            <w:r w:rsidRPr="00D50B84">
              <w:rPr>
                <w:rFonts w:ascii="Times" w:eastAsia="Calibri" w:hAnsi="Times"/>
                <w:szCs w:val="24"/>
                <w:lang w:eastAsia="en-US"/>
              </w:rPr>
              <w:t>N</w:t>
            </w:r>
            <w:r w:rsidRPr="00D50B84">
              <w:rPr>
                <w:rFonts w:ascii="Times" w:eastAsia="Calibri" w:hAnsi="Times"/>
                <w:szCs w:val="24"/>
                <w:vertAlign w:val="subscript"/>
                <w:lang w:eastAsia="en-US"/>
              </w:rPr>
              <w:t xml:space="preserve">SB-P </w:t>
            </w:r>
            <w:r w:rsidRPr="00D50B84">
              <w:rPr>
                <w:rFonts w:ascii="Times" w:eastAsia="SimSun" w:hAnsi="Times"/>
                <w:szCs w:val="24"/>
                <w:lang w:eastAsia="en-US"/>
              </w:rPr>
              <w:t>–1}, decide, by RAN1#118, from the following reporting options:</w:t>
            </w:r>
          </w:p>
          <w:p w14:paraId="1734AE45" w14:textId="77777777" w:rsidR="00D50B84" w:rsidRPr="00D50B84" w:rsidRDefault="00D50B84" w:rsidP="00D50B84">
            <w:pPr>
              <w:numPr>
                <w:ilvl w:val="1"/>
                <w:numId w:val="60"/>
              </w:numPr>
              <w:spacing w:after="0" w:afterAutospacing="0"/>
              <w:contextualSpacing/>
              <w:jc w:val="left"/>
              <w:rPr>
                <w:rFonts w:ascii="Times" w:eastAsia="Malgun Gothic" w:hAnsi="Times"/>
                <w:szCs w:val="24"/>
                <w:lang w:eastAsia="en-US"/>
              </w:rPr>
            </w:pPr>
            <w:r w:rsidRPr="00D50B84">
              <w:rPr>
                <w:rFonts w:ascii="Times" w:eastAsia="Malgun Gothic" w:hAnsi="Times"/>
                <w:szCs w:val="24"/>
                <w:lang w:eastAsia="en-US"/>
              </w:rPr>
              <w:t xml:space="preserve">Opt1: </w:t>
            </w:r>
            <w:r w:rsidRPr="00D50B84">
              <w:rPr>
                <w:rFonts w:ascii="Times" w:eastAsia="SimSun" w:hAnsi="Times"/>
                <w:szCs w:val="24"/>
                <w:lang w:eastAsia="en-US"/>
              </w:rPr>
              <w:t>{(</w:t>
            </w:r>
            <w:r w:rsidRPr="00D50B84">
              <w:rPr>
                <w:rFonts w:ascii="Symbol" w:eastAsia="SimSun" w:hAnsi="Symbol"/>
                <w:szCs w:val="24"/>
                <w:lang w:eastAsia="en-US"/>
              </w:rPr>
              <w:t></w:t>
            </w:r>
            <w:r w:rsidRPr="00D50B84">
              <w:rPr>
                <w:rFonts w:ascii="Times" w:eastAsia="SimSun" w:hAnsi="Times"/>
                <w:szCs w:val="24"/>
                <w:vertAlign w:val="subscript"/>
                <w:lang w:eastAsia="en-US"/>
              </w:rPr>
              <w:t>n,</w:t>
            </w:r>
            <w:r w:rsidRPr="00D50B84">
              <w:rPr>
                <w:rFonts w:ascii="Symbol" w:eastAsia="SimSun" w:hAnsi="Symbol"/>
                <w:szCs w:val="24"/>
                <w:vertAlign w:val="subscript"/>
                <w:lang w:eastAsia="en-US"/>
              </w:rPr>
              <w:t></w:t>
            </w:r>
            <w:r w:rsidRPr="00D50B84">
              <w:rPr>
                <w:rFonts w:ascii="Times" w:eastAsia="SimSun" w:hAnsi="Times"/>
                <w:szCs w:val="24"/>
                <w:lang w:eastAsia="en-US"/>
              </w:rPr>
              <w:t xml:space="preserve">, </w:t>
            </w:r>
            <w:r w:rsidRPr="00D50B84">
              <w:rPr>
                <w:rFonts w:ascii="Symbol" w:eastAsia="SimSun" w:hAnsi="Symbol"/>
                <w:szCs w:val="24"/>
                <w:lang w:eastAsia="en-US"/>
              </w:rPr>
              <w:t></w:t>
            </w:r>
            <w:r w:rsidRPr="00D50B84">
              <w:rPr>
                <w:rFonts w:ascii="Times" w:eastAsia="SimSun" w:hAnsi="Times"/>
                <w:szCs w:val="24"/>
                <w:vertAlign w:val="subscript"/>
                <w:lang w:eastAsia="en-US"/>
              </w:rPr>
              <w:t>n</w:t>
            </w:r>
            <w:r w:rsidRPr="00D50B84">
              <w:rPr>
                <w:rFonts w:ascii="Times" w:eastAsia="SimSun" w:hAnsi="Times"/>
                <w:szCs w:val="24"/>
                <w:lang w:eastAsia="en-US"/>
              </w:rPr>
              <w:t>), n=0, 1, …, N</w:t>
            </w:r>
            <w:r w:rsidRPr="00D50B84">
              <w:rPr>
                <w:rFonts w:ascii="Times" w:eastAsia="SimSun" w:hAnsi="Times"/>
                <w:szCs w:val="24"/>
                <w:vertAlign w:val="subscript"/>
                <w:lang w:eastAsia="en-US"/>
              </w:rPr>
              <w:t>TRP</w:t>
            </w:r>
            <w:r w:rsidRPr="00D50B84">
              <w:rPr>
                <w:rFonts w:ascii="Times" w:eastAsia="SimSun" w:hAnsi="Times"/>
                <w:szCs w:val="24"/>
                <w:lang w:eastAsia="en-US"/>
              </w:rPr>
              <w:t xml:space="preserve"> – 1, </w:t>
            </w:r>
            <w:proofErr w:type="spellStart"/>
            <w:r w:rsidRPr="00D50B84">
              <w:rPr>
                <w:rFonts w:ascii="Times" w:eastAsia="SimSun" w:hAnsi="Times"/>
                <w:szCs w:val="24"/>
                <w:lang w:eastAsia="en-US"/>
              </w:rPr>
              <w:t>n≠nref</w:t>
            </w:r>
            <w:proofErr w:type="spellEnd"/>
            <w:r w:rsidRPr="00D50B84">
              <w:rPr>
                <w:rFonts w:ascii="Times" w:eastAsia="SimSun" w:hAnsi="Times"/>
                <w:szCs w:val="24"/>
                <w:lang w:eastAsia="en-US"/>
              </w:rPr>
              <w:t>},</w:t>
            </w:r>
            <w:r w:rsidRPr="00D50B84">
              <w:rPr>
                <w:rFonts w:ascii="Times" w:eastAsia="Malgun Gothic" w:hAnsi="Times"/>
                <w:szCs w:val="24"/>
                <w:lang w:eastAsia="en-US"/>
              </w:rPr>
              <w:t xml:space="preserve"> where </w:t>
            </w:r>
            <w:r w:rsidRPr="00D50B84">
              <w:rPr>
                <w:rFonts w:ascii="Symbol" w:eastAsia="SimSun" w:hAnsi="Symbol"/>
                <w:szCs w:val="24"/>
                <w:lang w:eastAsia="en-US"/>
              </w:rPr>
              <w:t></w:t>
            </w:r>
            <w:r w:rsidRPr="00D50B84">
              <w:rPr>
                <w:rFonts w:ascii="Times" w:eastAsia="SimSun" w:hAnsi="Times"/>
                <w:szCs w:val="24"/>
                <w:vertAlign w:val="subscript"/>
                <w:lang w:eastAsia="en-US"/>
              </w:rPr>
              <w:t>n,</w:t>
            </w:r>
            <w:r w:rsidRPr="00D50B84">
              <w:rPr>
                <w:rFonts w:ascii="Symbol" w:eastAsia="SimSun" w:hAnsi="Symbol"/>
                <w:szCs w:val="24"/>
                <w:vertAlign w:val="subscript"/>
                <w:lang w:eastAsia="en-US"/>
              </w:rPr>
              <w:t></w:t>
            </w:r>
            <w:r w:rsidRPr="00D50B84">
              <w:rPr>
                <w:rFonts w:ascii="Symbol" w:eastAsia="SimSun" w:hAnsi="Symbol"/>
                <w:szCs w:val="24"/>
                <w:vertAlign w:val="subscript"/>
                <w:lang w:eastAsia="en-US"/>
              </w:rPr>
              <w:t></w:t>
            </w:r>
            <w:r w:rsidRPr="00D50B84">
              <w:rPr>
                <w:rFonts w:ascii="Times" w:eastAsia="Malgun Gothic" w:hAnsi="Times"/>
                <w:szCs w:val="24"/>
                <w:lang w:eastAsia="en-US"/>
              </w:rPr>
              <w:t xml:space="preserve">is the phase offset </w:t>
            </w:r>
            <w:r w:rsidRPr="00D50B84">
              <w:rPr>
                <w:rFonts w:ascii="Times" w:eastAsia="SimSun" w:hAnsi="Times"/>
                <w:szCs w:val="24"/>
                <w:lang w:eastAsia="en-US"/>
              </w:rPr>
              <w:t xml:space="preserve">corresponding to sub-band 0 and the phase offset for sub-band </w:t>
            </w:r>
            <w:r w:rsidRPr="00D50B84">
              <w:rPr>
                <w:rFonts w:ascii="Symbol" w:eastAsia="SimSun" w:hAnsi="Symbol"/>
                <w:szCs w:val="24"/>
                <w:lang w:eastAsia="en-US"/>
              </w:rPr>
              <w:t></w:t>
            </w:r>
            <w:r w:rsidRPr="00D50B84">
              <w:rPr>
                <w:rFonts w:ascii="Times" w:eastAsia="SimSun" w:hAnsi="Times"/>
                <w:szCs w:val="24"/>
                <w:lang w:eastAsia="en-US"/>
              </w:rPr>
              <w:t xml:space="preserve"> can be calculated as </w:t>
            </w:r>
            <w:r w:rsidRPr="00D50B84">
              <w:rPr>
                <w:rFonts w:ascii="Symbol" w:eastAsia="SimSun" w:hAnsi="Symbol"/>
                <w:szCs w:val="24"/>
                <w:lang w:eastAsia="en-US"/>
              </w:rPr>
              <w:t></w:t>
            </w:r>
            <w:r w:rsidRPr="00D50B84">
              <w:rPr>
                <w:rFonts w:ascii="Times" w:eastAsia="SimSun" w:hAnsi="Times"/>
                <w:szCs w:val="24"/>
                <w:vertAlign w:val="subscript"/>
                <w:lang w:eastAsia="en-US"/>
              </w:rPr>
              <w:t>n,</w:t>
            </w:r>
            <w:r w:rsidRPr="00D50B84">
              <w:rPr>
                <w:rFonts w:ascii="Symbol" w:eastAsia="SimSun" w:hAnsi="Symbol"/>
                <w:szCs w:val="24"/>
                <w:vertAlign w:val="subscript"/>
                <w:lang w:eastAsia="en-US"/>
              </w:rPr>
              <w:t></w:t>
            </w:r>
            <w:r w:rsidRPr="00D50B84">
              <w:rPr>
                <w:rFonts w:ascii="Times" w:eastAsia="SimSun" w:hAnsi="Times"/>
                <w:szCs w:val="24"/>
                <w:lang w:eastAsia="en-US"/>
              </w:rPr>
              <w:t xml:space="preserve"> + </w:t>
            </w:r>
            <w:r w:rsidRPr="00D50B84">
              <w:rPr>
                <w:rFonts w:ascii="Symbol" w:eastAsia="SimSun" w:hAnsi="Symbol"/>
                <w:szCs w:val="24"/>
                <w:lang w:eastAsia="en-US"/>
              </w:rPr>
              <w:t></w:t>
            </w:r>
            <w:r w:rsidRPr="00D50B84">
              <w:rPr>
                <w:rFonts w:ascii="Symbol" w:eastAsia="SimSun" w:hAnsi="Symbol"/>
                <w:szCs w:val="24"/>
                <w:lang w:eastAsia="en-US"/>
              </w:rPr>
              <w:t></w:t>
            </w:r>
            <w:r w:rsidRPr="00D50B84">
              <w:rPr>
                <w:rFonts w:ascii="Times" w:eastAsia="SimSun" w:hAnsi="Times"/>
                <w:szCs w:val="24"/>
                <w:vertAlign w:val="subscript"/>
                <w:lang w:eastAsia="en-US"/>
              </w:rPr>
              <w:t>n</w:t>
            </w:r>
          </w:p>
          <w:p w14:paraId="5B0E51ED" w14:textId="77777777" w:rsidR="00D50B84" w:rsidRPr="00D50B84" w:rsidRDefault="00D50B84" w:rsidP="00D50B84">
            <w:pPr>
              <w:numPr>
                <w:ilvl w:val="2"/>
                <w:numId w:val="60"/>
              </w:numPr>
              <w:spacing w:after="0" w:afterAutospacing="0"/>
              <w:contextualSpacing/>
              <w:jc w:val="left"/>
              <w:rPr>
                <w:rFonts w:ascii="Times" w:eastAsia="SimSun" w:hAnsi="Times"/>
                <w:szCs w:val="24"/>
                <w:lang w:eastAsia="en-US"/>
              </w:rPr>
            </w:pPr>
            <m:oMath>
              <m:sSub>
                <m:sSubPr>
                  <m:ctrlPr>
                    <w:rPr>
                      <w:rFonts w:ascii="Cambria Math" w:eastAsia="SimSun" w:hAnsi="Cambria Math"/>
                      <w:szCs w:val="24"/>
                      <w:lang w:eastAsia="en-US"/>
                    </w:rPr>
                  </m:ctrlPr>
                </m:sSubPr>
                <m:e>
                  <m:r>
                    <m:rPr>
                      <m:sty m:val="p"/>
                    </m:rPr>
                    <w:rPr>
                      <w:rFonts w:ascii="Cambria Math" w:eastAsia="SimSun" w:hAnsi="Cambria Math"/>
                      <w:szCs w:val="24"/>
                      <w:lang w:eastAsia="en-US"/>
                    </w:rPr>
                    <m:t>Γ</m:t>
                  </m:r>
                </m:e>
                <m:sub>
                  <m:r>
                    <w:rPr>
                      <w:rFonts w:ascii="Cambria Math" w:eastAsia="SimSun" w:hAnsi="Cambria Math"/>
                      <w:szCs w:val="24"/>
                      <w:lang w:eastAsia="en-US"/>
                    </w:rPr>
                    <m:t>n</m:t>
                  </m:r>
                </m:sub>
              </m:sSub>
              <m:r>
                <m:rPr>
                  <m:sty m:val="p"/>
                </m:rPr>
                <w:rPr>
                  <w:rFonts w:ascii="Cambria Math" w:eastAsia="SimSun" w:hAnsi="Cambria Math"/>
                  <w:szCs w:val="24"/>
                  <w:lang w:eastAsia="en-US"/>
                </w:rPr>
                <m:t>∈</m:t>
              </m:r>
              <m:d>
                <m:dPr>
                  <m:begChr m:val="{"/>
                  <m:endChr m:val="}"/>
                  <m:ctrlPr>
                    <w:rPr>
                      <w:rFonts w:ascii="Cambria Math" w:eastAsia="SimSun" w:hAnsi="Cambria Math"/>
                      <w:szCs w:val="24"/>
                      <w:lang w:eastAsia="en-US"/>
                    </w:rPr>
                  </m:ctrlPr>
                </m:dPr>
                <m:e>
                  <m:r>
                    <m:rPr>
                      <m:sty m:val="p"/>
                    </m:rPr>
                    <w:rPr>
                      <w:rFonts w:ascii="Cambria Math" w:eastAsia="SimSun" w:hAnsi="Cambria Math"/>
                      <w:szCs w:val="24"/>
                      <w:lang w:eastAsia="en-US"/>
                    </w:rPr>
                    <m:t>0,</m:t>
                  </m:r>
                  <m:f>
                    <m:fPr>
                      <m:ctrlPr>
                        <w:rPr>
                          <w:rFonts w:ascii="Cambria Math" w:eastAsia="SimSun" w:hAnsi="Cambria Math"/>
                          <w:szCs w:val="24"/>
                          <w:lang w:eastAsia="en-US"/>
                        </w:rPr>
                      </m:ctrlPr>
                    </m:fPr>
                    <m:num>
                      <m:r>
                        <m:rPr>
                          <m:sty m:val="p"/>
                        </m:rPr>
                        <w:rPr>
                          <w:rFonts w:ascii="Cambria Math" w:eastAsia="SimSun" w:hAnsi="Cambria Math"/>
                          <w:szCs w:val="24"/>
                          <w:lang w:eastAsia="en-US"/>
                        </w:rPr>
                        <m:t>2</m:t>
                      </m:r>
                      <m:r>
                        <w:rPr>
                          <w:rFonts w:ascii="Cambria Math" w:eastAsia="SimSun" w:hAnsi="Cambria Math"/>
                          <w:szCs w:val="24"/>
                          <w:lang w:eastAsia="en-US"/>
                        </w:rPr>
                        <m:t>π</m:t>
                      </m:r>
                    </m:num>
                    <m:den>
                      <m:sSub>
                        <m:sSubPr>
                          <m:ctrlPr>
                            <w:rPr>
                              <w:rFonts w:ascii="Cambria Math" w:eastAsia="SimSun" w:hAnsi="Cambria Math"/>
                              <w:szCs w:val="24"/>
                              <w:lang w:eastAsia="en-US"/>
                            </w:rPr>
                          </m:ctrlPr>
                        </m:sSubPr>
                        <m:e>
                          <m:r>
                            <w:rPr>
                              <w:rFonts w:ascii="Cambria Math" w:eastAsia="SimSun" w:hAnsi="Cambria Math"/>
                              <w:szCs w:val="24"/>
                              <w:lang w:eastAsia="en-US"/>
                            </w:rPr>
                            <m:t>M</m:t>
                          </m:r>
                        </m:e>
                        <m:sub>
                          <m:r>
                            <m:rPr>
                              <m:sty m:val="p"/>
                            </m:rPr>
                            <w:rPr>
                              <w:rFonts w:ascii="Cambria Math" w:eastAsia="SimSun" w:hAnsi="Cambria Math"/>
                              <w:szCs w:val="24"/>
                              <w:lang w:eastAsia="en-US"/>
                            </w:rPr>
                            <m:t>Γ</m:t>
                          </m:r>
                        </m:sub>
                      </m:sSub>
                    </m:den>
                  </m:f>
                  <m:r>
                    <m:rPr>
                      <m:sty m:val="p"/>
                    </m:rPr>
                    <w:rPr>
                      <w:rFonts w:ascii="Cambria Math" w:eastAsia="SimSun" w:hAnsi="Cambria Math"/>
                      <w:szCs w:val="24"/>
                      <w:lang w:eastAsia="en-US"/>
                    </w:rPr>
                    <m:t>, ….,</m:t>
                  </m:r>
                  <m:f>
                    <m:fPr>
                      <m:ctrlPr>
                        <w:rPr>
                          <w:rFonts w:ascii="Cambria Math" w:eastAsia="SimSun" w:hAnsi="Cambria Math"/>
                          <w:szCs w:val="24"/>
                          <w:lang w:eastAsia="en-US"/>
                        </w:rPr>
                      </m:ctrlPr>
                    </m:fPr>
                    <m:num>
                      <m:r>
                        <m:rPr>
                          <m:sty m:val="p"/>
                        </m:rPr>
                        <w:rPr>
                          <w:rFonts w:ascii="Cambria Math" w:eastAsia="SimSun" w:hAnsi="Cambria Math"/>
                          <w:szCs w:val="24"/>
                          <w:lang w:eastAsia="en-US"/>
                        </w:rPr>
                        <m:t>2</m:t>
                      </m:r>
                      <m:r>
                        <w:rPr>
                          <w:rFonts w:ascii="Cambria Math" w:eastAsia="SimSun" w:hAnsi="Cambria Math"/>
                          <w:szCs w:val="24"/>
                          <w:lang w:eastAsia="en-US"/>
                        </w:rPr>
                        <m:t>π</m:t>
                      </m:r>
                      <m:r>
                        <m:rPr>
                          <m:sty m:val="p"/>
                        </m:rPr>
                        <w:rPr>
                          <w:rFonts w:ascii="Cambria Math" w:eastAsia="SimSun" w:hAnsi="Cambria Math"/>
                          <w:szCs w:val="24"/>
                          <w:lang w:eastAsia="en-US"/>
                        </w:rPr>
                        <m:t>(</m:t>
                      </m:r>
                      <m:sSub>
                        <m:sSubPr>
                          <m:ctrlPr>
                            <w:rPr>
                              <w:rFonts w:ascii="Cambria Math" w:eastAsia="SimSun" w:hAnsi="Cambria Math"/>
                              <w:szCs w:val="24"/>
                              <w:lang w:eastAsia="en-US"/>
                            </w:rPr>
                          </m:ctrlPr>
                        </m:sSubPr>
                        <m:e>
                          <m:r>
                            <w:rPr>
                              <w:rFonts w:ascii="Cambria Math" w:eastAsia="SimSun" w:hAnsi="Cambria Math"/>
                              <w:szCs w:val="24"/>
                              <w:lang w:eastAsia="en-US"/>
                            </w:rPr>
                            <m:t>M</m:t>
                          </m:r>
                        </m:e>
                        <m:sub>
                          <m:r>
                            <m:rPr>
                              <m:sty m:val="p"/>
                            </m:rPr>
                            <w:rPr>
                              <w:rFonts w:ascii="Cambria Math" w:eastAsia="SimSun" w:hAnsi="Cambria Math"/>
                              <w:szCs w:val="24"/>
                              <w:lang w:eastAsia="en-US"/>
                            </w:rPr>
                            <m:t>Γ</m:t>
                          </m:r>
                        </m:sub>
                      </m:sSub>
                      <m:r>
                        <m:rPr>
                          <m:sty m:val="p"/>
                        </m:rPr>
                        <w:rPr>
                          <w:rFonts w:ascii="Cambria Math" w:eastAsia="SimSun" w:hAnsi="Cambria Math"/>
                          <w:szCs w:val="24"/>
                          <w:lang w:eastAsia="en-US"/>
                        </w:rPr>
                        <m:t>-1)</m:t>
                      </m:r>
                    </m:num>
                    <m:den>
                      <m:sSub>
                        <m:sSubPr>
                          <m:ctrlPr>
                            <w:rPr>
                              <w:rFonts w:ascii="Cambria Math" w:eastAsia="SimSun" w:hAnsi="Cambria Math"/>
                              <w:szCs w:val="24"/>
                              <w:lang w:eastAsia="en-US"/>
                            </w:rPr>
                          </m:ctrlPr>
                        </m:sSubPr>
                        <m:e>
                          <m:r>
                            <w:rPr>
                              <w:rFonts w:ascii="Cambria Math" w:eastAsia="SimSun" w:hAnsi="Cambria Math"/>
                              <w:szCs w:val="24"/>
                              <w:lang w:eastAsia="en-US"/>
                            </w:rPr>
                            <m:t>M</m:t>
                          </m:r>
                        </m:e>
                        <m:sub>
                          <m:r>
                            <m:rPr>
                              <m:sty m:val="p"/>
                            </m:rPr>
                            <w:rPr>
                              <w:rFonts w:ascii="Cambria Math" w:eastAsia="SimSun" w:hAnsi="Cambria Math"/>
                              <w:szCs w:val="24"/>
                              <w:lang w:eastAsia="en-US"/>
                            </w:rPr>
                            <m:t>Γ</m:t>
                          </m:r>
                        </m:sub>
                      </m:sSub>
                    </m:den>
                  </m:f>
                </m:e>
              </m:d>
            </m:oMath>
            <w:r w:rsidRPr="00D50B84">
              <w:rPr>
                <w:rFonts w:ascii="Times" w:eastAsia="SimSun" w:hAnsi="Times"/>
                <w:szCs w:val="24"/>
                <w:lang w:eastAsia="en-US"/>
              </w:rPr>
              <w:t xml:space="preserve">, where </w:t>
            </w:r>
            <m:oMath>
              <m:sSub>
                <m:sSubPr>
                  <m:ctrlPr>
                    <w:rPr>
                      <w:rFonts w:ascii="Cambria Math" w:eastAsia="SimSun" w:hAnsi="Cambria Math"/>
                      <w:szCs w:val="24"/>
                      <w:lang w:eastAsia="en-US"/>
                    </w:rPr>
                  </m:ctrlPr>
                </m:sSubPr>
                <m:e>
                  <m:r>
                    <w:rPr>
                      <w:rFonts w:ascii="Cambria Math" w:eastAsia="SimSun" w:hAnsi="Cambria Math"/>
                      <w:szCs w:val="24"/>
                      <w:lang w:eastAsia="en-US"/>
                    </w:rPr>
                    <m:t>M</m:t>
                  </m:r>
                </m:e>
                <m:sub>
                  <m:r>
                    <m:rPr>
                      <m:sty m:val="p"/>
                    </m:rPr>
                    <w:rPr>
                      <w:rFonts w:ascii="Cambria Math" w:eastAsia="SimSun" w:hAnsi="Cambria Math"/>
                      <w:szCs w:val="24"/>
                      <w:lang w:eastAsia="en-US"/>
                    </w:rPr>
                    <m:t>Γ</m:t>
                  </m:r>
                </m:sub>
              </m:sSub>
            </m:oMath>
            <w:proofErr w:type="gramStart"/>
            <w:r w:rsidRPr="00D50B84">
              <w:rPr>
                <w:rFonts w:ascii="Times" w:eastAsia="SimSun" w:hAnsi="Times"/>
                <w:szCs w:val="24"/>
                <w:lang w:eastAsia="en-US"/>
              </w:rPr>
              <w:t>={</w:t>
            </w:r>
            <w:proofErr w:type="gramEnd"/>
            <w:r w:rsidRPr="00D50B84">
              <w:rPr>
                <w:rFonts w:ascii="Times" w:eastAsia="SimSun" w:hAnsi="Times"/>
                <w:szCs w:val="24"/>
                <w:lang w:eastAsia="en-US"/>
              </w:rPr>
              <w:t>64, 128}</w:t>
            </w:r>
          </w:p>
          <w:p w14:paraId="4F69C82A" w14:textId="77777777" w:rsidR="00D50B84" w:rsidRPr="00D50B84" w:rsidRDefault="00D50B84" w:rsidP="00D50B84">
            <w:pPr>
              <w:numPr>
                <w:ilvl w:val="1"/>
                <w:numId w:val="60"/>
              </w:numPr>
              <w:spacing w:after="0" w:afterAutospacing="0"/>
              <w:contextualSpacing/>
              <w:jc w:val="left"/>
              <w:rPr>
                <w:rFonts w:ascii="Times" w:eastAsia="Malgun Gothic" w:hAnsi="Times"/>
                <w:szCs w:val="24"/>
                <w:lang w:eastAsia="en-US"/>
              </w:rPr>
            </w:pPr>
            <w:r w:rsidRPr="00D50B84">
              <w:rPr>
                <w:rFonts w:ascii="Times" w:eastAsia="Malgun Gothic" w:hAnsi="Times"/>
                <w:szCs w:val="24"/>
                <w:lang w:eastAsia="en-US"/>
              </w:rPr>
              <w:t xml:space="preserve">Opt2: </w:t>
            </w:r>
            <w:r w:rsidRPr="00D50B84">
              <w:rPr>
                <w:rFonts w:ascii="Symbol" w:eastAsia="Malgun Gothic" w:hAnsi="Symbol"/>
                <w:szCs w:val="24"/>
                <w:lang w:eastAsia="en-US"/>
              </w:rPr>
              <w:t></w:t>
            </w:r>
            <w:r w:rsidRPr="00D50B84">
              <w:rPr>
                <w:rFonts w:ascii="Times" w:eastAsia="Malgun Gothic" w:hAnsi="Times"/>
                <w:szCs w:val="24"/>
                <w:lang w:eastAsia="en-US"/>
              </w:rPr>
              <w:t>=</w:t>
            </w:r>
            <w:r w:rsidRPr="00D50B84">
              <w:rPr>
                <w:rFonts w:ascii="Times" w:eastAsia="SimSun" w:hAnsi="Times"/>
                <w:szCs w:val="24"/>
                <w:lang w:eastAsia="en-US"/>
              </w:rPr>
              <w:t xml:space="preserve"> N</w:t>
            </w:r>
            <w:r w:rsidRPr="00D50B84">
              <w:rPr>
                <w:rFonts w:ascii="Times" w:eastAsia="SimSun" w:hAnsi="Times"/>
                <w:szCs w:val="24"/>
                <w:vertAlign w:val="subscript"/>
                <w:lang w:eastAsia="en-US"/>
              </w:rPr>
              <w:t>SB-P</w:t>
            </w:r>
            <w:r w:rsidRPr="00D50B84">
              <w:rPr>
                <w:rFonts w:ascii="Times" w:eastAsia="Malgun Gothic" w:hAnsi="Times"/>
                <w:szCs w:val="24"/>
                <w:lang w:eastAsia="en-US"/>
              </w:rPr>
              <w:t>, i.e. {</w:t>
            </w:r>
            <w:r w:rsidRPr="00D50B84">
              <w:rPr>
                <w:rFonts w:ascii="Times" w:eastAsia="SimSun" w:hAnsi="Times"/>
                <w:szCs w:val="24"/>
                <w:lang w:eastAsia="en-US"/>
              </w:rPr>
              <w:t>(</w:t>
            </w:r>
            <w:r w:rsidRPr="00D50B84">
              <w:rPr>
                <w:rFonts w:ascii="Symbol" w:eastAsia="SimSun" w:hAnsi="Symbol"/>
                <w:szCs w:val="24"/>
                <w:lang w:eastAsia="en-US"/>
              </w:rPr>
              <w:t></w:t>
            </w:r>
            <w:r w:rsidRPr="00D50B84">
              <w:rPr>
                <w:rFonts w:ascii="Times" w:eastAsia="SimSun" w:hAnsi="Times"/>
                <w:szCs w:val="24"/>
                <w:vertAlign w:val="subscript"/>
                <w:lang w:eastAsia="en-US"/>
              </w:rPr>
              <w:t>n,</w:t>
            </w:r>
            <w:r w:rsidRPr="00D50B84">
              <w:rPr>
                <w:rFonts w:ascii="Symbol" w:eastAsia="SimSun" w:hAnsi="Symbol"/>
                <w:szCs w:val="24"/>
                <w:vertAlign w:val="subscript"/>
                <w:lang w:eastAsia="en-US"/>
              </w:rPr>
              <w:t></w:t>
            </w:r>
            <w:r w:rsidRPr="00D50B84">
              <w:rPr>
                <w:rFonts w:ascii="Times" w:eastAsia="SimSun" w:hAnsi="Times"/>
                <w:szCs w:val="24"/>
                <w:lang w:eastAsia="en-US"/>
              </w:rPr>
              <w:t xml:space="preserve">, </w:t>
            </w:r>
            <w:r w:rsidRPr="00D50B84">
              <w:rPr>
                <w:rFonts w:ascii="Symbol" w:eastAsia="SimSun" w:hAnsi="Symbol"/>
                <w:szCs w:val="24"/>
                <w:lang w:eastAsia="en-US"/>
              </w:rPr>
              <w:t></w:t>
            </w:r>
            <w:r w:rsidRPr="00D50B84">
              <w:rPr>
                <w:rFonts w:ascii="Times" w:eastAsia="SimSun" w:hAnsi="Times"/>
                <w:szCs w:val="24"/>
                <w:vertAlign w:val="subscript"/>
                <w:lang w:eastAsia="en-US"/>
              </w:rPr>
              <w:t>n,</w:t>
            </w:r>
            <w:r w:rsidRPr="00D50B84">
              <w:rPr>
                <w:rFonts w:ascii="Symbol" w:eastAsia="SimSun" w:hAnsi="Symbol"/>
                <w:szCs w:val="24"/>
                <w:vertAlign w:val="subscript"/>
                <w:lang w:eastAsia="en-US"/>
              </w:rPr>
              <w:t></w:t>
            </w:r>
            <w:r w:rsidRPr="00D50B84">
              <w:rPr>
                <w:rFonts w:ascii="Symbol" w:eastAsia="SimSun" w:hAnsi="Symbol"/>
                <w:szCs w:val="24"/>
                <w:vertAlign w:val="subscript"/>
                <w:lang w:eastAsia="en-US"/>
              </w:rPr>
              <w:t></w:t>
            </w:r>
            <w:r w:rsidRPr="00D50B84">
              <w:rPr>
                <w:rFonts w:ascii="Symbol" w:eastAsia="SimSun" w:hAnsi="Symbol"/>
                <w:szCs w:val="24"/>
                <w:vertAlign w:val="subscript"/>
                <w:lang w:eastAsia="en-US"/>
              </w:rPr>
              <w:t></w:t>
            </w:r>
            <w:r w:rsidRPr="00D50B84">
              <w:rPr>
                <w:rFonts w:ascii="Symbol" w:eastAsia="SimSun" w:hAnsi="Symbol"/>
                <w:szCs w:val="24"/>
                <w:lang w:eastAsia="en-US"/>
              </w:rPr>
              <w:t></w:t>
            </w:r>
            <w:r w:rsidRPr="00D50B84">
              <w:rPr>
                <w:rFonts w:ascii="Symbol" w:eastAsia="SimSun" w:hAnsi="Symbol"/>
                <w:szCs w:val="24"/>
                <w:lang w:eastAsia="en-US"/>
              </w:rPr>
              <w:t></w:t>
            </w:r>
            <w:r w:rsidRPr="00D50B84">
              <w:rPr>
                <w:rFonts w:ascii="Symbol" w:eastAsia="SimSun" w:hAnsi="Symbol"/>
                <w:szCs w:val="24"/>
                <w:lang w:eastAsia="en-US"/>
              </w:rPr>
              <w:t></w:t>
            </w:r>
            <w:r w:rsidRPr="00D50B84">
              <w:rPr>
                <w:rFonts w:ascii="Times" w:eastAsia="SimSun" w:hAnsi="Times"/>
                <w:szCs w:val="24"/>
                <w:vertAlign w:val="subscript"/>
                <w:lang w:eastAsia="en-US"/>
              </w:rPr>
              <w:t>,</w:t>
            </w:r>
            <w:r w:rsidRPr="00D50B84">
              <w:rPr>
                <w:rFonts w:ascii="Times" w:eastAsia="SimSun" w:hAnsi="Times"/>
                <w:szCs w:val="24"/>
                <w:lang w:eastAsia="en-US"/>
              </w:rPr>
              <w:t xml:space="preserve"> </w:t>
            </w:r>
            <w:r w:rsidRPr="00D50B84">
              <w:rPr>
                <w:rFonts w:ascii="Symbol" w:eastAsia="SimSun" w:hAnsi="Symbol"/>
                <w:szCs w:val="24"/>
                <w:lang w:eastAsia="en-US"/>
              </w:rPr>
              <w:t></w:t>
            </w:r>
            <w:proofErr w:type="spellStart"/>
            <w:proofErr w:type="gramStart"/>
            <w:r w:rsidRPr="00D50B84">
              <w:rPr>
                <w:rFonts w:ascii="Times" w:eastAsia="SimSun" w:hAnsi="Times"/>
                <w:szCs w:val="24"/>
                <w:vertAlign w:val="subscript"/>
                <w:lang w:eastAsia="en-US"/>
              </w:rPr>
              <w:t>n,NSB</w:t>
            </w:r>
            <w:proofErr w:type="spellEnd"/>
            <w:proofErr w:type="gramEnd"/>
            <w:r w:rsidRPr="00D50B84">
              <w:rPr>
                <w:rFonts w:ascii="Times" w:eastAsia="SimSun" w:hAnsi="Times"/>
                <w:szCs w:val="24"/>
                <w:vertAlign w:val="subscript"/>
                <w:lang w:eastAsia="en-US"/>
              </w:rPr>
              <w:t>-P</w:t>
            </w:r>
            <w:r w:rsidRPr="00D50B84">
              <w:rPr>
                <w:rFonts w:ascii="Symbol" w:eastAsia="SimSun" w:hAnsi="Symbol"/>
                <w:szCs w:val="24"/>
                <w:vertAlign w:val="subscript"/>
                <w:lang w:eastAsia="en-US"/>
              </w:rPr>
              <w:t></w:t>
            </w:r>
            <w:r w:rsidRPr="00D50B84">
              <w:rPr>
                <w:rFonts w:ascii="Symbol" w:eastAsia="SimSun" w:hAnsi="Symbol"/>
                <w:szCs w:val="24"/>
                <w:vertAlign w:val="subscript"/>
                <w:lang w:eastAsia="en-US"/>
              </w:rPr>
              <w:t></w:t>
            </w:r>
            <w:r w:rsidRPr="00D50B84">
              <w:rPr>
                <w:rFonts w:ascii="Symbol" w:eastAsia="SimSun" w:hAnsi="Symbol"/>
                <w:szCs w:val="24"/>
                <w:vertAlign w:val="subscript"/>
                <w:lang w:eastAsia="en-US"/>
              </w:rPr>
              <w:t></w:t>
            </w:r>
            <w:r w:rsidRPr="00D50B84">
              <w:rPr>
                <w:rFonts w:ascii="Times" w:eastAsia="SimSun" w:hAnsi="Times"/>
                <w:szCs w:val="24"/>
                <w:lang w:eastAsia="en-US"/>
              </w:rPr>
              <w:t>), n=0, 1, …, N</w:t>
            </w:r>
            <w:r w:rsidRPr="00D50B84">
              <w:rPr>
                <w:rFonts w:ascii="Times" w:eastAsia="SimSun" w:hAnsi="Times"/>
                <w:szCs w:val="24"/>
                <w:vertAlign w:val="subscript"/>
                <w:lang w:eastAsia="en-US"/>
              </w:rPr>
              <w:t>TRP</w:t>
            </w:r>
            <w:r w:rsidRPr="00D50B84">
              <w:rPr>
                <w:rFonts w:ascii="Times" w:eastAsia="SimSun" w:hAnsi="Times"/>
                <w:szCs w:val="24"/>
                <w:lang w:eastAsia="en-US"/>
              </w:rPr>
              <w:t xml:space="preserve"> – 1, </w:t>
            </w:r>
            <w:proofErr w:type="spellStart"/>
            <w:r w:rsidRPr="00D50B84">
              <w:rPr>
                <w:rFonts w:ascii="Times" w:eastAsia="SimSun" w:hAnsi="Times"/>
                <w:szCs w:val="24"/>
                <w:lang w:eastAsia="en-US"/>
              </w:rPr>
              <w:t>n≠nref</w:t>
            </w:r>
            <w:proofErr w:type="spellEnd"/>
            <w:r w:rsidRPr="00D50B84">
              <w:rPr>
                <w:rFonts w:ascii="Times" w:eastAsia="SimSun" w:hAnsi="Times"/>
                <w:szCs w:val="24"/>
                <w:lang w:eastAsia="en-US"/>
              </w:rPr>
              <w:t>}</w:t>
            </w:r>
          </w:p>
          <w:p w14:paraId="2830CFA5" w14:textId="77777777" w:rsidR="00D50B84" w:rsidRPr="00D50B84" w:rsidRDefault="00D50B84" w:rsidP="00D50B84">
            <w:pPr>
              <w:numPr>
                <w:ilvl w:val="2"/>
                <w:numId w:val="60"/>
              </w:numPr>
              <w:spacing w:after="0" w:afterAutospacing="0"/>
              <w:contextualSpacing/>
              <w:jc w:val="left"/>
              <w:rPr>
                <w:rFonts w:ascii="Times" w:eastAsia="SimSun" w:hAnsi="Times"/>
                <w:szCs w:val="24"/>
                <w:lang w:eastAsia="en-US"/>
              </w:rPr>
            </w:pPr>
            <w:r w:rsidRPr="00D50B84">
              <w:rPr>
                <w:rFonts w:ascii="Times" w:eastAsia="SimSun" w:hAnsi="Times"/>
                <w:szCs w:val="24"/>
                <w:lang w:eastAsia="en-US"/>
              </w:rPr>
              <w:t xml:space="preserve">The alphabet for </w:t>
            </w:r>
            <w:r w:rsidRPr="00D50B84">
              <w:rPr>
                <w:rFonts w:ascii="Symbol" w:eastAsia="SimSun" w:hAnsi="Symbol"/>
                <w:szCs w:val="24"/>
                <w:lang w:eastAsia="en-US"/>
              </w:rPr>
              <w:t></w:t>
            </w:r>
            <w:r w:rsidRPr="00D50B84">
              <w:rPr>
                <w:rFonts w:ascii="Times" w:eastAsia="SimSun" w:hAnsi="Times"/>
                <w:szCs w:val="24"/>
                <w:vertAlign w:val="subscript"/>
                <w:lang w:eastAsia="en-US"/>
              </w:rPr>
              <w:t>n,</w:t>
            </w:r>
            <w:r w:rsidRPr="00D50B84">
              <w:rPr>
                <w:rFonts w:ascii="Symbol" w:eastAsia="SimSun" w:hAnsi="Symbol"/>
                <w:szCs w:val="24"/>
                <w:vertAlign w:val="subscript"/>
                <w:lang w:eastAsia="en-US"/>
              </w:rPr>
              <w:t></w:t>
            </w:r>
            <w:r w:rsidRPr="00D50B84">
              <w:rPr>
                <w:rFonts w:ascii="Times" w:eastAsia="SimSun" w:hAnsi="Times"/>
                <w:szCs w:val="24"/>
                <w:vertAlign w:val="subscript"/>
                <w:lang w:eastAsia="en-US"/>
              </w:rPr>
              <w:t xml:space="preserve"> </w:t>
            </w:r>
            <w:r w:rsidRPr="00D50B84">
              <w:rPr>
                <w:rFonts w:ascii="Times" w:eastAsia="SimSun" w:hAnsi="Times"/>
                <w:szCs w:val="24"/>
                <w:lang w:eastAsia="en-US"/>
              </w:rPr>
              <w:t xml:space="preserve">follows the previously agreed alphabet for </w:t>
            </w:r>
            <w:r w:rsidRPr="00D50B84">
              <w:rPr>
                <w:rFonts w:ascii="Symbol" w:eastAsia="SimSun" w:hAnsi="Symbol"/>
                <w:szCs w:val="24"/>
                <w:lang w:eastAsia="en-US"/>
              </w:rPr>
              <w:t></w:t>
            </w:r>
            <w:r w:rsidRPr="00D50B84">
              <w:rPr>
                <w:rFonts w:ascii="Times" w:eastAsia="SimSun" w:hAnsi="Times"/>
                <w:szCs w:val="24"/>
                <w:lang w:eastAsia="en-US"/>
              </w:rPr>
              <w:t>=1, including the ‘invalid’ state</w:t>
            </w:r>
          </w:p>
          <w:p w14:paraId="739AC55B" w14:textId="77777777" w:rsidR="00D50B84" w:rsidRPr="00D50B84" w:rsidRDefault="00D50B84" w:rsidP="00D50B84">
            <w:pPr>
              <w:numPr>
                <w:ilvl w:val="2"/>
                <w:numId w:val="60"/>
              </w:numPr>
              <w:spacing w:after="0" w:afterAutospacing="0"/>
              <w:contextualSpacing/>
              <w:jc w:val="left"/>
              <w:rPr>
                <w:rFonts w:ascii="Times" w:eastAsia="SimSun" w:hAnsi="Times"/>
                <w:szCs w:val="24"/>
                <w:lang w:eastAsia="en-US"/>
              </w:rPr>
            </w:pPr>
            <w:r w:rsidRPr="00D50B84">
              <w:rPr>
                <w:rFonts w:ascii="Times" w:eastAsia="SimSun" w:hAnsi="Times"/>
                <w:szCs w:val="24"/>
                <w:lang w:eastAsia="en-US"/>
              </w:rPr>
              <w:t>The maximum N</w:t>
            </w:r>
            <w:r w:rsidRPr="00D50B84">
              <w:rPr>
                <w:rFonts w:ascii="Times" w:eastAsia="SimSun" w:hAnsi="Times"/>
                <w:szCs w:val="24"/>
                <w:vertAlign w:val="subscript"/>
                <w:lang w:eastAsia="en-US"/>
              </w:rPr>
              <w:t>SB-P</w:t>
            </w:r>
            <w:r w:rsidRPr="00D50B84">
              <w:rPr>
                <w:rFonts w:ascii="Times" w:eastAsia="SimSun" w:hAnsi="Times"/>
                <w:szCs w:val="24"/>
                <w:lang w:eastAsia="en-US"/>
              </w:rPr>
              <w:t xml:space="preserve"> is [4]</w:t>
            </w:r>
          </w:p>
          <w:p w14:paraId="13921ACA" w14:textId="77777777" w:rsidR="00D50B84" w:rsidRPr="00D50B84" w:rsidRDefault="00D50B84" w:rsidP="00D50B84">
            <w:pPr>
              <w:numPr>
                <w:ilvl w:val="1"/>
                <w:numId w:val="60"/>
              </w:numPr>
              <w:spacing w:after="0" w:afterAutospacing="0"/>
              <w:contextualSpacing/>
              <w:jc w:val="left"/>
              <w:rPr>
                <w:rFonts w:ascii="Times" w:eastAsia="SimSun" w:hAnsi="Times"/>
                <w:szCs w:val="24"/>
                <w:lang w:eastAsia="en-US"/>
              </w:rPr>
            </w:pPr>
            <w:r w:rsidRPr="00D50B84">
              <w:rPr>
                <w:rFonts w:ascii="Times" w:eastAsia="SimSun" w:hAnsi="Times"/>
                <w:szCs w:val="24"/>
                <w:lang w:eastAsia="en-US"/>
              </w:rPr>
              <w:t>FFS: For all the above reporting options, the UE performs measurement over the entire configured CSI reporting band</w:t>
            </w:r>
          </w:p>
          <w:p w14:paraId="671A6C0E" w14:textId="77777777" w:rsidR="00D50B84" w:rsidRPr="00D50B84" w:rsidRDefault="00D50B84" w:rsidP="00D50B84">
            <w:pPr>
              <w:numPr>
                <w:ilvl w:val="0"/>
                <w:numId w:val="60"/>
              </w:numPr>
              <w:spacing w:after="0" w:afterAutospacing="0"/>
              <w:contextualSpacing/>
              <w:jc w:val="left"/>
              <w:rPr>
                <w:rFonts w:ascii="Times" w:eastAsia="SimSun" w:hAnsi="Times"/>
                <w:szCs w:val="24"/>
                <w:lang w:eastAsia="en-US"/>
              </w:rPr>
            </w:pPr>
            <w:r w:rsidRPr="00D50B84">
              <w:rPr>
                <w:rFonts w:ascii="Times" w:eastAsia="SimSun" w:hAnsi="Times"/>
                <w:szCs w:val="24"/>
                <w:lang w:eastAsia="en-US"/>
              </w:rPr>
              <w:t>FFS: Further restriction on CSI-RS (e.g. RE density)</w:t>
            </w:r>
          </w:p>
          <w:p w14:paraId="7BB04985" w14:textId="77777777" w:rsidR="00D50B84" w:rsidRPr="00D50B84" w:rsidRDefault="00D50B84" w:rsidP="00D50B84">
            <w:pPr>
              <w:spacing w:after="0" w:afterAutospacing="0"/>
              <w:rPr>
                <w:rFonts w:ascii="Times" w:eastAsia="Batang" w:hAnsi="Times"/>
                <w:iCs/>
                <w:szCs w:val="24"/>
              </w:rPr>
            </w:pPr>
            <w:r w:rsidRPr="00D50B84">
              <w:rPr>
                <w:rFonts w:ascii="Times" w:eastAsia="Batang" w:hAnsi="Times" w:hint="eastAsia"/>
                <w:iCs/>
                <w:szCs w:val="24"/>
              </w:rPr>
              <w:t>N</w:t>
            </w:r>
            <w:r w:rsidRPr="00D50B84">
              <w:rPr>
                <w:rFonts w:ascii="Times" w:eastAsia="Batang" w:hAnsi="Times"/>
                <w:iCs/>
                <w:szCs w:val="24"/>
              </w:rPr>
              <w:t xml:space="preserve">ote: Companies to report whether their evaluation is based on </w:t>
            </w:r>
            <w:proofErr w:type="spellStart"/>
            <w:r w:rsidRPr="00D50B84">
              <w:rPr>
                <w:rFonts w:ascii="Times" w:eastAsia="Batang" w:hAnsi="Times"/>
                <w:iCs/>
                <w:szCs w:val="24"/>
              </w:rPr>
              <w:t>precoded</w:t>
            </w:r>
            <w:proofErr w:type="spellEnd"/>
            <w:r w:rsidRPr="00D50B84">
              <w:rPr>
                <w:rFonts w:ascii="Times" w:eastAsia="Batang" w:hAnsi="Times"/>
                <w:iCs/>
                <w:szCs w:val="24"/>
              </w:rPr>
              <w:t xml:space="preserve"> or non-</w:t>
            </w:r>
            <w:proofErr w:type="spellStart"/>
            <w:r w:rsidRPr="00D50B84">
              <w:rPr>
                <w:rFonts w:ascii="Times" w:eastAsia="Batang" w:hAnsi="Times"/>
                <w:iCs/>
                <w:szCs w:val="24"/>
              </w:rPr>
              <w:t>precoded</w:t>
            </w:r>
            <w:proofErr w:type="spellEnd"/>
            <w:r w:rsidRPr="00D50B84">
              <w:rPr>
                <w:rFonts w:ascii="Times" w:eastAsia="Batang" w:hAnsi="Times"/>
                <w:iCs/>
                <w:szCs w:val="24"/>
              </w:rPr>
              <w:t xml:space="preserve"> CSI-RS</w:t>
            </w:r>
          </w:p>
          <w:p w14:paraId="6865F0DE" w14:textId="461110DF" w:rsidR="00D50B84" w:rsidRPr="00D50B84" w:rsidRDefault="00D50B84" w:rsidP="00A95DEA">
            <w:pPr>
              <w:spacing w:after="0" w:afterAutospacing="0"/>
              <w:jc w:val="left"/>
              <w:rPr>
                <w:rFonts w:eastAsia="ＭＳ 明朝" w:hint="eastAsia"/>
                <w:szCs w:val="24"/>
              </w:rPr>
            </w:pPr>
          </w:p>
        </w:tc>
      </w:tr>
    </w:tbl>
    <w:p w14:paraId="323EB2E5" w14:textId="7990D089" w:rsidR="00382612" w:rsidRPr="005A3E2F" w:rsidRDefault="00382612" w:rsidP="004442B4">
      <w:pPr>
        <w:spacing w:before="240" w:after="240" w:afterAutospacing="0"/>
        <w:rPr>
          <w:szCs w:val="24"/>
        </w:rPr>
      </w:pPr>
      <w:r w:rsidRPr="005A3E2F">
        <w:rPr>
          <w:szCs w:val="24"/>
          <w:lang w:eastAsia="zh-CN"/>
        </w:rPr>
        <w:t xml:space="preserve">In this </w:t>
      </w:r>
      <w:r w:rsidRPr="005A3E2F">
        <w:rPr>
          <w:rFonts w:eastAsiaTheme="minorEastAsia" w:hint="eastAsia"/>
          <w:szCs w:val="24"/>
          <w:lang w:eastAsia="zh-CN"/>
        </w:rPr>
        <w:t>document</w:t>
      </w:r>
      <w:r w:rsidRPr="005A3E2F">
        <w:rPr>
          <w:szCs w:val="24"/>
          <w:lang w:eastAsia="zh-CN"/>
        </w:rPr>
        <w:t xml:space="preserve">, we </w:t>
      </w:r>
      <w:r w:rsidRPr="005A3E2F">
        <w:rPr>
          <w:rFonts w:eastAsiaTheme="minorEastAsia"/>
          <w:szCs w:val="24"/>
          <w:lang w:eastAsia="zh-CN"/>
        </w:rPr>
        <w:t>show</w:t>
      </w:r>
      <w:r w:rsidRPr="005A3E2F">
        <w:rPr>
          <w:rFonts w:eastAsiaTheme="minorEastAsia" w:hint="eastAsia"/>
          <w:szCs w:val="24"/>
          <w:lang w:eastAsia="zh-CN"/>
        </w:rPr>
        <w:t xml:space="preserve"> our views on </w:t>
      </w:r>
      <w:r w:rsidR="00F2043C" w:rsidRPr="005A3E2F">
        <w:rPr>
          <w:rFonts w:eastAsia="ＭＳ 明朝"/>
          <w:szCs w:val="24"/>
        </w:rPr>
        <w:t>UE reporting enhancement for CJT</w:t>
      </w:r>
      <w:r w:rsidR="00D50B84">
        <w:rPr>
          <w:rFonts w:eastAsia="ＭＳ 明朝" w:hint="eastAsia"/>
          <w:szCs w:val="24"/>
        </w:rPr>
        <w:t xml:space="preserve"> calibration</w:t>
      </w:r>
      <w:r w:rsidRPr="005A3E2F">
        <w:rPr>
          <w:rFonts w:eastAsiaTheme="minorEastAsia"/>
          <w:szCs w:val="24"/>
          <w:lang w:eastAsia="zh-CN"/>
        </w:rPr>
        <w:t>.</w:t>
      </w:r>
    </w:p>
    <w:p w14:paraId="714E946C" w14:textId="3FE2A415" w:rsidR="004442B4" w:rsidRDefault="002572C5" w:rsidP="004442B4">
      <w:pPr>
        <w:pStyle w:val="10"/>
        <w:spacing w:after="180"/>
      </w:pPr>
      <w:r w:rsidRPr="00956D79">
        <w:t>Discussion</w:t>
      </w:r>
    </w:p>
    <w:p w14:paraId="336A4977" w14:textId="10B1E32F" w:rsidR="00D50B84" w:rsidRPr="00D50B84" w:rsidRDefault="00252995" w:rsidP="00D50B84">
      <w:pPr>
        <w:overflowPunct w:val="0"/>
        <w:autoSpaceDE w:val="0"/>
        <w:autoSpaceDN w:val="0"/>
        <w:adjustRightInd w:val="0"/>
        <w:snapToGrid/>
        <w:spacing w:after="0" w:afterAutospacing="0" w:line="320" w:lineRule="exact"/>
        <w:textAlignment w:val="baseline"/>
        <w:rPr>
          <w:rFonts w:hint="eastAsia"/>
          <w:szCs w:val="24"/>
        </w:rPr>
      </w:pPr>
      <w:r>
        <w:rPr>
          <w:szCs w:val="24"/>
        </w:rPr>
        <w:t>On</w:t>
      </w:r>
      <w:r>
        <w:rPr>
          <w:rFonts w:hint="eastAsia"/>
          <w:szCs w:val="24"/>
        </w:rPr>
        <w:t xml:space="preserve">e of </w:t>
      </w:r>
      <w:r w:rsidRPr="00252995">
        <w:rPr>
          <w:szCs w:val="24"/>
        </w:rPr>
        <w:t>remaining issue</w:t>
      </w:r>
      <w:r>
        <w:rPr>
          <w:rFonts w:hint="eastAsia"/>
          <w:szCs w:val="24"/>
        </w:rPr>
        <w:t>s</w:t>
      </w:r>
      <w:r w:rsidRPr="00252995">
        <w:rPr>
          <w:szCs w:val="24"/>
        </w:rPr>
        <w:t xml:space="preserve"> </w:t>
      </w:r>
      <w:r>
        <w:rPr>
          <w:rFonts w:hint="eastAsia"/>
          <w:szCs w:val="24"/>
        </w:rPr>
        <w:t xml:space="preserve">on the </w:t>
      </w:r>
      <w:r w:rsidRPr="00252995">
        <w:rPr>
          <w:szCs w:val="24"/>
        </w:rPr>
        <w:t xml:space="preserve">phase offset </w:t>
      </w:r>
      <w:r>
        <w:rPr>
          <w:rFonts w:hint="eastAsia"/>
          <w:szCs w:val="24"/>
        </w:rPr>
        <w:t xml:space="preserve">report </w:t>
      </w:r>
      <w:r w:rsidRPr="00252995">
        <w:rPr>
          <w:szCs w:val="24"/>
        </w:rPr>
        <w:t>is whether to support sub</w:t>
      </w:r>
      <w:r>
        <w:rPr>
          <w:rFonts w:hint="eastAsia"/>
          <w:szCs w:val="24"/>
        </w:rPr>
        <w:t>-</w:t>
      </w:r>
      <w:r w:rsidRPr="00252995">
        <w:rPr>
          <w:szCs w:val="24"/>
        </w:rPr>
        <w:t>band reporting</w:t>
      </w:r>
      <w:r>
        <w:rPr>
          <w:rFonts w:hint="eastAsia"/>
          <w:szCs w:val="24"/>
        </w:rPr>
        <w:t>.</w:t>
      </w:r>
      <w:r w:rsidRPr="00252995">
        <w:rPr>
          <w:szCs w:val="24"/>
        </w:rPr>
        <w:t xml:space="preserve"> </w:t>
      </w:r>
      <w:r>
        <w:rPr>
          <w:rFonts w:hint="eastAsia"/>
          <w:szCs w:val="24"/>
        </w:rPr>
        <w:t xml:space="preserve">We support </w:t>
      </w:r>
      <w:r w:rsidRPr="00252995">
        <w:rPr>
          <w:szCs w:val="24"/>
        </w:rPr>
        <w:t>sub</w:t>
      </w:r>
      <w:r>
        <w:rPr>
          <w:rFonts w:hint="eastAsia"/>
          <w:szCs w:val="24"/>
        </w:rPr>
        <w:t>-</w:t>
      </w:r>
      <w:r w:rsidRPr="00252995">
        <w:rPr>
          <w:szCs w:val="24"/>
        </w:rPr>
        <w:t>band reporting</w:t>
      </w:r>
      <w:r>
        <w:rPr>
          <w:rFonts w:hint="eastAsia"/>
          <w:szCs w:val="24"/>
        </w:rPr>
        <w:t xml:space="preserve"> (</w:t>
      </w:r>
      <w:r w:rsidRPr="00252995">
        <w:rPr>
          <w:rFonts w:ascii="Symbol" w:eastAsia="Malgun Gothic" w:hAnsi="Symbol"/>
          <w:szCs w:val="24"/>
          <w:lang w:eastAsia="en-US"/>
        </w:rPr>
        <w:t></w:t>
      </w:r>
      <w:r w:rsidRPr="00252995">
        <w:rPr>
          <w:rFonts w:eastAsia="SimSun"/>
          <w:szCs w:val="24"/>
          <w:lang w:eastAsia="zh-CN"/>
        </w:rPr>
        <w:t>&gt;1</w:t>
      </w:r>
      <w:r>
        <w:rPr>
          <w:rFonts w:hint="eastAsia"/>
          <w:szCs w:val="24"/>
        </w:rPr>
        <w:t xml:space="preserve">) since it is necessary </w:t>
      </w:r>
      <w:r w:rsidRPr="00252995">
        <w:rPr>
          <w:szCs w:val="24"/>
        </w:rPr>
        <w:t>to compensate the phase rotation due to Tx/Rx timing misalignment.</w:t>
      </w:r>
    </w:p>
    <w:p w14:paraId="0DA6E89F" w14:textId="38650B02" w:rsidR="00252995" w:rsidRDefault="008A7579" w:rsidP="004442B4">
      <w:pPr>
        <w:spacing w:before="240" w:after="240" w:afterAutospacing="0"/>
        <w:rPr>
          <w:rFonts w:eastAsia="ＭＳ 明朝"/>
          <w:b/>
          <w:i/>
          <w:szCs w:val="24"/>
        </w:rPr>
      </w:pPr>
      <w:r w:rsidRPr="005A3E2F">
        <w:rPr>
          <w:rFonts w:eastAsia="SimSun"/>
          <w:b/>
          <w:i/>
          <w:szCs w:val="24"/>
          <w:lang w:eastAsia="zh-CN"/>
        </w:rPr>
        <w:lastRenderedPageBreak/>
        <w:t>Proposal</w:t>
      </w:r>
      <w:r w:rsidR="00644FF3" w:rsidRPr="005A3E2F">
        <w:rPr>
          <w:rFonts w:eastAsia="SimSun"/>
          <w:b/>
          <w:i/>
          <w:szCs w:val="24"/>
          <w:lang w:eastAsia="zh-CN"/>
        </w:rPr>
        <w:t xml:space="preserve"> 1:</w:t>
      </w:r>
      <w:r w:rsidR="00252995" w:rsidRPr="00252995">
        <w:rPr>
          <w:rFonts w:eastAsia="SimSun"/>
          <w:b/>
          <w:i/>
          <w:szCs w:val="24"/>
          <w:lang w:eastAsia="zh-CN"/>
        </w:rPr>
        <w:tab/>
        <w:t xml:space="preserve">For the Rel-19 aperiodic standalone CJT calibration reporting, when </w:t>
      </w:r>
      <w:proofErr w:type="spellStart"/>
      <w:r w:rsidR="00252995" w:rsidRPr="00252995">
        <w:rPr>
          <w:rFonts w:eastAsia="SimSun"/>
          <w:b/>
          <w:i/>
          <w:szCs w:val="24"/>
          <w:lang w:eastAsia="zh-CN"/>
        </w:rPr>
        <w:t>ReportQuantity</w:t>
      </w:r>
      <w:proofErr w:type="spellEnd"/>
      <w:r w:rsidR="00252995" w:rsidRPr="00252995">
        <w:rPr>
          <w:rFonts w:eastAsia="SimSun"/>
          <w:b/>
          <w:i/>
          <w:szCs w:val="24"/>
          <w:lang w:eastAsia="zh-CN"/>
        </w:rPr>
        <w:t xml:space="preserve"> is ‘</w:t>
      </w:r>
      <w:proofErr w:type="spellStart"/>
      <w:r w:rsidR="00252995" w:rsidRPr="00252995">
        <w:rPr>
          <w:rFonts w:eastAsia="SimSun"/>
          <w:b/>
          <w:i/>
          <w:szCs w:val="24"/>
          <w:lang w:eastAsia="zh-CN"/>
        </w:rPr>
        <w:t>cjtc</w:t>
      </w:r>
      <w:proofErr w:type="spellEnd"/>
      <w:r w:rsidR="00252995" w:rsidRPr="00252995">
        <w:rPr>
          <w:rFonts w:eastAsia="SimSun"/>
          <w:b/>
          <w:i/>
          <w:szCs w:val="24"/>
          <w:lang w:eastAsia="zh-CN"/>
        </w:rPr>
        <w:t xml:space="preserve">-P’ (DL/UL phase offset), </w:t>
      </w:r>
      <w:r w:rsidR="00252995">
        <w:rPr>
          <w:rFonts w:eastAsia="ＭＳ 明朝" w:hint="eastAsia"/>
          <w:b/>
          <w:i/>
          <w:szCs w:val="24"/>
        </w:rPr>
        <w:t xml:space="preserve">we </w:t>
      </w:r>
      <w:r w:rsidR="00252995" w:rsidRPr="00252995">
        <w:rPr>
          <w:rFonts w:eastAsia="SimSun"/>
          <w:b/>
          <w:i/>
          <w:szCs w:val="24"/>
          <w:lang w:eastAsia="zh-CN"/>
        </w:rPr>
        <w:t>support sub-band reporting (</w:t>
      </w:r>
      <w:r w:rsidR="00252995" w:rsidRPr="00252995">
        <w:rPr>
          <w:rFonts w:ascii="Symbol" w:eastAsia="Malgun Gothic" w:hAnsi="Symbol"/>
          <w:b/>
          <w:bCs/>
          <w:i/>
          <w:iCs/>
          <w:szCs w:val="24"/>
          <w:lang w:eastAsia="en-US"/>
        </w:rPr>
        <w:t></w:t>
      </w:r>
      <w:r w:rsidR="00252995" w:rsidRPr="00252995">
        <w:rPr>
          <w:rFonts w:eastAsia="SimSun"/>
          <w:b/>
          <w:i/>
          <w:szCs w:val="24"/>
          <w:lang w:eastAsia="zh-CN"/>
        </w:rPr>
        <w:t>&gt;1).</w:t>
      </w:r>
    </w:p>
    <w:p w14:paraId="32EC279B" w14:textId="77E4EC11" w:rsidR="00252995" w:rsidRPr="00D50B84" w:rsidRDefault="00252995" w:rsidP="00252995">
      <w:pPr>
        <w:overflowPunct w:val="0"/>
        <w:autoSpaceDE w:val="0"/>
        <w:autoSpaceDN w:val="0"/>
        <w:adjustRightInd w:val="0"/>
        <w:snapToGrid/>
        <w:spacing w:after="0" w:afterAutospacing="0" w:line="320" w:lineRule="exact"/>
        <w:textAlignment w:val="baseline"/>
        <w:rPr>
          <w:rFonts w:hint="eastAsia"/>
          <w:szCs w:val="24"/>
        </w:rPr>
      </w:pPr>
      <w:r>
        <w:rPr>
          <w:rFonts w:hint="eastAsia"/>
          <w:szCs w:val="24"/>
        </w:rPr>
        <w:t>A</w:t>
      </w:r>
      <w:r>
        <w:rPr>
          <w:rFonts w:hint="eastAsia"/>
          <w:szCs w:val="24"/>
        </w:rPr>
        <w:t xml:space="preserve">s captured in the </w:t>
      </w:r>
      <w:r>
        <w:rPr>
          <w:szCs w:val="24"/>
        </w:rPr>
        <w:t>agreement</w:t>
      </w:r>
      <w:r>
        <w:rPr>
          <w:rFonts w:hint="eastAsia"/>
          <w:szCs w:val="24"/>
        </w:rPr>
        <w:t>, t</w:t>
      </w:r>
      <w:r w:rsidRPr="00D50B84">
        <w:rPr>
          <w:szCs w:val="24"/>
        </w:rPr>
        <w:t xml:space="preserve">here are two </w:t>
      </w:r>
      <w:r>
        <w:rPr>
          <w:rFonts w:hint="eastAsia"/>
          <w:szCs w:val="24"/>
        </w:rPr>
        <w:t>options</w:t>
      </w:r>
      <w:r>
        <w:rPr>
          <w:rFonts w:hint="eastAsia"/>
          <w:szCs w:val="24"/>
        </w:rPr>
        <w:t xml:space="preserve"> on the reporting: Opt1 and Opt2</w:t>
      </w:r>
      <w:r>
        <w:rPr>
          <w:rFonts w:hint="eastAsia"/>
          <w:szCs w:val="24"/>
        </w:rPr>
        <w:t xml:space="preserve">. For Opt1, </w:t>
      </w:r>
      <w:r w:rsidRPr="002664DC">
        <w:rPr>
          <w:szCs w:val="24"/>
        </w:rPr>
        <w:t xml:space="preserve">the sub-band </w:t>
      </w:r>
      <w:r>
        <w:rPr>
          <w:rFonts w:hint="eastAsia"/>
          <w:szCs w:val="24"/>
        </w:rPr>
        <w:t>phase offset</w:t>
      </w:r>
      <w:r w:rsidRPr="002664DC">
        <w:rPr>
          <w:szCs w:val="24"/>
        </w:rPr>
        <w:t xml:space="preserve"> </w:t>
      </w:r>
      <w:r>
        <w:rPr>
          <w:rFonts w:hint="eastAsia"/>
          <w:szCs w:val="24"/>
        </w:rPr>
        <w:t xml:space="preserve">is given </w:t>
      </w:r>
      <w:r w:rsidRPr="002664DC">
        <w:rPr>
          <w:szCs w:val="24"/>
        </w:rPr>
        <w:t xml:space="preserve">by using </w:t>
      </w:r>
      <w:r>
        <w:rPr>
          <w:rFonts w:hint="eastAsia"/>
          <w:szCs w:val="24"/>
        </w:rPr>
        <w:t>one initial</w:t>
      </w:r>
      <w:r w:rsidRPr="002664DC">
        <w:rPr>
          <w:szCs w:val="24"/>
        </w:rPr>
        <w:t xml:space="preserve"> phase</w:t>
      </w:r>
      <w:r w:rsidRPr="00D50B84">
        <w:rPr>
          <w:rFonts w:ascii="Times" w:eastAsia="Malgun Gothic" w:hAnsi="Times"/>
          <w:szCs w:val="24"/>
          <w:lang w:eastAsia="en-US"/>
        </w:rPr>
        <w:t xml:space="preserve"> </w:t>
      </w:r>
      <w:r w:rsidRPr="00D50B84">
        <w:rPr>
          <w:rFonts w:ascii="Symbol" w:eastAsia="SimSun" w:hAnsi="Symbol"/>
          <w:szCs w:val="24"/>
          <w:lang w:eastAsia="en-US"/>
        </w:rPr>
        <w:t></w:t>
      </w:r>
      <w:r w:rsidRPr="00D50B84">
        <w:rPr>
          <w:rFonts w:ascii="Times" w:eastAsia="SimSun" w:hAnsi="Times"/>
          <w:szCs w:val="24"/>
          <w:vertAlign w:val="subscript"/>
          <w:lang w:eastAsia="en-US"/>
        </w:rPr>
        <w:t>n,</w:t>
      </w:r>
      <w:r w:rsidRPr="00D50B84">
        <w:rPr>
          <w:rFonts w:ascii="Symbol" w:eastAsia="SimSun" w:hAnsi="Symbol"/>
          <w:szCs w:val="24"/>
          <w:vertAlign w:val="subscript"/>
          <w:lang w:eastAsia="en-US"/>
        </w:rPr>
        <w:t></w:t>
      </w:r>
      <w:r w:rsidRPr="002664DC">
        <w:rPr>
          <w:szCs w:val="24"/>
        </w:rPr>
        <w:t xml:space="preserve"> and slope value</w:t>
      </w:r>
      <w:r>
        <w:rPr>
          <w:rFonts w:hint="eastAsia"/>
          <w:szCs w:val="24"/>
        </w:rPr>
        <w:t xml:space="preserve"> </w:t>
      </w:r>
      <w:r w:rsidRPr="00D50B84">
        <w:rPr>
          <w:rFonts w:ascii="Symbol" w:eastAsia="SimSun" w:hAnsi="Symbol"/>
          <w:szCs w:val="24"/>
          <w:lang w:eastAsia="en-US"/>
        </w:rPr>
        <w:t></w:t>
      </w:r>
      <w:r w:rsidRPr="00D50B84">
        <w:rPr>
          <w:rFonts w:ascii="Times" w:eastAsia="SimSun" w:hAnsi="Times"/>
          <w:szCs w:val="24"/>
          <w:vertAlign w:val="subscript"/>
          <w:lang w:eastAsia="en-US"/>
        </w:rPr>
        <w:t>n</w:t>
      </w:r>
      <w:r>
        <w:rPr>
          <w:rFonts w:hint="eastAsia"/>
          <w:szCs w:val="24"/>
        </w:rPr>
        <w:t xml:space="preserve">. </w:t>
      </w:r>
      <w:r w:rsidRPr="002664DC">
        <w:rPr>
          <w:szCs w:val="24"/>
        </w:rPr>
        <w:t xml:space="preserve">When </w:t>
      </w:r>
      <w:proofErr w:type="spellStart"/>
      <w:r w:rsidRPr="002664DC">
        <w:rPr>
          <w:szCs w:val="24"/>
        </w:rPr>
        <w:t>precoded</w:t>
      </w:r>
      <w:proofErr w:type="spellEnd"/>
      <w:r w:rsidRPr="002664DC">
        <w:rPr>
          <w:szCs w:val="24"/>
        </w:rPr>
        <w:t xml:space="preserve"> CSI-RS is expected,</w:t>
      </w:r>
      <w:r>
        <w:rPr>
          <w:rFonts w:hint="eastAsia"/>
          <w:szCs w:val="24"/>
        </w:rPr>
        <w:t xml:space="preserve"> Opt1 can measure the phase offset since </w:t>
      </w:r>
      <w:r w:rsidRPr="002664DC">
        <w:rPr>
          <w:szCs w:val="24"/>
        </w:rPr>
        <w:t>TAE between DL and UL has linear phase characteristic in the frequency domain</w:t>
      </w:r>
      <w:r>
        <w:rPr>
          <w:rFonts w:hint="eastAsia"/>
          <w:szCs w:val="24"/>
        </w:rPr>
        <w:t xml:space="preserve">. On the </w:t>
      </w:r>
      <w:r>
        <w:rPr>
          <w:szCs w:val="24"/>
        </w:rPr>
        <w:t>other hand</w:t>
      </w:r>
      <w:r>
        <w:rPr>
          <w:rFonts w:hint="eastAsia"/>
          <w:szCs w:val="24"/>
        </w:rPr>
        <w:t xml:space="preserve">, Opt2 gives the phase offset measured in each sub-band separately and can be used </w:t>
      </w:r>
      <w:r>
        <w:rPr>
          <w:rFonts w:hint="eastAsia"/>
          <w:szCs w:val="24"/>
        </w:rPr>
        <w:t>with</w:t>
      </w:r>
      <w:r>
        <w:rPr>
          <w:rFonts w:hint="eastAsia"/>
          <w:szCs w:val="24"/>
        </w:rPr>
        <w:t xml:space="preserve"> non-</w:t>
      </w:r>
      <w:proofErr w:type="spellStart"/>
      <w:r>
        <w:rPr>
          <w:rFonts w:hint="eastAsia"/>
          <w:szCs w:val="24"/>
        </w:rPr>
        <w:t>precoded</w:t>
      </w:r>
      <w:proofErr w:type="spellEnd"/>
      <w:r>
        <w:rPr>
          <w:rFonts w:hint="eastAsia"/>
          <w:szCs w:val="24"/>
        </w:rPr>
        <w:t xml:space="preserve"> CSI-RS. Since w</w:t>
      </w:r>
      <w:r w:rsidRPr="00D50B84">
        <w:rPr>
          <w:szCs w:val="24"/>
        </w:rPr>
        <w:t xml:space="preserve">e think </w:t>
      </w:r>
      <w:r>
        <w:rPr>
          <w:rFonts w:hint="eastAsia"/>
          <w:szCs w:val="24"/>
        </w:rPr>
        <w:t xml:space="preserve">Opt2 </w:t>
      </w:r>
      <w:r>
        <w:rPr>
          <w:rFonts w:hint="eastAsia"/>
          <w:szCs w:val="24"/>
        </w:rPr>
        <w:t>covers wider use case than Opt1, we support Opt2.</w:t>
      </w:r>
    </w:p>
    <w:p w14:paraId="47A397B1" w14:textId="2487F9F8" w:rsidR="00BA7151" w:rsidRDefault="00252995" w:rsidP="004442B4">
      <w:pPr>
        <w:spacing w:before="240" w:after="240" w:afterAutospacing="0"/>
        <w:rPr>
          <w:rFonts w:eastAsia="ＭＳ 明朝"/>
          <w:b/>
          <w:i/>
          <w:szCs w:val="24"/>
        </w:rPr>
      </w:pPr>
      <w:r>
        <w:rPr>
          <w:rFonts w:eastAsia="ＭＳ 明朝" w:hint="eastAsia"/>
          <w:b/>
          <w:i/>
          <w:szCs w:val="24"/>
        </w:rPr>
        <w:t xml:space="preserve">Proposal 2: </w:t>
      </w:r>
      <w:r w:rsidR="00D50B84" w:rsidRPr="00D50B84">
        <w:rPr>
          <w:rFonts w:eastAsia="SimSun"/>
          <w:b/>
          <w:i/>
          <w:szCs w:val="24"/>
          <w:lang w:eastAsia="zh-CN"/>
        </w:rPr>
        <w:t xml:space="preserve">For the Rel-19 aperiodic standalone CJT calibration reporting, when </w:t>
      </w:r>
      <w:proofErr w:type="spellStart"/>
      <w:r w:rsidR="00D50B84" w:rsidRPr="00D50B84">
        <w:rPr>
          <w:rFonts w:eastAsia="SimSun"/>
          <w:b/>
          <w:i/>
          <w:szCs w:val="24"/>
          <w:lang w:eastAsia="zh-CN"/>
        </w:rPr>
        <w:t>ReportQuantity</w:t>
      </w:r>
      <w:proofErr w:type="spellEnd"/>
      <w:r w:rsidR="00D50B84" w:rsidRPr="00D50B84">
        <w:rPr>
          <w:rFonts w:eastAsia="SimSun"/>
          <w:b/>
          <w:i/>
          <w:szCs w:val="24"/>
          <w:lang w:eastAsia="zh-CN"/>
        </w:rPr>
        <w:t xml:space="preserve"> is ‘</w:t>
      </w:r>
      <w:proofErr w:type="spellStart"/>
      <w:r w:rsidR="00D50B84" w:rsidRPr="00D50B84">
        <w:rPr>
          <w:rFonts w:eastAsia="SimSun"/>
          <w:b/>
          <w:i/>
          <w:szCs w:val="24"/>
          <w:lang w:eastAsia="zh-CN"/>
        </w:rPr>
        <w:t>cjtc</w:t>
      </w:r>
      <w:proofErr w:type="spellEnd"/>
      <w:r w:rsidR="00D50B84" w:rsidRPr="00D50B84">
        <w:rPr>
          <w:rFonts w:eastAsia="SimSun"/>
          <w:b/>
          <w:i/>
          <w:szCs w:val="24"/>
          <w:lang w:eastAsia="zh-CN"/>
        </w:rPr>
        <w:t xml:space="preserve">-P’ (DL/UL phase offset), if </w:t>
      </w:r>
      <w:r w:rsidR="00D50B84" w:rsidRPr="00D50B84">
        <w:rPr>
          <w:rFonts w:ascii="Symbol" w:eastAsia="Malgun Gothic" w:hAnsi="Symbol"/>
          <w:szCs w:val="24"/>
          <w:lang w:eastAsia="en-US"/>
        </w:rPr>
        <w:t></w:t>
      </w:r>
      <w:r w:rsidR="00D50B84" w:rsidRPr="00D50B84">
        <w:rPr>
          <w:rFonts w:eastAsia="SimSun"/>
          <w:b/>
          <w:i/>
          <w:szCs w:val="24"/>
          <w:lang w:eastAsia="zh-CN"/>
        </w:rPr>
        <w:t xml:space="preserve">&gt;1 (sub-band reporting) is supported, </w:t>
      </w:r>
      <w:r w:rsidR="00D50B84">
        <w:rPr>
          <w:rFonts w:eastAsia="ＭＳ 明朝" w:hint="eastAsia"/>
          <w:b/>
          <w:i/>
          <w:szCs w:val="24"/>
        </w:rPr>
        <w:t xml:space="preserve">we support </w:t>
      </w:r>
      <w:r w:rsidR="00D50B84" w:rsidRPr="00D50B84">
        <w:rPr>
          <w:rFonts w:eastAsia="SimSun"/>
          <w:b/>
          <w:i/>
          <w:szCs w:val="24"/>
          <w:lang w:eastAsia="zh-CN"/>
        </w:rPr>
        <w:t>Opt</w:t>
      </w:r>
      <w:r w:rsidR="00D50B84">
        <w:rPr>
          <w:rFonts w:eastAsia="ＭＳ 明朝" w:hint="eastAsia"/>
          <w:b/>
          <w:i/>
          <w:szCs w:val="24"/>
        </w:rPr>
        <w:t xml:space="preserve">ion </w:t>
      </w:r>
      <w:r w:rsidR="00D50B84" w:rsidRPr="00D50B84">
        <w:rPr>
          <w:rFonts w:eastAsia="SimSun"/>
          <w:b/>
          <w:i/>
          <w:szCs w:val="24"/>
          <w:lang w:eastAsia="zh-CN"/>
        </w:rPr>
        <w:t>2.</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5A3E2F" w:rsidRDefault="0096105B" w:rsidP="0096105B">
      <w:pPr>
        <w:spacing w:before="240" w:after="240" w:afterAutospacing="0"/>
        <w:rPr>
          <w:rFonts w:eastAsiaTheme="minorEastAsia"/>
          <w:szCs w:val="24"/>
          <w:lang w:eastAsia="zh-CN"/>
        </w:rPr>
      </w:pPr>
      <w:r w:rsidRPr="005A3E2F">
        <w:rPr>
          <w:szCs w:val="24"/>
          <w:lang w:val="en-US"/>
        </w:rPr>
        <w:t xml:space="preserve">In this contribution, </w:t>
      </w:r>
      <w:r w:rsidR="00A611BA" w:rsidRPr="005A3E2F">
        <w:rPr>
          <w:szCs w:val="24"/>
          <w:lang w:val="en-US"/>
        </w:rPr>
        <w:t xml:space="preserve">we presented </w:t>
      </w:r>
      <w:r w:rsidR="00473986" w:rsidRPr="005A3E2F">
        <w:rPr>
          <w:szCs w:val="24"/>
          <w:lang w:val="en-US"/>
        </w:rPr>
        <w:t>the following proposals</w:t>
      </w:r>
      <w:r w:rsidR="007A6642" w:rsidRPr="005A3E2F">
        <w:rPr>
          <w:rFonts w:eastAsiaTheme="minorEastAsia"/>
          <w:szCs w:val="24"/>
          <w:lang w:eastAsia="zh-CN"/>
        </w:rPr>
        <w:t>:</w:t>
      </w:r>
    </w:p>
    <w:p w14:paraId="76A62CFE" w14:textId="77777777" w:rsidR="00252995" w:rsidRDefault="00252995" w:rsidP="00252995">
      <w:pPr>
        <w:spacing w:before="240" w:after="240" w:afterAutospacing="0"/>
        <w:rPr>
          <w:rFonts w:eastAsia="ＭＳ 明朝"/>
          <w:b/>
          <w:i/>
          <w:szCs w:val="24"/>
        </w:rPr>
      </w:pPr>
      <w:r w:rsidRPr="005A3E2F">
        <w:rPr>
          <w:rFonts w:eastAsia="SimSun"/>
          <w:b/>
          <w:i/>
          <w:szCs w:val="24"/>
          <w:lang w:eastAsia="zh-CN"/>
        </w:rPr>
        <w:t>Proposal 1:</w:t>
      </w:r>
      <w:r w:rsidRPr="00252995">
        <w:rPr>
          <w:rFonts w:eastAsia="SimSun"/>
          <w:b/>
          <w:i/>
          <w:szCs w:val="24"/>
          <w:lang w:eastAsia="zh-CN"/>
        </w:rPr>
        <w:tab/>
        <w:t xml:space="preserve">For the Rel-19 aperiodic standalone CJT calibration reporting, when </w:t>
      </w:r>
      <w:proofErr w:type="spellStart"/>
      <w:r w:rsidRPr="00252995">
        <w:rPr>
          <w:rFonts w:eastAsia="SimSun"/>
          <w:b/>
          <w:i/>
          <w:szCs w:val="24"/>
          <w:lang w:eastAsia="zh-CN"/>
        </w:rPr>
        <w:t>ReportQuantity</w:t>
      </w:r>
      <w:proofErr w:type="spellEnd"/>
      <w:r w:rsidRPr="00252995">
        <w:rPr>
          <w:rFonts w:eastAsia="SimSun"/>
          <w:b/>
          <w:i/>
          <w:szCs w:val="24"/>
          <w:lang w:eastAsia="zh-CN"/>
        </w:rPr>
        <w:t xml:space="preserve"> is ‘</w:t>
      </w:r>
      <w:proofErr w:type="spellStart"/>
      <w:r w:rsidRPr="00252995">
        <w:rPr>
          <w:rFonts w:eastAsia="SimSun"/>
          <w:b/>
          <w:i/>
          <w:szCs w:val="24"/>
          <w:lang w:eastAsia="zh-CN"/>
        </w:rPr>
        <w:t>cjtc</w:t>
      </w:r>
      <w:proofErr w:type="spellEnd"/>
      <w:r w:rsidRPr="00252995">
        <w:rPr>
          <w:rFonts w:eastAsia="SimSun"/>
          <w:b/>
          <w:i/>
          <w:szCs w:val="24"/>
          <w:lang w:eastAsia="zh-CN"/>
        </w:rPr>
        <w:t xml:space="preserve">-P’ (DL/UL phase offset), </w:t>
      </w:r>
      <w:r>
        <w:rPr>
          <w:rFonts w:eastAsia="ＭＳ 明朝" w:hint="eastAsia"/>
          <w:b/>
          <w:i/>
          <w:szCs w:val="24"/>
        </w:rPr>
        <w:t xml:space="preserve">we </w:t>
      </w:r>
      <w:r w:rsidRPr="00252995">
        <w:rPr>
          <w:rFonts w:eastAsia="SimSun"/>
          <w:b/>
          <w:i/>
          <w:szCs w:val="24"/>
          <w:lang w:eastAsia="zh-CN"/>
        </w:rPr>
        <w:t>support sub-band reporting (</w:t>
      </w:r>
      <w:r w:rsidRPr="00252995">
        <w:rPr>
          <w:rFonts w:ascii="Symbol" w:eastAsia="Malgun Gothic" w:hAnsi="Symbol"/>
          <w:b/>
          <w:bCs/>
          <w:i/>
          <w:iCs/>
          <w:szCs w:val="24"/>
          <w:lang w:eastAsia="en-US"/>
        </w:rPr>
        <w:t></w:t>
      </w:r>
      <w:r w:rsidRPr="00252995">
        <w:rPr>
          <w:rFonts w:eastAsia="SimSun"/>
          <w:b/>
          <w:i/>
          <w:szCs w:val="24"/>
          <w:lang w:eastAsia="zh-CN"/>
        </w:rPr>
        <w:t>&gt;1).</w:t>
      </w:r>
    </w:p>
    <w:p w14:paraId="16213120" w14:textId="749F45D4" w:rsidR="00D1660E" w:rsidRDefault="00D50B84" w:rsidP="00D1660E">
      <w:pPr>
        <w:spacing w:before="240" w:after="240" w:afterAutospacing="0"/>
        <w:rPr>
          <w:rFonts w:eastAsia="ＭＳ 明朝"/>
          <w:b/>
          <w:i/>
          <w:szCs w:val="24"/>
        </w:rPr>
      </w:pPr>
      <w:r w:rsidRPr="005A3E2F">
        <w:rPr>
          <w:rFonts w:eastAsia="SimSun"/>
          <w:b/>
          <w:i/>
          <w:szCs w:val="24"/>
          <w:lang w:eastAsia="zh-CN"/>
        </w:rPr>
        <w:t xml:space="preserve">Proposal </w:t>
      </w:r>
      <w:r w:rsidR="00252995">
        <w:rPr>
          <w:rFonts w:eastAsia="ＭＳ 明朝" w:hint="eastAsia"/>
          <w:b/>
          <w:i/>
          <w:szCs w:val="24"/>
        </w:rPr>
        <w:t>2</w:t>
      </w:r>
      <w:r w:rsidRPr="005A3E2F">
        <w:rPr>
          <w:rFonts w:eastAsia="SimSun"/>
          <w:b/>
          <w:i/>
          <w:szCs w:val="24"/>
          <w:lang w:eastAsia="zh-CN"/>
        </w:rPr>
        <w:t xml:space="preserve">: </w:t>
      </w:r>
      <w:r w:rsidRPr="00D50B84">
        <w:rPr>
          <w:rFonts w:eastAsia="SimSun"/>
          <w:b/>
          <w:i/>
          <w:szCs w:val="24"/>
          <w:lang w:eastAsia="zh-CN"/>
        </w:rPr>
        <w:t xml:space="preserve">For the Rel-19 aperiodic standalone CJT calibration reporting, when </w:t>
      </w:r>
      <w:proofErr w:type="spellStart"/>
      <w:r w:rsidRPr="00D50B84">
        <w:rPr>
          <w:rFonts w:eastAsia="SimSun"/>
          <w:b/>
          <w:i/>
          <w:szCs w:val="24"/>
          <w:lang w:eastAsia="zh-CN"/>
        </w:rPr>
        <w:t>ReportQuantity</w:t>
      </w:r>
      <w:proofErr w:type="spellEnd"/>
      <w:r w:rsidRPr="00D50B84">
        <w:rPr>
          <w:rFonts w:eastAsia="SimSun"/>
          <w:b/>
          <w:i/>
          <w:szCs w:val="24"/>
          <w:lang w:eastAsia="zh-CN"/>
        </w:rPr>
        <w:t xml:space="preserve"> is ‘</w:t>
      </w:r>
      <w:proofErr w:type="spellStart"/>
      <w:r w:rsidRPr="00D50B84">
        <w:rPr>
          <w:rFonts w:eastAsia="SimSun"/>
          <w:b/>
          <w:i/>
          <w:szCs w:val="24"/>
          <w:lang w:eastAsia="zh-CN"/>
        </w:rPr>
        <w:t>cjtc</w:t>
      </w:r>
      <w:proofErr w:type="spellEnd"/>
      <w:r w:rsidRPr="00D50B84">
        <w:rPr>
          <w:rFonts w:eastAsia="SimSun"/>
          <w:b/>
          <w:i/>
          <w:szCs w:val="24"/>
          <w:lang w:eastAsia="zh-CN"/>
        </w:rPr>
        <w:t xml:space="preserve">-P’ (DL/UL phase offset), if </w:t>
      </w:r>
      <w:r w:rsidRPr="00D50B84">
        <w:rPr>
          <w:rFonts w:ascii="Symbol" w:eastAsia="Malgun Gothic" w:hAnsi="Symbol"/>
          <w:szCs w:val="24"/>
          <w:lang w:eastAsia="en-US"/>
        </w:rPr>
        <w:t></w:t>
      </w:r>
      <w:r w:rsidRPr="00D50B84">
        <w:rPr>
          <w:rFonts w:eastAsia="SimSun"/>
          <w:b/>
          <w:i/>
          <w:szCs w:val="24"/>
          <w:lang w:eastAsia="zh-CN"/>
        </w:rPr>
        <w:t xml:space="preserve">&gt;1 (sub-band reporting) is supported, </w:t>
      </w:r>
      <w:r>
        <w:rPr>
          <w:rFonts w:eastAsia="ＭＳ 明朝" w:hint="eastAsia"/>
          <w:b/>
          <w:i/>
          <w:szCs w:val="24"/>
        </w:rPr>
        <w:t xml:space="preserve">we support </w:t>
      </w:r>
      <w:r w:rsidRPr="00D50B84">
        <w:rPr>
          <w:rFonts w:eastAsia="SimSun"/>
          <w:b/>
          <w:i/>
          <w:szCs w:val="24"/>
          <w:lang w:eastAsia="zh-CN"/>
        </w:rPr>
        <w:t>Opt</w:t>
      </w:r>
      <w:r>
        <w:rPr>
          <w:rFonts w:eastAsia="ＭＳ 明朝" w:hint="eastAsia"/>
          <w:b/>
          <w:i/>
          <w:szCs w:val="24"/>
        </w:rPr>
        <w:t xml:space="preserve">ion </w:t>
      </w:r>
      <w:r w:rsidRPr="00D50B84">
        <w:rPr>
          <w:rFonts w:eastAsia="SimSun"/>
          <w:b/>
          <w:i/>
          <w:szCs w:val="24"/>
          <w:lang w:eastAsia="zh-CN"/>
        </w:rPr>
        <w:t>2.</w:t>
      </w:r>
    </w:p>
    <w:p w14:paraId="1FB057F5" w14:textId="77777777" w:rsidR="00D50B84" w:rsidRPr="00D50B84" w:rsidRDefault="00D50B84" w:rsidP="00D1660E">
      <w:pPr>
        <w:spacing w:before="240" w:after="240" w:afterAutospacing="0"/>
        <w:rPr>
          <w:rFonts w:eastAsia="ＭＳ 明朝" w:hint="eastAsia"/>
          <w:b/>
          <w:i/>
          <w:szCs w:val="24"/>
        </w:rPr>
      </w:pP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Pr="005A3E2F" w:rsidRDefault="004439B4" w:rsidP="0096105B">
      <w:pPr>
        <w:pStyle w:val="aff9"/>
        <w:numPr>
          <w:ilvl w:val="0"/>
          <w:numId w:val="38"/>
        </w:numPr>
        <w:spacing w:before="240" w:after="240" w:afterAutospacing="0"/>
        <w:ind w:firstLineChars="0"/>
        <w:rPr>
          <w:bCs/>
          <w:noProof/>
          <w:szCs w:val="24"/>
        </w:rPr>
      </w:pPr>
      <w:bookmarkStart w:id="3" w:name="_Ref101984750"/>
      <w:r w:rsidRPr="005A3E2F">
        <w:rPr>
          <w:bCs/>
          <w:noProof/>
          <w:szCs w:val="24"/>
        </w:rPr>
        <w:t>RP-234007</w:t>
      </w:r>
      <w:r w:rsidR="0096105B" w:rsidRPr="005A3E2F">
        <w:rPr>
          <w:bCs/>
          <w:noProof/>
          <w:szCs w:val="24"/>
        </w:rPr>
        <w:t xml:space="preserve">, </w:t>
      </w:r>
      <w:r w:rsidRPr="005A3E2F">
        <w:rPr>
          <w:bCs/>
          <w:noProof/>
          <w:szCs w:val="24"/>
        </w:rPr>
        <w:t>New WID: NR MIMO Phase 5</w:t>
      </w:r>
      <w:r w:rsidR="0096105B" w:rsidRPr="005A3E2F">
        <w:rPr>
          <w:bCs/>
          <w:noProof/>
          <w:szCs w:val="24"/>
        </w:rPr>
        <w:t>, 3GPP RAN #</w:t>
      </w:r>
      <w:r w:rsidRPr="005A3E2F">
        <w:rPr>
          <w:bCs/>
          <w:noProof/>
          <w:szCs w:val="24"/>
        </w:rPr>
        <w:t>102</w:t>
      </w:r>
      <w:r w:rsidR="0096105B" w:rsidRPr="005A3E2F">
        <w:rPr>
          <w:bCs/>
          <w:noProof/>
          <w:szCs w:val="24"/>
        </w:rPr>
        <w:t xml:space="preserve">, Dec </w:t>
      </w:r>
      <w:r w:rsidRPr="005A3E2F">
        <w:rPr>
          <w:bCs/>
          <w:noProof/>
          <w:szCs w:val="24"/>
        </w:rPr>
        <w:t>11</w:t>
      </w:r>
      <w:r w:rsidR="0096105B" w:rsidRPr="005A3E2F">
        <w:rPr>
          <w:bCs/>
          <w:noProof/>
          <w:szCs w:val="24"/>
        </w:rPr>
        <w:t>-</w:t>
      </w:r>
      <w:r w:rsidRPr="005A3E2F">
        <w:rPr>
          <w:bCs/>
          <w:noProof/>
          <w:szCs w:val="24"/>
        </w:rPr>
        <w:t>15</w:t>
      </w:r>
      <w:r w:rsidR="0096105B" w:rsidRPr="005A3E2F">
        <w:rPr>
          <w:bCs/>
          <w:noProof/>
          <w:szCs w:val="24"/>
        </w:rPr>
        <w:t>, 202</w:t>
      </w:r>
      <w:bookmarkEnd w:id="3"/>
      <w:r w:rsidRPr="005A3E2F">
        <w:rPr>
          <w:bCs/>
          <w:noProof/>
          <w:szCs w:val="24"/>
        </w:rPr>
        <w:t>3.</w:t>
      </w:r>
    </w:p>
    <w:p w14:paraId="53A8DF45" w14:textId="77777777" w:rsidR="00D50B84" w:rsidRDefault="00D50B84" w:rsidP="00D50B84">
      <w:pPr>
        <w:pStyle w:val="aff9"/>
        <w:numPr>
          <w:ilvl w:val="0"/>
          <w:numId w:val="38"/>
        </w:numPr>
        <w:spacing w:after="0" w:afterAutospacing="0" w:line="360" w:lineRule="exact"/>
        <w:ind w:left="714" w:firstLineChars="0" w:hanging="357"/>
        <w:rPr>
          <w:bCs/>
          <w:noProof/>
        </w:rPr>
      </w:pPr>
      <w:r w:rsidRPr="004C5D61">
        <w:rPr>
          <w:bCs/>
          <w:noProof/>
        </w:rPr>
        <w:t>Chairman’s Notes, RAN1#11</w:t>
      </w:r>
      <w:r>
        <w:rPr>
          <w:rFonts w:hint="eastAsia"/>
          <w:bCs/>
          <w:noProof/>
        </w:rPr>
        <w:t>7</w:t>
      </w:r>
      <w:r w:rsidRPr="004C5D61">
        <w:rPr>
          <w:bCs/>
          <w:noProof/>
        </w:rPr>
        <w:t xml:space="preserve">, final, </w:t>
      </w:r>
      <w:r>
        <w:rPr>
          <w:rFonts w:hint="eastAsia"/>
          <w:bCs/>
          <w:noProof/>
        </w:rPr>
        <w:t>May</w:t>
      </w:r>
      <w:r w:rsidRPr="004C5D61">
        <w:rPr>
          <w:bCs/>
          <w:noProof/>
        </w:rPr>
        <w:t xml:space="preserve"> </w:t>
      </w:r>
      <w:r>
        <w:rPr>
          <w:rFonts w:hint="eastAsia"/>
          <w:bCs/>
          <w:noProof/>
        </w:rPr>
        <w:t>20</w:t>
      </w:r>
      <w:r w:rsidRPr="004C5D61">
        <w:rPr>
          <w:bCs/>
          <w:noProof/>
        </w:rPr>
        <w:t>th – 2</w:t>
      </w:r>
      <w:r>
        <w:rPr>
          <w:rFonts w:hint="eastAsia"/>
          <w:bCs/>
          <w:noProof/>
        </w:rPr>
        <w:t>4</w:t>
      </w:r>
      <w:r w:rsidRPr="004C5D61">
        <w:rPr>
          <w:bCs/>
          <w:noProof/>
        </w:rPr>
        <w:t>th, 2024</w:t>
      </w:r>
    </w:p>
    <w:p w14:paraId="478FF92A" w14:textId="77777777" w:rsidR="0096105B" w:rsidRPr="00D50B84" w:rsidRDefault="0096105B" w:rsidP="0096105B">
      <w:pPr>
        <w:spacing w:before="240" w:after="240" w:afterAutospacing="0"/>
        <w:rPr>
          <w:rFonts w:eastAsia="SimSun"/>
          <w:bCs/>
          <w:i/>
          <w:lang w:eastAsia="zh-CN"/>
        </w:rPr>
      </w:pPr>
    </w:p>
    <w:sectPr w:rsidR="0096105B" w:rsidRPr="00D50B84" w:rsidSect="00BD7B45">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A7B40" w14:textId="77777777" w:rsidR="000D2F40" w:rsidRDefault="000D2F40">
      <w:r>
        <w:separator/>
      </w:r>
    </w:p>
  </w:endnote>
  <w:endnote w:type="continuationSeparator" w:id="0">
    <w:p w14:paraId="55664EE4" w14:textId="77777777" w:rsidR="000D2F40" w:rsidRDefault="000D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0BDBC" w14:textId="77777777" w:rsidR="000D2F40" w:rsidRDefault="000D2F40">
      <w:r>
        <w:separator/>
      </w:r>
    </w:p>
  </w:footnote>
  <w:footnote w:type="continuationSeparator" w:id="0">
    <w:p w14:paraId="24343BC2" w14:textId="77777777" w:rsidR="000D2F40" w:rsidRDefault="000D2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15:restartNumberingAfterBreak="0">
    <w:nsid w:val="0A854624"/>
    <w:multiLevelType w:val="hybridMultilevel"/>
    <w:tmpl w:val="CD025D2E"/>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9"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0"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D45C91"/>
    <w:multiLevelType w:val="hybridMultilevel"/>
    <w:tmpl w:val="B0BCCFA8"/>
    <w:lvl w:ilvl="0" w:tplc="6ECC1CB8">
      <w:start w:val="4"/>
      <w:numFmt w:val="bullet"/>
      <w:lvlText w:val="-"/>
      <w:lvlJc w:val="left"/>
      <w:pPr>
        <w:ind w:left="1680" w:hanging="840"/>
      </w:pPr>
      <w:rPr>
        <w:rFonts w:ascii="游ゴシック" w:eastAsia="游ゴシック" w:hAnsi="游ゴシック" w:cs="ＭＳ Ｐゴシック" w:hint="eastAsia"/>
      </w:rPr>
    </w:lvl>
    <w:lvl w:ilvl="1" w:tplc="1EF86D70">
      <w:numFmt w:val="bullet"/>
      <w:lvlText w:val="•"/>
      <w:lvlJc w:val="left"/>
      <w:pPr>
        <w:ind w:left="1880" w:hanging="600"/>
      </w:pPr>
      <w:rPr>
        <w:rFonts w:ascii="ＭＳ 明朝" w:eastAsia="ＭＳ 明朝" w:hAnsi="ＭＳ 明朝" w:cs="Times New Roman" w:hint="eastAsia"/>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3"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3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9"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47"/>
  </w:num>
  <w:num w:numId="2" w16cid:durableId="478882460">
    <w:abstractNumId w:val="9"/>
  </w:num>
  <w:num w:numId="3" w16cid:durableId="1529416637">
    <w:abstractNumId w:val="17"/>
  </w:num>
  <w:num w:numId="4" w16cid:durableId="1023675489">
    <w:abstractNumId w:val="48"/>
  </w:num>
  <w:num w:numId="5" w16cid:durableId="542670220">
    <w:abstractNumId w:val="34"/>
  </w:num>
  <w:num w:numId="6" w16cid:durableId="1228759617">
    <w:abstractNumId w:val="35"/>
  </w:num>
  <w:num w:numId="7" w16cid:durableId="285738733">
    <w:abstractNumId w:val="33"/>
  </w:num>
  <w:num w:numId="8" w16cid:durableId="483861521">
    <w:abstractNumId w:val="7"/>
  </w:num>
  <w:num w:numId="9" w16cid:durableId="1152142193">
    <w:abstractNumId w:val="50"/>
  </w:num>
  <w:num w:numId="10" w16cid:durableId="1920290592">
    <w:abstractNumId w:val="31"/>
  </w:num>
  <w:num w:numId="11" w16cid:durableId="312027257">
    <w:abstractNumId w:val="4"/>
  </w:num>
  <w:num w:numId="12" w16cid:durableId="1484471420">
    <w:abstractNumId w:val="2"/>
  </w:num>
  <w:num w:numId="13" w16cid:durableId="1436906889">
    <w:abstractNumId w:val="32"/>
  </w:num>
  <w:num w:numId="14" w16cid:durableId="176702539">
    <w:abstractNumId w:val="52"/>
  </w:num>
  <w:num w:numId="15" w16cid:durableId="619651236">
    <w:abstractNumId w:val="51"/>
  </w:num>
  <w:num w:numId="16" w16cid:durableId="1959145334">
    <w:abstractNumId w:val="38"/>
  </w:num>
  <w:num w:numId="17" w16cid:durableId="7482383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29"/>
  </w:num>
  <w:num w:numId="19" w16cid:durableId="1987877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47"/>
  </w:num>
  <w:num w:numId="21" w16cid:durableId="409667356">
    <w:abstractNumId w:val="37"/>
  </w:num>
  <w:num w:numId="22" w16cid:durableId="2050915239">
    <w:abstractNumId w:val="25"/>
  </w:num>
  <w:num w:numId="23" w16cid:durableId="1356275441">
    <w:abstractNumId w:val="41"/>
  </w:num>
  <w:num w:numId="24" w16cid:durableId="1989161820">
    <w:abstractNumId w:val="43"/>
  </w:num>
  <w:num w:numId="25" w16cid:durableId="2077897586">
    <w:abstractNumId w:val="13"/>
  </w:num>
  <w:num w:numId="26" w16cid:durableId="308674869">
    <w:abstractNumId w:val="45"/>
  </w:num>
  <w:num w:numId="27" w16cid:durableId="271935431">
    <w:abstractNumId w:val="27"/>
  </w:num>
  <w:num w:numId="28" w16cid:durableId="742989549">
    <w:abstractNumId w:val="28"/>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53"/>
  </w:num>
  <w:num w:numId="31" w16cid:durableId="198586931">
    <w:abstractNumId w:val="11"/>
  </w:num>
  <w:num w:numId="32" w16cid:durableId="625432710">
    <w:abstractNumId w:val="18"/>
  </w:num>
  <w:num w:numId="33" w16cid:durableId="237860616">
    <w:abstractNumId w:val="0"/>
  </w:num>
  <w:num w:numId="34" w16cid:durableId="164328669">
    <w:abstractNumId w:val="47"/>
  </w:num>
  <w:num w:numId="35" w16cid:durableId="506405274">
    <w:abstractNumId w:val="46"/>
  </w:num>
  <w:num w:numId="36" w16cid:durableId="1553730052">
    <w:abstractNumId w:val="22"/>
  </w:num>
  <w:num w:numId="37" w16cid:durableId="1044064003">
    <w:abstractNumId w:val="49"/>
  </w:num>
  <w:num w:numId="38" w16cid:durableId="1662350651">
    <w:abstractNumId w:val="40"/>
  </w:num>
  <w:num w:numId="39" w16cid:durableId="1339305272">
    <w:abstractNumId w:val="24"/>
  </w:num>
  <w:num w:numId="40" w16cid:durableId="408159176">
    <w:abstractNumId w:val="42"/>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2"/>
  </w:num>
  <w:num w:numId="43" w16cid:durableId="1152672093">
    <w:abstractNumId w:val="16"/>
  </w:num>
  <w:num w:numId="44" w16cid:durableId="20206973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0"/>
  </w:num>
  <w:num w:numId="46" w16cid:durableId="1740324462">
    <w:abstractNumId w:val="36"/>
  </w:num>
  <w:num w:numId="47" w16cid:durableId="1123230613">
    <w:abstractNumId w:val="44"/>
  </w:num>
  <w:num w:numId="48" w16cid:durableId="113208702">
    <w:abstractNumId w:val="23"/>
  </w:num>
  <w:num w:numId="49" w16cid:durableId="1819104804">
    <w:abstractNumId w:val="14"/>
  </w:num>
  <w:num w:numId="50" w16cid:durableId="473375745">
    <w:abstractNumId w:val="10"/>
  </w:num>
  <w:num w:numId="51" w16cid:durableId="6034666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19"/>
  </w:num>
  <w:num w:numId="53" w16cid:durableId="1436710372">
    <w:abstractNumId w:val="8"/>
  </w:num>
  <w:num w:numId="54" w16cid:durableId="466556272">
    <w:abstractNumId w:val="21"/>
  </w:num>
  <w:num w:numId="55" w16cid:durableId="106704104">
    <w:abstractNumId w:val="5"/>
  </w:num>
  <w:num w:numId="56" w16cid:durableId="101147619">
    <w:abstractNumId w:val="30"/>
  </w:num>
  <w:num w:numId="57" w16cid:durableId="305937353">
    <w:abstractNumId w:val="3"/>
  </w:num>
  <w:num w:numId="58" w16cid:durableId="1122269025">
    <w:abstractNumId w:val="39"/>
  </w:num>
  <w:num w:numId="59" w16cid:durableId="2068603807">
    <w:abstractNumId w:val="15"/>
  </w:num>
  <w:num w:numId="60" w16cid:durableId="1546719326">
    <w:abstractNumId w:val="6"/>
  </w:num>
  <w:num w:numId="61" w16cid:durableId="879955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40"/>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340C"/>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995"/>
    <w:rsid w:val="00252A40"/>
    <w:rsid w:val="0025364B"/>
    <w:rsid w:val="00253DD9"/>
    <w:rsid w:val="00254FE2"/>
    <w:rsid w:val="00255B35"/>
    <w:rsid w:val="00255E1D"/>
    <w:rsid w:val="00256AA6"/>
    <w:rsid w:val="002572C5"/>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4DC"/>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339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546"/>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3E2F"/>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999"/>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294"/>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27331"/>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DEA"/>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B13"/>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D7B45"/>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60E"/>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0B8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A26"/>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4E0B"/>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995"/>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1692</Words>
  <Characters>1710</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5</cp:revision>
  <cp:lastPrinted>2022-08-09T01:44:00Z</cp:lastPrinted>
  <dcterms:created xsi:type="dcterms:W3CDTF">2024-08-09T10:00:00Z</dcterms:created>
  <dcterms:modified xsi:type="dcterms:W3CDTF">2024-08-09T20:43:00Z</dcterms:modified>
</cp:coreProperties>
</file>