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1459A5A6"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5A3189">
        <w:rPr>
          <w:rFonts w:ascii="Arial" w:hAnsi="Arial" w:cs="Arial" w:hint="eastAsia"/>
          <w:b/>
          <w:bCs/>
          <w:szCs w:val="24"/>
        </w:rPr>
        <w:t>8</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17117A">
        <w:rPr>
          <w:rFonts w:ascii="Arial" w:hAnsi="Arial" w:cs="Arial"/>
          <w:b/>
          <w:bCs/>
          <w:szCs w:val="24"/>
        </w:rPr>
        <w:t>R1-</w:t>
      </w:r>
      <w:r w:rsidR="00482DF4" w:rsidRPr="0017117A">
        <w:rPr>
          <w:rFonts w:ascii="Arial" w:hAnsi="Arial" w:cs="Arial"/>
          <w:b/>
          <w:bCs/>
          <w:szCs w:val="24"/>
        </w:rPr>
        <w:t>2</w:t>
      </w:r>
      <w:r w:rsidR="007B2BB6" w:rsidRPr="0017117A">
        <w:rPr>
          <w:rFonts w:ascii="Arial" w:hAnsi="Arial" w:cs="Arial" w:hint="eastAsia"/>
          <w:b/>
          <w:bCs/>
          <w:szCs w:val="24"/>
        </w:rPr>
        <w:t>4</w:t>
      </w:r>
      <w:r w:rsidR="0017117A" w:rsidRPr="0017117A">
        <w:rPr>
          <w:rFonts w:ascii="Arial" w:hAnsi="Arial" w:cs="Arial" w:hint="eastAsia"/>
          <w:b/>
          <w:bCs/>
          <w:szCs w:val="24"/>
        </w:rPr>
        <w:t>06947</w:t>
      </w:r>
    </w:p>
    <w:p w14:paraId="5D0FDFB5" w14:textId="2742AB25" w:rsidR="00A800C7" w:rsidRPr="00EF4A20" w:rsidRDefault="005A3189"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Maastricht</w:t>
      </w:r>
      <w:r w:rsidR="00FA2360">
        <w:rPr>
          <w:rFonts w:ascii="Arial" w:eastAsia="ＭＳ 明朝" w:hAnsi="Arial" w:cs="Arial"/>
          <w:b/>
          <w:bCs/>
          <w:szCs w:val="24"/>
        </w:rPr>
        <w:t>,</w:t>
      </w:r>
      <w:r>
        <w:rPr>
          <w:rFonts w:ascii="Arial" w:eastAsia="ＭＳ 明朝" w:hAnsi="Arial" w:cs="Arial" w:hint="eastAsia"/>
          <w:b/>
          <w:bCs/>
          <w:szCs w:val="24"/>
        </w:rPr>
        <w:t xml:space="preserve"> NL,</w:t>
      </w:r>
      <w:r w:rsidR="00A800C7" w:rsidRPr="00EF4A20">
        <w:rPr>
          <w:rFonts w:ascii="Arial" w:eastAsia="ＭＳ 明朝" w:hAnsi="Arial" w:cs="Arial"/>
          <w:b/>
          <w:bCs/>
          <w:szCs w:val="24"/>
        </w:rPr>
        <w:t xml:space="preserve"> </w:t>
      </w:r>
      <w:r w:rsidR="00941C54">
        <w:rPr>
          <w:rFonts w:ascii="Arial" w:eastAsia="ＭＳ 明朝" w:hAnsi="Arial" w:cs="Arial" w:hint="eastAsia"/>
          <w:b/>
          <w:bCs/>
          <w:szCs w:val="24"/>
        </w:rPr>
        <w:t>August</w:t>
      </w:r>
      <w:r w:rsidR="0067466E">
        <w:rPr>
          <w:rFonts w:ascii="Arial" w:eastAsia="ＭＳ 明朝" w:hAnsi="Arial" w:cs="Arial"/>
          <w:b/>
          <w:bCs/>
          <w:szCs w:val="24"/>
        </w:rPr>
        <w:t xml:space="preserve"> </w:t>
      </w:r>
      <w:r w:rsidR="00941C54">
        <w:rPr>
          <w:rFonts w:ascii="Arial" w:eastAsia="ＭＳ 明朝" w:hAnsi="Arial" w:cs="Arial" w:hint="eastAsia"/>
          <w:b/>
          <w:bCs/>
          <w:szCs w:val="24"/>
        </w:rPr>
        <w:t>19</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620B7D">
        <w:rPr>
          <w:rFonts w:ascii="Arial" w:eastAsia="ＭＳ 明朝" w:hAnsi="Arial" w:cs="Arial"/>
          <w:b/>
          <w:bCs/>
          <w:szCs w:val="24"/>
        </w:rPr>
        <w:t>2</w:t>
      </w:r>
      <w:r w:rsidR="00941C54">
        <w:rPr>
          <w:rFonts w:ascii="Arial" w:eastAsia="ＭＳ 明朝" w:hAnsi="Arial" w:cs="Arial" w:hint="eastAsia"/>
          <w:b/>
          <w:bCs/>
          <w:szCs w:val="24"/>
        </w:rPr>
        <w:t>3</w:t>
      </w:r>
      <w:r w:rsidR="00006BCF">
        <w:rPr>
          <w:rFonts w:ascii="Arial" w:eastAsia="ＭＳ 明朝" w:hAnsi="Arial" w:cs="Arial" w:hint="eastAsia"/>
          <w:b/>
          <w:bCs/>
          <w:szCs w:val="24"/>
          <w:vertAlign w:val="superscript"/>
        </w:rPr>
        <w:t>rd</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1C42FF">
        <w:rPr>
          <w:rFonts w:ascii="Arial" w:eastAsia="ＭＳ 明朝" w:hAnsi="Arial" w:cs="Arial"/>
          <w:b/>
          <w:bCs/>
          <w:szCs w:val="24"/>
        </w:rPr>
        <w:t>4</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A1D8AF6"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941C54">
        <w:rPr>
          <w:rFonts w:hint="eastAsia"/>
          <w:sz w:val="24"/>
          <w:szCs w:val="24"/>
          <w:lang w:val="en-US" w:eastAsia="ja-JP"/>
        </w:rPr>
        <w:t>Measurement related enhancements for LTM</w:t>
      </w:r>
    </w:p>
    <w:p w14:paraId="33948831" w14:textId="71908214"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w:t>
      </w:r>
      <w:r w:rsidR="003529B5">
        <w:rPr>
          <w:rFonts w:hint="eastAsia"/>
          <w:sz w:val="24"/>
          <w:szCs w:val="24"/>
          <w:lang w:val="en-US" w:eastAsia="ja-JP"/>
        </w:rPr>
        <w:t>9</w:t>
      </w:r>
      <w:r w:rsidR="008A7D1F">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88F964A"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 xml:space="preserve">NR </w:t>
      </w:r>
      <w:r w:rsidR="00326DB4">
        <w:rPr>
          <w:rFonts w:hint="eastAsia"/>
          <w:szCs w:val="24"/>
        </w:rPr>
        <w:t>mobility enhancements</w:t>
      </w:r>
      <w:r w:rsidR="00502A73" w:rsidRPr="00E1567D">
        <w:rPr>
          <w:szCs w:val="24"/>
        </w:rPr>
        <w:t xml:space="preserve"> Phase </w:t>
      </w:r>
      <w:r w:rsidR="00326DB4">
        <w:rPr>
          <w:rFonts w:hint="eastAsia"/>
          <w:szCs w:val="24"/>
        </w:rPr>
        <w:t>4</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w:t>
      </w:r>
      <w:r w:rsidR="000E2BE8">
        <w:rPr>
          <w:rFonts w:hint="eastAsia"/>
          <w:szCs w:val="24"/>
        </w:rPr>
        <w:t xml:space="preserve"> </w:t>
      </w:r>
      <w:r w:rsidR="00FC663E">
        <w:rPr>
          <w:rFonts w:hint="eastAsia"/>
          <w:szCs w:val="24"/>
        </w:rPr>
        <w:t>Measurements related enhancements for purpose of supporting LTM</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4E641FDB" w14:textId="77777777" w:rsidR="004B63E4" w:rsidRPr="004B63E4" w:rsidRDefault="004B63E4" w:rsidP="004B63E4">
            <w:pPr>
              <w:numPr>
                <w:ilvl w:val="0"/>
                <w:numId w:val="36"/>
              </w:numPr>
              <w:spacing w:after="0"/>
              <w:rPr>
                <w:bCs/>
                <w:sz w:val="21"/>
                <w:szCs w:val="16"/>
              </w:rPr>
            </w:pPr>
            <w:r w:rsidRPr="004B63E4">
              <w:rPr>
                <w:bCs/>
                <w:sz w:val="21"/>
                <w:szCs w:val="16"/>
              </w:rPr>
              <w:t>Specify support for inter-CU Layer1/Layer 2 Triggered Mobility (LTM) [RAN2, RAN3]</w:t>
            </w:r>
          </w:p>
          <w:p w14:paraId="7226EEB2" w14:textId="77777777" w:rsidR="004B63E4" w:rsidRPr="004B63E4" w:rsidRDefault="004B63E4" w:rsidP="004B63E4">
            <w:pPr>
              <w:numPr>
                <w:ilvl w:val="1"/>
                <w:numId w:val="36"/>
              </w:numPr>
              <w:spacing w:after="0"/>
              <w:rPr>
                <w:bCs/>
                <w:sz w:val="21"/>
                <w:szCs w:val="16"/>
              </w:rPr>
            </w:pPr>
            <w:r w:rsidRPr="004B63E4">
              <w:rPr>
                <w:bCs/>
                <w:sz w:val="21"/>
                <w:szCs w:val="16"/>
              </w:rPr>
              <w:t>Prioritize the case when CU is acting as MN when DC is not configured</w:t>
            </w:r>
          </w:p>
          <w:p w14:paraId="5AA01035" w14:textId="77777777" w:rsidR="004B63E4" w:rsidRPr="004B63E4" w:rsidRDefault="004B63E4" w:rsidP="004B63E4">
            <w:pPr>
              <w:numPr>
                <w:ilvl w:val="1"/>
                <w:numId w:val="36"/>
              </w:numPr>
              <w:spacing w:after="0"/>
              <w:rPr>
                <w:bCs/>
                <w:sz w:val="21"/>
                <w:szCs w:val="16"/>
              </w:rPr>
            </w:pPr>
            <w:r w:rsidRPr="004B63E4">
              <w:rPr>
                <w:bCs/>
                <w:sz w:val="21"/>
                <w:szCs w:val="16"/>
              </w:rPr>
              <w:t xml:space="preserve">When DC is configured, inter-CU LTM can be configured either in MN or in SN but not </w:t>
            </w:r>
            <w:proofErr w:type="gramStart"/>
            <w:r w:rsidRPr="004B63E4">
              <w:rPr>
                <w:bCs/>
                <w:sz w:val="21"/>
                <w:szCs w:val="16"/>
              </w:rPr>
              <w:t>both at</w:t>
            </w:r>
            <w:proofErr w:type="gramEnd"/>
            <w:r w:rsidRPr="004B63E4">
              <w:rPr>
                <w:bCs/>
                <w:sz w:val="21"/>
                <w:szCs w:val="16"/>
              </w:rPr>
              <w:t xml:space="preserve"> the same time. For such cases:</w:t>
            </w:r>
          </w:p>
          <w:p w14:paraId="499AB0AC" w14:textId="77777777" w:rsidR="004B63E4" w:rsidRPr="004B63E4" w:rsidRDefault="004B63E4" w:rsidP="004B63E4">
            <w:pPr>
              <w:numPr>
                <w:ilvl w:val="2"/>
                <w:numId w:val="36"/>
              </w:numPr>
              <w:spacing w:after="0"/>
              <w:rPr>
                <w:bCs/>
                <w:sz w:val="21"/>
                <w:szCs w:val="16"/>
              </w:rPr>
            </w:pPr>
            <w:r w:rsidRPr="004B63E4">
              <w:rPr>
                <w:bCs/>
                <w:sz w:val="21"/>
                <w:szCs w:val="16"/>
              </w:rPr>
              <w:t>As secondary priority, support the case where CU is acting as SN and MN is unchanged</w:t>
            </w:r>
          </w:p>
          <w:p w14:paraId="4E789425" w14:textId="77777777" w:rsidR="004B63E4" w:rsidRPr="004B63E4" w:rsidRDefault="004B63E4" w:rsidP="004B63E4">
            <w:pPr>
              <w:numPr>
                <w:ilvl w:val="2"/>
                <w:numId w:val="36"/>
              </w:numPr>
              <w:spacing w:after="0"/>
              <w:rPr>
                <w:bCs/>
                <w:sz w:val="21"/>
                <w:szCs w:val="16"/>
              </w:rPr>
            </w:pPr>
            <w:r w:rsidRPr="004B63E4">
              <w:rPr>
                <w:bCs/>
                <w:sz w:val="21"/>
                <w:szCs w:val="16"/>
              </w:rPr>
              <w:t>As secondary priority, support the case where CU is acting as MN and SN is unchanged or SN is released</w:t>
            </w:r>
          </w:p>
          <w:p w14:paraId="02D82B3C" w14:textId="77777777" w:rsidR="004B63E4" w:rsidRPr="004B63E4" w:rsidRDefault="004B63E4" w:rsidP="004B63E4">
            <w:pPr>
              <w:numPr>
                <w:ilvl w:val="1"/>
                <w:numId w:val="36"/>
              </w:numPr>
              <w:spacing w:after="0"/>
              <w:rPr>
                <w:bCs/>
                <w:sz w:val="21"/>
                <w:szCs w:val="16"/>
              </w:rPr>
            </w:pPr>
            <w:r w:rsidRPr="004B63E4">
              <w:rPr>
                <w:bCs/>
                <w:sz w:val="21"/>
                <w:szCs w:val="16"/>
              </w:rPr>
              <w:t>Specify support for subsequent LTM mobility procedures aiming to avoid RRC configuration between cell switches as per Rel-18 LTM</w:t>
            </w:r>
          </w:p>
          <w:p w14:paraId="39FF3D77" w14:textId="77777777" w:rsidR="004B63E4" w:rsidRPr="004B63E4" w:rsidRDefault="004B63E4" w:rsidP="004B63E4">
            <w:pPr>
              <w:numPr>
                <w:ilvl w:val="2"/>
                <w:numId w:val="36"/>
              </w:numPr>
              <w:spacing w:after="0"/>
              <w:rPr>
                <w:bCs/>
                <w:sz w:val="21"/>
                <w:szCs w:val="16"/>
              </w:rPr>
            </w:pPr>
            <w:r w:rsidRPr="004B63E4">
              <w:rPr>
                <w:bCs/>
                <w:sz w:val="21"/>
                <w:szCs w:val="16"/>
              </w:rPr>
              <w:t xml:space="preserve">Coordination with SA3 needed with respect to security key handling </w:t>
            </w:r>
          </w:p>
          <w:p w14:paraId="00BE8649" w14:textId="36D78A3A" w:rsidR="004B63E4" w:rsidRPr="004B63E4" w:rsidRDefault="004B63E4" w:rsidP="004B63E4">
            <w:pPr>
              <w:numPr>
                <w:ilvl w:val="1"/>
                <w:numId w:val="36"/>
              </w:numPr>
              <w:spacing w:after="0"/>
              <w:rPr>
                <w:bCs/>
                <w:sz w:val="21"/>
                <w:szCs w:val="16"/>
              </w:rPr>
            </w:pPr>
            <w:r w:rsidRPr="004B63E4">
              <w:rPr>
                <w:bCs/>
                <w:sz w:val="21"/>
                <w:szCs w:val="16"/>
              </w:rPr>
              <w:t>Note: Rel. 18 intra-CU LTM procedure is considered as baseline for adding inter-CU support</w:t>
            </w:r>
          </w:p>
          <w:p w14:paraId="2832525F" w14:textId="77777777" w:rsidR="004B63E4" w:rsidRPr="004B63E4" w:rsidRDefault="004B63E4" w:rsidP="004B63E4">
            <w:pPr>
              <w:numPr>
                <w:ilvl w:val="0"/>
                <w:numId w:val="36"/>
              </w:numPr>
              <w:spacing w:after="0"/>
              <w:rPr>
                <w:bCs/>
                <w:sz w:val="21"/>
                <w:szCs w:val="16"/>
                <w:highlight w:val="yellow"/>
              </w:rPr>
            </w:pPr>
            <w:r w:rsidRPr="004B63E4">
              <w:rPr>
                <w:bCs/>
                <w:sz w:val="21"/>
                <w:szCs w:val="16"/>
                <w:highlight w:val="yellow"/>
              </w:rPr>
              <w:t>Measurements related enhancements for purpose of supporting LTM: [RAN2, RAN1]</w:t>
            </w:r>
          </w:p>
          <w:p w14:paraId="2D8ED4AA" w14:textId="77777777" w:rsidR="004B63E4" w:rsidRPr="004B63E4" w:rsidRDefault="004B63E4" w:rsidP="004B63E4">
            <w:pPr>
              <w:numPr>
                <w:ilvl w:val="1"/>
                <w:numId w:val="36"/>
              </w:numPr>
              <w:spacing w:after="0"/>
              <w:rPr>
                <w:bCs/>
                <w:sz w:val="21"/>
                <w:szCs w:val="16"/>
                <w:highlight w:val="yellow"/>
              </w:rPr>
            </w:pPr>
            <w:r w:rsidRPr="004B63E4">
              <w:rPr>
                <w:bCs/>
                <w:sz w:val="21"/>
                <w:szCs w:val="16"/>
                <w:highlight w:val="yellow"/>
              </w:rPr>
              <w:t>Measurement related enhancements are applicable to Intra-CU MCG/SCG LTM and Inter-CU MCG/SCG LTM</w:t>
            </w:r>
          </w:p>
          <w:p w14:paraId="5B814E0B" w14:textId="77777777" w:rsidR="004B63E4" w:rsidRPr="004B63E4" w:rsidRDefault="004B63E4" w:rsidP="004B63E4">
            <w:pPr>
              <w:numPr>
                <w:ilvl w:val="1"/>
                <w:numId w:val="36"/>
              </w:numPr>
              <w:spacing w:after="0"/>
              <w:rPr>
                <w:bCs/>
                <w:sz w:val="21"/>
                <w:szCs w:val="16"/>
                <w:highlight w:val="yellow"/>
              </w:rPr>
            </w:pPr>
            <w:r w:rsidRPr="004B63E4">
              <w:rPr>
                <w:bCs/>
                <w:sz w:val="21"/>
                <w:szCs w:val="16"/>
                <w:highlight w:val="yellow"/>
              </w:rPr>
              <w:t>Specify necessary components to support event triggered L1 measurement reporting [RAN2, RAN1]</w:t>
            </w:r>
          </w:p>
          <w:p w14:paraId="0A9BDABF" w14:textId="77777777" w:rsidR="004B63E4" w:rsidRPr="004B63E4" w:rsidRDefault="004B63E4" w:rsidP="004B63E4">
            <w:pPr>
              <w:numPr>
                <w:ilvl w:val="2"/>
                <w:numId w:val="36"/>
              </w:numPr>
              <w:spacing w:after="0"/>
              <w:rPr>
                <w:bCs/>
                <w:sz w:val="21"/>
                <w:szCs w:val="16"/>
                <w:highlight w:val="yellow"/>
              </w:rPr>
            </w:pPr>
            <w:r w:rsidRPr="004B63E4">
              <w:rPr>
                <w:bCs/>
                <w:sz w:val="21"/>
                <w:szCs w:val="16"/>
                <w:highlight w:val="yellow"/>
              </w:rPr>
              <w:t xml:space="preserve">RAN1 and RAN2 to progress independently on the event triggered measurements objectives of their respective MIMO and Mobility enhancement </w:t>
            </w:r>
            <w:proofErr w:type="spellStart"/>
            <w:r w:rsidRPr="004B63E4">
              <w:rPr>
                <w:bCs/>
                <w:sz w:val="21"/>
                <w:szCs w:val="16"/>
                <w:highlight w:val="yellow"/>
              </w:rPr>
              <w:t>WIs.</w:t>
            </w:r>
            <w:proofErr w:type="spellEnd"/>
            <w:r w:rsidRPr="004B63E4">
              <w:rPr>
                <w:bCs/>
                <w:sz w:val="21"/>
                <w:szCs w:val="16"/>
                <w:highlight w:val="yellow"/>
              </w:rPr>
              <w:t xml:space="preserve"> Review progress at RAN#105 to see if any modification of objectives is required to avoid/manage any overlap in the work</w:t>
            </w:r>
          </w:p>
          <w:p w14:paraId="26BDF7AC" w14:textId="07397F8B" w:rsidR="004B63E4" w:rsidRPr="004B63E4" w:rsidRDefault="004B63E4" w:rsidP="004B63E4">
            <w:pPr>
              <w:numPr>
                <w:ilvl w:val="1"/>
                <w:numId w:val="36"/>
              </w:numPr>
              <w:spacing w:after="0"/>
              <w:rPr>
                <w:bCs/>
                <w:sz w:val="21"/>
                <w:szCs w:val="16"/>
                <w:highlight w:val="yellow"/>
              </w:rPr>
            </w:pPr>
            <w:r w:rsidRPr="004B63E4">
              <w:rPr>
                <w:bCs/>
                <w:sz w:val="21"/>
                <w:szCs w:val="16"/>
                <w:highlight w:val="yellow"/>
              </w:rPr>
              <w:t>Specify support for CSI-RS measurements for LTM procedures and enable CSI-RS based beam management, and/or other necessary physical layer operations on candidate cells before LTM [RAN1]</w:t>
            </w:r>
          </w:p>
          <w:p w14:paraId="60D35301" w14:textId="77777777" w:rsidR="004B63E4" w:rsidRPr="004B63E4" w:rsidRDefault="004B63E4" w:rsidP="004B63E4">
            <w:pPr>
              <w:numPr>
                <w:ilvl w:val="0"/>
                <w:numId w:val="36"/>
              </w:numPr>
              <w:spacing w:after="0"/>
              <w:rPr>
                <w:bCs/>
                <w:sz w:val="21"/>
                <w:szCs w:val="16"/>
              </w:rPr>
            </w:pPr>
            <w:r w:rsidRPr="004B63E4">
              <w:rPr>
                <w:bCs/>
                <w:sz w:val="21"/>
                <w:szCs w:val="16"/>
              </w:rPr>
              <w:t>Specify support of conditional LTM [RAN2, RAN3, RAN1]</w:t>
            </w:r>
          </w:p>
          <w:p w14:paraId="26243F2E" w14:textId="77777777" w:rsidR="004B63E4" w:rsidRPr="004B63E4" w:rsidRDefault="004B63E4" w:rsidP="004B63E4">
            <w:pPr>
              <w:numPr>
                <w:ilvl w:val="1"/>
                <w:numId w:val="36"/>
              </w:numPr>
              <w:spacing w:after="0"/>
              <w:rPr>
                <w:bCs/>
                <w:sz w:val="21"/>
                <w:szCs w:val="16"/>
              </w:rPr>
            </w:pPr>
            <w:r w:rsidRPr="004B63E4">
              <w:rPr>
                <w:bCs/>
                <w:sz w:val="21"/>
                <w:szCs w:val="16"/>
              </w:rPr>
              <w:t>Specify UE evaluated conditions for triggering LTM</w:t>
            </w:r>
          </w:p>
          <w:p w14:paraId="57989E2D" w14:textId="77777777" w:rsidR="004B63E4" w:rsidRPr="004B63E4" w:rsidRDefault="004B63E4" w:rsidP="004B63E4">
            <w:pPr>
              <w:numPr>
                <w:ilvl w:val="1"/>
                <w:numId w:val="36"/>
              </w:numPr>
              <w:spacing w:after="0"/>
              <w:rPr>
                <w:bCs/>
                <w:sz w:val="21"/>
                <w:szCs w:val="16"/>
              </w:rPr>
            </w:pPr>
            <w:r w:rsidRPr="004B63E4">
              <w:rPr>
                <w:bCs/>
                <w:sz w:val="21"/>
                <w:szCs w:val="16"/>
              </w:rPr>
              <w:t>Aim to support conditional LTM including subsequent LTM</w:t>
            </w:r>
          </w:p>
          <w:p w14:paraId="14F915B8" w14:textId="77777777" w:rsidR="004B63E4" w:rsidRPr="004B63E4" w:rsidRDefault="004B63E4" w:rsidP="004B63E4">
            <w:pPr>
              <w:numPr>
                <w:ilvl w:val="1"/>
                <w:numId w:val="36"/>
              </w:numPr>
              <w:spacing w:after="0"/>
              <w:rPr>
                <w:bCs/>
                <w:sz w:val="21"/>
                <w:szCs w:val="16"/>
              </w:rPr>
            </w:pPr>
            <w:r w:rsidRPr="004B63E4">
              <w:rPr>
                <w:bCs/>
                <w:sz w:val="21"/>
                <w:szCs w:val="16"/>
              </w:rPr>
              <w:t>Prioritise intra-CU LTM</w:t>
            </w:r>
          </w:p>
          <w:p w14:paraId="792B723A" w14:textId="500FFCE9" w:rsidR="004B63E4" w:rsidRPr="004B63E4" w:rsidRDefault="004B63E4" w:rsidP="004B63E4">
            <w:pPr>
              <w:numPr>
                <w:ilvl w:val="1"/>
                <w:numId w:val="36"/>
              </w:numPr>
              <w:spacing w:after="0"/>
              <w:rPr>
                <w:bCs/>
                <w:sz w:val="21"/>
                <w:szCs w:val="16"/>
              </w:rPr>
            </w:pPr>
            <w:r w:rsidRPr="004B63E4">
              <w:rPr>
                <w:bCs/>
                <w:sz w:val="21"/>
                <w:szCs w:val="16"/>
              </w:rPr>
              <w:t>Checkpoint to review objective at RAN#105. RAN WG work to not start before this checkpoint</w:t>
            </w:r>
          </w:p>
          <w:p w14:paraId="6D4DEB86" w14:textId="1517A8EE" w:rsidR="006D32C4" w:rsidRPr="004B63E4" w:rsidRDefault="004B63E4" w:rsidP="004B63E4">
            <w:pPr>
              <w:numPr>
                <w:ilvl w:val="0"/>
                <w:numId w:val="36"/>
              </w:numPr>
              <w:spacing w:after="0"/>
              <w:rPr>
                <w:bCs/>
                <w:sz w:val="21"/>
                <w:szCs w:val="16"/>
              </w:rPr>
            </w:pPr>
            <w:r w:rsidRPr="004B63E4">
              <w:rPr>
                <w:bCs/>
                <w:sz w:val="21"/>
                <w:szCs w:val="16"/>
              </w:rPr>
              <w:t>Specify RRM requirements related to the above objectives as necessary [RAN4]</w:t>
            </w: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5EB41D8" w14:textId="791B9764" w:rsidR="003673C3" w:rsidRPr="008C1DAB" w:rsidRDefault="009A2D8A" w:rsidP="009A2D8A">
      <w:pPr>
        <w:pStyle w:val="2"/>
        <w:numPr>
          <w:ilvl w:val="1"/>
          <w:numId w:val="5"/>
        </w:numPr>
        <w:rPr>
          <w:szCs w:val="26"/>
        </w:rPr>
      </w:pPr>
      <w:bookmarkStart w:id="2" w:name="_Hlk173938782"/>
      <w:bookmarkStart w:id="3" w:name="_Hlk126670112"/>
      <w:r w:rsidRPr="008C1DAB">
        <w:rPr>
          <w:rFonts w:hint="eastAsia"/>
          <w:szCs w:val="26"/>
        </w:rPr>
        <w:t>Event-triggered L1 measurement reporting</w:t>
      </w:r>
    </w:p>
    <w:bookmarkEnd w:id="2"/>
    <w:p w14:paraId="0B6E6600" w14:textId="77777777" w:rsidR="007B53C5" w:rsidRDefault="00277346" w:rsidP="00335116">
      <w:pPr>
        <w:jc w:val="both"/>
      </w:pPr>
      <w:r>
        <w:rPr>
          <w:rFonts w:hint="eastAsia"/>
        </w:rPr>
        <w:t>For Event</w:t>
      </w:r>
      <w:r w:rsidR="007B53C5">
        <w:rPr>
          <w:rFonts w:hint="eastAsia"/>
        </w:rPr>
        <w:t>-triggered L1 measurement reporting, RAN2 has made the following agreements.</w:t>
      </w:r>
    </w:p>
    <w:tbl>
      <w:tblPr>
        <w:tblStyle w:val="aff4"/>
        <w:tblW w:w="0" w:type="auto"/>
        <w:tblLook w:val="04A0" w:firstRow="1" w:lastRow="0" w:firstColumn="1" w:lastColumn="0" w:noHBand="0" w:noVBand="1"/>
      </w:tblPr>
      <w:tblGrid>
        <w:gridCol w:w="9962"/>
      </w:tblGrid>
      <w:tr w:rsidR="00083D3F" w14:paraId="0543DFB3" w14:textId="77777777" w:rsidTr="00083D3F">
        <w:tc>
          <w:tcPr>
            <w:tcW w:w="9962" w:type="dxa"/>
          </w:tcPr>
          <w:p w14:paraId="1803FD46" w14:textId="6876B07E" w:rsidR="00C31AA6" w:rsidRPr="002F34CA" w:rsidRDefault="00C31AA6" w:rsidP="00335116">
            <w:pPr>
              <w:jc w:val="both"/>
              <w:rPr>
                <w:b/>
                <w:bCs/>
                <w:lang w:val="en-US"/>
              </w:rPr>
            </w:pPr>
            <w:r w:rsidRPr="002F34CA">
              <w:rPr>
                <w:rFonts w:hint="eastAsia"/>
                <w:b/>
                <w:bCs/>
                <w:lang w:val="en-US"/>
              </w:rPr>
              <w:t>[RAN2</w:t>
            </w:r>
            <w:r w:rsidR="002F34CA" w:rsidRPr="002F34CA">
              <w:rPr>
                <w:rFonts w:hint="eastAsia"/>
                <w:b/>
                <w:bCs/>
                <w:lang w:val="en-US"/>
              </w:rPr>
              <w:t>#125bis meeting</w:t>
            </w:r>
            <w:r w:rsidRPr="002F34CA">
              <w:rPr>
                <w:rFonts w:hint="eastAsia"/>
                <w:b/>
                <w:bCs/>
                <w:lang w:val="en-US"/>
              </w:rPr>
              <w:t>]</w:t>
            </w:r>
          </w:p>
          <w:p w14:paraId="346127D2" w14:textId="77777777" w:rsidR="002F34CA" w:rsidRDefault="007B07CE" w:rsidP="00335116">
            <w:pPr>
              <w:jc w:val="both"/>
              <w:rPr>
                <w:lang w:val="en-US"/>
              </w:rPr>
            </w:pPr>
            <w:r w:rsidRPr="007B07CE">
              <w:rPr>
                <w:noProof/>
                <w:lang w:val="en-US"/>
              </w:rPr>
              <w:drawing>
                <wp:inline distT="0" distB="0" distL="0" distR="0" wp14:anchorId="2C4862F0" wp14:editId="4DADBE81">
                  <wp:extent cx="4457700" cy="386903"/>
                  <wp:effectExtent l="0" t="0" r="0" b="0"/>
                  <wp:docPr id="98650428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302" t="31616" r="10534" b="7382"/>
                          <a:stretch/>
                        </pic:blipFill>
                        <pic:spPr bwMode="auto">
                          <a:xfrm>
                            <a:off x="0" y="0"/>
                            <a:ext cx="4825472" cy="418824"/>
                          </a:xfrm>
                          <a:prstGeom prst="rect">
                            <a:avLst/>
                          </a:prstGeom>
                          <a:noFill/>
                          <a:ln>
                            <a:noFill/>
                          </a:ln>
                          <a:extLst>
                            <a:ext uri="{53640926-AAD7-44D8-BBD7-CCE9431645EC}">
                              <a14:shadowObscured xmlns:a14="http://schemas.microsoft.com/office/drawing/2010/main"/>
                            </a:ext>
                          </a:extLst>
                        </pic:spPr>
                      </pic:pic>
                    </a:graphicData>
                  </a:graphic>
                </wp:inline>
              </w:drawing>
            </w:r>
          </w:p>
          <w:p w14:paraId="65FD12FE" w14:textId="77777777" w:rsidR="00543976" w:rsidRDefault="00543976" w:rsidP="00335116">
            <w:pPr>
              <w:jc w:val="both"/>
              <w:rPr>
                <w:lang w:val="en-US"/>
              </w:rPr>
            </w:pPr>
          </w:p>
          <w:p w14:paraId="4003BE95" w14:textId="77777777" w:rsidR="00EF635B" w:rsidRDefault="00EF635B" w:rsidP="00335116">
            <w:pPr>
              <w:jc w:val="both"/>
              <w:rPr>
                <w:lang w:val="en-US"/>
              </w:rPr>
            </w:pPr>
          </w:p>
          <w:p w14:paraId="67821D94" w14:textId="77777777" w:rsidR="00543976" w:rsidRDefault="00543976" w:rsidP="00335116">
            <w:pPr>
              <w:jc w:val="both"/>
              <w:rPr>
                <w:lang w:val="en-US"/>
              </w:rPr>
            </w:pPr>
          </w:p>
          <w:p w14:paraId="0A19F9E2" w14:textId="77777777" w:rsidR="009E6400" w:rsidRDefault="002F34CA" w:rsidP="00335116">
            <w:pPr>
              <w:jc w:val="both"/>
              <w:rPr>
                <w:b/>
                <w:bCs/>
                <w:lang w:val="en-US"/>
              </w:rPr>
            </w:pPr>
            <w:r w:rsidRPr="002F34CA">
              <w:rPr>
                <w:rFonts w:hint="eastAsia"/>
                <w:b/>
                <w:bCs/>
                <w:lang w:val="en-US"/>
              </w:rPr>
              <w:lastRenderedPageBreak/>
              <w:t>[RAN2#12</w:t>
            </w:r>
            <w:r w:rsidR="009E6400">
              <w:rPr>
                <w:rFonts w:hint="eastAsia"/>
                <w:b/>
                <w:bCs/>
                <w:lang w:val="en-US"/>
              </w:rPr>
              <w:t>6</w:t>
            </w:r>
            <w:r w:rsidRPr="002F34CA">
              <w:rPr>
                <w:rFonts w:hint="eastAsia"/>
                <w:b/>
                <w:bCs/>
                <w:lang w:val="en-US"/>
              </w:rPr>
              <w:t xml:space="preserve"> meeting]</w:t>
            </w:r>
          </w:p>
          <w:p w14:paraId="7548CF41" w14:textId="463B17F1" w:rsidR="00083D3F" w:rsidRPr="00543976" w:rsidRDefault="009E6400" w:rsidP="00335116">
            <w:pPr>
              <w:jc w:val="both"/>
              <w:rPr>
                <w:b/>
                <w:bCs/>
                <w:lang w:val="en-US"/>
              </w:rPr>
            </w:pPr>
            <w:r w:rsidRPr="00BC4540">
              <w:rPr>
                <w:noProof/>
                <w:lang w:val="en-US"/>
              </w:rPr>
              <w:t xml:space="preserve"> </w:t>
            </w:r>
            <w:r w:rsidRPr="00BC4540">
              <w:rPr>
                <w:noProof/>
                <w:lang w:val="en-US"/>
              </w:rPr>
              <w:drawing>
                <wp:inline distT="0" distB="0" distL="0" distR="0" wp14:anchorId="67742FC3" wp14:editId="59D8D104">
                  <wp:extent cx="5057775" cy="4815334"/>
                  <wp:effectExtent l="0" t="0" r="0" b="4445"/>
                  <wp:docPr id="130502208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1017" t="1350" r="999" b="1171"/>
                          <a:stretch/>
                        </pic:blipFill>
                        <pic:spPr bwMode="auto">
                          <a:xfrm>
                            <a:off x="0" y="0"/>
                            <a:ext cx="5085645" cy="484186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C65E420" w14:textId="172AE4C9" w:rsidR="00FE072A" w:rsidRDefault="0029597A" w:rsidP="00335116">
      <w:pPr>
        <w:jc w:val="both"/>
      </w:pPr>
      <w:r w:rsidRPr="0029597A">
        <w:lastRenderedPageBreak/>
        <w:t xml:space="preserve">To specify </w:t>
      </w:r>
      <w:r>
        <w:rPr>
          <w:rFonts w:hint="eastAsia"/>
        </w:rPr>
        <w:t>Event</w:t>
      </w:r>
      <w:r w:rsidRPr="0029597A">
        <w:t>-</w:t>
      </w:r>
      <w:r>
        <w:rPr>
          <w:rFonts w:hint="eastAsia"/>
        </w:rPr>
        <w:t>triggered L1 measurement reporting</w:t>
      </w:r>
      <w:r w:rsidR="00C17CD6">
        <w:rPr>
          <w:rFonts w:hint="eastAsia"/>
        </w:rPr>
        <w:t>,</w:t>
      </w:r>
      <w:r w:rsidRPr="0029597A">
        <w:t xml:space="preserve"> generally, the following topics should be discussed</w:t>
      </w:r>
      <w:r w:rsidR="00C17CD6">
        <w:rPr>
          <w:rFonts w:hint="eastAsia"/>
        </w:rPr>
        <w:t xml:space="preserve"> in RAN1</w:t>
      </w:r>
      <w:r w:rsidRPr="0029597A">
        <w:t>.</w:t>
      </w:r>
    </w:p>
    <w:p w14:paraId="3FCB2724" w14:textId="77777777" w:rsidR="00C17CD6" w:rsidRDefault="00C17CD6" w:rsidP="00FE072A"/>
    <w:p w14:paraId="41055093" w14:textId="731A015D" w:rsidR="00BC2177" w:rsidRPr="00BC2177" w:rsidRDefault="00BC2177" w:rsidP="00BC2177">
      <w:pPr>
        <w:pStyle w:val="aff6"/>
        <w:numPr>
          <w:ilvl w:val="0"/>
          <w:numId w:val="41"/>
        </w:numPr>
        <w:ind w:leftChars="0"/>
        <w:rPr>
          <w:b/>
          <w:bCs/>
        </w:rPr>
      </w:pPr>
      <w:r>
        <w:rPr>
          <w:rFonts w:hint="eastAsia"/>
          <w:b/>
          <w:bCs/>
        </w:rPr>
        <w:t xml:space="preserve">Measurement RS and </w:t>
      </w:r>
      <w:r w:rsidRPr="00277346">
        <w:rPr>
          <w:rFonts w:hint="eastAsia"/>
          <w:b/>
          <w:bCs/>
        </w:rPr>
        <w:t>Reporting quantity</w:t>
      </w:r>
    </w:p>
    <w:p w14:paraId="6F18038B" w14:textId="70D5B0A4" w:rsidR="0081313F" w:rsidRPr="003E14AF" w:rsidRDefault="00524D43" w:rsidP="00494A9C">
      <w:pPr>
        <w:pStyle w:val="aff6"/>
        <w:numPr>
          <w:ilvl w:val="0"/>
          <w:numId w:val="41"/>
        </w:numPr>
        <w:ind w:leftChars="0"/>
        <w:rPr>
          <w:b/>
          <w:bCs/>
        </w:rPr>
      </w:pPr>
      <w:r w:rsidRPr="00277346">
        <w:rPr>
          <w:rFonts w:hint="eastAsia"/>
          <w:b/>
          <w:bCs/>
        </w:rPr>
        <w:t>Reporting container</w:t>
      </w:r>
      <w:r w:rsidR="00F27B0A">
        <w:rPr>
          <w:rFonts w:hint="eastAsia"/>
          <w:b/>
          <w:bCs/>
        </w:rPr>
        <w:t xml:space="preserve"> and </w:t>
      </w:r>
      <w:r w:rsidR="00627DB5">
        <w:rPr>
          <w:rFonts w:hint="eastAsia"/>
          <w:b/>
          <w:bCs/>
        </w:rPr>
        <w:t>R</w:t>
      </w:r>
      <w:r w:rsidRPr="00627DB5">
        <w:rPr>
          <w:rFonts w:hint="eastAsia"/>
          <w:b/>
          <w:bCs/>
        </w:rPr>
        <w:t>eporting format</w:t>
      </w:r>
    </w:p>
    <w:p w14:paraId="39BA1FD5" w14:textId="77777777" w:rsidR="0029597A" w:rsidRDefault="0029597A" w:rsidP="00FE072A"/>
    <w:p w14:paraId="0A140CDA" w14:textId="196B65CD" w:rsidR="006E388B" w:rsidRPr="001B79CB" w:rsidRDefault="006E388B" w:rsidP="006E388B">
      <w:pPr>
        <w:pStyle w:val="5"/>
        <w:rPr>
          <w:b/>
          <w:bCs/>
        </w:rPr>
      </w:pPr>
      <w:r w:rsidRPr="001B79CB">
        <w:rPr>
          <w:rFonts w:hint="eastAsia"/>
          <w:b/>
          <w:bCs/>
        </w:rPr>
        <w:t>Measurement RS and Reporting quantity</w:t>
      </w:r>
    </w:p>
    <w:p w14:paraId="144E108B" w14:textId="76F22B9B" w:rsidR="00821000" w:rsidRDefault="00821000" w:rsidP="00821000">
      <w:pPr>
        <w:jc w:val="both"/>
      </w:pPr>
      <w:r>
        <w:rPr>
          <w:rFonts w:hint="eastAsia"/>
        </w:rPr>
        <w:t xml:space="preserve">RAN2 has already supported CSI-RS for Event-triggered L1 measurement reporting as in above agreement list. </w:t>
      </w:r>
      <w:r w:rsidR="004F5FA2">
        <w:rPr>
          <w:rFonts w:eastAsia="SimSun" w:hint="eastAsia"/>
          <w:lang w:eastAsia="zh-CN"/>
        </w:rPr>
        <w:t xml:space="preserve">In addition to Event-triggered L1 </w:t>
      </w:r>
      <w:r w:rsidR="00E85DBC">
        <w:rPr>
          <w:rFonts w:eastAsia="SimSun" w:hint="eastAsia"/>
          <w:lang w:eastAsia="zh-CN"/>
        </w:rPr>
        <w:t xml:space="preserve">measurement reporting, we think it is also beneficial to </w:t>
      </w:r>
      <w:r w:rsidR="00983025">
        <w:rPr>
          <w:rFonts w:eastAsia="SimSun" w:hint="eastAsia"/>
          <w:lang w:eastAsia="zh-CN"/>
        </w:rPr>
        <w:t xml:space="preserve">support CSI-RS </w:t>
      </w:r>
      <w:r w:rsidR="002D5977">
        <w:rPr>
          <w:rFonts w:eastAsia="SimSun" w:hint="eastAsia"/>
          <w:lang w:eastAsia="zh-CN"/>
        </w:rPr>
        <w:t xml:space="preserve">based </w:t>
      </w:r>
      <w:r w:rsidR="00A656A8">
        <w:rPr>
          <w:rFonts w:eastAsia="SimSun" w:hint="eastAsia"/>
          <w:lang w:eastAsia="zh-CN"/>
        </w:rPr>
        <w:t xml:space="preserve">measurement for </w:t>
      </w:r>
      <w:proofErr w:type="spellStart"/>
      <w:r w:rsidR="00A656A8">
        <w:rPr>
          <w:rFonts w:eastAsia="SimSun" w:hint="eastAsia"/>
          <w:lang w:eastAsia="zh-CN"/>
        </w:rPr>
        <w:t>gNB</w:t>
      </w:r>
      <w:proofErr w:type="spellEnd"/>
      <w:r w:rsidR="00A656A8">
        <w:rPr>
          <w:rFonts w:eastAsia="SimSun" w:hint="eastAsia"/>
          <w:lang w:eastAsia="zh-CN"/>
        </w:rPr>
        <w:t xml:space="preserve"> configured CSI report for LTM.</w:t>
      </w:r>
      <w:r w:rsidR="00983025">
        <w:rPr>
          <w:rFonts w:eastAsia="SimSun" w:hint="eastAsia"/>
          <w:lang w:eastAsia="zh-CN"/>
        </w:rPr>
        <w:t xml:space="preserve"> </w:t>
      </w:r>
      <w:r w:rsidR="00201CDB">
        <w:rPr>
          <w:rFonts w:hint="eastAsia"/>
        </w:rPr>
        <w:t>And it would be more efficient</w:t>
      </w:r>
      <w:r w:rsidR="00201CDB">
        <w:rPr>
          <w:rFonts w:eastAsia="SimSun" w:hint="eastAsia"/>
          <w:lang w:eastAsia="zh-CN"/>
        </w:rPr>
        <w:t xml:space="preserve"> to</w:t>
      </w:r>
      <w:r>
        <w:rPr>
          <w:rFonts w:hint="eastAsia"/>
        </w:rPr>
        <w:t xml:space="preserve"> discuss </w:t>
      </w:r>
      <w:r w:rsidR="004442C6">
        <w:rPr>
          <w:rFonts w:hint="eastAsia"/>
        </w:rPr>
        <w:t xml:space="preserve">some part of </w:t>
      </w:r>
      <w:r w:rsidR="00320105">
        <w:rPr>
          <w:rFonts w:hint="eastAsia"/>
        </w:rPr>
        <w:t>CSI-RS-based beam management</w:t>
      </w:r>
      <w:r>
        <w:rPr>
          <w:rFonts w:hint="eastAsia"/>
        </w:rPr>
        <w:t xml:space="preserve"> for </w:t>
      </w:r>
      <w:r w:rsidR="00330541">
        <w:rPr>
          <w:rFonts w:eastAsia="SimSun" w:hint="eastAsia"/>
          <w:lang w:eastAsia="zh-CN"/>
        </w:rPr>
        <w:t xml:space="preserve">both </w:t>
      </w:r>
      <w:r w:rsidR="00320105">
        <w:rPr>
          <w:rFonts w:hint="eastAsia"/>
        </w:rPr>
        <w:t>E</w:t>
      </w:r>
      <w:r>
        <w:rPr>
          <w:rFonts w:hint="eastAsia"/>
        </w:rPr>
        <w:t xml:space="preserve">vent-triggered </w:t>
      </w:r>
      <w:r w:rsidR="00320105">
        <w:rPr>
          <w:rFonts w:hint="eastAsia"/>
        </w:rPr>
        <w:t>L1 measurement reporting</w:t>
      </w:r>
      <w:r w:rsidR="003D09BB">
        <w:rPr>
          <w:rFonts w:hint="eastAsia"/>
        </w:rPr>
        <w:t xml:space="preserve"> </w:t>
      </w:r>
      <w:bookmarkStart w:id="4" w:name="_Hlk173880176"/>
      <w:r w:rsidR="003D09BB">
        <w:rPr>
          <w:rFonts w:hint="eastAsia"/>
        </w:rPr>
        <w:t xml:space="preserve">(e.g., </w:t>
      </w:r>
      <w:r w:rsidR="003D09BB">
        <w:t>measurement</w:t>
      </w:r>
      <w:r w:rsidR="003D09BB">
        <w:rPr>
          <w:rFonts w:hint="eastAsia"/>
        </w:rPr>
        <w:t xml:space="preserve"> RS and </w:t>
      </w:r>
      <w:r w:rsidR="006E388B">
        <w:rPr>
          <w:rFonts w:hint="eastAsia"/>
        </w:rPr>
        <w:t>Reporting quantity</w:t>
      </w:r>
      <w:r w:rsidR="003D09BB">
        <w:rPr>
          <w:rFonts w:hint="eastAsia"/>
        </w:rPr>
        <w:t>)</w:t>
      </w:r>
      <w:bookmarkEnd w:id="4"/>
      <w:r>
        <w:rPr>
          <w:rFonts w:hint="eastAsia"/>
        </w:rPr>
        <w:t xml:space="preserve"> </w:t>
      </w:r>
      <w:r w:rsidR="00330541">
        <w:rPr>
          <w:rFonts w:eastAsia="SimSun" w:hint="eastAsia"/>
          <w:lang w:eastAsia="zh-CN"/>
        </w:rPr>
        <w:t>and</w:t>
      </w:r>
      <w:r w:rsidR="00330541">
        <w:rPr>
          <w:rFonts w:hint="eastAsia"/>
        </w:rPr>
        <w:t xml:space="preserve"> </w:t>
      </w:r>
      <w:r>
        <w:rPr>
          <w:rFonts w:hint="eastAsia"/>
        </w:rPr>
        <w:t xml:space="preserve">legacy </w:t>
      </w:r>
      <w:proofErr w:type="spellStart"/>
      <w:r>
        <w:rPr>
          <w:rFonts w:hint="eastAsia"/>
        </w:rPr>
        <w:t>gNB</w:t>
      </w:r>
      <w:proofErr w:type="spellEnd"/>
      <w:r>
        <w:rPr>
          <w:rFonts w:hint="eastAsia"/>
        </w:rPr>
        <w:t xml:space="preserve"> configured CSI report.</w:t>
      </w:r>
      <w:r w:rsidR="00D126B5">
        <w:rPr>
          <w:rFonts w:hint="eastAsia"/>
        </w:rPr>
        <w:t xml:space="preserve"> </w:t>
      </w:r>
    </w:p>
    <w:p w14:paraId="773F9193" w14:textId="77777777" w:rsidR="00EF635B" w:rsidRPr="00E22F4A" w:rsidRDefault="00EF635B" w:rsidP="00821000">
      <w:pPr>
        <w:jc w:val="both"/>
      </w:pPr>
    </w:p>
    <w:p w14:paraId="76843A99" w14:textId="437FD2FE" w:rsidR="00821000" w:rsidRPr="00FF3EFE" w:rsidRDefault="00821000" w:rsidP="00821000">
      <w:pPr>
        <w:jc w:val="both"/>
        <w:rPr>
          <w:b/>
          <w:bCs/>
          <w:szCs w:val="24"/>
        </w:rPr>
      </w:pPr>
      <w:r>
        <w:rPr>
          <w:rFonts w:hint="eastAsia"/>
          <w:b/>
          <w:bCs/>
          <w:szCs w:val="24"/>
        </w:rPr>
        <w:t>Observation</w:t>
      </w:r>
      <w:r w:rsidRPr="00FF3EFE">
        <w:rPr>
          <w:b/>
          <w:bCs/>
          <w:szCs w:val="24"/>
        </w:rPr>
        <w:t xml:space="preserve"> </w:t>
      </w:r>
      <w:r w:rsidR="00EF635B">
        <w:rPr>
          <w:rFonts w:hint="eastAsia"/>
          <w:b/>
          <w:bCs/>
          <w:szCs w:val="24"/>
        </w:rPr>
        <w:t>1</w:t>
      </w:r>
    </w:p>
    <w:p w14:paraId="49C8E52F" w14:textId="0C1E7A01" w:rsidR="00821000" w:rsidRPr="00EF635B" w:rsidRDefault="00821000" w:rsidP="00856629">
      <w:pPr>
        <w:pStyle w:val="aff6"/>
        <w:numPr>
          <w:ilvl w:val="0"/>
          <w:numId w:val="43"/>
        </w:numPr>
        <w:ind w:leftChars="0"/>
        <w:jc w:val="both"/>
      </w:pPr>
      <w:r w:rsidRPr="00856629">
        <w:rPr>
          <w:rFonts w:hint="eastAsia"/>
          <w:b/>
          <w:bCs/>
          <w:szCs w:val="24"/>
        </w:rPr>
        <w:t>F</w:t>
      </w:r>
      <w:r w:rsidRPr="00856629">
        <w:rPr>
          <w:b/>
          <w:bCs/>
          <w:szCs w:val="24"/>
        </w:rPr>
        <w:t>or</w:t>
      </w:r>
      <w:r w:rsidRPr="00856629">
        <w:rPr>
          <w:rFonts w:hint="eastAsia"/>
          <w:b/>
          <w:bCs/>
          <w:szCs w:val="24"/>
        </w:rPr>
        <w:t xml:space="preserve"> CSI-RS-based beam management</w:t>
      </w:r>
      <w:r w:rsidR="002A240F" w:rsidRPr="00856629">
        <w:rPr>
          <w:rFonts w:hint="eastAsia"/>
          <w:b/>
          <w:bCs/>
          <w:szCs w:val="24"/>
        </w:rPr>
        <w:t xml:space="preserve"> for </w:t>
      </w:r>
      <w:r w:rsidR="002A240F" w:rsidRPr="00856629">
        <w:rPr>
          <w:b/>
          <w:bCs/>
          <w:szCs w:val="24"/>
        </w:rPr>
        <w:t>Event-triggered L1 measurement reporting</w:t>
      </w:r>
      <w:r w:rsidRPr="00856629">
        <w:rPr>
          <w:rFonts w:hint="eastAsia"/>
          <w:b/>
          <w:bCs/>
          <w:szCs w:val="24"/>
        </w:rPr>
        <w:t xml:space="preserve">, </w:t>
      </w:r>
      <w:r w:rsidR="001675E3" w:rsidRPr="00856629">
        <w:rPr>
          <w:rFonts w:hint="eastAsia"/>
          <w:b/>
          <w:bCs/>
          <w:szCs w:val="24"/>
        </w:rPr>
        <w:t>it would be efficient to</w:t>
      </w:r>
      <w:r w:rsidRPr="00856629">
        <w:rPr>
          <w:rFonts w:hint="eastAsia"/>
          <w:b/>
          <w:bCs/>
          <w:szCs w:val="24"/>
        </w:rPr>
        <w:t xml:space="preserve"> discuss </w:t>
      </w:r>
      <w:r w:rsidR="001675E3" w:rsidRPr="00856629">
        <w:rPr>
          <w:rFonts w:hint="eastAsia"/>
          <w:b/>
          <w:bCs/>
          <w:szCs w:val="24"/>
        </w:rPr>
        <w:t>some part</w:t>
      </w:r>
      <w:r w:rsidR="00F27B0A" w:rsidRPr="00856629">
        <w:rPr>
          <w:rFonts w:hint="eastAsia"/>
          <w:b/>
          <w:bCs/>
          <w:szCs w:val="24"/>
        </w:rPr>
        <w:t xml:space="preserve"> </w:t>
      </w:r>
      <w:r w:rsidR="00F27B0A" w:rsidRPr="00856629">
        <w:rPr>
          <w:rFonts w:hint="eastAsia"/>
          <w:b/>
          <w:bCs/>
        </w:rPr>
        <w:t xml:space="preserve">(e.g., </w:t>
      </w:r>
      <w:r w:rsidR="00F27B0A" w:rsidRPr="00856629">
        <w:rPr>
          <w:b/>
          <w:bCs/>
        </w:rPr>
        <w:t>measurement</w:t>
      </w:r>
      <w:r w:rsidR="00F27B0A" w:rsidRPr="00856629">
        <w:rPr>
          <w:rFonts w:hint="eastAsia"/>
          <w:b/>
          <w:bCs/>
        </w:rPr>
        <w:t xml:space="preserve"> RS and Reporting quantity)</w:t>
      </w:r>
      <w:r w:rsidR="001675E3" w:rsidRPr="00856629">
        <w:rPr>
          <w:rFonts w:hint="eastAsia"/>
          <w:b/>
          <w:bCs/>
          <w:szCs w:val="24"/>
        </w:rPr>
        <w:t xml:space="preserve"> </w:t>
      </w:r>
      <w:r w:rsidR="004442C6" w:rsidRPr="00856629">
        <w:rPr>
          <w:rFonts w:hint="eastAsia"/>
          <w:b/>
          <w:bCs/>
          <w:szCs w:val="24"/>
        </w:rPr>
        <w:t xml:space="preserve">with </w:t>
      </w:r>
      <w:r w:rsidRPr="00856629">
        <w:rPr>
          <w:rFonts w:hint="eastAsia"/>
          <w:b/>
          <w:bCs/>
          <w:szCs w:val="24"/>
        </w:rPr>
        <w:t xml:space="preserve">legacy </w:t>
      </w:r>
      <w:proofErr w:type="spellStart"/>
      <w:r w:rsidRPr="00856629">
        <w:rPr>
          <w:rFonts w:hint="eastAsia"/>
          <w:b/>
          <w:bCs/>
          <w:szCs w:val="24"/>
        </w:rPr>
        <w:t>gNB</w:t>
      </w:r>
      <w:proofErr w:type="spellEnd"/>
      <w:r w:rsidRPr="00856629">
        <w:rPr>
          <w:rFonts w:hint="eastAsia"/>
          <w:b/>
          <w:bCs/>
          <w:szCs w:val="24"/>
        </w:rPr>
        <w:t xml:space="preserve"> configured CSI report.</w:t>
      </w:r>
    </w:p>
    <w:p w14:paraId="458FC83E" w14:textId="77777777" w:rsidR="00EF635B" w:rsidRDefault="00EF635B" w:rsidP="00EF635B">
      <w:pPr>
        <w:jc w:val="both"/>
      </w:pPr>
    </w:p>
    <w:p w14:paraId="6E6521A4" w14:textId="4BB272CB" w:rsidR="00D7300A" w:rsidRPr="001B79CB" w:rsidRDefault="00F27B0A" w:rsidP="00F27B0A">
      <w:pPr>
        <w:pStyle w:val="5"/>
        <w:rPr>
          <w:b/>
          <w:bCs/>
        </w:rPr>
      </w:pPr>
      <w:r w:rsidRPr="001B79CB">
        <w:rPr>
          <w:rFonts w:hint="eastAsia"/>
          <w:b/>
          <w:bCs/>
        </w:rPr>
        <w:lastRenderedPageBreak/>
        <w:t xml:space="preserve">Reporting container and </w:t>
      </w:r>
      <w:r w:rsidRPr="001B79CB">
        <w:rPr>
          <w:b/>
          <w:bCs/>
        </w:rPr>
        <w:t>Reporting</w:t>
      </w:r>
      <w:r w:rsidRPr="001B79CB">
        <w:rPr>
          <w:rFonts w:hint="eastAsia"/>
          <w:b/>
          <w:bCs/>
        </w:rPr>
        <w:t xml:space="preserve"> format</w:t>
      </w:r>
    </w:p>
    <w:p w14:paraId="28703987" w14:textId="2A03402E" w:rsidR="00D7300A" w:rsidRDefault="00835F07" w:rsidP="00FE072A">
      <w:r>
        <w:rPr>
          <w:rFonts w:hint="eastAsia"/>
        </w:rPr>
        <w:t xml:space="preserve">On reporting container, RAN2 discussion is ongoing. Thus, we </w:t>
      </w:r>
      <w:r w:rsidR="00622E05">
        <w:rPr>
          <w:rFonts w:hint="eastAsia"/>
        </w:rPr>
        <w:t>should</w:t>
      </w:r>
      <w:r w:rsidR="009B2B5A">
        <w:rPr>
          <w:rFonts w:hint="eastAsia"/>
        </w:rPr>
        <w:t xml:space="preserve"> </w:t>
      </w:r>
      <w:r w:rsidR="00F9438F">
        <w:rPr>
          <w:rFonts w:hint="eastAsia"/>
        </w:rPr>
        <w:t>not start</w:t>
      </w:r>
      <w:r w:rsidR="00AB3749">
        <w:rPr>
          <w:rFonts w:hint="eastAsia"/>
        </w:rPr>
        <w:t xml:space="preserve"> discussion </w:t>
      </w:r>
      <w:r w:rsidR="00F9438F">
        <w:rPr>
          <w:rFonts w:hint="eastAsia"/>
        </w:rPr>
        <w:t xml:space="preserve">to make </w:t>
      </w:r>
      <w:r w:rsidR="00856629">
        <w:rPr>
          <w:rFonts w:hint="eastAsia"/>
        </w:rPr>
        <w:t xml:space="preserve">some </w:t>
      </w:r>
      <w:r w:rsidR="00F9438F">
        <w:rPr>
          <w:rFonts w:hint="eastAsia"/>
        </w:rPr>
        <w:t>a</w:t>
      </w:r>
      <w:r w:rsidR="00856629">
        <w:rPr>
          <w:rFonts w:hint="eastAsia"/>
        </w:rPr>
        <w:t xml:space="preserve">greement </w:t>
      </w:r>
      <w:r w:rsidR="00AB3749">
        <w:rPr>
          <w:rFonts w:hint="eastAsia"/>
        </w:rPr>
        <w:t xml:space="preserve">for </w:t>
      </w:r>
      <w:r w:rsidR="00856629">
        <w:rPr>
          <w:rFonts w:hint="eastAsia"/>
        </w:rPr>
        <w:t>it</w:t>
      </w:r>
      <w:r w:rsidR="00AB3749">
        <w:rPr>
          <w:rFonts w:hint="eastAsia"/>
        </w:rPr>
        <w:t xml:space="preserve"> to</w:t>
      </w:r>
      <w:r w:rsidR="00622E05">
        <w:rPr>
          <w:rFonts w:hint="eastAsia"/>
        </w:rPr>
        <w:t xml:space="preserve"> avoid overlap</w:t>
      </w:r>
      <w:r w:rsidR="009B2B5A">
        <w:rPr>
          <w:rFonts w:hint="eastAsia"/>
        </w:rPr>
        <w:t>ping</w:t>
      </w:r>
      <w:r w:rsidR="003A052C">
        <w:rPr>
          <w:rFonts w:hint="eastAsia"/>
        </w:rPr>
        <w:t>, a</w:t>
      </w:r>
      <w:r w:rsidR="003A052C">
        <w:t>lthough</w:t>
      </w:r>
      <w:r w:rsidR="003A052C">
        <w:rPr>
          <w:rFonts w:hint="eastAsia"/>
        </w:rPr>
        <w:t xml:space="preserve"> it would be beneficial to share and gather company</w:t>
      </w:r>
      <w:r w:rsidR="003A052C">
        <w:t>’</w:t>
      </w:r>
      <w:r w:rsidR="003A052C">
        <w:rPr>
          <w:rFonts w:hint="eastAsia"/>
        </w:rPr>
        <w:t>s view before starting discussion.</w:t>
      </w:r>
    </w:p>
    <w:p w14:paraId="762681B6" w14:textId="77777777" w:rsidR="00856629" w:rsidRDefault="00856629" w:rsidP="00FE072A"/>
    <w:p w14:paraId="32FE20DB" w14:textId="19CE3384" w:rsidR="00856629" w:rsidRPr="00FF3EFE" w:rsidRDefault="00856629" w:rsidP="00856629">
      <w:pPr>
        <w:jc w:val="both"/>
        <w:rPr>
          <w:b/>
          <w:bCs/>
          <w:szCs w:val="24"/>
        </w:rPr>
      </w:pPr>
      <w:r>
        <w:rPr>
          <w:rFonts w:hint="eastAsia"/>
          <w:b/>
          <w:bCs/>
          <w:szCs w:val="24"/>
        </w:rPr>
        <w:t>Observation</w:t>
      </w:r>
      <w:r w:rsidRPr="00FF3EFE">
        <w:rPr>
          <w:b/>
          <w:bCs/>
          <w:szCs w:val="24"/>
        </w:rPr>
        <w:t xml:space="preserve"> </w:t>
      </w:r>
      <w:r w:rsidR="00EF635B">
        <w:rPr>
          <w:rFonts w:hint="eastAsia"/>
          <w:b/>
          <w:bCs/>
          <w:szCs w:val="24"/>
        </w:rPr>
        <w:t>2</w:t>
      </w:r>
    </w:p>
    <w:p w14:paraId="4EE49A3E" w14:textId="169B0F3F" w:rsidR="00856629" w:rsidRPr="002937B5" w:rsidRDefault="00BF7A0D" w:rsidP="00BF7A0D">
      <w:pPr>
        <w:pStyle w:val="aff6"/>
        <w:numPr>
          <w:ilvl w:val="0"/>
          <w:numId w:val="43"/>
        </w:numPr>
        <w:ind w:leftChars="0"/>
        <w:rPr>
          <w:b/>
          <w:bCs/>
        </w:rPr>
      </w:pPr>
      <w:r w:rsidRPr="002937B5">
        <w:rPr>
          <w:rFonts w:hint="eastAsia"/>
          <w:b/>
          <w:bCs/>
        </w:rPr>
        <w:t xml:space="preserve">On reporting container for Event-triggered L1 measurement reporting, </w:t>
      </w:r>
      <w:r w:rsidR="00E1105F">
        <w:rPr>
          <w:rFonts w:eastAsia="SimSun" w:hint="eastAsia"/>
          <w:b/>
          <w:bCs/>
          <w:lang w:eastAsia="zh-CN"/>
        </w:rPr>
        <w:t>it is better to</w:t>
      </w:r>
      <w:r w:rsidR="00A47A27" w:rsidRPr="002937B5">
        <w:rPr>
          <w:rFonts w:hint="eastAsia"/>
          <w:b/>
          <w:bCs/>
        </w:rPr>
        <w:t xml:space="preserve"> wait for completion of RAN2 dis</w:t>
      </w:r>
      <w:r w:rsidR="002937B5" w:rsidRPr="002937B5">
        <w:rPr>
          <w:rFonts w:hint="eastAsia"/>
          <w:b/>
          <w:bCs/>
        </w:rPr>
        <w:t>cussion to avoid overlapping</w:t>
      </w:r>
      <w:r w:rsidR="00A47A27" w:rsidRPr="002937B5">
        <w:rPr>
          <w:rFonts w:hint="eastAsia"/>
          <w:b/>
          <w:bCs/>
        </w:rPr>
        <w:t>.</w:t>
      </w:r>
    </w:p>
    <w:p w14:paraId="112AC3A1" w14:textId="77777777" w:rsidR="00F27B0A" w:rsidRDefault="00F27B0A" w:rsidP="00FE072A"/>
    <w:p w14:paraId="24478786" w14:textId="61D80090" w:rsidR="00B56059" w:rsidRDefault="003A052C" w:rsidP="00C35A4F">
      <w:pPr>
        <w:jc w:val="both"/>
      </w:pPr>
      <w:r>
        <w:rPr>
          <w:rFonts w:hint="eastAsia"/>
        </w:rPr>
        <w:t xml:space="preserve">In our view, </w:t>
      </w:r>
      <w:r w:rsidR="00F601B5">
        <w:rPr>
          <w:rFonts w:hint="eastAsia"/>
        </w:rPr>
        <w:t>the following requirement</w:t>
      </w:r>
      <w:r w:rsidR="00253563">
        <w:rPr>
          <w:rFonts w:hint="eastAsia"/>
        </w:rPr>
        <w:t>s</w:t>
      </w:r>
      <w:r w:rsidR="00A271F5">
        <w:rPr>
          <w:rFonts w:hint="eastAsia"/>
        </w:rPr>
        <w:t xml:space="preserve"> </w:t>
      </w:r>
      <w:r w:rsidR="00E13E37">
        <w:rPr>
          <w:rFonts w:hint="eastAsia"/>
        </w:rPr>
        <w:t>would</w:t>
      </w:r>
      <w:r w:rsidR="00A271F5">
        <w:rPr>
          <w:rFonts w:hint="eastAsia"/>
        </w:rPr>
        <w:t xml:space="preserve"> be</w:t>
      </w:r>
      <w:r w:rsidR="00E13E37">
        <w:rPr>
          <w:rFonts w:hint="eastAsia"/>
        </w:rPr>
        <w:t xml:space="preserve"> more</w:t>
      </w:r>
      <w:r w:rsidR="00A271F5">
        <w:rPr>
          <w:rFonts w:hint="eastAsia"/>
        </w:rPr>
        <w:t xml:space="preserve"> </w:t>
      </w:r>
      <w:r w:rsidR="00E13E37">
        <w:rPr>
          <w:rFonts w:hint="eastAsia"/>
        </w:rPr>
        <w:t>important</w:t>
      </w:r>
      <w:r w:rsidR="00F601B5">
        <w:rPr>
          <w:rFonts w:hint="eastAsia"/>
        </w:rPr>
        <w:t xml:space="preserve"> to select container.</w:t>
      </w:r>
    </w:p>
    <w:p w14:paraId="6726D4BA" w14:textId="77777777" w:rsidR="00B56059" w:rsidRDefault="00B56059" w:rsidP="00C35A4F">
      <w:pPr>
        <w:jc w:val="both"/>
      </w:pPr>
    </w:p>
    <w:p w14:paraId="08B4E7C8" w14:textId="63B84E51" w:rsidR="000F601B" w:rsidRPr="002E7F9F" w:rsidRDefault="00010675" w:rsidP="00C35A4F">
      <w:pPr>
        <w:jc w:val="both"/>
        <w:rPr>
          <w:u w:val="single"/>
        </w:rPr>
      </w:pPr>
      <w:r w:rsidRPr="000F601B">
        <w:rPr>
          <w:rFonts w:hint="eastAsia"/>
          <w:u w:val="single"/>
        </w:rPr>
        <w:t>Reliability</w:t>
      </w:r>
      <w:r w:rsidR="002E7F9F">
        <w:rPr>
          <w:rFonts w:hint="eastAsia"/>
          <w:u w:val="single"/>
        </w:rPr>
        <w:t>:</w:t>
      </w:r>
      <w:r w:rsidR="002E7F9F" w:rsidRPr="002E7F9F">
        <w:rPr>
          <w:rFonts w:hint="eastAsia"/>
        </w:rPr>
        <w:t xml:space="preserve"> </w:t>
      </w:r>
      <w:r w:rsidR="00F66D8E">
        <w:rPr>
          <w:rFonts w:hint="eastAsia"/>
        </w:rPr>
        <w:t>Event-triggered beam report</w:t>
      </w:r>
      <w:r w:rsidR="002E7F9F">
        <w:rPr>
          <w:rFonts w:hint="eastAsia"/>
        </w:rPr>
        <w:t xml:space="preserve"> for </w:t>
      </w:r>
      <w:r w:rsidR="000C605F">
        <w:rPr>
          <w:rFonts w:hint="eastAsia"/>
        </w:rPr>
        <w:t xml:space="preserve">mobility </w:t>
      </w:r>
      <w:r w:rsidR="00371BE8">
        <w:rPr>
          <w:rFonts w:hint="eastAsia"/>
        </w:rPr>
        <w:t>should be</w:t>
      </w:r>
      <w:r w:rsidR="000C605F">
        <w:rPr>
          <w:rFonts w:hint="eastAsia"/>
        </w:rPr>
        <w:t xml:space="preserve"> more</w:t>
      </w:r>
      <w:r w:rsidR="007365E0">
        <w:rPr>
          <w:rFonts w:hint="eastAsia"/>
        </w:rPr>
        <w:t xml:space="preserve"> reliable than </w:t>
      </w:r>
      <w:r w:rsidR="00B71ECC">
        <w:rPr>
          <w:rFonts w:hint="eastAsia"/>
        </w:rPr>
        <w:t xml:space="preserve">legacy </w:t>
      </w:r>
      <w:proofErr w:type="spellStart"/>
      <w:r w:rsidR="00B71ECC">
        <w:rPr>
          <w:rFonts w:hint="eastAsia"/>
        </w:rPr>
        <w:t>gNB</w:t>
      </w:r>
      <w:proofErr w:type="spellEnd"/>
      <w:r w:rsidR="00B71ECC">
        <w:rPr>
          <w:rFonts w:hint="eastAsia"/>
        </w:rPr>
        <w:t xml:space="preserve"> configured </w:t>
      </w:r>
      <w:r w:rsidR="007365E0">
        <w:rPr>
          <w:rFonts w:hint="eastAsia"/>
        </w:rPr>
        <w:t xml:space="preserve">CSI report </w:t>
      </w:r>
      <w:r w:rsidR="00947638">
        <w:rPr>
          <w:rFonts w:hint="eastAsia"/>
        </w:rPr>
        <w:t xml:space="preserve">because </w:t>
      </w:r>
      <w:r w:rsidR="00E1606F">
        <w:rPr>
          <w:rFonts w:hint="eastAsia"/>
        </w:rPr>
        <w:t xml:space="preserve">NW cannot know when the report is </w:t>
      </w:r>
      <w:r w:rsidR="00EC774B">
        <w:rPr>
          <w:rFonts w:hint="eastAsia"/>
        </w:rPr>
        <w:t>coming</w:t>
      </w:r>
      <w:r w:rsidR="00882BF7">
        <w:rPr>
          <w:rFonts w:hint="eastAsia"/>
        </w:rPr>
        <w:t xml:space="preserve">. This means that the NW cannot </w:t>
      </w:r>
      <w:r w:rsidR="00F03D88">
        <w:rPr>
          <w:rFonts w:hint="eastAsia"/>
        </w:rPr>
        <w:t xml:space="preserve">indicate cell switch if </w:t>
      </w:r>
      <w:r w:rsidR="00895BDA">
        <w:rPr>
          <w:rFonts w:hint="eastAsia"/>
        </w:rPr>
        <w:t xml:space="preserve">the report was missed. It would lead to </w:t>
      </w:r>
      <w:r w:rsidR="00F97FD1">
        <w:rPr>
          <w:rFonts w:hint="eastAsia"/>
        </w:rPr>
        <w:t>degradation of performance.</w:t>
      </w:r>
    </w:p>
    <w:p w14:paraId="67D34197" w14:textId="77777777" w:rsidR="002E7F9F" w:rsidRDefault="002E7F9F" w:rsidP="00C35A4F">
      <w:pPr>
        <w:jc w:val="both"/>
        <w:rPr>
          <w:u w:val="single"/>
        </w:rPr>
      </w:pPr>
    </w:p>
    <w:p w14:paraId="18F91AB5" w14:textId="1BA762B3" w:rsidR="000F601B" w:rsidRPr="000F601B" w:rsidRDefault="000F601B" w:rsidP="00C35A4F">
      <w:pPr>
        <w:jc w:val="both"/>
        <w:rPr>
          <w:u w:val="single"/>
        </w:rPr>
      </w:pPr>
      <w:r w:rsidRPr="000F601B">
        <w:rPr>
          <w:rFonts w:hint="eastAsia"/>
          <w:u w:val="single"/>
        </w:rPr>
        <w:t>Low overhead</w:t>
      </w:r>
      <w:r w:rsidR="00F97FD1">
        <w:rPr>
          <w:rFonts w:hint="eastAsia"/>
          <w:u w:val="single"/>
        </w:rPr>
        <w:t>:</w:t>
      </w:r>
      <w:r w:rsidR="00F97FD1" w:rsidRPr="003D0142">
        <w:rPr>
          <w:rFonts w:hint="eastAsia"/>
        </w:rPr>
        <w:t xml:space="preserve"> </w:t>
      </w:r>
      <w:r w:rsidR="003D0142" w:rsidRPr="003D0142">
        <w:rPr>
          <w:rFonts w:hint="eastAsia"/>
        </w:rPr>
        <w:t>This is the main motivation of Event-triggered beam report.</w:t>
      </w:r>
      <w:r w:rsidR="00A118F9">
        <w:rPr>
          <w:rFonts w:hint="eastAsia"/>
        </w:rPr>
        <w:t xml:space="preserve"> </w:t>
      </w:r>
      <w:r w:rsidR="009A5D36">
        <w:rPr>
          <w:rFonts w:hint="eastAsia"/>
        </w:rPr>
        <w:t xml:space="preserve">To achieve this, </w:t>
      </w:r>
      <w:r w:rsidR="00F16EA8">
        <w:rPr>
          <w:rFonts w:hint="eastAsia"/>
        </w:rPr>
        <w:t xml:space="preserve">we should care of </w:t>
      </w:r>
      <w:r w:rsidR="00BF7E64">
        <w:rPr>
          <w:rFonts w:hint="eastAsia"/>
        </w:rPr>
        <w:t xml:space="preserve">not only </w:t>
      </w:r>
      <w:r w:rsidR="00F16EA8">
        <w:rPr>
          <w:rFonts w:hint="eastAsia"/>
        </w:rPr>
        <w:t>reporting overhead</w:t>
      </w:r>
      <w:r w:rsidR="00BF7E64">
        <w:rPr>
          <w:rFonts w:hint="eastAsia"/>
        </w:rPr>
        <w:t xml:space="preserve"> but also UL resource overhead.</w:t>
      </w:r>
    </w:p>
    <w:p w14:paraId="3A4BE7EF" w14:textId="77777777" w:rsidR="002E7F9F" w:rsidRPr="000F601B" w:rsidRDefault="002E7F9F" w:rsidP="00C35A4F">
      <w:pPr>
        <w:jc w:val="both"/>
        <w:rPr>
          <w:u w:val="single"/>
        </w:rPr>
      </w:pPr>
    </w:p>
    <w:p w14:paraId="78F928A3" w14:textId="4F33754A" w:rsidR="00010675" w:rsidRDefault="00010675" w:rsidP="00C35A4F">
      <w:pPr>
        <w:jc w:val="both"/>
      </w:pPr>
      <w:r w:rsidRPr="000F601B">
        <w:rPr>
          <w:rFonts w:hint="eastAsia"/>
          <w:u w:val="single"/>
        </w:rPr>
        <w:t>Flexibility</w:t>
      </w:r>
      <w:r w:rsidR="00176921" w:rsidRPr="000F601B">
        <w:rPr>
          <w:rFonts w:hint="eastAsia"/>
          <w:u w:val="single"/>
        </w:rPr>
        <w:t xml:space="preserve"> of report content</w:t>
      </w:r>
      <w:r w:rsidR="00CD4DDB">
        <w:rPr>
          <w:rFonts w:hint="eastAsia"/>
          <w:u w:val="single"/>
        </w:rPr>
        <w:t>:</w:t>
      </w:r>
      <w:r w:rsidR="00CD4DDB" w:rsidRPr="009421AE">
        <w:rPr>
          <w:rFonts w:hint="eastAsia"/>
        </w:rPr>
        <w:t xml:space="preserve"> </w:t>
      </w:r>
      <w:r w:rsidR="00877719">
        <w:rPr>
          <w:rFonts w:hint="eastAsia"/>
        </w:rPr>
        <w:t xml:space="preserve">Since </w:t>
      </w:r>
      <w:r w:rsidR="00B24956">
        <w:rPr>
          <w:rFonts w:hint="eastAsia"/>
        </w:rPr>
        <w:t xml:space="preserve">UE would transmit </w:t>
      </w:r>
      <w:r w:rsidR="000264DC" w:rsidRPr="000264DC">
        <w:rPr>
          <w:rFonts w:hint="eastAsia"/>
        </w:rPr>
        <w:t>Event-triggered</w:t>
      </w:r>
      <w:r w:rsidR="000264DC">
        <w:rPr>
          <w:rFonts w:hint="eastAsia"/>
        </w:rPr>
        <w:t xml:space="preserve"> L1 measurement reporting </w:t>
      </w:r>
      <w:r w:rsidR="00877719">
        <w:rPr>
          <w:rFonts w:hint="eastAsia"/>
        </w:rPr>
        <w:t>when event is satisfied,</w:t>
      </w:r>
      <w:r w:rsidR="00051E22">
        <w:rPr>
          <w:rFonts w:hint="eastAsia"/>
        </w:rPr>
        <w:t xml:space="preserve"> </w:t>
      </w:r>
      <w:r w:rsidR="00410FCF">
        <w:rPr>
          <w:rFonts w:hint="eastAsia"/>
        </w:rPr>
        <w:t>it makes sense that UE determines the content</w:t>
      </w:r>
      <w:r w:rsidR="00F92C1E">
        <w:rPr>
          <w:rFonts w:hint="eastAsia"/>
        </w:rPr>
        <w:t>s to be reported</w:t>
      </w:r>
      <w:r w:rsidR="00B51C5D">
        <w:rPr>
          <w:rFonts w:hint="eastAsia"/>
        </w:rPr>
        <w:t xml:space="preserve"> within </w:t>
      </w:r>
      <w:r w:rsidR="00C35A4F">
        <w:rPr>
          <w:rFonts w:hint="eastAsia"/>
        </w:rPr>
        <w:t xml:space="preserve">configured resource. </w:t>
      </w:r>
      <w:r w:rsidR="00A85A3E">
        <w:rPr>
          <w:rFonts w:hint="eastAsia"/>
        </w:rPr>
        <w:t xml:space="preserve">In the case, </w:t>
      </w:r>
      <w:r w:rsidR="002A1577">
        <w:rPr>
          <w:rFonts w:hint="eastAsia"/>
        </w:rPr>
        <w:t>different content would be reported</w:t>
      </w:r>
      <w:r w:rsidR="00137E5E">
        <w:rPr>
          <w:rFonts w:hint="eastAsia"/>
        </w:rPr>
        <w:t xml:space="preserve"> for the different situation</w:t>
      </w:r>
      <w:r w:rsidR="007C6E0E">
        <w:rPr>
          <w:rFonts w:hint="eastAsia"/>
        </w:rPr>
        <w:t xml:space="preserve"> by UE.</w:t>
      </w:r>
    </w:p>
    <w:p w14:paraId="78B592B4" w14:textId="77777777" w:rsidR="007C6E0E" w:rsidRDefault="007C6E0E" w:rsidP="00C35A4F">
      <w:pPr>
        <w:jc w:val="both"/>
      </w:pPr>
    </w:p>
    <w:p w14:paraId="27328467" w14:textId="41D8890F" w:rsidR="007C6E0E" w:rsidRPr="000264DC" w:rsidRDefault="00AB3C18" w:rsidP="00C35A4F">
      <w:pPr>
        <w:jc w:val="both"/>
      </w:pPr>
      <w:r>
        <w:rPr>
          <w:rFonts w:hint="eastAsia"/>
        </w:rPr>
        <w:t xml:space="preserve">We can consider </w:t>
      </w:r>
      <w:r w:rsidR="007B249D">
        <w:rPr>
          <w:rFonts w:hint="eastAsia"/>
        </w:rPr>
        <w:t>UCI and MAC CE as alternatives of reporting container.</w:t>
      </w:r>
      <w:r w:rsidR="00592408">
        <w:rPr>
          <w:rFonts w:hint="eastAsia"/>
        </w:rPr>
        <w:t xml:space="preserve"> </w:t>
      </w:r>
      <w:r w:rsidR="00AE2B5C">
        <w:rPr>
          <w:rFonts w:hint="eastAsia"/>
        </w:rPr>
        <w:t xml:space="preserve">Based on the requirements, </w:t>
      </w:r>
      <w:r w:rsidR="00FD4E31">
        <w:rPr>
          <w:rFonts w:hint="eastAsia"/>
        </w:rPr>
        <w:t xml:space="preserve">we analysed two </w:t>
      </w:r>
      <w:r w:rsidR="00FD4E31">
        <w:t>alternatives</w:t>
      </w:r>
      <w:r w:rsidR="00B06F69">
        <w:rPr>
          <w:rFonts w:hint="eastAsia"/>
        </w:rPr>
        <w:t>.</w:t>
      </w:r>
      <w:r w:rsidR="00AE2B5C">
        <w:rPr>
          <w:rFonts w:hint="eastAsia"/>
        </w:rPr>
        <w:t xml:space="preserve"> For reliability,</w:t>
      </w:r>
      <w:r w:rsidR="00BF21AA">
        <w:rPr>
          <w:rFonts w:hint="eastAsia"/>
        </w:rPr>
        <w:t xml:space="preserve"> basically, UCI </w:t>
      </w:r>
      <w:r w:rsidR="002975B2">
        <w:rPr>
          <w:rFonts w:hint="eastAsia"/>
        </w:rPr>
        <w:t xml:space="preserve">and MAC CE </w:t>
      </w:r>
      <w:r w:rsidR="00D2387A">
        <w:rPr>
          <w:rFonts w:hint="eastAsia"/>
        </w:rPr>
        <w:t>would be</w:t>
      </w:r>
      <w:r w:rsidR="00BF21AA">
        <w:rPr>
          <w:rFonts w:hint="eastAsia"/>
        </w:rPr>
        <w:t xml:space="preserve"> </w:t>
      </w:r>
      <w:r w:rsidR="009E16AF">
        <w:rPr>
          <w:rFonts w:hint="eastAsia"/>
        </w:rPr>
        <w:t>operated</w:t>
      </w:r>
      <w:r w:rsidR="00BF21AA">
        <w:rPr>
          <w:rFonts w:hint="eastAsia"/>
        </w:rPr>
        <w:t xml:space="preserve"> as BLER</w:t>
      </w:r>
      <w:r w:rsidR="00843CFC">
        <w:rPr>
          <w:rFonts w:hint="eastAsia"/>
        </w:rPr>
        <w:t xml:space="preserve"> of 1%</w:t>
      </w:r>
      <w:r w:rsidR="002975B2">
        <w:rPr>
          <w:rFonts w:hint="eastAsia"/>
        </w:rPr>
        <w:t xml:space="preserve"> and 10% respectively</w:t>
      </w:r>
      <w:r w:rsidR="00843CFC">
        <w:rPr>
          <w:rFonts w:hint="eastAsia"/>
        </w:rPr>
        <w:t>,</w:t>
      </w:r>
      <w:r w:rsidR="002975B2">
        <w:rPr>
          <w:rFonts w:hint="eastAsia"/>
        </w:rPr>
        <w:t xml:space="preserve"> so </w:t>
      </w:r>
      <w:r w:rsidR="00E55FAC">
        <w:rPr>
          <w:rFonts w:hint="eastAsia"/>
        </w:rPr>
        <w:t xml:space="preserve">UCI </w:t>
      </w:r>
      <w:r w:rsidR="00D2387A">
        <w:rPr>
          <w:rFonts w:hint="eastAsia"/>
        </w:rPr>
        <w:t>would be</w:t>
      </w:r>
      <w:r w:rsidR="00E55FAC">
        <w:rPr>
          <w:rFonts w:hint="eastAsia"/>
        </w:rPr>
        <w:t xml:space="preserve"> more reliable than MAC CE. However, </w:t>
      </w:r>
      <w:r w:rsidR="00507312">
        <w:rPr>
          <w:rFonts w:hint="eastAsia"/>
        </w:rPr>
        <w:t>if UCI is missed</w:t>
      </w:r>
      <w:r w:rsidR="00CA7386">
        <w:rPr>
          <w:rFonts w:hint="eastAsia"/>
        </w:rPr>
        <w:t xml:space="preserve">, </w:t>
      </w:r>
      <w:r w:rsidR="003676C3">
        <w:rPr>
          <w:rFonts w:hint="eastAsia"/>
        </w:rPr>
        <w:t>NW cannot know whether event is satisfied or not</w:t>
      </w:r>
      <w:r w:rsidR="006764F6">
        <w:rPr>
          <w:rFonts w:hint="eastAsia"/>
        </w:rPr>
        <w:t xml:space="preserve"> because retransmission for UCI is not supported. On the other hand, MAC CE </w:t>
      </w:r>
      <w:r w:rsidR="006E65DF">
        <w:rPr>
          <w:rFonts w:hint="eastAsia"/>
        </w:rPr>
        <w:t>supports HARQ-ACK mechanism,</w:t>
      </w:r>
      <w:r w:rsidR="006D5442">
        <w:rPr>
          <w:rFonts w:eastAsia="SimSun" w:hint="eastAsia"/>
          <w:lang w:eastAsia="zh-CN"/>
        </w:rPr>
        <w:t xml:space="preserve"> and</w:t>
      </w:r>
      <w:r w:rsidR="006E65DF">
        <w:rPr>
          <w:rFonts w:hint="eastAsia"/>
        </w:rPr>
        <w:t xml:space="preserve"> it ensure</w:t>
      </w:r>
      <w:r w:rsidR="006E16B2">
        <w:rPr>
          <w:rFonts w:hint="eastAsia"/>
        </w:rPr>
        <w:t xml:space="preserve">s to </w:t>
      </w:r>
      <w:r w:rsidR="006E16B2">
        <w:t>succeed</w:t>
      </w:r>
      <w:r w:rsidR="006E16B2">
        <w:rPr>
          <w:rFonts w:hint="eastAsia"/>
        </w:rPr>
        <w:t xml:space="preserve"> in receiving </w:t>
      </w:r>
      <w:r w:rsidR="007970F6">
        <w:rPr>
          <w:rFonts w:hint="eastAsia"/>
        </w:rPr>
        <w:t>MAC CE by NW</w:t>
      </w:r>
      <w:r w:rsidR="0017212E">
        <w:rPr>
          <w:rFonts w:hint="eastAsia"/>
        </w:rPr>
        <w:t xml:space="preserve"> even if MAC CE is missed. For </w:t>
      </w:r>
      <w:r w:rsidR="00F5245F">
        <w:rPr>
          <w:rFonts w:hint="eastAsia"/>
        </w:rPr>
        <w:t>low overhead</w:t>
      </w:r>
      <w:r w:rsidR="00745E82">
        <w:rPr>
          <w:rFonts w:hint="eastAsia"/>
        </w:rPr>
        <w:t xml:space="preserve"> and flexibility of report content</w:t>
      </w:r>
      <w:r w:rsidR="00F5245F">
        <w:rPr>
          <w:rFonts w:hint="eastAsia"/>
        </w:rPr>
        <w:t xml:space="preserve">, </w:t>
      </w:r>
      <w:r w:rsidR="00CA5C16">
        <w:rPr>
          <w:rFonts w:hint="eastAsia"/>
        </w:rPr>
        <w:t xml:space="preserve">if UCI is used, </w:t>
      </w:r>
      <w:r w:rsidR="00307915">
        <w:rPr>
          <w:rFonts w:hint="eastAsia"/>
        </w:rPr>
        <w:t>pre-configured UL resource</w:t>
      </w:r>
      <w:r w:rsidR="003043D4">
        <w:rPr>
          <w:rFonts w:hint="eastAsia"/>
        </w:rPr>
        <w:t xml:space="preserve"> for CSI report</w:t>
      </w:r>
      <w:r w:rsidR="00307915">
        <w:rPr>
          <w:rFonts w:hint="eastAsia"/>
        </w:rPr>
        <w:t xml:space="preserve"> would be needed</w:t>
      </w:r>
      <w:r w:rsidR="00784B5C">
        <w:rPr>
          <w:rFonts w:hint="eastAsia"/>
        </w:rPr>
        <w:t xml:space="preserve"> and it cannot be reschedule</w:t>
      </w:r>
      <w:r w:rsidR="00AA4B91">
        <w:rPr>
          <w:rFonts w:hint="eastAsia"/>
        </w:rPr>
        <w:t>d</w:t>
      </w:r>
      <w:r w:rsidR="00784B5C">
        <w:rPr>
          <w:rFonts w:hint="eastAsia"/>
        </w:rPr>
        <w:t xml:space="preserve"> for data transmission.</w:t>
      </w:r>
      <w:r w:rsidR="003043D4">
        <w:rPr>
          <w:rFonts w:hint="eastAsia"/>
        </w:rPr>
        <w:t xml:space="preserve"> </w:t>
      </w:r>
      <w:r w:rsidR="002421D7">
        <w:rPr>
          <w:rFonts w:hint="eastAsia"/>
        </w:rPr>
        <w:t>T</w:t>
      </w:r>
      <w:r w:rsidR="002421D7">
        <w:t>h</w:t>
      </w:r>
      <w:r w:rsidR="002421D7">
        <w:rPr>
          <w:rFonts w:hint="eastAsia"/>
        </w:rPr>
        <w:t xml:space="preserve">us, </w:t>
      </w:r>
      <w:r w:rsidR="00DF57E5">
        <w:rPr>
          <w:rFonts w:hint="eastAsia"/>
        </w:rPr>
        <w:t>that</w:t>
      </w:r>
      <w:r w:rsidR="003043D4">
        <w:rPr>
          <w:rFonts w:hint="eastAsia"/>
        </w:rPr>
        <w:t xml:space="preserve"> would </w:t>
      </w:r>
      <w:r w:rsidR="00745E82">
        <w:rPr>
          <w:rFonts w:hint="eastAsia"/>
        </w:rPr>
        <w:t>lead</w:t>
      </w:r>
      <w:r w:rsidR="003043D4">
        <w:rPr>
          <w:rFonts w:hint="eastAsia"/>
        </w:rPr>
        <w:t xml:space="preserve"> </w:t>
      </w:r>
      <w:r w:rsidR="006D5442">
        <w:rPr>
          <w:rFonts w:eastAsia="SimSun" w:hint="eastAsia"/>
          <w:lang w:eastAsia="zh-CN"/>
        </w:rPr>
        <w:t xml:space="preserve">to </w:t>
      </w:r>
      <w:r w:rsidR="00797542">
        <w:rPr>
          <w:rFonts w:hint="eastAsia"/>
        </w:rPr>
        <w:t xml:space="preserve">high UL resource overhead. In addition, PUCCH </w:t>
      </w:r>
      <w:r w:rsidR="000A16D0">
        <w:rPr>
          <w:rFonts w:hint="eastAsia"/>
        </w:rPr>
        <w:t>should be fixed payload size because NW cannot do blind-decoding</w:t>
      </w:r>
      <w:r w:rsidR="00DE6F8E">
        <w:rPr>
          <w:rFonts w:hint="eastAsia"/>
        </w:rPr>
        <w:t xml:space="preserve">, </w:t>
      </w:r>
      <w:r w:rsidR="00975E9F">
        <w:rPr>
          <w:rFonts w:hint="eastAsia"/>
        </w:rPr>
        <w:t xml:space="preserve">so, </w:t>
      </w:r>
      <w:r w:rsidR="00834D60">
        <w:rPr>
          <w:rFonts w:hint="eastAsia"/>
        </w:rPr>
        <w:t xml:space="preserve">it </w:t>
      </w:r>
      <w:r w:rsidR="00975E9F">
        <w:rPr>
          <w:rFonts w:hint="eastAsia"/>
        </w:rPr>
        <w:t>would be</w:t>
      </w:r>
      <w:r w:rsidR="00834D60">
        <w:rPr>
          <w:rFonts w:hint="eastAsia"/>
        </w:rPr>
        <w:t xml:space="preserve"> difficult</w:t>
      </w:r>
      <w:r w:rsidR="00975E9F">
        <w:rPr>
          <w:rFonts w:hint="eastAsia"/>
        </w:rPr>
        <w:t xml:space="preserve"> </w:t>
      </w:r>
      <w:r w:rsidR="00834D60">
        <w:rPr>
          <w:rFonts w:hint="eastAsia"/>
        </w:rPr>
        <w:t xml:space="preserve">to </w:t>
      </w:r>
      <w:r w:rsidR="00975E9F">
        <w:rPr>
          <w:rFonts w:hint="eastAsia"/>
        </w:rPr>
        <w:t>achieve</w:t>
      </w:r>
      <w:r w:rsidR="00834D60">
        <w:rPr>
          <w:rFonts w:hint="eastAsia"/>
        </w:rPr>
        <w:t xml:space="preserve"> flexibility of report content</w:t>
      </w:r>
      <w:r w:rsidR="00DD76F1">
        <w:rPr>
          <w:rFonts w:hint="eastAsia"/>
        </w:rPr>
        <w:t xml:space="preserve">. On the other hand, </w:t>
      </w:r>
      <w:r w:rsidR="0024163C">
        <w:rPr>
          <w:rFonts w:hint="eastAsia"/>
        </w:rPr>
        <w:t xml:space="preserve">MAC CE can be transmitted </w:t>
      </w:r>
      <w:r w:rsidR="008D52D5">
        <w:rPr>
          <w:rFonts w:hint="eastAsia"/>
        </w:rPr>
        <w:t xml:space="preserve">on PUSCH, </w:t>
      </w:r>
      <w:r w:rsidR="00696873">
        <w:rPr>
          <w:rFonts w:hint="eastAsia"/>
        </w:rPr>
        <w:t xml:space="preserve">so, </w:t>
      </w:r>
      <w:r w:rsidR="008D52D5">
        <w:rPr>
          <w:rFonts w:hint="eastAsia"/>
        </w:rPr>
        <w:t>pre-configured UL resource would not</w:t>
      </w:r>
      <w:r w:rsidR="00A11FC7">
        <w:rPr>
          <w:rFonts w:hint="eastAsia"/>
        </w:rPr>
        <w:t xml:space="preserve"> be</w:t>
      </w:r>
      <w:r w:rsidR="008D52D5">
        <w:rPr>
          <w:rFonts w:hint="eastAsia"/>
        </w:rPr>
        <w:t xml:space="preserve"> needed. </w:t>
      </w:r>
      <w:r w:rsidR="00A11FC7">
        <w:rPr>
          <w:rFonts w:hint="eastAsia"/>
        </w:rPr>
        <w:t>A</w:t>
      </w:r>
      <w:r w:rsidR="00C01F9A">
        <w:rPr>
          <w:rFonts w:hint="eastAsia"/>
        </w:rPr>
        <w:t>lso,</w:t>
      </w:r>
      <w:r w:rsidR="00A11FC7">
        <w:rPr>
          <w:rFonts w:hint="eastAsia"/>
        </w:rPr>
        <w:t xml:space="preserve"> </w:t>
      </w:r>
      <w:r w:rsidR="0088104A">
        <w:rPr>
          <w:rFonts w:hint="eastAsia"/>
        </w:rPr>
        <w:t xml:space="preserve">MAC CE can have variable length, so </w:t>
      </w:r>
      <w:r w:rsidR="00696873">
        <w:rPr>
          <w:rFonts w:hint="eastAsia"/>
        </w:rPr>
        <w:t>flexibility of report content</w:t>
      </w:r>
      <w:r w:rsidR="00745E82">
        <w:rPr>
          <w:rFonts w:hint="eastAsia"/>
        </w:rPr>
        <w:t xml:space="preserve"> would be achieved</w:t>
      </w:r>
      <w:r w:rsidR="00C01F9A">
        <w:rPr>
          <w:rFonts w:hint="eastAsia"/>
        </w:rPr>
        <w:t xml:space="preserve"> easily</w:t>
      </w:r>
      <w:r w:rsidR="00745E82">
        <w:rPr>
          <w:rFonts w:hint="eastAsia"/>
        </w:rPr>
        <w:t>.</w:t>
      </w:r>
      <w:r w:rsidR="00C01F9A">
        <w:rPr>
          <w:rFonts w:hint="eastAsia"/>
        </w:rPr>
        <w:t xml:space="preserve"> From above analysis, we propose</w:t>
      </w:r>
    </w:p>
    <w:p w14:paraId="0185484B" w14:textId="77777777" w:rsidR="002937B5" w:rsidRDefault="002937B5" w:rsidP="00FE072A"/>
    <w:p w14:paraId="2119CAEE" w14:textId="3DBDCA6C" w:rsidR="00FD4E31" w:rsidRPr="00FF3EFE" w:rsidRDefault="00EF635B" w:rsidP="00FD4E31">
      <w:pPr>
        <w:jc w:val="both"/>
        <w:rPr>
          <w:b/>
          <w:bCs/>
          <w:szCs w:val="24"/>
        </w:rPr>
      </w:pPr>
      <w:r>
        <w:rPr>
          <w:rFonts w:hint="eastAsia"/>
          <w:b/>
          <w:bCs/>
          <w:szCs w:val="24"/>
        </w:rPr>
        <w:t>Proposal 1</w:t>
      </w:r>
    </w:p>
    <w:p w14:paraId="76E4C91E" w14:textId="79374FA2" w:rsidR="00F27B0A" w:rsidRPr="004B22D6" w:rsidRDefault="00FD4E31" w:rsidP="00FE072A">
      <w:pPr>
        <w:pStyle w:val="aff6"/>
        <w:numPr>
          <w:ilvl w:val="0"/>
          <w:numId w:val="43"/>
        </w:numPr>
        <w:ind w:leftChars="0"/>
        <w:rPr>
          <w:b/>
          <w:bCs/>
        </w:rPr>
      </w:pPr>
      <w:r>
        <w:rPr>
          <w:rFonts w:hint="eastAsia"/>
          <w:b/>
          <w:bCs/>
        </w:rPr>
        <w:t xml:space="preserve">For reporting container </w:t>
      </w:r>
      <w:r w:rsidR="00A734B0">
        <w:rPr>
          <w:rFonts w:hint="eastAsia"/>
          <w:b/>
          <w:bCs/>
        </w:rPr>
        <w:t>of Event-triggered L1 measurement reporting, support MAC CE.</w:t>
      </w:r>
    </w:p>
    <w:p w14:paraId="06690AB8" w14:textId="77777777" w:rsidR="0014315C" w:rsidRPr="0029597A" w:rsidRDefault="0014315C" w:rsidP="00FE072A"/>
    <w:p w14:paraId="3B39DE52" w14:textId="65A0BA0F" w:rsidR="009A2D8A" w:rsidRPr="008C1DAB" w:rsidRDefault="00CC6ABE" w:rsidP="00076122">
      <w:pPr>
        <w:pStyle w:val="2"/>
        <w:numPr>
          <w:ilvl w:val="1"/>
          <w:numId w:val="5"/>
        </w:numPr>
        <w:rPr>
          <w:szCs w:val="26"/>
        </w:rPr>
      </w:pPr>
      <w:r w:rsidRPr="008C1DAB">
        <w:rPr>
          <w:rFonts w:hint="eastAsia"/>
          <w:szCs w:val="26"/>
        </w:rPr>
        <w:t>CSI-RS-based beam management</w:t>
      </w:r>
    </w:p>
    <w:p w14:paraId="157DF4CE" w14:textId="7B7D57E2" w:rsidR="00F72CC4" w:rsidRDefault="005E2FEF" w:rsidP="00D1664F">
      <w:pPr>
        <w:jc w:val="both"/>
      </w:pPr>
      <w:r>
        <w:rPr>
          <w:rFonts w:hint="eastAsia"/>
        </w:rPr>
        <w:t>To specify</w:t>
      </w:r>
      <w:r w:rsidR="00BB5AB4">
        <w:rPr>
          <w:rFonts w:hint="eastAsia"/>
        </w:rPr>
        <w:t xml:space="preserve"> CSI-RS-based beam management, </w:t>
      </w:r>
      <w:r w:rsidR="00600955">
        <w:t>generally</w:t>
      </w:r>
      <w:r w:rsidR="00600955">
        <w:rPr>
          <w:rFonts w:hint="eastAsia"/>
        </w:rPr>
        <w:t xml:space="preserve">, </w:t>
      </w:r>
      <w:r w:rsidR="00BB5AB4">
        <w:rPr>
          <w:rFonts w:hint="eastAsia"/>
        </w:rPr>
        <w:t>the following topic</w:t>
      </w:r>
      <w:r w:rsidR="00EC3C2E">
        <w:rPr>
          <w:rFonts w:hint="eastAsia"/>
        </w:rPr>
        <w:t>s</w:t>
      </w:r>
      <w:r w:rsidR="00BB5AB4">
        <w:rPr>
          <w:rFonts w:hint="eastAsia"/>
        </w:rPr>
        <w:t xml:space="preserve"> </w:t>
      </w:r>
      <w:r w:rsidR="00600955">
        <w:rPr>
          <w:rFonts w:hint="eastAsia"/>
        </w:rPr>
        <w:t>should be discussed.</w:t>
      </w:r>
    </w:p>
    <w:p w14:paraId="745E7C0A" w14:textId="77777777" w:rsidR="00E42101" w:rsidRPr="005E2FEF" w:rsidRDefault="00E42101" w:rsidP="00D1664F">
      <w:pPr>
        <w:jc w:val="both"/>
      </w:pPr>
    </w:p>
    <w:p w14:paraId="381A04EC" w14:textId="4A66C3A8" w:rsidR="00600955" w:rsidRPr="00EC3C2E" w:rsidRDefault="00600955" w:rsidP="00600955">
      <w:pPr>
        <w:pStyle w:val="aff6"/>
        <w:numPr>
          <w:ilvl w:val="0"/>
          <w:numId w:val="38"/>
        </w:numPr>
        <w:ind w:leftChars="0"/>
        <w:jc w:val="both"/>
        <w:rPr>
          <w:b/>
          <w:bCs/>
        </w:rPr>
      </w:pPr>
      <w:r w:rsidRPr="00EC3C2E">
        <w:rPr>
          <w:rFonts w:hint="eastAsia"/>
          <w:b/>
          <w:bCs/>
        </w:rPr>
        <w:t xml:space="preserve">CSI-RS type (e.g., </w:t>
      </w:r>
      <w:r w:rsidR="00101995" w:rsidRPr="00EC3C2E">
        <w:rPr>
          <w:rFonts w:hint="eastAsia"/>
          <w:b/>
          <w:bCs/>
        </w:rPr>
        <w:t xml:space="preserve">CSI-RS for </w:t>
      </w:r>
      <w:r w:rsidR="001364C6">
        <w:rPr>
          <w:rFonts w:hint="eastAsia"/>
          <w:b/>
          <w:bCs/>
        </w:rPr>
        <w:t>BM</w:t>
      </w:r>
      <w:r w:rsidR="00101995" w:rsidRPr="00EC3C2E">
        <w:rPr>
          <w:rFonts w:hint="eastAsia"/>
          <w:b/>
          <w:bCs/>
        </w:rPr>
        <w:t>, CSI-RS for tracking</w:t>
      </w:r>
      <w:r w:rsidR="00A95D3C">
        <w:rPr>
          <w:rFonts w:hint="eastAsia"/>
          <w:b/>
          <w:bCs/>
        </w:rPr>
        <w:t xml:space="preserve">, </w:t>
      </w:r>
      <w:r w:rsidR="00101995" w:rsidRPr="00EC3C2E">
        <w:rPr>
          <w:rFonts w:hint="eastAsia"/>
          <w:b/>
          <w:bCs/>
        </w:rPr>
        <w:t>etc.</w:t>
      </w:r>
      <w:r w:rsidRPr="00EC3C2E">
        <w:rPr>
          <w:rFonts w:hint="eastAsia"/>
          <w:b/>
          <w:bCs/>
        </w:rPr>
        <w:t>)</w:t>
      </w:r>
    </w:p>
    <w:p w14:paraId="1919E8B5" w14:textId="61D8473C" w:rsidR="00102068" w:rsidRPr="00EC3C2E" w:rsidRDefault="00102068" w:rsidP="00600955">
      <w:pPr>
        <w:pStyle w:val="aff6"/>
        <w:numPr>
          <w:ilvl w:val="0"/>
          <w:numId w:val="38"/>
        </w:numPr>
        <w:ind w:leftChars="0"/>
        <w:jc w:val="both"/>
        <w:rPr>
          <w:b/>
          <w:bCs/>
        </w:rPr>
      </w:pPr>
      <w:r w:rsidRPr="00EC3C2E">
        <w:rPr>
          <w:rFonts w:hint="eastAsia"/>
          <w:b/>
          <w:bCs/>
        </w:rPr>
        <w:t>Reporting quantity (e.g., L1-RSRP, L1-SINR)</w:t>
      </w:r>
    </w:p>
    <w:p w14:paraId="664E7932" w14:textId="3A60E280" w:rsidR="009876F5" w:rsidRPr="00010675" w:rsidRDefault="00F42F4E" w:rsidP="00EC3C2E">
      <w:pPr>
        <w:pStyle w:val="aff6"/>
        <w:numPr>
          <w:ilvl w:val="0"/>
          <w:numId w:val="38"/>
        </w:numPr>
        <w:ind w:leftChars="0"/>
        <w:jc w:val="both"/>
        <w:rPr>
          <w:b/>
          <w:bCs/>
        </w:rPr>
      </w:pPr>
      <w:r w:rsidRPr="00EC3C2E">
        <w:rPr>
          <w:rFonts w:hint="eastAsia"/>
          <w:b/>
          <w:bCs/>
        </w:rPr>
        <w:t>Reporting container/format (e.g., UCI or MAC CE</w:t>
      </w:r>
      <w:r w:rsidR="00EC3C2E" w:rsidRPr="00EC3C2E">
        <w:rPr>
          <w:rFonts w:hint="eastAsia"/>
          <w:b/>
          <w:bCs/>
        </w:rPr>
        <w:t>, etc.</w:t>
      </w:r>
      <w:r w:rsidRPr="00EC3C2E">
        <w:rPr>
          <w:rFonts w:hint="eastAsia"/>
          <w:b/>
          <w:bCs/>
        </w:rPr>
        <w:t>)</w:t>
      </w:r>
    </w:p>
    <w:p w14:paraId="375C518F" w14:textId="77777777" w:rsidR="004346C5" w:rsidRDefault="004346C5" w:rsidP="00EC3C2E">
      <w:pPr>
        <w:jc w:val="both"/>
      </w:pPr>
    </w:p>
    <w:p w14:paraId="2E48EA42" w14:textId="77777777" w:rsidR="00EF635B" w:rsidRDefault="00EF635B" w:rsidP="00EC3C2E">
      <w:pPr>
        <w:jc w:val="both"/>
      </w:pPr>
    </w:p>
    <w:p w14:paraId="66E73A24" w14:textId="77777777" w:rsidR="00EF635B" w:rsidRDefault="00EF635B" w:rsidP="00EC3C2E">
      <w:pPr>
        <w:jc w:val="both"/>
      </w:pPr>
    </w:p>
    <w:p w14:paraId="04F4BA01" w14:textId="77777777" w:rsidR="00EF635B" w:rsidRPr="00FF1BA8" w:rsidRDefault="00EF635B" w:rsidP="00EC3C2E">
      <w:pPr>
        <w:jc w:val="both"/>
      </w:pPr>
    </w:p>
    <w:p w14:paraId="7A30AC20" w14:textId="61B939BA" w:rsidR="00E42101" w:rsidRPr="00DA56DA" w:rsidRDefault="00E42101" w:rsidP="00E42101">
      <w:pPr>
        <w:pStyle w:val="5"/>
        <w:rPr>
          <w:b/>
          <w:bCs/>
        </w:rPr>
      </w:pPr>
      <w:r w:rsidRPr="00DA56DA">
        <w:rPr>
          <w:rFonts w:hint="eastAsia"/>
          <w:b/>
          <w:bCs/>
        </w:rPr>
        <w:lastRenderedPageBreak/>
        <w:t>CSI-RS type</w:t>
      </w:r>
    </w:p>
    <w:p w14:paraId="48D2D7EF" w14:textId="25C4AE50" w:rsidR="00E42101" w:rsidRDefault="006E6B20" w:rsidP="00D1664F">
      <w:pPr>
        <w:jc w:val="both"/>
      </w:pPr>
      <w:r>
        <w:rPr>
          <w:rFonts w:hint="eastAsia"/>
        </w:rPr>
        <w:t xml:space="preserve">As CSI-RS type, the following </w:t>
      </w:r>
      <w:r w:rsidR="00B133D1">
        <w:rPr>
          <w:rFonts w:hint="eastAsia"/>
        </w:rPr>
        <w:t>was</w:t>
      </w:r>
      <w:r w:rsidR="009B6062">
        <w:rPr>
          <w:rFonts w:hint="eastAsia"/>
        </w:rPr>
        <w:t xml:space="preserve"> mainly</w:t>
      </w:r>
      <w:r w:rsidR="00B133D1">
        <w:rPr>
          <w:rFonts w:hint="eastAsia"/>
        </w:rPr>
        <w:t xml:space="preserve"> raised in Rel. 18 </w:t>
      </w:r>
      <w:r w:rsidR="007F4015">
        <w:rPr>
          <w:rFonts w:hint="eastAsia"/>
        </w:rPr>
        <w:t>mobility discussion</w:t>
      </w:r>
      <w:r w:rsidR="00D94784">
        <w:rPr>
          <w:rFonts w:hint="eastAsia"/>
        </w:rPr>
        <w:t>.</w:t>
      </w:r>
    </w:p>
    <w:p w14:paraId="0D140086" w14:textId="77777777" w:rsidR="00D94784" w:rsidRPr="009B6062" w:rsidRDefault="00D94784" w:rsidP="00D1664F">
      <w:pPr>
        <w:jc w:val="both"/>
      </w:pPr>
    </w:p>
    <w:p w14:paraId="5CC9D36B" w14:textId="799ADE30" w:rsidR="00D94784" w:rsidRPr="007F4015" w:rsidRDefault="00D94784" w:rsidP="00D94784">
      <w:pPr>
        <w:pStyle w:val="aff6"/>
        <w:numPr>
          <w:ilvl w:val="0"/>
          <w:numId w:val="39"/>
        </w:numPr>
        <w:ind w:leftChars="0"/>
        <w:jc w:val="both"/>
        <w:rPr>
          <w:b/>
          <w:bCs/>
        </w:rPr>
      </w:pPr>
      <w:r w:rsidRPr="007F4015">
        <w:rPr>
          <w:rFonts w:hint="eastAsia"/>
          <w:b/>
          <w:bCs/>
        </w:rPr>
        <w:t xml:space="preserve">CSI-RS for </w:t>
      </w:r>
      <w:r w:rsidR="001364C6">
        <w:rPr>
          <w:rFonts w:hint="eastAsia"/>
          <w:b/>
          <w:bCs/>
        </w:rPr>
        <w:t>BM</w:t>
      </w:r>
    </w:p>
    <w:p w14:paraId="53453D25" w14:textId="1A50AF9E" w:rsidR="00D94784" w:rsidRPr="007F4015" w:rsidRDefault="00D94784" w:rsidP="00D94784">
      <w:pPr>
        <w:pStyle w:val="aff6"/>
        <w:numPr>
          <w:ilvl w:val="0"/>
          <w:numId w:val="39"/>
        </w:numPr>
        <w:ind w:leftChars="0"/>
        <w:jc w:val="both"/>
        <w:rPr>
          <w:b/>
          <w:bCs/>
        </w:rPr>
      </w:pPr>
      <w:r w:rsidRPr="007F4015">
        <w:rPr>
          <w:rFonts w:hint="eastAsia"/>
          <w:b/>
          <w:bCs/>
        </w:rPr>
        <w:t>CSI-RS for tracking</w:t>
      </w:r>
    </w:p>
    <w:p w14:paraId="28E6ED69" w14:textId="6278CB0C" w:rsidR="00D94784" w:rsidRPr="007F4015" w:rsidRDefault="00D94784" w:rsidP="00D94784">
      <w:pPr>
        <w:pStyle w:val="aff6"/>
        <w:numPr>
          <w:ilvl w:val="0"/>
          <w:numId w:val="39"/>
        </w:numPr>
        <w:ind w:leftChars="0"/>
        <w:jc w:val="both"/>
        <w:rPr>
          <w:b/>
          <w:bCs/>
        </w:rPr>
      </w:pPr>
      <w:r w:rsidRPr="007F4015">
        <w:rPr>
          <w:rFonts w:hint="eastAsia"/>
          <w:b/>
          <w:bCs/>
        </w:rPr>
        <w:t>CSI-RS for CSI</w:t>
      </w:r>
    </w:p>
    <w:p w14:paraId="109E6E32" w14:textId="77777777" w:rsidR="00193A8C" w:rsidRDefault="00193A8C" w:rsidP="00D1664F">
      <w:pPr>
        <w:jc w:val="both"/>
      </w:pPr>
    </w:p>
    <w:p w14:paraId="79510350" w14:textId="7EDE373D" w:rsidR="007F4015" w:rsidRDefault="00B54D3D" w:rsidP="00D1664F">
      <w:pPr>
        <w:jc w:val="both"/>
      </w:pPr>
      <w:r>
        <w:rPr>
          <w:rFonts w:hint="eastAsia"/>
        </w:rPr>
        <w:t>Considering Rel. 18 LTM procedure,</w:t>
      </w:r>
      <w:r w:rsidRPr="00B54D3D">
        <w:t xml:space="preserve"> we think at least CSI-RS for BM can be configured as CMR, while other CSI-RS types can be further studied, e.g., CSI-RS for tracking and CSI-RS for CSI configured as CMR, or CSI-IM (ZP-CSI-RS) configured as IMR.</w:t>
      </w:r>
    </w:p>
    <w:p w14:paraId="6EFC5146" w14:textId="77777777" w:rsidR="005601B5" w:rsidRDefault="005601B5" w:rsidP="00D1664F">
      <w:pPr>
        <w:jc w:val="both"/>
      </w:pPr>
    </w:p>
    <w:p w14:paraId="45791190" w14:textId="350B689A" w:rsidR="00057F7D" w:rsidRPr="00FF3EFE" w:rsidRDefault="00057F7D" w:rsidP="00057F7D">
      <w:pPr>
        <w:jc w:val="both"/>
        <w:rPr>
          <w:b/>
          <w:bCs/>
          <w:szCs w:val="24"/>
        </w:rPr>
      </w:pPr>
      <w:r w:rsidRPr="00FF3EFE">
        <w:rPr>
          <w:rFonts w:hint="eastAsia"/>
          <w:b/>
          <w:bCs/>
          <w:szCs w:val="24"/>
        </w:rPr>
        <w:t>P</w:t>
      </w:r>
      <w:r w:rsidRPr="00FF3EFE">
        <w:rPr>
          <w:b/>
          <w:bCs/>
          <w:szCs w:val="24"/>
        </w:rPr>
        <w:t xml:space="preserve">roposal </w:t>
      </w:r>
      <w:r w:rsidR="00EF635B">
        <w:rPr>
          <w:rFonts w:hint="eastAsia"/>
          <w:b/>
          <w:bCs/>
          <w:szCs w:val="24"/>
        </w:rPr>
        <w:t>2</w:t>
      </w:r>
    </w:p>
    <w:p w14:paraId="3B368BE6" w14:textId="1A63E37B" w:rsidR="00140495" w:rsidRPr="00140495" w:rsidRDefault="00057F7D" w:rsidP="00140495">
      <w:pPr>
        <w:pStyle w:val="aff6"/>
        <w:numPr>
          <w:ilvl w:val="0"/>
          <w:numId w:val="27"/>
        </w:numPr>
        <w:ind w:leftChars="0"/>
        <w:jc w:val="both"/>
        <w:rPr>
          <w:b/>
          <w:bCs/>
          <w:szCs w:val="24"/>
        </w:rPr>
      </w:pPr>
      <w:r w:rsidRPr="00140495">
        <w:rPr>
          <w:rFonts w:hint="eastAsia"/>
          <w:b/>
          <w:bCs/>
          <w:szCs w:val="24"/>
        </w:rPr>
        <w:t>For</w:t>
      </w:r>
      <w:r w:rsidR="0063687D">
        <w:rPr>
          <w:rFonts w:hint="eastAsia"/>
          <w:b/>
          <w:bCs/>
          <w:szCs w:val="24"/>
        </w:rPr>
        <w:t xml:space="preserve"> </w:t>
      </w:r>
      <w:r w:rsidR="00A83867">
        <w:rPr>
          <w:rFonts w:hint="eastAsia"/>
          <w:b/>
          <w:bCs/>
          <w:szCs w:val="24"/>
        </w:rPr>
        <w:t xml:space="preserve">legacy </w:t>
      </w:r>
      <w:proofErr w:type="spellStart"/>
      <w:r w:rsidR="00A83867">
        <w:rPr>
          <w:rFonts w:hint="eastAsia"/>
          <w:b/>
          <w:bCs/>
          <w:szCs w:val="24"/>
        </w:rPr>
        <w:t>gNB</w:t>
      </w:r>
      <w:proofErr w:type="spellEnd"/>
      <w:r w:rsidR="00A83867">
        <w:rPr>
          <w:rFonts w:hint="eastAsia"/>
          <w:b/>
          <w:bCs/>
          <w:szCs w:val="24"/>
        </w:rPr>
        <w:t xml:space="preserve"> configured CSI report and event-triggered beam report</w:t>
      </w:r>
      <w:r w:rsidRPr="00140495">
        <w:rPr>
          <w:rFonts w:hint="eastAsia"/>
          <w:b/>
          <w:bCs/>
          <w:szCs w:val="24"/>
        </w:rPr>
        <w:t xml:space="preserve">, support </w:t>
      </w:r>
      <w:r w:rsidR="00140495" w:rsidRPr="00140495">
        <w:rPr>
          <w:b/>
          <w:bCs/>
          <w:szCs w:val="24"/>
        </w:rPr>
        <w:t>to use CSI-RS associated with candidate cells for both L1 intra-frequency and inter-frequency measurements.</w:t>
      </w:r>
    </w:p>
    <w:p w14:paraId="36A1D03F" w14:textId="77777777" w:rsidR="00140495" w:rsidRPr="00140495" w:rsidRDefault="00140495" w:rsidP="00140495">
      <w:pPr>
        <w:pStyle w:val="aff6"/>
        <w:numPr>
          <w:ilvl w:val="1"/>
          <w:numId w:val="27"/>
        </w:numPr>
        <w:ind w:leftChars="0"/>
        <w:jc w:val="both"/>
        <w:rPr>
          <w:b/>
          <w:bCs/>
          <w:szCs w:val="24"/>
        </w:rPr>
      </w:pPr>
      <w:r w:rsidRPr="00140495">
        <w:rPr>
          <w:b/>
          <w:bCs/>
          <w:szCs w:val="24"/>
        </w:rPr>
        <w:t>At least support CSI-RS for BM to be configured as CMR.</w:t>
      </w:r>
    </w:p>
    <w:p w14:paraId="486C4E76" w14:textId="01DE27F8" w:rsidR="005601B5" w:rsidRPr="00140495" w:rsidRDefault="00140495" w:rsidP="00140495">
      <w:pPr>
        <w:pStyle w:val="aff6"/>
        <w:numPr>
          <w:ilvl w:val="1"/>
          <w:numId w:val="27"/>
        </w:numPr>
        <w:ind w:leftChars="0"/>
        <w:jc w:val="both"/>
        <w:rPr>
          <w:b/>
          <w:bCs/>
          <w:szCs w:val="24"/>
        </w:rPr>
      </w:pPr>
      <w:r w:rsidRPr="00140495">
        <w:rPr>
          <w:b/>
          <w:bCs/>
          <w:szCs w:val="24"/>
        </w:rPr>
        <w:t>Open to support CSI-RS for tracking and CSI-RS for CSI to be configured as CMR, and</w:t>
      </w:r>
      <w:r w:rsidR="00D27CF3">
        <w:rPr>
          <w:rFonts w:eastAsia="SimSun" w:hint="eastAsia"/>
          <w:b/>
          <w:bCs/>
          <w:szCs w:val="24"/>
          <w:lang w:eastAsia="zh-CN"/>
        </w:rPr>
        <w:t>/or</w:t>
      </w:r>
      <w:r w:rsidRPr="00140495">
        <w:rPr>
          <w:b/>
          <w:bCs/>
          <w:szCs w:val="24"/>
        </w:rPr>
        <w:t xml:space="preserve"> CSI-IM (ZP-CSI-RS) to be configured as IMR.</w:t>
      </w:r>
    </w:p>
    <w:p w14:paraId="01218E2F" w14:textId="77777777" w:rsidR="006C62E8" w:rsidRDefault="006C62E8" w:rsidP="00D1664F">
      <w:pPr>
        <w:jc w:val="both"/>
      </w:pPr>
    </w:p>
    <w:p w14:paraId="19453E98" w14:textId="1B696810" w:rsidR="005027D7" w:rsidRDefault="005027D7" w:rsidP="00D1664F">
      <w:pPr>
        <w:jc w:val="both"/>
      </w:pPr>
      <w:r>
        <w:rPr>
          <w:rFonts w:hint="eastAsia"/>
        </w:rPr>
        <w:t>Also, in Rel. 18 LTM, some compan</w:t>
      </w:r>
      <w:r w:rsidR="004866E7">
        <w:rPr>
          <w:rFonts w:hint="eastAsia"/>
        </w:rPr>
        <w:t>ies</w:t>
      </w:r>
      <w:r>
        <w:rPr>
          <w:rFonts w:hint="eastAsia"/>
        </w:rPr>
        <w:t xml:space="preserve"> have concern on the always CSI-RS transmission on candidate cells</w:t>
      </w:r>
      <w:r w:rsidR="004866E7">
        <w:rPr>
          <w:rFonts w:hint="eastAsia"/>
        </w:rPr>
        <w:t xml:space="preserve">. We think that it would be solved </w:t>
      </w:r>
      <w:r w:rsidR="00732723">
        <w:rPr>
          <w:rFonts w:hint="eastAsia"/>
        </w:rPr>
        <w:t xml:space="preserve">by supporting SP/AP-CSI-RS in </w:t>
      </w:r>
      <w:r w:rsidR="00732723">
        <w:t>addition</w:t>
      </w:r>
      <w:r w:rsidR="00732723">
        <w:rPr>
          <w:rFonts w:hint="eastAsia"/>
        </w:rPr>
        <w:t xml:space="preserve"> to </w:t>
      </w:r>
      <w:r w:rsidR="004E7C3B">
        <w:rPr>
          <w:rFonts w:hint="eastAsia"/>
        </w:rPr>
        <w:t>P-CSI-RS as legacy CSI-RS transmission on serving cell.</w:t>
      </w:r>
    </w:p>
    <w:p w14:paraId="206F5C0B" w14:textId="77777777" w:rsidR="004E7C3B" w:rsidRDefault="004E7C3B" w:rsidP="00D1664F">
      <w:pPr>
        <w:jc w:val="both"/>
      </w:pPr>
    </w:p>
    <w:p w14:paraId="455735F1" w14:textId="11B8ADD8" w:rsidR="004E7C3B" w:rsidRPr="00FF3EFE" w:rsidRDefault="004E7C3B" w:rsidP="004E7C3B">
      <w:pPr>
        <w:jc w:val="both"/>
        <w:rPr>
          <w:b/>
          <w:bCs/>
          <w:szCs w:val="24"/>
        </w:rPr>
      </w:pPr>
      <w:r w:rsidRPr="00FF3EFE">
        <w:rPr>
          <w:rFonts w:hint="eastAsia"/>
          <w:b/>
          <w:bCs/>
          <w:szCs w:val="24"/>
        </w:rPr>
        <w:t>P</w:t>
      </w:r>
      <w:r w:rsidRPr="00FF3EFE">
        <w:rPr>
          <w:b/>
          <w:bCs/>
          <w:szCs w:val="24"/>
        </w:rPr>
        <w:t xml:space="preserve">roposal </w:t>
      </w:r>
      <w:r w:rsidR="00EF635B">
        <w:rPr>
          <w:rFonts w:hint="eastAsia"/>
          <w:b/>
          <w:bCs/>
          <w:szCs w:val="24"/>
        </w:rPr>
        <w:t>3</w:t>
      </w:r>
    </w:p>
    <w:p w14:paraId="65CF0322" w14:textId="141ED414" w:rsidR="004E7C3B" w:rsidRPr="00732723" w:rsidRDefault="004E7C3B" w:rsidP="00010675">
      <w:pPr>
        <w:pStyle w:val="aff6"/>
        <w:numPr>
          <w:ilvl w:val="0"/>
          <w:numId w:val="44"/>
        </w:numPr>
        <w:ind w:leftChars="0"/>
        <w:jc w:val="both"/>
      </w:pPr>
      <w:r w:rsidRPr="00010675">
        <w:rPr>
          <w:rFonts w:hint="eastAsia"/>
          <w:b/>
          <w:bCs/>
          <w:szCs w:val="24"/>
        </w:rPr>
        <w:t xml:space="preserve">For </w:t>
      </w:r>
      <w:r w:rsidR="00A83867" w:rsidRPr="00010675">
        <w:rPr>
          <w:rFonts w:hint="eastAsia"/>
          <w:b/>
          <w:bCs/>
          <w:szCs w:val="24"/>
        </w:rPr>
        <w:t xml:space="preserve">legacy </w:t>
      </w:r>
      <w:proofErr w:type="spellStart"/>
      <w:r w:rsidR="00A83867" w:rsidRPr="00010675">
        <w:rPr>
          <w:rFonts w:hint="eastAsia"/>
          <w:b/>
          <w:bCs/>
          <w:szCs w:val="24"/>
        </w:rPr>
        <w:t>gNB</w:t>
      </w:r>
      <w:proofErr w:type="spellEnd"/>
      <w:r w:rsidR="00A83867" w:rsidRPr="00010675">
        <w:rPr>
          <w:rFonts w:hint="eastAsia"/>
          <w:b/>
          <w:bCs/>
          <w:szCs w:val="24"/>
        </w:rPr>
        <w:t xml:space="preserve"> configured CSI report and event-triggered beam report</w:t>
      </w:r>
      <w:r w:rsidRPr="00010675">
        <w:rPr>
          <w:rFonts w:hint="eastAsia"/>
          <w:b/>
          <w:bCs/>
          <w:szCs w:val="24"/>
        </w:rPr>
        <w:t xml:space="preserve">, support </w:t>
      </w:r>
      <w:r w:rsidR="00035FC9" w:rsidRPr="00010675">
        <w:rPr>
          <w:rFonts w:hint="eastAsia"/>
          <w:b/>
          <w:bCs/>
          <w:szCs w:val="24"/>
        </w:rPr>
        <w:t>P/SP/AP</w:t>
      </w:r>
      <w:r w:rsidR="005F435D" w:rsidRPr="00010675">
        <w:rPr>
          <w:rFonts w:hint="eastAsia"/>
          <w:b/>
          <w:bCs/>
          <w:szCs w:val="24"/>
        </w:rPr>
        <w:t>-</w:t>
      </w:r>
      <w:r w:rsidR="00035FC9" w:rsidRPr="00010675">
        <w:rPr>
          <w:rFonts w:hint="eastAsia"/>
          <w:b/>
          <w:bCs/>
          <w:szCs w:val="24"/>
        </w:rPr>
        <w:t xml:space="preserve">CSI-RS </w:t>
      </w:r>
      <w:r w:rsidR="0040639D" w:rsidRPr="00010675">
        <w:rPr>
          <w:rFonts w:hint="eastAsia"/>
          <w:b/>
          <w:bCs/>
          <w:szCs w:val="24"/>
        </w:rPr>
        <w:t>on candidate cells before reception of cell switch command.</w:t>
      </w:r>
    </w:p>
    <w:p w14:paraId="770A9323" w14:textId="77777777" w:rsidR="005027D7" w:rsidRPr="00A83867" w:rsidRDefault="005027D7" w:rsidP="00D1664F">
      <w:pPr>
        <w:jc w:val="both"/>
      </w:pPr>
    </w:p>
    <w:p w14:paraId="439057DD" w14:textId="4C6B06D9" w:rsidR="00E42101" w:rsidRPr="00DA56DA" w:rsidRDefault="0074398C" w:rsidP="0074398C">
      <w:pPr>
        <w:pStyle w:val="5"/>
        <w:rPr>
          <w:b/>
          <w:bCs/>
        </w:rPr>
      </w:pPr>
      <w:r w:rsidRPr="00DA56DA">
        <w:rPr>
          <w:rFonts w:hint="eastAsia"/>
          <w:b/>
          <w:bCs/>
        </w:rPr>
        <w:t>Reporting quantity</w:t>
      </w:r>
    </w:p>
    <w:p w14:paraId="143205DC" w14:textId="74F1FF66" w:rsidR="00DA56DA" w:rsidRDefault="00DA56DA" w:rsidP="00DA56DA">
      <w:pPr>
        <w:jc w:val="both"/>
      </w:pPr>
      <w:r>
        <w:rPr>
          <w:rFonts w:hint="eastAsia"/>
        </w:rPr>
        <w:t xml:space="preserve">In current </w:t>
      </w:r>
      <w:r>
        <w:t>specification</w:t>
      </w:r>
      <w:r>
        <w:rPr>
          <w:rFonts w:hint="eastAsia"/>
        </w:rPr>
        <w:t xml:space="preserve">, CSI-RS-based L1 measurement reporting was supported </w:t>
      </w:r>
      <w:r w:rsidR="00535CD4">
        <w:rPr>
          <w:rFonts w:hint="eastAsia"/>
        </w:rPr>
        <w:t xml:space="preserve">for </w:t>
      </w:r>
      <w:r w:rsidR="00411803">
        <w:rPr>
          <w:rFonts w:hint="eastAsia"/>
        </w:rPr>
        <w:t xml:space="preserve">interference measurement in addition to </w:t>
      </w:r>
      <w:r w:rsidR="00057040">
        <w:rPr>
          <w:rFonts w:hint="eastAsia"/>
        </w:rPr>
        <w:t>narrow beam</w:t>
      </w:r>
      <w:r w:rsidR="00535CD4">
        <w:rPr>
          <w:rFonts w:hint="eastAsia"/>
        </w:rPr>
        <w:t xml:space="preserve"> management</w:t>
      </w:r>
      <w:r>
        <w:rPr>
          <w:rFonts w:hint="eastAsia"/>
        </w:rPr>
        <w:t xml:space="preserve"> on serving cell. That benefit would also be gained in LTM. Also, LTM supports L1 measurement reporting for inter-frequency case in addition to intra-frequency case. In the case, NW would need interference information (e.g., L1-SINR) more because L1-RSRP would be not enough to select candidate beam/cell. For example, two candidate cells are co-located, but they are on different CC. In this case, L1-RSRP for two candidate cells would be </w:t>
      </w:r>
      <w:r w:rsidR="00617928">
        <w:rPr>
          <w:rFonts w:eastAsia="SimSun" w:hint="eastAsia"/>
          <w:lang w:eastAsia="zh-CN"/>
        </w:rPr>
        <w:t>similar</w:t>
      </w:r>
      <w:r>
        <w:rPr>
          <w:rFonts w:hint="eastAsia"/>
        </w:rPr>
        <w:t>. Thus, we think that in addition to L1-RSRP, L1-SINR should be supported with CSI-RS-based beam management at least for inter-frequency case.</w:t>
      </w:r>
    </w:p>
    <w:p w14:paraId="163E986F" w14:textId="77777777" w:rsidR="00A965F7" w:rsidRDefault="00A965F7" w:rsidP="00DA56DA">
      <w:pPr>
        <w:jc w:val="both"/>
      </w:pPr>
    </w:p>
    <w:p w14:paraId="5E17792D" w14:textId="02DFD449" w:rsidR="00DA56DA" w:rsidRPr="00FF3EFE" w:rsidRDefault="00DA56DA" w:rsidP="00DA56DA">
      <w:pPr>
        <w:jc w:val="both"/>
        <w:rPr>
          <w:b/>
          <w:bCs/>
          <w:szCs w:val="24"/>
        </w:rPr>
      </w:pPr>
      <w:r>
        <w:rPr>
          <w:rFonts w:hint="eastAsia"/>
          <w:b/>
          <w:bCs/>
          <w:szCs w:val="24"/>
        </w:rPr>
        <w:t>Observation</w:t>
      </w:r>
      <w:r w:rsidRPr="00FF3EFE">
        <w:rPr>
          <w:b/>
          <w:bCs/>
          <w:szCs w:val="24"/>
        </w:rPr>
        <w:t xml:space="preserve"> </w:t>
      </w:r>
      <w:r w:rsidR="00EF635B">
        <w:rPr>
          <w:rFonts w:hint="eastAsia"/>
          <w:b/>
          <w:bCs/>
          <w:szCs w:val="24"/>
        </w:rPr>
        <w:t>3</w:t>
      </w:r>
    </w:p>
    <w:p w14:paraId="45908C4A" w14:textId="368004E8" w:rsidR="00DA56DA" w:rsidRDefault="00DA56DA" w:rsidP="00DA56DA">
      <w:pPr>
        <w:pStyle w:val="aff6"/>
        <w:numPr>
          <w:ilvl w:val="0"/>
          <w:numId w:val="27"/>
        </w:numPr>
        <w:ind w:leftChars="0"/>
        <w:jc w:val="both"/>
        <w:rPr>
          <w:b/>
          <w:bCs/>
          <w:szCs w:val="24"/>
        </w:rPr>
      </w:pPr>
      <w:r w:rsidRPr="00FE1248">
        <w:rPr>
          <w:rFonts w:hint="eastAsia"/>
          <w:b/>
          <w:bCs/>
          <w:szCs w:val="24"/>
        </w:rPr>
        <w:t>F</w:t>
      </w:r>
      <w:r w:rsidRPr="00FE1248">
        <w:rPr>
          <w:b/>
          <w:bCs/>
          <w:szCs w:val="24"/>
        </w:rPr>
        <w:t>or</w:t>
      </w:r>
      <w:r>
        <w:rPr>
          <w:rFonts w:hint="eastAsia"/>
          <w:b/>
          <w:bCs/>
          <w:szCs w:val="24"/>
        </w:rPr>
        <w:t xml:space="preserve"> inter-frequency case in LTM, it would be not enough to support only L1-RSRP for </w:t>
      </w:r>
      <w:r w:rsidR="000B088A">
        <w:rPr>
          <w:rFonts w:hint="eastAsia"/>
          <w:b/>
          <w:bCs/>
          <w:szCs w:val="24"/>
        </w:rPr>
        <w:t xml:space="preserve">CSI-RS-based </w:t>
      </w:r>
      <w:r>
        <w:rPr>
          <w:rFonts w:hint="eastAsia"/>
          <w:b/>
          <w:bCs/>
          <w:szCs w:val="24"/>
        </w:rPr>
        <w:t>beam management.</w:t>
      </w:r>
    </w:p>
    <w:p w14:paraId="5562BDA9" w14:textId="77777777" w:rsidR="00DA56DA" w:rsidRPr="00FE1248" w:rsidRDefault="00DA56DA" w:rsidP="00DA56DA">
      <w:pPr>
        <w:jc w:val="both"/>
        <w:rPr>
          <w:b/>
          <w:bCs/>
          <w:szCs w:val="24"/>
        </w:rPr>
      </w:pPr>
    </w:p>
    <w:p w14:paraId="4812E0E0" w14:textId="5FDF9B1B" w:rsidR="00DA56DA" w:rsidRPr="00FF3EFE" w:rsidRDefault="00DA56DA" w:rsidP="00DA56DA">
      <w:pPr>
        <w:jc w:val="both"/>
        <w:rPr>
          <w:b/>
          <w:bCs/>
          <w:szCs w:val="24"/>
        </w:rPr>
      </w:pPr>
      <w:r w:rsidRPr="00FF3EFE">
        <w:rPr>
          <w:rFonts w:hint="eastAsia"/>
          <w:b/>
          <w:bCs/>
          <w:szCs w:val="24"/>
        </w:rPr>
        <w:t>P</w:t>
      </w:r>
      <w:r w:rsidRPr="00FF3EFE">
        <w:rPr>
          <w:b/>
          <w:bCs/>
          <w:szCs w:val="24"/>
        </w:rPr>
        <w:t xml:space="preserve">roposal </w:t>
      </w:r>
      <w:r w:rsidR="00EF635B">
        <w:rPr>
          <w:rFonts w:hint="eastAsia"/>
          <w:b/>
          <w:bCs/>
          <w:szCs w:val="24"/>
        </w:rPr>
        <w:t>4</w:t>
      </w:r>
    </w:p>
    <w:p w14:paraId="3222CA25" w14:textId="4D64C1DE" w:rsidR="0074398C" w:rsidRPr="00DA56DA" w:rsidRDefault="002A08C5" w:rsidP="0074398C">
      <w:pPr>
        <w:pStyle w:val="aff6"/>
        <w:numPr>
          <w:ilvl w:val="0"/>
          <w:numId w:val="27"/>
        </w:numPr>
        <w:ind w:leftChars="0"/>
        <w:jc w:val="both"/>
      </w:pPr>
      <w:r>
        <w:rPr>
          <w:rFonts w:hint="eastAsia"/>
          <w:b/>
          <w:bCs/>
          <w:szCs w:val="24"/>
        </w:rPr>
        <w:t xml:space="preserve">For </w:t>
      </w:r>
      <w:r w:rsidR="00C01223">
        <w:rPr>
          <w:rFonts w:hint="eastAsia"/>
          <w:b/>
          <w:bCs/>
          <w:szCs w:val="24"/>
        </w:rPr>
        <w:t xml:space="preserve">legacy </w:t>
      </w:r>
      <w:proofErr w:type="spellStart"/>
      <w:r w:rsidR="00C01223">
        <w:rPr>
          <w:rFonts w:hint="eastAsia"/>
          <w:b/>
          <w:bCs/>
          <w:szCs w:val="24"/>
        </w:rPr>
        <w:t>gNB</w:t>
      </w:r>
      <w:proofErr w:type="spellEnd"/>
      <w:r w:rsidR="00C01223">
        <w:rPr>
          <w:rFonts w:hint="eastAsia"/>
          <w:b/>
          <w:bCs/>
          <w:szCs w:val="24"/>
        </w:rPr>
        <w:t xml:space="preserve"> configured CSI report and event-triggered beam report</w:t>
      </w:r>
      <w:r>
        <w:rPr>
          <w:rFonts w:hint="eastAsia"/>
          <w:b/>
          <w:bCs/>
          <w:szCs w:val="24"/>
        </w:rPr>
        <w:t>, s</w:t>
      </w:r>
      <w:r w:rsidR="00DA56DA">
        <w:rPr>
          <w:rFonts w:hint="eastAsia"/>
          <w:b/>
          <w:bCs/>
          <w:szCs w:val="24"/>
        </w:rPr>
        <w:t>upport L1-SINR at least for inter-frequency case in addition to L1-RSRP.</w:t>
      </w:r>
    </w:p>
    <w:p w14:paraId="26A21CD6" w14:textId="77777777" w:rsidR="00DA56DA" w:rsidRDefault="00DA56DA" w:rsidP="00DA56DA">
      <w:pPr>
        <w:pStyle w:val="aff6"/>
        <w:ind w:leftChars="0" w:left="440"/>
        <w:jc w:val="both"/>
      </w:pPr>
    </w:p>
    <w:p w14:paraId="7CF819EB" w14:textId="77777777" w:rsidR="00EF635B" w:rsidRPr="00C01223" w:rsidRDefault="00EF635B" w:rsidP="00DA56DA">
      <w:pPr>
        <w:pStyle w:val="aff6"/>
        <w:ind w:leftChars="0" w:left="440"/>
        <w:jc w:val="both"/>
      </w:pPr>
    </w:p>
    <w:p w14:paraId="69E7187D" w14:textId="7668A8E5" w:rsidR="0074398C" w:rsidRPr="000E5408" w:rsidRDefault="0074398C" w:rsidP="0074398C">
      <w:pPr>
        <w:pStyle w:val="5"/>
        <w:rPr>
          <w:b/>
          <w:bCs/>
        </w:rPr>
      </w:pPr>
      <w:r w:rsidRPr="000E5408">
        <w:rPr>
          <w:rFonts w:hint="eastAsia"/>
          <w:b/>
          <w:bCs/>
        </w:rPr>
        <w:lastRenderedPageBreak/>
        <w:t>Reporting format</w:t>
      </w:r>
    </w:p>
    <w:p w14:paraId="46242043" w14:textId="1CEDDA4B" w:rsidR="0017792D" w:rsidRDefault="000E5408" w:rsidP="00C515EB">
      <w:pPr>
        <w:jc w:val="both"/>
      </w:pPr>
      <w:r>
        <w:rPr>
          <w:rFonts w:hint="eastAsia"/>
        </w:rPr>
        <w:t xml:space="preserve">For reporting </w:t>
      </w:r>
      <w:r w:rsidR="009729EE">
        <w:rPr>
          <w:rFonts w:hint="eastAsia"/>
        </w:rPr>
        <w:t>format</w:t>
      </w:r>
      <w:r w:rsidR="00687AFA">
        <w:rPr>
          <w:rFonts w:hint="eastAsia"/>
        </w:rPr>
        <w:t xml:space="preserve"> of CSI-RS-based measurement report</w:t>
      </w:r>
      <w:r>
        <w:rPr>
          <w:rFonts w:hint="eastAsia"/>
        </w:rPr>
        <w:t xml:space="preserve">, Rel. 18 LTM CSI report should be </w:t>
      </w:r>
      <w:proofErr w:type="gramStart"/>
      <w:r w:rsidR="009729EE">
        <w:rPr>
          <w:rFonts w:hint="eastAsia"/>
        </w:rPr>
        <w:t>baseline</w:t>
      </w:r>
      <w:proofErr w:type="gramEnd"/>
      <w:r w:rsidR="00985858">
        <w:rPr>
          <w:rFonts w:hint="eastAsia"/>
        </w:rPr>
        <w:t xml:space="preserve"> to </w:t>
      </w:r>
      <w:r w:rsidR="00180397">
        <w:rPr>
          <w:rFonts w:hint="eastAsia"/>
        </w:rPr>
        <w:t>be</w:t>
      </w:r>
      <w:r w:rsidR="00985858">
        <w:rPr>
          <w:rFonts w:hint="eastAsia"/>
        </w:rPr>
        <w:t xml:space="preserve"> unified </w:t>
      </w:r>
      <w:r w:rsidR="00985858">
        <w:t>solution</w:t>
      </w:r>
      <w:r w:rsidR="009729EE">
        <w:rPr>
          <w:rFonts w:hint="eastAsia"/>
        </w:rPr>
        <w:t>. Thus</w:t>
      </w:r>
      <w:r w:rsidR="00D06B04">
        <w:rPr>
          <w:rFonts w:hint="eastAsia"/>
        </w:rPr>
        <w:t xml:space="preserve">, UCI </w:t>
      </w:r>
      <w:r w:rsidR="00180397">
        <w:rPr>
          <w:rFonts w:hint="eastAsia"/>
        </w:rPr>
        <w:t>format for Rel. 18 LTM CSI report should be reused</w:t>
      </w:r>
      <w:r w:rsidR="00040AF8">
        <w:rPr>
          <w:rFonts w:eastAsia="SimSun" w:hint="eastAsia"/>
          <w:lang w:eastAsia="zh-CN"/>
        </w:rPr>
        <w:t xml:space="preserve"> at least for </w:t>
      </w:r>
      <w:proofErr w:type="spellStart"/>
      <w:r w:rsidR="00040AF8">
        <w:rPr>
          <w:rFonts w:eastAsia="SimSun" w:hint="eastAsia"/>
          <w:lang w:eastAsia="zh-CN"/>
        </w:rPr>
        <w:t>gNB</w:t>
      </w:r>
      <w:proofErr w:type="spellEnd"/>
      <w:r w:rsidR="00DF58CA">
        <w:rPr>
          <w:rFonts w:eastAsia="SimSun" w:hint="eastAsia"/>
          <w:lang w:eastAsia="zh-CN"/>
        </w:rPr>
        <w:t xml:space="preserve"> configured CSI report</w:t>
      </w:r>
      <w:r w:rsidR="00180397">
        <w:rPr>
          <w:rFonts w:hint="eastAsia"/>
        </w:rPr>
        <w:t>.</w:t>
      </w:r>
      <w:r w:rsidR="006063C6">
        <w:rPr>
          <w:rFonts w:hint="eastAsia"/>
        </w:rPr>
        <w:t xml:space="preserve"> On the other hand, for </w:t>
      </w:r>
      <w:r w:rsidR="00EF635B">
        <w:rPr>
          <w:rFonts w:hint="eastAsia"/>
        </w:rPr>
        <w:t>E</w:t>
      </w:r>
      <w:r w:rsidR="006063C6">
        <w:rPr>
          <w:rFonts w:hint="eastAsia"/>
        </w:rPr>
        <w:t xml:space="preserve">vent-triggered </w:t>
      </w:r>
      <w:r w:rsidR="00EF635B">
        <w:rPr>
          <w:rFonts w:hint="eastAsia"/>
        </w:rPr>
        <w:t xml:space="preserve">L1 measurement </w:t>
      </w:r>
      <w:r w:rsidR="006063C6">
        <w:rPr>
          <w:rFonts w:hint="eastAsia"/>
        </w:rPr>
        <w:t>report</w:t>
      </w:r>
      <w:r w:rsidR="00EF635B">
        <w:rPr>
          <w:rFonts w:hint="eastAsia"/>
        </w:rPr>
        <w:t>ing</w:t>
      </w:r>
      <w:r w:rsidR="006063C6">
        <w:rPr>
          <w:rFonts w:hint="eastAsia"/>
        </w:rPr>
        <w:t xml:space="preserve">, discussion </w:t>
      </w:r>
      <w:r w:rsidR="00960164">
        <w:rPr>
          <w:rFonts w:hint="eastAsia"/>
        </w:rPr>
        <w:t xml:space="preserve">of whether UCI or MAC CE as reporting container </w:t>
      </w:r>
      <w:r w:rsidR="006063C6">
        <w:rPr>
          <w:rFonts w:hint="eastAsia"/>
        </w:rPr>
        <w:t>is</w:t>
      </w:r>
      <w:r w:rsidR="00960164">
        <w:rPr>
          <w:rFonts w:hint="eastAsia"/>
        </w:rPr>
        <w:t xml:space="preserve"> used is</w:t>
      </w:r>
      <w:r w:rsidR="006063C6">
        <w:rPr>
          <w:rFonts w:hint="eastAsia"/>
        </w:rPr>
        <w:t xml:space="preserve"> </w:t>
      </w:r>
      <w:r w:rsidR="006063C6">
        <w:t>ongoing</w:t>
      </w:r>
      <w:r w:rsidR="006063C6">
        <w:rPr>
          <w:rFonts w:hint="eastAsia"/>
        </w:rPr>
        <w:t xml:space="preserve"> in RAN2. T</w:t>
      </w:r>
      <w:r w:rsidR="006063C6">
        <w:t>h</w:t>
      </w:r>
      <w:r w:rsidR="006063C6">
        <w:rPr>
          <w:rFonts w:hint="eastAsia"/>
        </w:rPr>
        <w:t xml:space="preserve">us, we should </w:t>
      </w:r>
      <w:r w:rsidR="00960164">
        <w:rPr>
          <w:rFonts w:hint="eastAsia"/>
        </w:rPr>
        <w:t xml:space="preserve">postpone the </w:t>
      </w:r>
      <w:r w:rsidR="00960164">
        <w:t>discussion</w:t>
      </w:r>
      <w:r w:rsidR="00960164">
        <w:rPr>
          <w:rFonts w:hint="eastAsia"/>
        </w:rPr>
        <w:t>.</w:t>
      </w:r>
    </w:p>
    <w:p w14:paraId="52A1205B" w14:textId="77777777" w:rsidR="00180397" w:rsidRDefault="00180397" w:rsidP="007E6287"/>
    <w:p w14:paraId="34ED85FC" w14:textId="6BDC35C0" w:rsidR="00180397" w:rsidRPr="00FF3EFE" w:rsidRDefault="00180397" w:rsidP="00180397">
      <w:pPr>
        <w:jc w:val="both"/>
        <w:rPr>
          <w:b/>
          <w:bCs/>
          <w:szCs w:val="24"/>
        </w:rPr>
      </w:pPr>
      <w:r w:rsidRPr="00FF3EFE">
        <w:rPr>
          <w:rFonts w:hint="eastAsia"/>
          <w:b/>
          <w:bCs/>
          <w:szCs w:val="24"/>
        </w:rPr>
        <w:t>P</w:t>
      </w:r>
      <w:r w:rsidRPr="00FF3EFE">
        <w:rPr>
          <w:b/>
          <w:bCs/>
          <w:szCs w:val="24"/>
        </w:rPr>
        <w:t xml:space="preserve">roposal </w:t>
      </w:r>
      <w:r w:rsidR="00EF635B">
        <w:rPr>
          <w:rFonts w:hint="eastAsia"/>
          <w:b/>
          <w:bCs/>
          <w:szCs w:val="24"/>
        </w:rPr>
        <w:t>5</w:t>
      </w:r>
    </w:p>
    <w:p w14:paraId="1A38541F" w14:textId="3A492982" w:rsidR="00180397" w:rsidRPr="00FB266D" w:rsidRDefault="00180397" w:rsidP="00D55D3E">
      <w:pPr>
        <w:pStyle w:val="aff6"/>
        <w:numPr>
          <w:ilvl w:val="0"/>
          <w:numId w:val="27"/>
        </w:numPr>
        <w:ind w:leftChars="0"/>
        <w:jc w:val="both"/>
      </w:pPr>
      <w:r w:rsidRPr="00180397">
        <w:rPr>
          <w:rFonts w:hint="eastAsia"/>
          <w:b/>
          <w:bCs/>
          <w:szCs w:val="24"/>
        </w:rPr>
        <w:t xml:space="preserve">For </w:t>
      </w:r>
      <w:r w:rsidR="006B2164">
        <w:rPr>
          <w:rFonts w:hint="eastAsia"/>
          <w:b/>
          <w:bCs/>
          <w:szCs w:val="24"/>
        </w:rPr>
        <w:t xml:space="preserve">legacy </w:t>
      </w:r>
      <w:proofErr w:type="spellStart"/>
      <w:r w:rsidR="006B2164">
        <w:rPr>
          <w:rFonts w:hint="eastAsia"/>
          <w:b/>
          <w:bCs/>
          <w:szCs w:val="24"/>
        </w:rPr>
        <w:t>gNB</w:t>
      </w:r>
      <w:proofErr w:type="spellEnd"/>
      <w:r w:rsidR="006B2164">
        <w:rPr>
          <w:rFonts w:hint="eastAsia"/>
          <w:b/>
          <w:bCs/>
          <w:szCs w:val="24"/>
        </w:rPr>
        <w:t xml:space="preserve"> configured CSI report</w:t>
      </w:r>
      <w:r w:rsidR="00421F3B">
        <w:rPr>
          <w:rFonts w:eastAsia="SimSun" w:hint="eastAsia"/>
          <w:b/>
          <w:bCs/>
          <w:szCs w:val="24"/>
          <w:lang w:eastAsia="zh-CN"/>
        </w:rPr>
        <w:t xml:space="preserve"> </w:t>
      </w:r>
      <w:r w:rsidR="00E42691">
        <w:rPr>
          <w:rFonts w:eastAsia="SimSun" w:hint="eastAsia"/>
          <w:b/>
          <w:bCs/>
          <w:szCs w:val="24"/>
          <w:lang w:eastAsia="zh-CN"/>
        </w:rPr>
        <w:t>based on</w:t>
      </w:r>
      <w:r w:rsidR="00421F3B">
        <w:rPr>
          <w:rFonts w:eastAsia="SimSun" w:hint="eastAsia"/>
          <w:b/>
          <w:bCs/>
          <w:szCs w:val="24"/>
          <w:lang w:eastAsia="zh-CN"/>
        </w:rPr>
        <w:t xml:space="preserve"> CSI-RS</w:t>
      </w:r>
      <w:r w:rsidRPr="00180397">
        <w:rPr>
          <w:rFonts w:hint="eastAsia"/>
          <w:b/>
          <w:bCs/>
          <w:szCs w:val="24"/>
        </w:rPr>
        <w:t xml:space="preserve">, support </w:t>
      </w:r>
      <w:r w:rsidR="00507922">
        <w:rPr>
          <w:rFonts w:hint="eastAsia"/>
          <w:b/>
          <w:bCs/>
          <w:szCs w:val="24"/>
        </w:rPr>
        <w:t>P/SP UCI on PUCCH and SP/AP UCI report on PUSCH.</w:t>
      </w:r>
      <w:r w:rsidR="00E42691">
        <w:rPr>
          <w:rFonts w:eastAsia="SimSun" w:hint="eastAsia"/>
          <w:b/>
          <w:bCs/>
          <w:szCs w:val="24"/>
          <w:lang w:eastAsia="zh-CN"/>
        </w:rPr>
        <w:t xml:space="preserve"> Regarding reporting format,</w:t>
      </w:r>
    </w:p>
    <w:p w14:paraId="4D66BB05" w14:textId="02E6F1C8" w:rsidR="00526A2A" w:rsidRPr="00526A2A" w:rsidRDefault="00FB266D" w:rsidP="00526A2A">
      <w:pPr>
        <w:pStyle w:val="aff6"/>
        <w:numPr>
          <w:ilvl w:val="1"/>
          <w:numId w:val="27"/>
        </w:numPr>
        <w:ind w:leftChars="0"/>
        <w:jc w:val="both"/>
      </w:pPr>
      <w:r>
        <w:rPr>
          <w:rFonts w:hint="eastAsia"/>
          <w:b/>
          <w:bCs/>
          <w:szCs w:val="24"/>
        </w:rPr>
        <w:t>M</w:t>
      </w:r>
      <w:r>
        <w:rPr>
          <w:rFonts w:hint="eastAsia"/>
          <w:b/>
          <w:bCs/>
          <w:szCs w:val="24"/>
        </w:rPr>
        <w:t>×</w:t>
      </w:r>
      <w:r>
        <w:rPr>
          <w:rFonts w:hint="eastAsia"/>
          <w:b/>
          <w:bCs/>
          <w:szCs w:val="24"/>
        </w:rPr>
        <w:t>L beams are included</w:t>
      </w:r>
      <w:r w:rsidR="00507922">
        <w:rPr>
          <w:rFonts w:hint="eastAsia"/>
          <w:b/>
          <w:bCs/>
          <w:szCs w:val="24"/>
        </w:rPr>
        <w:t xml:space="preserve"> in a report instance</w:t>
      </w:r>
      <w:r w:rsidR="00E00C75">
        <w:rPr>
          <w:rFonts w:hint="eastAsia"/>
          <w:b/>
          <w:bCs/>
          <w:szCs w:val="24"/>
        </w:rPr>
        <w:t>. (</w:t>
      </w:r>
      <w:r w:rsidR="0098001D">
        <w:rPr>
          <w:rFonts w:hint="eastAsia"/>
          <w:b/>
          <w:bCs/>
          <w:szCs w:val="24"/>
        </w:rPr>
        <w:t>L</w:t>
      </w:r>
      <w:r w:rsidR="00E00C75">
        <w:rPr>
          <w:rFonts w:hint="eastAsia"/>
          <w:b/>
          <w:bCs/>
          <w:szCs w:val="24"/>
        </w:rPr>
        <w:t xml:space="preserve">: the number of candidate cells, </w:t>
      </w:r>
      <w:r w:rsidR="0098001D">
        <w:rPr>
          <w:rFonts w:hint="eastAsia"/>
          <w:b/>
          <w:bCs/>
          <w:szCs w:val="24"/>
        </w:rPr>
        <w:t>M</w:t>
      </w:r>
      <w:r w:rsidR="00E00C75">
        <w:rPr>
          <w:rFonts w:hint="eastAsia"/>
          <w:b/>
          <w:bCs/>
          <w:szCs w:val="24"/>
        </w:rPr>
        <w:t>: the number of beams per candidate cell)</w:t>
      </w:r>
    </w:p>
    <w:p w14:paraId="33921069" w14:textId="1A503E03" w:rsidR="00526A2A" w:rsidRPr="00180397" w:rsidRDefault="00F40BAB" w:rsidP="00526A2A">
      <w:pPr>
        <w:pStyle w:val="aff6"/>
        <w:numPr>
          <w:ilvl w:val="1"/>
          <w:numId w:val="27"/>
        </w:numPr>
        <w:ind w:leftChars="0"/>
        <w:jc w:val="both"/>
      </w:pPr>
      <w:r>
        <w:rPr>
          <w:b/>
          <w:bCs/>
          <w:szCs w:val="24"/>
        </w:rPr>
        <w:t>T</w:t>
      </w:r>
      <w:r>
        <w:rPr>
          <w:rFonts w:hint="eastAsia"/>
          <w:b/>
          <w:bCs/>
          <w:szCs w:val="24"/>
        </w:rPr>
        <w:t xml:space="preserve">he largest </w:t>
      </w:r>
      <w:r w:rsidR="00526A2A">
        <w:rPr>
          <w:rFonts w:hint="eastAsia"/>
          <w:b/>
          <w:bCs/>
          <w:szCs w:val="24"/>
        </w:rPr>
        <w:t>L1-RSRP/L1-SINR</w:t>
      </w:r>
      <w:r>
        <w:rPr>
          <w:rFonts w:hint="eastAsia"/>
          <w:b/>
          <w:bCs/>
          <w:szCs w:val="24"/>
        </w:rPr>
        <w:t>: 7-bit quantization and differential L1-RSRP/SINR</w:t>
      </w:r>
      <w:r w:rsidR="00D424BE">
        <w:rPr>
          <w:rFonts w:hint="eastAsia"/>
          <w:b/>
          <w:bCs/>
          <w:szCs w:val="24"/>
        </w:rPr>
        <w:t>: 4-bit quantization</w:t>
      </w:r>
    </w:p>
    <w:p w14:paraId="2957EB28" w14:textId="77777777" w:rsidR="000A607E" w:rsidRPr="007E6287" w:rsidRDefault="000A607E" w:rsidP="007E6287"/>
    <w:p w14:paraId="3FEFCB9D" w14:textId="29C89476" w:rsidR="00CC6ABE" w:rsidRPr="00CC6ABE" w:rsidRDefault="00FE072A" w:rsidP="00FE072A">
      <w:pPr>
        <w:pStyle w:val="2"/>
        <w:numPr>
          <w:ilvl w:val="1"/>
          <w:numId w:val="5"/>
        </w:numPr>
      </w:pPr>
      <w:r>
        <w:rPr>
          <w:rFonts w:hint="eastAsia"/>
        </w:rPr>
        <w:t xml:space="preserve">Other </w:t>
      </w:r>
      <w:bookmarkStart w:id="5" w:name="_Hlk173938924"/>
      <w:r>
        <w:rPr>
          <w:rFonts w:hint="eastAsia"/>
        </w:rPr>
        <w:t>necessary physical layer operations</w:t>
      </w:r>
      <w:r w:rsidR="008C21CE">
        <w:rPr>
          <w:rFonts w:hint="eastAsia"/>
        </w:rPr>
        <w:t xml:space="preserve"> on candidate cells before </w:t>
      </w:r>
      <w:r w:rsidR="007B4F37">
        <w:rPr>
          <w:rFonts w:hint="eastAsia"/>
        </w:rPr>
        <w:t>LTM</w:t>
      </w:r>
      <w:bookmarkEnd w:id="5"/>
    </w:p>
    <w:p w14:paraId="79037F87" w14:textId="7A070407" w:rsidR="008E3BD1" w:rsidRDefault="007B4F37" w:rsidP="003673C3">
      <w:pPr>
        <w:rPr>
          <w:szCs w:val="24"/>
        </w:rPr>
      </w:pPr>
      <w:r w:rsidRPr="007B4F37">
        <w:rPr>
          <w:rFonts w:hint="eastAsia"/>
          <w:szCs w:val="24"/>
        </w:rPr>
        <w:t xml:space="preserve">In Rel. 18 LTM, </w:t>
      </w:r>
      <w:r w:rsidR="00AD6AAC">
        <w:rPr>
          <w:rFonts w:hint="eastAsia"/>
          <w:szCs w:val="24"/>
        </w:rPr>
        <w:t>some topic</w:t>
      </w:r>
      <w:r w:rsidR="009C1BB5">
        <w:rPr>
          <w:rFonts w:hint="eastAsia"/>
          <w:szCs w:val="24"/>
        </w:rPr>
        <w:t>s</w:t>
      </w:r>
      <w:r w:rsidR="00AD6AAC">
        <w:rPr>
          <w:rFonts w:hint="eastAsia"/>
          <w:szCs w:val="24"/>
        </w:rPr>
        <w:t xml:space="preserve"> were leftover due to lack of time </w:t>
      </w:r>
      <w:r w:rsidR="00E42691">
        <w:rPr>
          <w:rFonts w:eastAsia="SimSun" w:hint="eastAsia"/>
          <w:szCs w:val="24"/>
          <w:lang w:eastAsia="zh-CN"/>
        </w:rPr>
        <w:t>for</w:t>
      </w:r>
      <w:r w:rsidR="00E42691">
        <w:rPr>
          <w:rFonts w:hint="eastAsia"/>
          <w:szCs w:val="24"/>
        </w:rPr>
        <w:t xml:space="preserve"> </w:t>
      </w:r>
      <w:r w:rsidR="00AD6AAC">
        <w:rPr>
          <w:rFonts w:hint="eastAsia"/>
          <w:szCs w:val="24"/>
        </w:rPr>
        <w:t>discuss</w:t>
      </w:r>
      <w:r w:rsidR="00E42691">
        <w:rPr>
          <w:rFonts w:eastAsia="SimSun" w:hint="eastAsia"/>
          <w:szCs w:val="24"/>
          <w:lang w:eastAsia="zh-CN"/>
        </w:rPr>
        <w:t>ion</w:t>
      </w:r>
      <w:r w:rsidR="006E7859">
        <w:rPr>
          <w:rFonts w:hint="eastAsia"/>
          <w:szCs w:val="24"/>
        </w:rPr>
        <w:t>.</w:t>
      </w:r>
      <w:r w:rsidR="009C1BB5">
        <w:rPr>
          <w:rFonts w:hint="eastAsia"/>
          <w:szCs w:val="24"/>
        </w:rPr>
        <w:t xml:space="preserve"> </w:t>
      </w:r>
      <w:r w:rsidR="00203ADB">
        <w:rPr>
          <w:rFonts w:hint="eastAsia"/>
          <w:szCs w:val="24"/>
        </w:rPr>
        <w:t xml:space="preserve">We think that the following </w:t>
      </w:r>
      <w:r w:rsidR="00312950">
        <w:rPr>
          <w:rFonts w:hint="eastAsia"/>
          <w:szCs w:val="24"/>
        </w:rPr>
        <w:t xml:space="preserve">topics should be prioritized to </w:t>
      </w:r>
      <w:r w:rsidR="005B2822">
        <w:rPr>
          <w:rFonts w:eastAsia="SimSun" w:hint="eastAsia"/>
          <w:szCs w:val="24"/>
          <w:lang w:eastAsia="zh-CN"/>
        </w:rPr>
        <w:t xml:space="preserve">further </w:t>
      </w:r>
      <w:r w:rsidR="00312950">
        <w:rPr>
          <w:rFonts w:hint="eastAsia"/>
          <w:szCs w:val="24"/>
        </w:rPr>
        <w:t xml:space="preserve">complete </w:t>
      </w:r>
      <w:r w:rsidR="00F93FBC">
        <w:rPr>
          <w:rFonts w:hint="eastAsia"/>
          <w:szCs w:val="24"/>
        </w:rPr>
        <w:t>LTM procedure.</w:t>
      </w:r>
    </w:p>
    <w:p w14:paraId="0F81609C" w14:textId="77777777" w:rsidR="00F93FBC" w:rsidRDefault="00F93FBC" w:rsidP="003673C3">
      <w:pPr>
        <w:rPr>
          <w:szCs w:val="24"/>
        </w:rPr>
      </w:pPr>
    </w:p>
    <w:p w14:paraId="6856E20D" w14:textId="5E4F2FCF" w:rsidR="00F93FBC" w:rsidRDefault="00F93FBC" w:rsidP="00F93FBC">
      <w:pPr>
        <w:pStyle w:val="aff6"/>
        <w:numPr>
          <w:ilvl w:val="0"/>
          <w:numId w:val="40"/>
        </w:numPr>
        <w:ind w:leftChars="0"/>
        <w:rPr>
          <w:b/>
          <w:bCs/>
          <w:szCs w:val="24"/>
        </w:rPr>
      </w:pPr>
      <w:r w:rsidRPr="00F93FBC">
        <w:rPr>
          <w:rFonts w:hint="eastAsia"/>
          <w:b/>
          <w:bCs/>
          <w:szCs w:val="24"/>
        </w:rPr>
        <w:t>Priority1: TRS tacking before cell switch command</w:t>
      </w:r>
    </w:p>
    <w:p w14:paraId="4C3F1E1D" w14:textId="7CCD04CA" w:rsidR="00F93FBC" w:rsidRDefault="00F93FBC" w:rsidP="00F93FBC">
      <w:pPr>
        <w:pStyle w:val="aff6"/>
        <w:numPr>
          <w:ilvl w:val="0"/>
          <w:numId w:val="40"/>
        </w:numPr>
        <w:ind w:leftChars="0"/>
        <w:rPr>
          <w:b/>
          <w:bCs/>
          <w:szCs w:val="24"/>
        </w:rPr>
      </w:pPr>
      <w:r>
        <w:rPr>
          <w:rFonts w:hint="eastAsia"/>
          <w:b/>
          <w:bCs/>
          <w:szCs w:val="24"/>
        </w:rPr>
        <w:t xml:space="preserve">Priority2: Dynamic L1 measurement/report configuration update for both legacy </w:t>
      </w:r>
      <w:proofErr w:type="spellStart"/>
      <w:r>
        <w:rPr>
          <w:rFonts w:hint="eastAsia"/>
          <w:b/>
          <w:bCs/>
          <w:szCs w:val="24"/>
        </w:rPr>
        <w:t>gNB</w:t>
      </w:r>
      <w:proofErr w:type="spellEnd"/>
      <w:r>
        <w:rPr>
          <w:rFonts w:hint="eastAsia"/>
          <w:b/>
          <w:bCs/>
          <w:szCs w:val="24"/>
        </w:rPr>
        <w:t xml:space="preserve"> configured CSI report and </w:t>
      </w:r>
      <w:r w:rsidR="00EF635B">
        <w:rPr>
          <w:rFonts w:hint="eastAsia"/>
          <w:b/>
          <w:bCs/>
          <w:szCs w:val="24"/>
        </w:rPr>
        <w:t>E</w:t>
      </w:r>
      <w:r>
        <w:rPr>
          <w:rFonts w:hint="eastAsia"/>
          <w:b/>
          <w:bCs/>
          <w:szCs w:val="24"/>
        </w:rPr>
        <w:t>vent-triggered</w:t>
      </w:r>
      <w:r w:rsidR="00EF635B">
        <w:rPr>
          <w:rFonts w:hint="eastAsia"/>
          <w:b/>
          <w:bCs/>
          <w:szCs w:val="24"/>
        </w:rPr>
        <w:t xml:space="preserve"> L1 measurement </w:t>
      </w:r>
      <w:r>
        <w:rPr>
          <w:rFonts w:hint="eastAsia"/>
          <w:b/>
          <w:bCs/>
          <w:szCs w:val="24"/>
        </w:rPr>
        <w:t>report</w:t>
      </w:r>
      <w:r w:rsidR="00EF635B">
        <w:rPr>
          <w:rFonts w:hint="eastAsia"/>
          <w:b/>
          <w:bCs/>
          <w:szCs w:val="24"/>
        </w:rPr>
        <w:t>ing</w:t>
      </w:r>
    </w:p>
    <w:p w14:paraId="7926DB01" w14:textId="2D5E67A6" w:rsidR="00F93FBC" w:rsidRPr="00F93FBC" w:rsidRDefault="00F93FBC" w:rsidP="00F93FBC">
      <w:pPr>
        <w:pStyle w:val="aff6"/>
        <w:numPr>
          <w:ilvl w:val="0"/>
          <w:numId w:val="40"/>
        </w:numPr>
        <w:ind w:leftChars="0"/>
        <w:rPr>
          <w:b/>
          <w:bCs/>
          <w:szCs w:val="24"/>
        </w:rPr>
      </w:pPr>
      <w:r>
        <w:rPr>
          <w:rFonts w:hint="eastAsia"/>
          <w:b/>
          <w:bCs/>
          <w:szCs w:val="24"/>
        </w:rPr>
        <w:t>Priority3</w:t>
      </w:r>
      <w:r w:rsidR="00AB692A">
        <w:rPr>
          <w:rFonts w:eastAsia="SimSun" w:hint="eastAsia"/>
          <w:b/>
          <w:bCs/>
          <w:szCs w:val="24"/>
          <w:lang w:eastAsia="zh-CN"/>
        </w:rPr>
        <w:t>:</w:t>
      </w:r>
      <w:r>
        <w:rPr>
          <w:rFonts w:hint="eastAsia"/>
          <w:b/>
          <w:bCs/>
          <w:szCs w:val="24"/>
        </w:rPr>
        <w:t xml:space="preserve"> CSI </w:t>
      </w:r>
      <w:r w:rsidR="00B249F5">
        <w:rPr>
          <w:b/>
          <w:bCs/>
          <w:szCs w:val="24"/>
        </w:rPr>
        <w:t>acquisition</w:t>
      </w:r>
      <w:r w:rsidR="00B249F5">
        <w:rPr>
          <w:rFonts w:hint="eastAsia"/>
          <w:b/>
          <w:bCs/>
          <w:szCs w:val="24"/>
        </w:rPr>
        <w:t xml:space="preserve"> before cell switch command</w:t>
      </w:r>
    </w:p>
    <w:p w14:paraId="3C168389" w14:textId="77777777" w:rsidR="008E3BD1" w:rsidRDefault="008E3BD1" w:rsidP="003673C3">
      <w:pPr>
        <w:rPr>
          <w:b/>
          <w:bCs/>
          <w:szCs w:val="24"/>
        </w:rPr>
      </w:pPr>
    </w:p>
    <w:p w14:paraId="232F1963" w14:textId="3825A259" w:rsidR="00B249F5" w:rsidRDefault="00B249F5" w:rsidP="005B2822">
      <w:pPr>
        <w:jc w:val="both"/>
        <w:rPr>
          <w:szCs w:val="24"/>
        </w:rPr>
      </w:pPr>
      <w:r w:rsidRPr="00B249F5">
        <w:rPr>
          <w:rFonts w:hint="eastAsia"/>
          <w:szCs w:val="24"/>
        </w:rPr>
        <w:t xml:space="preserve">In our view, </w:t>
      </w:r>
      <w:r>
        <w:rPr>
          <w:rFonts w:hint="eastAsia"/>
          <w:szCs w:val="24"/>
        </w:rPr>
        <w:t xml:space="preserve">TRS tracking and CSI acquisition </w:t>
      </w:r>
      <w:r w:rsidR="001149F5">
        <w:rPr>
          <w:rFonts w:hint="eastAsia"/>
          <w:szCs w:val="24"/>
        </w:rPr>
        <w:t xml:space="preserve">before cell switch command </w:t>
      </w:r>
      <w:r w:rsidR="00F64EBD">
        <w:rPr>
          <w:rFonts w:hint="eastAsia"/>
          <w:szCs w:val="24"/>
        </w:rPr>
        <w:t>can achieve</w:t>
      </w:r>
      <w:r w:rsidR="001149F5">
        <w:rPr>
          <w:rFonts w:hint="eastAsia"/>
          <w:szCs w:val="24"/>
        </w:rPr>
        <w:t xml:space="preserve"> </w:t>
      </w:r>
      <w:r w:rsidR="00EE2B28">
        <w:rPr>
          <w:rFonts w:hint="eastAsia"/>
          <w:szCs w:val="24"/>
        </w:rPr>
        <w:t xml:space="preserve">less interruption time in which throughput is </w:t>
      </w:r>
      <w:r w:rsidR="00B338F2">
        <w:rPr>
          <w:rFonts w:hint="eastAsia"/>
          <w:szCs w:val="24"/>
        </w:rPr>
        <w:t xml:space="preserve">decreased. Thus, they would be essential to </w:t>
      </w:r>
      <w:r w:rsidR="005E1E56">
        <w:rPr>
          <w:rFonts w:hint="eastAsia"/>
          <w:szCs w:val="24"/>
        </w:rPr>
        <w:t>facilitate</w:t>
      </w:r>
      <w:r w:rsidR="00476063">
        <w:rPr>
          <w:rFonts w:hint="eastAsia"/>
          <w:szCs w:val="24"/>
        </w:rPr>
        <w:t xml:space="preserve"> </w:t>
      </w:r>
      <w:r w:rsidR="000F4ADD">
        <w:rPr>
          <w:rFonts w:hint="eastAsia"/>
          <w:szCs w:val="24"/>
        </w:rPr>
        <w:t>fast</w:t>
      </w:r>
      <w:r w:rsidR="00476063">
        <w:rPr>
          <w:rFonts w:hint="eastAsia"/>
          <w:szCs w:val="24"/>
        </w:rPr>
        <w:t>er</w:t>
      </w:r>
      <w:r w:rsidR="000F4ADD">
        <w:rPr>
          <w:rFonts w:hint="eastAsia"/>
          <w:szCs w:val="24"/>
        </w:rPr>
        <w:t xml:space="preserve"> switch with</w:t>
      </w:r>
      <w:r w:rsidR="00476063">
        <w:rPr>
          <w:rFonts w:hint="eastAsia"/>
          <w:szCs w:val="24"/>
        </w:rPr>
        <w:t xml:space="preserve"> </w:t>
      </w:r>
      <w:r w:rsidR="00476063">
        <w:rPr>
          <w:szCs w:val="24"/>
        </w:rPr>
        <w:t>high throughput</w:t>
      </w:r>
      <w:r w:rsidR="000F4ADD">
        <w:rPr>
          <w:rFonts w:hint="eastAsia"/>
          <w:szCs w:val="24"/>
        </w:rPr>
        <w:t>.</w:t>
      </w:r>
      <w:r w:rsidR="00476063">
        <w:rPr>
          <w:rFonts w:hint="eastAsia"/>
          <w:szCs w:val="24"/>
        </w:rPr>
        <w:t xml:space="preserve"> </w:t>
      </w:r>
      <w:r w:rsidR="00F64EBD">
        <w:rPr>
          <w:rFonts w:hint="eastAsia"/>
          <w:szCs w:val="24"/>
        </w:rPr>
        <w:t>Also, f</w:t>
      </w:r>
      <w:r w:rsidR="00476063">
        <w:rPr>
          <w:rFonts w:hint="eastAsia"/>
          <w:szCs w:val="24"/>
        </w:rPr>
        <w:t>or d</w:t>
      </w:r>
      <w:r w:rsidR="00476063" w:rsidRPr="00476063">
        <w:rPr>
          <w:szCs w:val="24"/>
        </w:rPr>
        <w:t>ynamic L1 measurement/report configuration update</w:t>
      </w:r>
      <w:r w:rsidR="00476063">
        <w:rPr>
          <w:rFonts w:hint="eastAsia"/>
          <w:szCs w:val="24"/>
        </w:rPr>
        <w:t xml:space="preserve">, </w:t>
      </w:r>
      <w:r w:rsidR="00F64EBD">
        <w:rPr>
          <w:rFonts w:hint="eastAsia"/>
          <w:szCs w:val="24"/>
        </w:rPr>
        <w:t>it would</w:t>
      </w:r>
      <w:r w:rsidR="00CF51AD">
        <w:rPr>
          <w:rFonts w:hint="eastAsia"/>
          <w:szCs w:val="24"/>
        </w:rPr>
        <w:t xml:space="preserve"> achieve less UE </w:t>
      </w:r>
      <w:r w:rsidR="007C207F" w:rsidRPr="007C207F">
        <w:rPr>
          <w:szCs w:val="24"/>
        </w:rPr>
        <w:t>burden</w:t>
      </w:r>
      <w:r w:rsidR="00587E00">
        <w:rPr>
          <w:rFonts w:hint="eastAsia"/>
          <w:szCs w:val="24"/>
        </w:rPr>
        <w:t xml:space="preserve">. For LTM, UE should measure </w:t>
      </w:r>
      <w:r w:rsidR="001F0A09">
        <w:rPr>
          <w:rFonts w:hint="eastAsia"/>
          <w:szCs w:val="24"/>
        </w:rPr>
        <w:t>all RSs configured for candidate cell</w:t>
      </w:r>
      <w:r w:rsidR="00AB692A">
        <w:rPr>
          <w:rFonts w:eastAsia="SimSun" w:hint="eastAsia"/>
          <w:szCs w:val="24"/>
          <w:lang w:eastAsia="zh-CN"/>
        </w:rPr>
        <w:t>s</w:t>
      </w:r>
      <w:r w:rsidR="00323135">
        <w:rPr>
          <w:rFonts w:hint="eastAsia"/>
          <w:szCs w:val="24"/>
        </w:rPr>
        <w:t>. Some candidate cell</w:t>
      </w:r>
      <w:r w:rsidR="00AB692A">
        <w:rPr>
          <w:rFonts w:eastAsia="SimSun" w:hint="eastAsia"/>
          <w:szCs w:val="24"/>
          <w:lang w:eastAsia="zh-CN"/>
        </w:rPr>
        <w:t>s</w:t>
      </w:r>
      <w:r w:rsidR="00323135">
        <w:rPr>
          <w:rFonts w:hint="eastAsia"/>
          <w:szCs w:val="24"/>
        </w:rPr>
        <w:t xml:space="preserve"> are on </w:t>
      </w:r>
      <w:r w:rsidR="00323135">
        <w:rPr>
          <w:szCs w:val="24"/>
        </w:rPr>
        <w:t>different</w:t>
      </w:r>
      <w:r w:rsidR="00323135">
        <w:rPr>
          <w:rFonts w:hint="eastAsia"/>
          <w:szCs w:val="24"/>
        </w:rPr>
        <w:t xml:space="preserve"> frequency from current serving cell,</w:t>
      </w:r>
      <w:r w:rsidR="00163FC7">
        <w:rPr>
          <w:rFonts w:hint="eastAsia"/>
          <w:szCs w:val="24"/>
        </w:rPr>
        <w:t xml:space="preserve"> </w:t>
      </w:r>
      <w:r w:rsidR="00443A88">
        <w:rPr>
          <w:rFonts w:eastAsia="SimSun" w:hint="eastAsia"/>
          <w:szCs w:val="24"/>
          <w:lang w:eastAsia="zh-CN"/>
        </w:rPr>
        <w:t>which will increase the burden on UE</w:t>
      </w:r>
      <w:r w:rsidR="00DF0DFA">
        <w:rPr>
          <w:rFonts w:eastAsia="SimSun" w:hint="eastAsia"/>
          <w:szCs w:val="24"/>
          <w:lang w:eastAsia="zh-CN"/>
        </w:rPr>
        <w:t>s for measurement</w:t>
      </w:r>
      <w:r w:rsidR="00163FC7">
        <w:rPr>
          <w:rFonts w:hint="eastAsia"/>
          <w:szCs w:val="24"/>
        </w:rPr>
        <w:t xml:space="preserve">. </w:t>
      </w:r>
      <w:r w:rsidR="007A6803">
        <w:rPr>
          <w:rFonts w:hint="eastAsia"/>
          <w:szCs w:val="24"/>
        </w:rPr>
        <w:t>T</w:t>
      </w:r>
      <w:r w:rsidR="007A6803">
        <w:rPr>
          <w:szCs w:val="24"/>
        </w:rPr>
        <w:t>h</w:t>
      </w:r>
      <w:r w:rsidR="007A6803">
        <w:rPr>
          <w:rFonts w:hint="eastAsia"/>
          <w:szCs w:val="24"/>
        </w:rPr>
        <w:t>us, this would also be essential. Hence, we</w:t>
      </w:r>
      <w:r w:rsidR="00493EFB">
        <w:rPr>
          <w:rFonts w:hint="eastAsia"/>
          <w:szCs w:val="24"/>
        </w:rPr>
        <w:t xml:space="preserve"> propose</w:t>
      </w:r>
    </w:p>
    <w:p w14:paraId="56AC67AA" w14:textId="77777777" w:rsidR="00493EFB" w:rsidRDefault="00493EFB" w:rsidP="003673C3">
      <w:pPr>
        <w:rPr>
          <w:szCs w:val="24"/>
        </w:rPr>
      </w:pPr>
    </w:p>
    <w:p w14:paraId="3BFA5B29" w14:textId="16D1FD83" w:rsidR="00493EFB" w:rsidRPr="00FF3EFE" w:rsidRDefault="00493EFB" w:rsidP="00493EFB">
      <w:pPr>
        <w:jc w:val="both"/>
        <w:rPr>
          <w:b/>
          <w:bCs/>
          <w:szCs w:val="24"/>
        </w:rPr>
      </w:pPr>
      <w:r w:rsidRPr="00FF3EFE">
        <w:rPr>
          <w:rFonts w:hint="eastAsia"/>
          <w:b/>
          <w:bCs/>
          <w:szCs w:val="24"/>
        </w:rPr>
        <w:t>P</w:t>
      </w:r>
      <w:r w:rsidRPr="00FF3EFE">
        <w:rPr>
          <w:b/>
          <w:bCs/>
          <w:szCs w:val="24"/>
        </w:rPr>
        <w:t xml:space="preserve">roposal </w:t>
      </w:r>
      <w:r w:rsidR="00EF635B">
        <w:rPr>
          <w:rFonts w:hint="eastAsia"/>
          <w:b/>
          <w:bCs/>
          <w:szCs w:val="24"/>
        </w:rPr>
        <w:t>6</w:t>
      </w:r>
    </w:p>
    <w:p w14:paraId="5A561C63" w14:textId="07C9E019" w:rsidR="00493EFB" w:rsidRPr="00C47602" w:rsidRDefault="00493EFB" w:rsidP="009C005D">
      <w:pPr>
        <w:pStyle w:val="aff6"/>
        <w:numPr>
          <w:ilvl w:val="0"/>
          <w:numId w:val="27"/>
        </w:numPr>
        <w:ind w:leftChars="0"/>
        <w:jc w:val="both"/>
        <w:rPr>
          <w:szCs w:val="24"/>
        </w:rPr>
      </w:pPr>
      <w:r w:rsidRPr="00C47602">
        <w:rPr>
          <w:rFonts w:hint="eastAsia"/>
          <w:b/>
          <w:bCs/>
          <w:szCs w:val="24"/>
        </w:rPr>
        <w:t xml:space="preserve">For </w:t>
      </w:r>
      <w:r w:rsidR="00C47602">
        <w:rPr>
          <w:rFonts w:hint="eastAsia"/>
          <w:b/>
          <w:bCs/>
          <w:szCs w:val="24"/>
        </w:rPr>
        <w:t>behaviour</w:t>
      </w:r>
      <w:r w:rsidR="00C47602" w:rsidRPr="00C47602">
        <w:rPr>
          <w:rFonts w:hint="eastAsia"/>
          <w:b/>
          <w:bCs/>
          <w:szCs w:val="24"/>
        </w:rPr>
        <w:t xml:space="preserve"> on candidate cells before reception of cell switch command, </w:t>
      </w:r>
      <w:r w:rsidRPr="00C47602">
        <w:rPr>
          <w:rFonts w:hint="eastAsia"/>
          <w:b/>
          <w:bCs/>
          <w:szCs w:val="24"/>
        </w:rPr>
        <w:t xml:space="preserve">support </w:t>
      </w:r>
      <w:r w:rsidR="00C47602">
        <w:rPr>
          <w:rFonts w:hint="eastAsia"/>
          <w:b/>
          <w:bCs/>
          <w:szCs w:val="24"/>
        </w:rPr>
        <w:t>the followings.</w:t>
      </w:r>
    </w:p>
    <w:p w14:paraId="2B9A6A96" w14:textId="1515B24B" w:rsidR="00C47602" w:rsidRPr="0007060A" w:rsidRDefault="00C47602" w:rsidP="00C47602">
      <w:pPr>
        <w:pStyle w:val="aff6"/>
        <w:numPr>
          <w:ilvl w:val="1"/>
          <w:numId w:val="27"/>
        </w:numPr>
        <w:ind w:leftChars="0"/>
        <w:jc w:val="both"/>
        <w:rPr>
          <w:szCs w:val="24"/>
        </w:rPr>
      </w:pPr>
      <w:r>
        <w:rPr>
          <w:rFonts w:hint="eastAsia"/>
          <w:b/>
          <w:bCs/>
          <w:szCs w:val="24"/>
        </w:rPr>
        <w:t>TRS tracking</w:t>
      </w:r>
    </w:p>
    <w:p w14:paraId="604104A3" w14:textId="11A7BCCB" w:rsidR="0007060A" w:rsidRPr="0007060A" w:rsidRDefault="0007060A" w:rsidP="00C47602">
      <w:pPr>
        <w:pStyle w:val="aff6"/>
        <w:numPr>
          <w:ilvl w:val="1"/>
          <w:numId w:val="27"/>
        </w:numPr>
        <w:ind w:leftChars="0"/>
        <w:jc w:val="both"/>
        <w:rPr>
          <w:szCs w:val="24"/>
        </w:rPr>
      </w:pPr>
      <w:r>
        <w:rPr>
          <w:rFonts w:hint="eastAsia"/>
          <w:b/>
          <w:bCs/>
          <w:szCs w:val="24"/>
        </w:rPr>
        <w:t xml:space="preserve">Dynamic L1 measurement/report configuration update for both legacy </w:t>
      </w:r>
      <w:proofErr w:type="spellStart"/>
      <w:r>
        <w:rPr>
          <w:rFonts w:hint="eastAsia"/>
          <w:b/>
          <w:bCs/>
          <w:szCs w:val="24"/>
        </w:rPr>
        <w:t>gNB</w:t>
      </w:r>
      <w:proofErr w:type="spellEnd"/>
      <w:r>
        <w:rPr>
          <w:rFonts w:hint="eastAsia"/>
          <w:b/>
          <w:bCs/>
          <w:szCs w:val="24"/>
        </w:rPr>
        <w:t xml:space="preserve"> configured CSI report and event-triggered beam report</w:t>
      </w:r>
    </w:p>
    <w:p w14:paraId="566B004B" w14:textId="5631CF36" w:rsidR="0007060A" w:rsidRPr="00C47602" w:rsidRDefault="0007060A" w:rsidP="00C47602">
      <w:pPr>
        <w:pStyle w:val="aff6"/>
        <w:numPr>
          <w:ilvl w:val="1"/>
          <w:numId w:val="27"/>
        </w:numPr>
        <w:ind w:leftChars="0"/>
        <w:jc w:val="both"/>
        <w:rPr>
          <w:szCs w:val="24"/>
        </w:rPr>
      </w:pPr>
      <w:r>
        <w:rPr>
          <w:rFonts w:hint="eastAsia"/>
          <w:b/>
          <w:bCs/>
          <w:szCs w:val="24"/>
        </w:rPr>
        <w:t xml:space="preserve">CSI </w:t>
      </w:r>
      <w:r>
        <w:rPr>
          <w:b/>
          <w:bCs/>
          <w:szCs w:val="24"/>
        </w:rPr>
        <w:t>acquisition</w:t>
      </w:r>
    </w:p>
    <w:p w14:paraId="05C89568" w14:textId="77777777" w:rsidR="00476063" w:rsidRPr="00B249F5" w:rsidRDefault="00476063" w:rsidP="003673C3">
      <w:pPr>
        <w:rPr>
          <w:szCs w:val="24"/>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68902D0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 xml:space="preserve">the enhancements for </w:t>
      </w:r>
      <w:r w:rsidR="000E2BE8">
        <w:rPr>
          <w:rFonts w:hint="eastAsia"/>
          <w:szCs w:val="24"/>
        </w:rPr>
        <w:t>Measurements related enhancements</w:t>
      </w:r>
      <w:r w:rsidR="008E3BD1">
        <w:rPr>
          <w:rFonts w:hint="eastAsia"/>
          <w:szCs w:val="24"/>
        </w:rPr>
        <w:t xml:space="preserve"> for purpose of supporting LTM</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1830277B" w14:textId="7657FCA8" w:rsidR="00EF635B" w:rsidRPr="00EF635B" w:rsidRDefault="00EF635B" w:rsidP="003B6630">
      <w:pPr>
        <w:spacing w:afterLines="50" w:after="120"/>
        <w:jc w:val="both"/>
        <w:rPr>
          <w:rFonts w:eastAsia="ＭＳ 明朝"/>
          <w:szCs w:val="24"/>
          <w:u w:val="single"/>
          <w:lang w:val="en-US"/>
        </w:rPr>
      </w:pPr>
      <w:r w:rsidRPr="00EF635B">
        <w:rPr>
          <w:rFonts w:eastAsia="ＭＳ 明朝"/>
          <w:szCs w:val="24"/>
          <w:u w:val="single"/>
          <w:lang w:val="en-US"/>
        </w:rPr>
        <w:t>Event-triggered L1 measurement reporting</w:t>
      </w:r>
    </w:p>
    <w:p w14:paraId="4D450F5D" w14:textId="77777777" w:rsidR="00EF635B" w:rsidRPr="00FF3EFE" w:rsidRDefault="00EF635B" w:rsidP="00EF635B">
      <w:pPr>
        <w:jc w:val="both"/>
        <w:rPr>
          <w:b/>
          <w:bCs/>
          <w:szCs w:val="24"/>
        </w:rPr>
      </w:pPr>
      <w:r>
        <w:rPr>
          <w:rFonts w:hint="eastAsia"/>
          <w:b/>
          <w:bCs/>
          <w:szCs w:val="24"/>
        </w:rPr>
        <w:t>Observation</w:t>
      </w:r>
      <w:r w:rsidRPr="00FF3EFE">
        <w:rPr>
          <w:b/>
          <w:bCs/>
          <w:szCs w:val="24"/>
        </w:rPr>
        <w:t xml:space="preserve"> </w:t>
      </w:r>
      <w:r>
        <w:rPr>
          <w:rFonts w:hint="eastAsia"/>
          <w:b/>
          <w:bCs/>
          <w:szCs w:val="24"/>
        </w:rPr>
        <w:t>1</w:t>
      </w:r>
    </w:p>
    <w:p w14:paraId="6D6B51E7" w14:textId="77777777" w:rsidR="00EF635B" w:rsidRPr="00EF635B" w:rsidRDefault="00EF635B" w:rsidP="00EF635B">
      <w:pPr>
        <w:pStyle w:val="aff6"/>
        <w:numPr>
          <w:ilvl w:val="0"/>
          <w:numId w:val="43"/>
        </w:numPr>
        <w:ind w:leftChars="0"/>
        <w:jc w:val="both"/>
      </w:pPr>
      <w:r w:rsidRPr="00856629">
        <w:rPr>
          <w:rFonts w:hint="eastAsia"/>
          <w:b/>
          <w:bCs/>
          <w:szCs w:val="24"/>
        </w:rPr>
        <w:lastRenderedPageBreak/>
        <w:t>F</w:t>
      </w:r>
      <w:r w:rsidRPr="00856629">
        <w:rPr>
          <w:b/>
          <w:bCs/>
          <w:szCs w:val="24"/>
        </w:rPr>
        <w:t>or</w:t>
      </w:r>
      <w:r w:rsidRPr="00856629">
        <w:rPr>
          <w:rFonts w:hint="eastAsia"/>
          <w:b/>
          <w:bCs/>
          <w:szCs w:val="24"/>
        </w:rPr>
        <w:t xml:space="preserve"> CSI-RS-based beam management for </w:t>
      </w:r>
      <w:r w:rsidRPr="00856629">
        <w:rPr>
          <w:b/>
          <w:bCs/>
          <w:szCs w:val="24"/>
        </w:rPr>
        <w:t>Event-triggered L1 measurement reporting</w:t>
      </w:r>
      <w:r w:rsidRPr="00856629">
        <w:rPr>
          <w:rFonts w:hint="eastAsia"/>
          <w:b/>
          <w:bCs/>
          <w:szCs w:val="24"/>
        </w:rPr>
        <w:t xml:space="preserve">, it would be efficient to discuss some part </w:t>
      </w:r>
      <w:r w:rsidRPr="00856629">
        <w:rPr>
          <w:rFonts w:hint="eastAsia"/>
          <w:b/>
          <w:bCs/>
        </w:rPr>
        <w:t xml:space="preserve">(e.g., </w:t>
      </w:r>
      <w:r w:rsidRPr="00856629">
        <w:rPr>
          <w:b/>
          <w:bCs/>
        </w:rPr>
        <w:t>measurement</w:t>
      </w:r>
      <w:r w:rsidRPr="00856629">
        <w:rPr>
          <w:rFonts w:hint="eastAsia"/>
          <w:b/>
          <w:bCs/>
        </w:rPr>
        <w:t xml:space="preserve"> RS and Reporting quantity)</w:t>
      </w:r>
      <w:r w:rsidRPr="00856629">
        <w:rPr>
          <w:rFonts w:hint="eastAsia"/>
          <w:b/>
          <w:bCs/>
          <w:szCs w:val="24"/>
        </w:rPr>
        <w:t xml:space="preserve"> with legacy </w:t>
      </w:r>
      <w:proofErr w:type="spellStart"/>
      <w:r w:rsidRPr="00856629">
        <w:rPr>
          <w:rFonts w:hint="eastAsia"/>
          <w:b/>
          <w:bCs/>
          <w:szCs w:val="24"/>
        </w:rPr>
        <w:t>gNB</w:t>
      </w:r>
      <w:proofErr w:type="spellEnd"/>
      <w:r w:rsidRPr="00856629">
        <w:rPr>
          <w:rFonts w:hint="eastAsia"/>
          <w:b/>
          <w:bCs/>
          <w:szCs w:val="24"/>
        </w:rPr>
        <w:t xml:space="preserve"> configured CSI report.</w:t>
      </w:r>
    </w:p>
    <w:p w14:paraId="5C0511E1" w14:textId="77777777" w:rsidR="00EF635B" w:rsidRPr="00EF635B" w:rsidRDefault="00EF635B" w:rsidP="00EF635B">
      <w:pPr>
        <w:pStyle w:val="aff6"/>
        <w:ind w:leftChars="0" w:left="440"/>
        <w:jc w:val="both"/>
      </w:pPr>
    </w:p>
    <w:p w14:paraId="05179326" w14:textId="77777777" w:rsidR="00EF635B" w:rsidRPr="00FF3EFE" w:rsidRDefault="00EF635B" w:rsidP="00EF635B">
      <w:pPr>
        <w:jc w:val="both"/>
        <w:rPr>
          <w:b/>
          <w:bCs/>
          <w:szCs w:val="24"/>
        </w:rPr>
      </w:pPr>
      <w:r>
        <w:rPr>
          <w:rFonts w:hint="eastAsia"/>
          <w:b/>
          <w:bCs/>
          <w:szCs w:val="24"/>
        </w:rPr>
        <w:t>Observation</w:t>
      </w:r>
      <w:r w:rsidRPr="00FF3EFE">
        <w:rPr>
          <w:b/>
          <w:bCs/>
          <w:szCs w:val="24"/>
        </w:rPr>
        <w:t xml:space="preserve"> </w:t>
      </w:r>
      <w:r>
        <w:rPr>
          <w:rFonts w:hint="eastAsia"/>
          <w:b/>
          <w:bCs/>
          <w:szCs w:val="24"/>
        </w:rPr>
        <w:t>2</w:t>
      </w:r>
    </w:p>
    <w:p w14:paraId="7474D1E6" w14:textId="77777777" w:rsidR="00EF635B" w:rsidRPr="002937B5" w:rsidRDefault="00EF635B" w:rsidP="00EF635B">
      <w:pPr>
        <w:pStyle w:val="aff6"/>
        <w:numPr>
          <w:ilvl w:val="0"/>
          <w:numId w:val="43"/>
        </w:numPr>
        <w:ind w:leftChars="0"/>
        <w:rPr>
          <w:b/>
          <w:bCs/>
        </w:rPr>
      </w:pPr>
      <w:r w:rsidRPr="002937B5">
        <w:rPr>
          <w:rFonts w:hint="eastAsia"/>
          <w:b/>
          <w:bCs/>
        </w:rPr>
        <w:t xml:space="preserve">On reporting container for Event-triggered L1 measurement reporting, </w:t>
      </w:r>
      <w:r>
        <w:rPr>
          <w:rFonts w:eastAsia="SimSun" w:hint="eastAsia"/>
          <w:b/>
          <w:bCs/>
          <w:lang w:eastAsia="zh-CN"/>
        </w:rPr>
        <w:t>it is better to</w:t>
      </w:r>
      <w:r w:rsidRPr="002937B5">
        <w:rPr>
          <w:rFonts w:hint="eastAsia"/>
          <w:b/>
          <w:bCs/>
        </w:rPr>
        <w:t xml:space="preserve"> wait for completion of RAN2 discussion to avoid overlapping.</w:t>
      </w:r>
    </w:p>
    <w:p w14:paraId="00C9644F" w14:textId="77777777" w:rsidR="00EF635B" w:rsidRDefault="00EF635B" w:rsidP="003B6630">
      <w:pPr>
        <w:spacing w:afterLines="50" w:after="120"/>
        <w:jc w:val="both"/>
        <w:rPr>
          <w:rFonts w:eastAsia="ＭＳ 明朝"/>
          <w:szCs w:val="24"/>
        </w:rPr>
      </w:pPr>
    </w:p>
    <w:p w14:paraId="40B90D70" w14:textId="77777777" w:rsidR="00EF635B" w:rsidRPr="00FF3EFE" w:rsidRDefault="00EF635B" w:rsidP="00EF635B">
      <w:pPr>
        <w:jc w:val="both"/>
        <w:rPr>
          <w:b/>
          <w:bCs/>
          <w:szCs w:val="24"/>
        </w:rPr>
      </w:pPr>
      <w:r>
        <w:rPr>
          <w:rFonts w:hint="eastAsia"/>
          <w:b/>
          <w:bCs/>
          <w:szCs w:val="24"/>
        </w:rPr>
        <w:t>Proposal 1</w:t>
      </w:r>
    </w:p>
    <w:p w14:paraId="16454C52" w14:textId="77777777" w:rsidR="00EF635B" w:rsidRPr="004B22D6" w:rsidRDefault="00EF635B" w:rsidP="00EF635B">
      <w:pPr>
        <w:pStyle w:val="aff6"/>
        <w:numPr>
          <w:ilvl w:val="0"/>
          <w:numId w:val="43"/>
        </w:numPr>
        <w:ind w:leftChars="0"/>
        <w:rPr>
          <w:b/>
          <w:bCs/>
        </w:rPr>
      </w:pPr>
      <w:r>
        <w:rPr>
          <w:rFonts w:hint="eastAsia"/>
          <w:b/>
          <w:bCs/>
        </w:rPr>
        <w:t>For reporting container of Event-triggered L1 measurement reporting, support MAC CE.</w:t>
      </w:r>
    </w:p>
    <w:p w14:paraId="5F284874" w14:textId="77777777" w:rsidR="00EF635B" w:rsidRPr="00EF635B" w:rsidRDefault="00EF635B" w:rsidP="003B6630">
      <w:pPr>
        <w:spacing w:afterLines="50" w:after="120"/>
        <w:jc w:val="both"/>
        <w:rPr>
          <w:rFonts w:eastAsia="ＭＳ 明朝"/>
          <w:szCs w:val="24"/>
        </w:rPr>
      </w:pPr>
    </w:p>
    <w:p w14:paraId="020D21FE" w14:textId="7A238C74" w:rsidR="00EF635B" w:rsidRPr="00EF635B" w:rsidRDefault="00EF635B" w:rsidP="00EF635B">
      <w:pPr>
        <w:spacing w:afterLines="50" w:after="120"/>
        <w:jc w:val="both"/>
        <w:rPr>
          <w:rFonts w:eastAsia="ＭＳ 明朝"/>
          <w:szCs w:val="24"/>
          <w:u w:val="single"/>
          <w:lang w:val="en-US"/>
        </w:rPr>
      </w:pPr>
      <w:r>
        <w:rPr>
          <w:rFonts w:eastAsia="ＭＳ 明朝" w:hint="eastAsia"/>
          <w:szCs w:val="24"/>
          <w:u w:val="single"/>
          <w:lang w:val="en-US"/>
        </w:rPr>
        <w:t>CSI-RS</w:t>
      </w:r>
      <w:r w:rsidR="008E0867">
        <w:rPr>
          <w:rFonts w:eastAsia="ＭＳ 明朝" w:hint="eastAsia"/>
          <w:szCs w:val="24"/>
          <w:u w:val="single"/>
          <w:lang w:val="en-US"/>
        </w:rPr>
        <w:t>-based beam management</w:t>
      </w:r>
    </w:p>
    <w:p w14:paraId="7B333ACF" w14:textId="77777777" w:rsidR="008E0867" w:rsidRPr="00FF3EFE" w:rsidRDefault="008E0867" w:rsidP="008E0867">
      <w:pPr>
        <w:jc w:val="both"/>
        <w:rPr>
          <w:b/>
          <w:bCs/>
          <w:szCs w:val="24"/>
        </w:rPr>
      </w:pPr>
      <w:r w:rsidRPr="00FF3EFE">
        <w:rPr>
          <w:rFonts w:hint="eastAsia"/>
          <w:b/>
          <w:bCs/>
          <w:szCs w:val="24"/>
        </w:rPr>
        <w:t>P</w:t>
      </w:r>
      <w:r w:rsidRPr="00FF3EFE">
        <w:rPr>
          <w:b/>
          <w:bCs/>
          <w:szCs w:val="24"/>
        </w:rPr>
        <w:t xml:space="preserve">roposal </w:t>
      </w:r>
      <w:r>
        <w:rPr>
          <w:rFonts w:hint="eastAsia"/>
          <w:b/>
          <w:bCs/>
          <w:szCs w:val="24"/>
        </w:rPr>
        <w:t>2</w:t>
      </w:r>
    </w:p>
    <w:p w14:paraId="7764039E" w14:textId="77777777" w:rsidR="008E0867" w:rsidRPr="00140495" w:rsidRDefault="008E0867" w:rsidP="008E0867">
      <w:pPr>
        <w:pStyle w:val="aff6"/>
        <w:numPr>
          <w:ilvl w:val="0"/>
          <w:numId w:val="27"/>
        </w:numPr>
        <w:ind w:leftChars="0"/>
        <w:jc w:val="both"/>
        <w:rPr>
          <w:b/>
          <w:bCs/>
          <w:szCs w:val="24"/>
        </w:rPr>
      </w:pPr>
      <w:r w:rsidRPr="00140495">
        <w:rPr>
          <w:rFonts w:hint="eastAsia"/>
          <w:b/>
          <w:bCs/>
          <w:szCs w:val="24"/>
        </w:rPr>
        <w:t>For</w:t>
      </w:r>
      <w:r>
        <w:rPr>
          <w:rFonts w:hint="eastAsia"/>
          <w:b/>
          <w:bCs/>
          <w:szCs w:val="24"/>
        </w:rPr>
        <w:t xml:space="preserve"> legacy </w:t>
      </w:r>
      <w:proofErr w:type="spellStart"/>
      <w:r>
        <w:rPr>
          <w:rFonts w:hint="eastAsia"/>
          <w:b/>
          <w:bCs/>
          <w:szCs w:val="24"/>
        </w:rPr>
        <w:t>gNB</w:t>
      </w:r>
      <w:proofErr w:type="spellEnd"/>
      <w:r>
        <w:rPr>
          <w:rFonts w:hint="eastAsia"/>
          <w:b/>
          <w:bCs/>
          <w:szCs w:val="24"/>
        </w:rPr>
        <w:t xml:space="preserve"> configured CSI report and event-triggered beam report</w:t>
      </w:r>
      <w:r w:rsidRPr="00140495">
        <w:rPr>
          <w:rFonts w:hint="eastAsia"/>
          <w:b/>
          <w:bCs/>
          <w:szCs w:val="24"/>
        </w:rPr>
        <w:t xml:space="preserve">, support </w:t>
      </w:r>
      <w:r w:rsidRPr="00140495">
        <w:rPr>
          <w:b/>
          <w:bCs/>
          <w:szCs w:val="24"/>
        </w:rPr>
        <w:t>to use CSI-RS associated with candidate cells for both L1 intra-frequency and inter-frequency measurements.</w:t>
      </w:r>
    </w:p>
    <w:p w14:paraId="52EBBE4E" w14:textId="77777777" w:rsidR="008E0867" w:rsidRPr="00140495" w:rsidRDefault="008E0867" w:rsidP="008E0867">
      <w:pPr>
        <w:pStyle w:val="aff6"/>
        <w:numPr>
          <w:ilvl w:val="1"/>
          <w:numId w:val="27"/>
        </w:numPr>
        <w:ind w:leftChars="0"/>
        <w:jc w:val="both"/>
        <w:rPr>
          <w:b/>
          <w:bCs/>
          <w:szCs w:val="24"/>
        </w:rPr>
      </w:pPr>
      <w:r w:rsidRPr="00140495">
        <w:rPr>
          <w:b/>
          <w:bCs/>
          <w:szCs w:val="24"/>
        </w:rPr>
        <w:t>At least support CSI-RS for BM to be configured as CMR.</w:t>
      </w:r>
    </w:p>
    <w:p w14:paraId="38F0A48E" w14:textId="77777777" w:rsidR="008E0867" w:rsidRPr="00140495" w:rsidRDefault="008E0867" w:rsidP="008E0867">
      <w:pPr>
        <w:pStyle w:val="aff6"/>
        <w:numPr>
          <w:ilvl w:val="1"/>
          <w:numId w:val="27"/>
        </w:numPr>
        <w:ind w:leftChars="0"/>
        <w:jc w:val="both"/>
        <w:rPr>
          <w:b/>
          <w:bCs/>
          <w:szCs w:val="24"/>
        </w:rPr>
      </w:pPr>
      <w:r w:rsidRPr="00140495">
        <w:rPr>
          <w:b/>
          <w:bCs/>
          <w:szCs w:val="24"/>
        </w:rPr>
        <w:t>Open to support CSI-RS for tracking and CSI-RS for CSI to be configured as CMR, and</w:t>
      </w:r>
      <w:r>
        <w:rPr>
          <w:rFonts w:eastAsia="SimSun" w:hint="eastAsia"/>
          <w:b/>
          <w:bCs/>
          <w:szCs w:val="24"/>
          <w:lang w:eastAsia="zh-CN"/>
        </w:rPr>
        <w:t>/or</w:t>
      </w:r>
      <w:r w:rsidRPr="00140495">
        <w:rPr>
          <w:b/>
          <w:bCs/>
          <w:szCs w:val="24"/>
        </w:rPr>
        <w:t xml:space="preserve"> CSI-IM (ZP-CSI-RS) to be configured as IMR.</w:t>
      </w:r>
    </w:p>
    <w:p w14:paraId="6F4F6C67" w14:textId="77777777" w:rsidR="00EF635B" w:rsidRDefault="00EF635B" w:rsidP="003B6630">
      <w:pPr>
        <w:spacing w:afterLines="50" w:after="120"/>
        <w:jc w:val="both"/>
        <w:rPr>
          <w:rFonts w:eastAsia="ＭＳ 明朝"/>
          <w:szCs w:val="24"/>
        </w:rPr>
      </w:pPr>
    </w:p>
    <w:p w14:paraId="42CC5B99" w14:textId="77777777" w:rsidR="008E0867" w:rsidRPr="00FF3EFE" w:rsidRDefault="008E0867" w:rsidP="008E0867">
      <w:pPr>
        <w:jc w:val="both"/>
        <w:rPr>
          <w:b/>
          <w:bCs/>
          <w:szCs w:val="24"/>
        </w:rPr>
      </w:pPr>
      <w:r w:rsidRPr="00FF3EFE">
        <w:rPr>
          <w:rFonts w:hint="eastAsia"/>
          <w:b/>
          <w:bCs/>
          <w:szCs w:val="24"/>
        </w:rPr>
        <w:t>P</w:t>
      </w:r>
      <w:r w:rsidRPr="00FF3EFE">
        <w:rPr>
          <w:b/>
          <w:bCs/>
          <w:szCs w:val="24"/>
        </w:rPr>
        <w:t xml:space="preserve">roposal </w:t>
      </w:r>
      <w:r>
        <w:rPr>
          <w:rFonts w:hint="eastAsia"/>
          <w:b/>
          <w:bCs/>
          <w:szCs w:val="24"/>
        </w:rPr>
        <w:t>3</w:t>
      </w:r>
    </w:p>
    <w:p w14:paraId="34E2CDE1" w14:textId="77777777" w:rsidR="008E0867" w:rsidRPr="00732723" w:rsidRDefault="008E0867" w:rsidP="008E0867">
      <w:pPr>
        <w:pStyle w:val="aff6"/>
        <w:numPr>
          <w:ilvl w:val="0"/>
          <w:numId w:val="44"/>
        </w:numPr>
        <w:ind w:leftChars="0"/>
        <w:jc w:val="both"/>
      </w:pPr>
      <w:r w:rsidRPr="00010675">
        <w:rPr>
          <w:rFonts w:hint="eastAsia"/>
          <w:b/>
          <w:bCs/>
          <w:szCs w:val="24"/>
        </w:rPr>
        <w:t xml:space="preserve">For legacy </w:t>
      </w:r>
      <w:proofErr w:type="spellStart"/>
      <w:r w:rsidRPr="00010675">
        <w:rPr>
          <w:rFonts w:hint="eastAsia"/>
          <w:b/>
          <w:bCs/>
          <w:szCs w:val="24"/>
        </w:rPr>
        <w:t>gNB</w:t>
      </w:r>
      <w:proofErr w:type="spellEnd"/>
      <w:r w:rsidRPr="00010675">
        <w:rPr>
          <w:rFonts w:hint="eastAsia"/>
          <w:b/>
          <w:bCs/>
          <w:szCs w:val="24"/>
        </w:rPr>
        <w:t xml:space="preserve"> configured CSI report and event-triggered beam report, support P/SP/AP-CSI-RS on candidate cells before reception of cell switch command.</w:t>
      </w:r>
    </w:p>
    <w:p w14:paraId="6A7E23A9" w14:textId="77777777" w:rsidR="008E0867" w:rsidRDefault="008E0867" w:rsidP="003B6630">
      <w:pPr>
        <w:spacing w:afterLines="50" w:after="120"/>
        <w:jc w:val="both"/>
        <w:rPr>
          <w:rFonts w:eastAsia="ＭＳ 明朝"/>
          <w:szCs w:val="24"/>
        </w:rPr>
      </w:pPr>
    </w:p>
    <w:p w14:paraId="24C0E2F4" w14:textId="77777777" w:rsidR="008E0867" w:rsidRPr="00FF3EFE" w:rsidRDefault="008E0867" w:rsidP="008E0867">
      <w:pPr>
        <w:jc w:val="both"/>
        <w:rPr>
          <w:b/>
          <w:bCs/>
          <w:szCs w:val="24"/>
        </w:rPr>
      </w:pPr>
      <w:r>
        <w:rPr>
          <w:rFonts w:hint="eastAsia"/>
          <w:b/>
          <w:bCs/>
          <w:szCs w:val="24"/>
        </w:rPr>
        <w:t>Observation</w:t>
      </w:r>
      <w:r w:rsidRPr="00FF3EFE">
        <w:rPr>
          <w:b/>
          <w:bCs/>
          <w:szCs w:val="24"/>
        </w:rPr>
        <w:t xml:space="preserve"> </w:t>
      </w:r>
      <w:r>
        <w:rPr>
          <w:rFonts w:hint="eastAsia"/>
          <w:b/>
          <w:bCs/>
          <w:szCs w:val="24"/>
        </w:rPr>
        <w:t>3</w:t>
      </w:r>
    </w:p>
    <w:p w14:paraId="16CF8156" w14:textId="77777777" w:rsidR="008E0867" w:rsidRDefault="008E0867" w:rsidP="008E0867">
      <w:pPr>
        <w:pStyle w:val="aff6"/>
        <w:numPr>
          <w:ilvl w:val="0"/>
          <w:numId w:val="27"/>
        </w:numPr>
        <w:ind w:leftChars="0"/>
        <w:jc w:val="both"/>
        <w:rPr>
          <w:b/>
          <w:bCs/>
          <w:szCs w:val="24"/>
        </w:rPr>
      </w:pPr>
      <w:r w:rsidRPr="00FE1248">
        <w:rPr>
          <w:rFonts w:hint="eastAsia"/>
          <w:b/>
          <w:bCs/>
          <w:szCs w:val="24"/>
        </w:rPr>
        <w:t>F</w:t>
      </w:r>
      <w:r w:rsidRPr="00FE1248">
        <w:rPr>
          <w:b/>
          <w:bCs/>
          <w:szCs w:val="24"/>
        </w:rPr>
        <w:t>or</w:t>
      </w:r>
      <w:r>
        <w:rPr>
          <w:rFonts w:hint="eastAsia"/>
          <w:b/>
          <w:bCs/>
          <w:szCs w:val="24"/>
        </w:rPr>
        <w:t xml:space="preserve"> inter-frequency case in LTM, it would be not enough to support only L1-RSRP for CSI-RS-based beam management.</w:t>
      </w:r>
    </w:p>
    <w:p w14:paraId="31A179CA" w14:textId="77777777" w:rsidR="008E0867" w:rsidRPr="00FE1248" w:rsidRDefault="008E0867" w:rsidP="008E0867">
      <w:pPr>
        <w:jc w:val="both"/>
        <w:rPr>
          <w:b/>
          <w:bCs/>
          <w:szCs w:val="24"/>
        </w:rPr>
      </w:pPr>
    </w:p>
    <w:p w14:paraId="1ACA010B" w14:textId="77777777" w:rsidR="008E0867" w:rsidRPr="00FF3EFE" w:rsidRDefault="008E0867" w:rsidP="008E0867">
      <w:pPr>
        <w:jc w:val="both"/>
        <w:rPr>
          <w:b/>
          <w:bCs/>
          <w:szCs w:val="24"/>
        </w:rPr>
      </w:pPr>
      <w:r w:rsidRPr="00FF3EFE">
        <w:rPr>
          <w:rFonts w:hint="eastAsia"/>
          <w:b/>
          <w:bCs/>
          <w:szCs w:val="24"/>
        </w:rPr>
        <w:t>P</w:t>
      </w:r>
      <w:r w:rsidRPr="00FF3EFE">
        <w:rPr>
          <w:b/>
          <w:bCs/>
          <w:szCs w:val="24"/>
        </w:rPr>
        <w:t xml:space="preserve">roposal </w:t>
      </w:r>
      <w:r>
        <w:rPr>
          <w:rFonts w:hint="eastAsia"/>
          <w:b/>
          <w:bCs/>
          <w:szCs w:val="24"/>
        </w:rPr>
        <w:t>4</w:t>
      </w:r>
    </w:p>
    <w:p w14:paraId="5296C17C" w14:textId="77777777" w:rsidR="008E0867" w:rsidRPr="00DA56DA" w:rsidRDefault="008E0867" w:rsidP="008E0867">
      <w:pPr>
        <w:pStyle w:val="aff6"/>
        <w:numPr>
          <w:ilvl w:val="0"/>
          <w:numId w:val="27"/>
        </w:numPr>
        <w:ind w:leftChars="0"/>
        <w:jc w:val="both"/>
      </w:pPr>
      <w:r>
        <w:rPr>
          <w:rFonts w:hint="eastAsia"/>
          <w:b/>
          <w:bCs/>
          <w:szCs w:val="24"/>
        </w:rPr>
        <w:t xml:space="preserve">For legacy </w:t>
      </w:r>
      <w:proofErr w:type="spellStart"/>
      <w:r>
        <w:rPr>
          <w:rFonts w:hint="eastAsia"/>
          <w:b/>
          <w:bCs/>
          <w:szCs w:val="24"/>
        </w:rPr>
        <w:t>gNB</w:t>
      </w:r>
      <w:proofErr w:type="spellEnd"/>
      <w:r>
        <w:rPr>
          <w:rFonts w:hint="eastAsia"/>
          <w:b/>
          <w:bCs/>
          <w:szCs w:val="24"/>
        </w:rPr>
        <w:t xml:space="preserve"> configured CSI report and event-triggered beam report, support L1-SINR at least for inter-frequency case in addition to L1-RSRP.</w:t>
      </w:r>
    </w:p>
    <w:p w14:paraId="09F904B4" w14:textId="77777777" w:rsidR="008E0867" w:rsidRDefault="008E0867" w:rsidP="003B6630">
      <w:pPr>
        <w:spacing w:afterLines="50" w:after="120"/>
        <w:jc w:val="both"/>
        <w:rPr>
          <w:rFonts w:eastAsia="ＭＳ 明朝"/>
          <w:szCs w:val="24"/>
        </w:rPr>
      </w:pPr>
    </w:p>
    <w:p w14:paraId="165FFE56" w14:textId="77777777" w:rsidR="008E0867" w:rsidRPr="00FF3EFE" w:rsidRDefault="008E0867" w:rsidP="008E0867">
      <w:pPr>
        <w:jc w:val="both"/>
        <w:rPr>
          <w:b/>
          <w:bCs/>
          <w:szCs w:val="24"/>
        </w:rPr>
      </w:pPr>
      <w:r w:rsidRPr="00FF3EFE">
        <w:rPr>
          <w:rFonts w:hint="eastAsia"/>
          <w:b/>
          <w:bCs/>
          <w:szCs w:val="24"/>
        </w:rPr>
        <w:t>P</w:t>
      </w:r>
      <w:r w:rsidRPr="00FF3EFE">
        <w:rPr>
          <w:b/>
          <w:bCs/>
          <w:szCs w:val="24"/>
        </w:rPr>
        <w:t xml:space="preserve">roposal </w:t>
      </w:r>
      <w:r>
        <w:rPr>
          <w:rFonts w:hint="eastAsia"/>
          <w:b/>
          <w:bCs/>
          <w:szCs w:val="24"/>
        </w:rPr>
        <w:t>5</w:t>
      </w:r>
    </w:p>
    <w:p w14:paraId="7BACE242" w14:textId="77777777" w:rsidR="008E0867" w:rsidRPr="00FB266D" w:rsidRDefault="008E0867" w:rsidP="008E0867">
      <w:pPr>
        <w:pStyle w:val="aff6"/>
        <w:numPr>
          <w:ilvl w:val="0"/>
          <w:numId w:val="27"/>
        </w:numPr>
        <w:ind w:leftChars="0"/>
        <w:jc w:val="both"/>
      </w:pPr>
      <w:r w:rsidRPr="00180397">
        <w:rPr>
          <w:rFonts w:hint="eastAsia"/>
          <w:b/>
          <w:bCs/>
          <w:szCs w:val="24"/>
        </w:rPr>
        <w:t xml:space="preserve">For </w:t>
      </w:r>
      <w:r>
        <w:rPr>
          <w:rFonts w:hint="eastAsia"/>
          <w:b/>
          <w:bCs/>
          <w:szCs w:val="24"/>
        </w:rPr>
        <w:t xml:space="preserve">legacy </w:t>
      </w:r>
      <w:proofErr w:type="spellStart"/>
      <w:r>
        <w:rPr>
          <w:rFonts w:hint="eastAsia"/>
          <w:b/>
          <w:bCs/>
          <w:szCs w:val="24"/>
        </w:rPr>
        <w:t>gNB</w:t>
      </w:r>
      <w:proofErr w:type="spellEnd"/>
      <w:r>
        <w:rPr>
          <w:rFonts w:hint="eastAsia"/>
          <w:b/>
          <w:bCs/>
          <w:szCs w:val="24"/>
        </w:rPr>
        <w:t xml:space="preserve"> configured CSI report</w:t>
      </w:r>
      <w:r>
        <w:rPr>
          <w:rFonts w:eastAsia="SimSun" w:hint="eastAsia"/>
          <w:b/>
          <w:bCs/>
          <w:szCs w:val="24"/>
          <w:lang w:eastAsia="zh-CN"/>
        </w:rPr>
        <w:t xml:space="preserve"> based on CSI-RS</w:t>
      </w:r>
      <w:r w:rsidRPr="00180397">
        <w:rPr>
          <w:rFonts w:hint="eastAsia"/>
          <w:b/>
          <w:bCs/>
          <w:szCs w:val="24"/>
        </w:rPr>
        <w:t xml:space="preserve">, support </w:t>
      </w:r>
      <w:r>
        <w:rPr>
          <w:rFonts w:hint="eastAsia"/>
          <w:b/>
          <w:bCs/>
          <w:szCs w:val="24"/>
        </w:rPr>
        <w:t>P/SP UCI on PUCCH and SP/AP UCI report on PUSCH.</w:t>
      </w:r>
      <w:r>
        <w:rPr>
          <w:rFonts w:eastAsia="SimSun" w:hint="eastAsia"/>
          <w:b/>
          <w:bCs/>
          <w:szCs w:val="24"/>
          <w:lang w:eastAsia="zh-CN"/>
        </w:rPr>
        <w:t xml:space="preserve"> Regarding reporting format,</w:t>
      </w:r>
    </w:p>
    <w:p w14:paraId="327106F2" w14:textId="014B70FB" w:rsidR="008E0867" w:rsidRPr="00526A2A" w:rsidRDefault="008E0867" w:rsidP="008E0867">
      <w:pPr>
        <w:pStyle w:val="aff6"/>
        <w:numPr>
          <w:ilvl w:val="1"/>
          <w:numId w:val="27"/>
        </w:numPr>
        <w:ind w:leftChars="0"/>
        <w:jc w:val="both"/>
      </w:pPr>
      <w:r>
        <w:rPr>
          <w:rFonts w:hint="eastAsia"/>
          <w:b/>
          <w:bCs/>
          <w:szCs w:val="24"/>
        </w:rPr>
        <w:t>M</w:t>
      </w:r>
      <w:r>
        <w:rPr>
          <w:rFonts w:hint="eastAsia"/>
          <w:b/>
          <w:bCs/>
          <w:szCs w:val="24"/>
        </w:rPr>
        <w:t>×</w:t>
      </w:r>
      <w:r>
        <w:rPr>
          <w:rFonts w:hint="eastAsia"/>
          <w:b/>
          <w:bCs/>
          <w:szCs w:val="24"/>
        </w:rPr>
        <w:t>L beams are included in a report instance. (</w:t>
      </w:r>
      <w:r w:rsidR="009224C8">
        <w:rPr>
          <w:rFonts w:hint="eastAsia"/>
          <w:b/>
          <w:bCs/>
          <w:szCs w:val="24"/>
        </w:rPr>
        <w:t>L</w:t>
      </w:r>
      <w:r>
        <w:rPr>
          <w:rFonts w:hint="eastAsia"/>
          <w:b/>
          <w:bCs/>
          <w:szCs w:val="24"/>
        </w:rPr>
        <w:t xml:space="preserve">: the number of candidate cells, </w:t>
      </w:r>
      <w:r w:rsidR="009224C8">
        <w:rPr>
          <w:rFonts w:hint="eastAsia"/>
          <w:b/>
          <w:bCs/>
          <w:szCs w:val="24"/>
        </w:rPr>
        <w:t>M</w:t>
      </w:r>
      <w:r>
        <w:rPr>
          <w:rFonts w:hint="eastAsia"/>
          <w:b/>
          <w:bCs/>
          <w:szCs w:val="24"/>
        </w:rPr>
        <w:t>: the number of beams per candidate cell)</w:t>
      </w:r>
    </w:p>
    <w:p w14:paraId="35244D41" w14:textId="77777777" w:rsidR="008E0867" w:rsidRPr="00180397" w:rsidRDefault="008E0867" w:rsidP="008E0867">
      <w:pPr>
        <w:pStyle w:val="aff6"/>
        <w:numPr>
          <w:ilvl w:val="1"/>
          <w:numId w:val="27"/>
        </w:numPr>
        <w:ind w:leftChars="0"/>
        <w:jc w:val="both"/>
      </w:pPr>
      <w:r>
        <w:rPr>
          <w:b/>
          <w:bCs/>
          <w:szCs w:val="24"/>
        </w:rPr>
        <w:t>T</w:t>
      </w:r>
      <w:r>
        <w:rPr>
          <w:rFonts w:hint="eastAsia"/>
          <w:b/>
          <w:bCs/>
          <w:szCs w:val="24"/>
        </w:rPr>
        <w:t>he largest L1-RSRP/L1-SINR: 7-bit quantization and differential L1-RSRP/SINR: 4-bit quantization</w:t>
      </w:r>
    </w:p>
    <w:p w14:paraId="4AC40A77" w14:textId="77777777" w:rsidR="008E0867" w:rsidRDefault="008E0867" w:rsidP="003B6630">
      <w:pPr>
        <w:spacing w:afterLines="50" w:after="120"/>
        <w:jc w:val="both"/>
        <w:rPr>
          <w:rFonts w:eastAsia="ＭＳ 明朝"/>
          <w:szCs w:val="24"/>
        </w:rPr>
      </w:pPr>
    </w:p>
    <w:p w14:paraId="4A79AAD4" w14:textId="2C7EDE35" w:rsidR="008E0867" w:rsidRPr="00EF635B" w:rsidRDefault="008E0867" w:rsidP="008E0867">
      <w:pPr>
        <w:spacing w:afterLines="50" w:after="120"/>
        <w:jc w:val="both"/>
        <w:rPr>
          <w:rFonts w:eastAsia="ＭＳ 明朝"/>
          <w:szCs w:val="24"/>
          <w:u w:val="single"/>
          <w:lang w:val="en-US"/>
        </w:rPr>
      </w:pPr>
      <w:r>
        <w:rPr>
          <w:rFonts w:eastAsia="ＭＳ 明朝" w:hint="eastAsia"/>
          <w:szCs w:val="24"/>
          <w:u w:val="single"/>
          <w:lang w:val="en-US"/>
        </w:rPr>
        <w:t xml:space="preserve">Other </w:t>
      </w:r>
      <w:r w:rsidRPr="008E0867">
        <w:rPr>
          <w:rFonts w:eastAsia="ＭＳ 明朝"/>
          <w:szCs w:val="24"/>
          <w:u w:val="single"/>
          <w:lang w:val="en-US"/>
        </w:rPr>
        <w:t>necessary physical layer operations on candidate cells before LTM</w:t>
      </w:r>
    </w:p>
    <w:p w14:paraId="4F2E62CC" w14:textId="77777777" w:rsidR="008E0867" w:rsidRPr="00FF3EFE" w:rsidRDefault="008E0867" w:rsidP="008E0867">
      <w:pPr>
        <w:jc w:val="both"/>
        <w:rPr>
          <w:b/>
          <w:bCs/>
          <w:szCs w:val="24"/>
        </w:rPr>
      </w:pPr>
      <w:r w:rsidRPr="00FF3EFE">
        <w:rPr>
          <w:rFonts w:hint="eastAsia"/>
          <w:b/>
          <w:bCs/>
          <w:szCs w:val="24"/>
        </w:rPr>
        <w:t>P</w:t>
      </w:r>
      <w:r w:rsidRPr="00FF3EFE">
        <w:rPr>
          <w:b/>
          <w:bCs/>
          <w:szCs w:val="24"/>
        </w:rPr>
        <w:t xml:space="preserve">roposal </w:t>
      </w:r>
      <w:r>
        <w:rPr>
          <w:rFonts w:hint="eastAsia"/>
          <w:b/>
          <w:bCs/>
          <w:szCs w:val="24"/>
        </w:rPr>
        <w:t>6</w:t>
      </w:r>
    </w:p>
    <w:p w14:paraId="419117B5" w14:textId="77777777" w:rsidR="008E0867" w:rsidRPr="00C47602" w:rsidRDefault="008E0867" w:rsidP="008E0867">
      <w:pPr>
        <w:pStyle w:val="aff6"/>
        <w:numPr>
          <w:ilvl w:val="0"/>
          <w:numId w:val="27"/>
        </w:numPr>
        <w:ind w:leftChars="0"/>
        <w:jc w:val="both"/>
        <w:rPr>
          <w:szCs w:val="24"/>
        </w:rPr>
      </w:pPr>
      <w:r w:rsidRPr="00C47602">
        <w:rPr>
          <w:rFonts w:hint="eastAsia"/>
          <w:b/>
          <w:bCs/>
          <w:szCs w:val="24"/>
        </w:rPr>
        <w:t xml:space="preserve">For </w:t>
      </w:r>
      <w:r>
        <w:rPr>
          <w:rFonts w:hint="eastAsia"/>
          <w:b/>
          <w:bCs/>
          <w:szCs w:val="24"/>
        </w:rPr>
        <w:t>behaviour</w:t>
      </w:r>
      <w:r w:rsidRPr="00C47602">
        <w:rPr>
          <w:rFonts w:hint="eastAsia"/>
          <w:b/>
          <w:bCs/>
          <w:szCs w:val="24"/>
        </w:rPr>
        <w:t xml:space="preserve"> on candidate cells before reception of cell switch command, support </w:t>
      </w:r>
      <w:r>
        <w:rPr>
          <w:rFonts w:hint="eastAsia"/>
          <w:b/>
          <w:bCs/>
          <w:szCs w:val="24"/>
        </w:rPr>
        <w:t>the followings.</w:t>
      </w:r>
    </w:p>
    <w:p w14:paraId="76474E4C" w14:textId="77777777" w:rsidR="008E0867" w:rsidRPr="0007060A" w:rsidRDefault="008E0867" w:rsidP="008E0867">
      <w:pPr>
        <w:pStyle w:val="aff6"/>
        <w:numPr>
          <w:ilvl w:val="1"/>
          <w:numId w:val="27"/>
        </w:numPr>
        <w:ind w:leftChars="0"/>
        <w:jc w:val="both"/>
        <w:rPr>
          <w:szCs w:val="24"/>
        </w:rPr>
      </w:pPr>
      <w:r>
        <w:rPr>
          <w:rFonts w:hint="eastAsia"/>
          <w:b/>
          <w:bCs/>
          <w:szCs w:val="24"/>
        </w:rPr>
        <w:t>TRS tracking</w:t>
      </w:r>
    </w:p>
    <w:p w14:paraId="2893A7C1" w14:textId="77777777" w:rsidR="008E0867" w:rsidRPr="0007060A" w:rsidRDefault="008E0867" w:rsidP="008E0867">
      <w:pPr>
        <w:pStyle w:val="aff6"/>
        <w:numPr>
          <w:ilvl w:val="1"/>
          <w:numId w:val="27"/>
        </w:numPr>
        <w:ind w:leftChars="0"/>
        <w:jc w:val="both"/>
        <w:rPr>
          <w:szCs w:val="24"/>
        </w:rPr>
      </w:pPr>
      <w:r>
        <w:rPr>
          <w:rFonts w:hint="eastAsia"/>
          <w:b/>
          <w:bCs/>
          <w:szCs w:val="24"/>
        </w:rPr>
        <w:lastRenderedPageBreak/>
        <w:t xml:space="preserve">Dynamic L1 measurement/report configuration update for both legacy </w:t>
      </w:r>
      <w:proofErr w:type="spellStart"/>
      <w:r>
        <w:rPr>
          <w:rFonts w:hint="eastAsia"/>
          <w:b/>
          <w:bCs/>
          <w:szCs w:val="24"/>
        </w:rPr>
        <w:t>gNB</w:t>
      </w:r>
      <w:proofErr w:type="spellEnd"/>
      <w:r>
        <w:rPr>
          <w:rFonts w:hint="eastAsia"/>
          <w:b/>
          <w:bCs/>
          <w:szCs w:val="24"/>
        </w:rPr>
        <w:t xml:space="preserve"> configured CSI report and event-triggered beam report</w:t>
      </w:r>
    </w:p>
    <w:p w14:paraId="58ED4811" w14:textId="7D0D51EA" w:rsidR="008E0867" w:rsidRPr="00006BCF" w:rsidRDefault="008E0867" w:rsidP="00006BCF">
      <w:pPr>
        <w:pStyle w:val="aff6"/>
        <w:numPr>
          <w:ilvl w:val="1"/>
          <w:numId w:val="27"/>
        </w:numPr>
        <w:ind w:leftChars="0"/>
        <w:jc w:val="both"/>
        <w:rPr>
          <w:szCs w:val="24"/>
        </w:rPr>
      </w:pPr>
      <w:r>
        <w:rPr>
          <w:rFonts w:hint="eastAsia"/>
          <w:b/>
          <w:bCs/>
          <w:szCs w:val="24"/>
        </w:rPr>
        <w:t xml:space="preserve">CSI </w:t>
      </w:r>
      <w:r>
        <w:rPr>
          <w:b/>
          <w:bCs/>
          <w:szCs w:val="24"/>
        </w:rPr>
        <w:t>acquisition</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0C13E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924BD" w14:textId="77777777" w:rsidR="007A7D59" w:rsidRDefault="007A7D59">
      <w:r>
        <w:separator/>
      </w:r>
    </w:p>
  </w:endnote>
  <w:endnote w:type="continuationSeparator" w:id="0">
    <w:p w14:paraId="3EC7FDE7" w14:textId="77777777" w:rsidR="007A7D59" w:rsidRDefault="007A7D59">
      <w:r>
        <w:continuationSeparator/>
      </w:r>
    </w:p>
  </w:endnote>
  <w:endnote w:type="continuationNotice" w:id="1">
    <w:p w14:paraId="382363B4" w14:textId="77777777" w:rsidR="007A7D59" w:rsidRDefault="007A7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35347" w14:textId="77777777" w:rsidR="007A7D59" w:rsidRDefault="007A7D59">
      <w:r>
        <w:separator/>
      </w:r>
    </w:p>
  </w:footnote>
  <w:footnote w:type="continuationSeparator" w:id="0">
    <w:p w14:paraId="791E1B56" w14:textId="77777777" w:rsidR="007A7D59" w:rsidRDefault="007A7D59">
      <w:r>
        <w:continuationSeparator/>
      </w:r>
    </w:p>
  </w:footnote>
  <w:footnote w:type="continuationNotice" w:id="1">
    <w:p w14:paraId="42119970" w14:textId="77777777" w:rsidR="007A7D59" w:rsidRDefault="007A7D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E2C61"/>
    <w:multiLevelType w:val="hybridMultilevel"/>
    <w:tmpl w:val="A5B214C2"/>
    <w:lvl w:ilvl="0" w:tplc="8554555E">
      <w:start w:val="150"/>
      <w:numFmt w:val="bullet"/>
      <w:lvlText w:val="-"/>
      <w:lvlJc w:val="left"/>
      <w:pPr>
        <w:ind w:left="1160" w:hanging="440"/>
      </w:pPr>
      <w:rPr>
        <w:rFonts w:ascii="Times" w:eastAsia="Batang" w:hAnsi="Times" w:cs="Time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5147D6"/>
    <w:multiLevelType w:val="hybridMultilevel"/>
    <w:tmpl w:val="3C90F300"/>
    <w:lvl w:ilvl="0" w:tplc="F2148A70">
      <w:numFmt w:val="bullet"/>
      <w:lvlText w:val="•"/>
      <w:lvlJc w:val="left"/>
      <w:pPr>
        <w:ind w:left="1160" w:hanging="440"/>
      </w:pPr>
      <w:rPr>
        <w:rFonts w:ascii="Times" w:eastAsia="Batang" w:hAnsi="Times" w:cs="Time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9" w15:restartNumberingAfterBreak="0">
    <w:nsid w:val="23FB1531"/>
    <w:multiLevelType w:val="hybridMultilevel"/>
    <w:tmpl w:val="3926D470"/>
    <w:lvl w:ilvl="0" w:tplc="F2148A70">
      <w:numFmt w:val="bullet"/>
      <w:lvlText w:val="•"/>
      <w:lvlJc w:val="left"/>
      <w:pPr>
        <w:ind w:left="880" w:hanging="440"/>
      </w:pPr>
      <w:rPr>
        <w:rFonts w:ascii="Times" w:eastAsia="Batang" w:hAnsi="Times" w:cs="Time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0"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6E3E42"/>
    <w:multiLevelType w:val="hybridMultilevel"/>
    <w:tmpl w:val="410246C2"/>
    <w:lvl w:ilvl="0" w:tplc="F2148A70">
      <w:numFmt w:val="bullet"/>
      <w:lvlText w:val="•"/>
      <w:lvlJc w:val="left"/>
      <w:pPr>
        <w:ind w:left="1007" w:hanging="440"/>
      </w:pPr>
      <w:rPr>
        <w:rFonts w:ascii="Times" w:eastAsia="Batang" w:hAnsi="Times" w:cs="Times" w:hint="default"/>
      </w:rPr>
    </w:lvl>
    <w:lvl w:ilvl="1" w:tplc="0409000B">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E6F36"/>
    <w:multiLevelType w:val="hybridMultilevel"/>
    <w:tmpl w:val="B0149956"/>
    <w:lvl w:ilvl="0" w:tplc="F2148A7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BB139F4"/>
    <w:multiLevelType w:val="hybridMultilevel"/>
    <w:tmpl w:val="F31C4094"/>
    <w:lvl w:ilvl="0" w:tplc="F2148A70">
      <w:numFmt w:val="bullet"/>
      <w:lvlText w:val="•"/>
      <w:lvlJc w:val="left"/>
      <w:pPr>
        <w:ind w:left="1007" w:hanging="440"/>
      </w:pPr>
      <w:rPr>
        <w:rFonts w:ascii="Times" w:eastAsia="Batang" w:hAnsi="Times" w:cs="Time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20" w15:restartNumberingAfterBreak="0">
    <w:nsid w:val="3C2C1F5E"/>
    <w:multiLevelType w:val="hybridMultilevel"/>
    <w:tmpl w:val="25442648"/>
    <w:lvl w:ilvl="0" w:tplc="F2148A7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9">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1D0214"/>
    <w:multiLevelType w:val="hybridMultilevel"/>
    <w:tmpl w:val="F0FC9DF6"/>
    <w:lvl w:ilvl="0" w:tplc="8554555E">
      <w:start w:val="150"/>
      <w:numFmt w:val="bullet"/>
      <w:lvlText w:val="-"/>
      <w:lvlJc w:val="left"/>
      <w:pPr>
        <w:ind w:left="880" w:hanging="440"/>
      </w:pPr>
      <w:rPr>
        <w:rFonts w:ascii="Times" w:eastAsia="Batang" w:hAnsi="Times" w:cs="Time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FB1158"/>
    <w:multiLevelType w:val="hybridMultilevel"/>
    <w:tmpl w:val="7C761AF0"/>
    <w:lvl w:ilvl="0" w:tplc="5C6C2CFC">
      <w:numFmt w:val="bullet"/>
      <w:lvlText w:val="-"/>
      <w:lvlJc w:val="left"/>
      <w:pPr>
        <w:ind w:left="880" w:hanging="440"/>
      </w:pPr>
      <w:rPr>
        <w:rFonts w:ascii="Times New Roman" w:eastAsia="Times New Roman"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382C36"/>
    <w:multiLevelType w:val="hybridMultilevel"/>
    <w:tmpl w:val="81AC4664"/>
    <w:lvl w:ilvl="0" w:tplc="F2148A7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383ADB"/>
    <w:multiLevelType w:val="hybridMultilevel"/>
    <w:tmpl w:val="30C67520"/>
    <w:lvl w:ilvl="0" w:tplc="F2148A70">
      <w:numFmt w:val="bullet"/>
      <w:lvlText w:val="•"/>
      <w:lvlJc w:val="left"/>
      <w:pPr>
        <w:ind w:left="880" w:hanging="440"/>
      </w:pPr>
      <w:rPr>
        <w:rFonts w:ascii="Times" w:eastAsia="Batang" w:hAnsi="Times" w:cs="Time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2B1F"/>
    <w:multiLevelType w:val="hybridMultilevel"/>
    <w:tmpl w:val="B960393C"/>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3"/>
  </w:num>
  <w:num w:numId="3" w16cid:durableId="617831600">
    <w:abstractNumId w:val="16"/>
  </w:num>
  <w:num w:numId="4" w16cid:durableId="1415207080">
    <w:abstractNumId w:val="42"/>
  </w:num>
  <w:num w:numId="5" w16cid:durableId="669793238">
    <w:abstractNumId w:val="30"/>
  </w:num>
  <w:num w:numId="6" w16cid:durableId="443576615">
    <w:abstractNumId w:val="0"/>
    <w:lvlOverride w:ilvl="0">
      <w:startOverride w:val="1"/>
    </w:lvlOverride>
  </w:num>
  <w:num w:numId="7" w16cid:durableId="16913006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3"/>
  </w:num>
  <w:num w:numId="9" w16cid:durableId="951860861">
    <w:abstractNumId w:val="25"/>
  </w:num>
  <w:num w:numId="10" w16cid:durableId="1888298864">
    <w:abstractNumId w:val="40"/>
  </w:num>
  <w:num w:numId="11" w16cid:durableId="312372395">
    <w:abstractNumId w:val="21"/>
    <w:lvlOverride w:ilvl="0">
      <w:startOverride w:val="1"/>
    </w:lvlOverride>
  </w:num>
  <w:num w:numId="12" w16cid:durableId="1518932314">
    <w:abstractNumId w:val="32"/>
  </w:num>
  <w:num w:numId="13" w16cid:durableId="2320090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3"/>
  </w:num>
  <w:num w:numId="15" w16cid:durableId="1544320762">
    <w:abstractNumId w:val="2"/>
  </w:num>
  <w:num w:numId="16" w16cid:durableId="1409692057">
    <w:abstractNumId w:val="3"/>
  </w:num>
  <w:num w:numId="17" w16cid:durableId="1226448741">
    <w:abstractNumId w:val="39"/>
  </w:num>
  <w:num w:numId="18" w16cid:durableId="3168120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9"/>
    <w:lvlOverride w:ilvl="0">
      <w:startOverride w:val="1"/>
    </w:lvlOverride>
  </w:num>
  <w:num w:numId="20" w16cid:durableId="1865556609">
    <w:abstractNumId w:val="22"/>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4"/>
  </w:num>
  <w:num w:numId="22" w16cid:durableId="1777434234">
    <w:abstractNumId w:val="17"/>
  </w:num>
  <w:num w:numId="23" w16cid:durableId="344282094">
    <w:abstractNumId w:val="12"/>
  </w:num>
  <w:num w:numId="24" w16cid:durableId="1970361268">
    <w:abstractNumId w:val="36"/>
  </w:num>
  <w:num w:numId="25" w16cid:durableId="860321557">
    <w:abstractNumId w:val="7"/>
  </w:num>
  <w:num w:numId="26" w16cid:durableId="18757324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4344559">
    <w:abstractNumId w:val="10"/>
  </w:num>
  <w:num w:numId="28" w16cid:durableId="406852050">
    <w:abstractNumId w:val="31"/>
  </w:num>
  <w:num w:numId="29" w16cid:durableId="1194996558">
    <w:abstractNumId w:val="27"/>
  </w:num>
  <w:num w:numId="30" w16cid:durableId="924803585">
    <w:abstractNumId w:val="41"/>
  </w:num>
  <w:num w:numId="31" w16cid:durableId="1835602606">
    <w:abstractNumId w:val="15"/>
  </w:num>
  <w:num w:numId="32" w16cid:durableId="641614506">
    <w:abstractNumId w:val="37"/>
  </w:num>
  <w:num w:numId="33" w16cid:durableId="2023162291">
    <w:abstractNumId w:val="28"/>
  </w:num>
  <w:num w:numId="34" w16cid:durableId="184559799">
    <w:abstractNumId w:val="20"/>
  </w:num>
  <w:num w:numId="35" w16cid:durableId="551504083">
    <w:abstractNumId w:val="5"/>
  </w:num>
  <w:num w:numId="36" w16cid:durableId="1567648578">
    <w:abstractNumId w:val="4"/>
  </w:num>
  <w:num w:numId="37" w16cid:durableId="367028072">
    <w:abstractNumId w:val="19"/>
  </w:num>
  <w:num w:numId="38" w16cid:durableId="372265833">
    <w:abstractNumId w:val="9"/>
  </w:num>
  <w:num w:numId="39" w16cid:durableId="1559054630">
    <w:abstractNumId w:val="38"/>
  </w:num>
  <w:num w:numId="40" w16cid:durableId="1895971026">
    <w:abstractNumId w:val="8"/>
  </w:num>
  <w:num w:numId="41" w16cid:durableId="708647247">
    <w:abstractNumId w:val="11"/>
  </w:num>
  <w:num w:numId="42" w16cid:durableId="1269310670">
    <w:abstractNumId w:val="6"/>
  </w:num>
  <w:num w:numId="43" w16cid:durableId="267666304">
    <w:abstractNumId w:val="18"/>
  </w:num>
  <w:num w:numId="44" w16cid:durableId="427315884">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5E18"/>
    <w:rsid w:val="0000600D"/>
    <w:rsid w:val="00006248"/>
    <w:rsid w:val="00006BCF"/>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675"/>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258"/>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25"/>
    <w:rsid w:val="00025F9F"/>
    <w:rsid w:val="00025FA8"/>
    <w:rsid w:val="000264DC"/>
    <w:rsid w:val="000265D9"/>
    <w:rsid w:val="00026E98"/>
    <w:rsid w:val="00026F2D"/>
    <w:rsid w:val="00026F45"/>
    <w:rsid w:val="00027155"/>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5FC9"/>
    <w:rsid w:val="00036046"/>
    <w:rsid w:val="00036082"/>
    <w:rsid w:val="000365DB"/>
    <w:rsid w:val="00036917"/>
    <w:rsid w:val="00036C94"/>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AF8"/>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E22"/>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040"/>
    <w:rsid w:val="00057481"/>
    <w:rsid w:val="0005765E"/>
    <w:rsid w:val="000578B8"/>
    <w:rsid w:val="000579A0"/>
    <w:rsid w:val="00057A56"/>
    <w:rsid w:val="00057C28"/>
    <w:rsid w:val="00057C70"/>
    <w:rsid w:val="00057F42"/>
    <w:rsid w:val="00057F5E"/>
    <w:rsid w:val="00057F7D"/>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DF1"/>
    <w:rsid w:val="00062E39"/>
    <w:rsid w:val="00062E9D"/>
    <w:rsid w:val="00062EA1"/>
    <w:rsid w:val="00062EF8"/>
    <w:rsid w:val="000635F0"/>
    <w:rsid w:val="00063776"/>
    <w:rsid w:val="00063798"/>
    <w:rsid w:val="00063813"/>
    <w:rsid w:val="00063997"/>
    <w:rsid w:val="00063B74"/>
    <w:rsid w:val="00063C95"/>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0A"/>
    <w:rsid w:val="000706B3"/>
    <w:rsid w:val="00070770"/>
    <w:rsid w:val="000708C2"/>
    <w:rsid w:val="00070B55"/>
    <w:rsid w:val="00070BD1"/>
    <w:rsid w:val="00071044"/>
    <w:rsid w:val="000712CC"/>
    <w:rsid w:val="00071382"/>
    <w:rsid w:val="0007185A"/>
    <w:rsid w:val="00071987"/>
    <w:rsid w:val="00071BE3"/>
    <w:rsid w:val="00071D02"/>
    <w:rsid w:val="00071D9C"/>
    <w:rsid w:val="00071E73"/>
    <w:rsid w:val="0007200D"/>
    <w:rsid w:val="0007237C"/>
    <w:rsid w:val="000723F9"/>
    <w:rsid w:val="0007253E"/>
    <w:rsid w:val="000725F2"/>
    <w:rsid w:val="00072940"/>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22"/>
    <w:rsid w:val="000761E9"/>
    <w:rsid w:val="0007674F"/>
    <w:rsid w:val="000779A9"/>
    <w:rsid w:val="00077CFC"/>
    <w:rsid w:val="00077FFC"/>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3F"/>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0A6"/>
    <w:rsid w:val="00093239"/>
    <w:rsid w:val="00093398"/>
    <w:rsid w:val="000938BD"/>
    <w:rsid w:val="0009390B"/>
    <w:rsid w:val="00093955"/>
    <w:rsid w:val="00093A4D"/>
    <w:rsid w:val="00093E83"/>
    <w:rsid w:val="00093EFE"/>
    <w:rsid w:val="00093F84"/>
    <w:rsid w:val="00094631"/>
    <w:rsid w:val="0009477D"/>
    <w:rsid w:val="00094903"/>
    <w:rsid w:val="0009490A"/>
    <w:rsid w:val="00094A91"/>
    <w:rsid w:val="00094B42"/>
    <w:rsid w:val="0009516F"/>
    <w:rsid w:val="00095181"/>
    <w:rsid w:val="0009523E"/>
    <w:rsid w:val="0009535A"/>
    <w:rsid w:val="000956CC"/>
    <w:rsid w:val="000961F2"/>
    <w:rsid w:val="000962F4"/>
    <w:rsid w:val="00096525"/>
    <w:rsid w:val="00096698"/>
    <w:rsid w:val="000966A3"/>
    <w:rsid w:val="00096785"/>
    <w:rsid w:val="00096858"/>
    <w:rsid w:val="00096C08"/>
    <w:rsid w:val="00097021"/>
    <w:rsid w:val="00097037"/>
    <w:rsid w:val="0009747A"/>
    <w:rsid w:val="00097E0F"/>
    <w:rsid w:val="00097FF6"/>
    <w:rsid w:val="000A013D"/>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6D0"/>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CEC"/>
    <w:rsid w:val="000A4EFB"/>
    <w:rsid w:val="000A4F30"/>
    <w:rsid w:val="000A51B5"/>
    <w:rsid w:val="000A546F"/>
    <w:rsid w:val="000A54D5"/>
    <w:rsid w:val="000A56E1"/>
    <w:rsid w:val="000A5826"/>
    <w:rsid w:val="000A5863"/>
    <w:rsid w:val="000A599F"/>
    <w:rsid w:val="000A5F5C"/>
    <w:rsid w:val="000A607E"/>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88A"/>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3D74"/>
    <w:rsid w:val="000B4059"/>
    <w:rsid w:val="000B442C"/>
    <w:rsid w:val="000B46A2"/>
    <w:rsid w:val="000B47E8"/>
    <w:rsid w:val="000B49F2"/>
    <w:rsid w:val="000B4E07"/>
    <w:rsid w:val="000B4E5C"/>
    <w:rsid w:val="000B5176"/>
    <w:rsid w:val="000B5311"/>
    <w:rsid w:val="000B540E"/>
    <w:rsid w:val="000B5623"/>
    <w:rsid w:val="000B57BE"/>
    <w:rsid w:val="000B5AF9"/>
    <w:rsid w:val="000B5BA0"/>
    <w:rsid w:val="000B5D73"/>
    <w:rsid w:val="000B5F24"/>
    <w:rsid w:val="000B6607"/>
    <w:rsid w:val="000B6631"/>
    <w:rsid w:val="000B6737"/>
    <w:rsid w:val="000B7169"/>
    <w:rsid w:val="000B7956"/>
    <w:rsid w:val="000B79F1"/>
    <w:rsid w:val="000C0010"/>
    <w:rsid w:val="000C0B19"/>
    <w:rsid w:val="000C0B7D"/>
    <w:rsid w:val="000C0C09"/>
    <w:rsid w:val="000C0DCC"/>
    <w:rsid w:val="000C0F4D"/>
    <w:rsid w:val="000C1330"/>
    <w:rsid w:val="000C1349"/>
    <w:rsid w:val="000C13E5"/>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05F"/>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3B1"/>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BE8"/>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408"/>
    <w:rsid w:val="000E564B"/>
    <w:rsid w:val="000E58B4"/>
    <w:rsid w:val="000E598D"/>
    <w:rsid w:val="000E5AA1"/>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ADD"/>
    <w:rsid w:val="000F4D77"/>
    <w:rsid w:val="000F4EFA"/>
    <w:rsid w:val="000F5290"/>
    <w:rsid w:val="000F52B4"/>
    <w:rsid w:val="000F601B"/>
    <w:rsid w:val="000F61A9"/>
    <w:rsid w:val="000F63BD"/>
    <w:rsid w:val="000F649A"/>
    <w:rsid w:val="000F64C4"/>
    <w:rsid w:val="000F6598"/>
    <w:rsid w:val="000F6939"/>
    <w:rsid w:val="000F7D09"/>
    <w:rsid w:val="000F7D30"/>
    <w:rsid w:val="0010012F"/>
    <w:rsid w:val="0010015A"/>
    <w:rsid w:val="00100391"/>
    <w:rsid w:val="001005A9"/>
    <w:rsid w:val="00100728"/>
    <w:rsid w:val="0010086F"/>
    <w:rsid w:val="00100937"/>
    <w:rsid w:val="0010099E"/>
    <w:rsid w:val="00100A12"/>
    <w:rsid w:val="00100A29"/>
    <w:rsid w:val="00100B00"/>
    <w:rsid w:val="00100DD9"/>
    <w:rsid w:val="0010117C"/>
    <w:rsid w:val="001012E9"/>
    <w:rsid w:val="001012F3"/>
    <w:rsid w:val="00101465"/>
    <w:rsid w:val="001016A5"/>
    <w:rsid w:val="00101995"/>
    <w:rsid w:val="00101A83"/>
    <w:rsid w:val="00101BE2"/>
    <w:rsid w:val="00101C7A"/>
    <w:rsid w:val="00101CFD"/>
    <w:rsid w:val="00101E3D"/>
    <w:rsid w:val="00101EB0"/>
    <w:rsid w:val="00101F63"/>
    <w:rsid w:val="0010200F"/>
    <w:rsid w:val="0010204C"/>
    <w:rsid w:val="00102068"/>
    <w:rsid w:val="00102235"/>
    <w:rsid w:val="001024DA"/>
    <w:rsid w:val="00102A44"/>
    <w:rsid w:val="00102AB0"/>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87"/>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1CDD"/>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49F5"/>
    <w:rsid w:val="0011500C"/>
    <w:rsid w:val="001152D7"/>
    <w:rsid w:val="001153FA"/>
    <w:rsid w:val="00115471"/>
    <w:rsid w:val="00115815"/>
    <w:rsid w:val="00115854"/>
    <w:rsid w:val="00115FC8"/>
    <w:rsid w:val="001160A6"/>
    <w:rsid w:val="0011618B"/>
    <w:rsid w:val="0011674F"/>
    <w:rsid w:val="00116D6A"/>
    <w:rsid w:val="00116E6C"/>
    <w:rsid w:val="00116EE1"/>
    <w:rsid w:val="00116F48"/>
    <w:rsid w:val="001176A6"/>
    <w:rsid w:val="00117950"/>
    <w:rsid w:val="00117ECC"/>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05"/>
    <w:rsid w:val="00131CF0"/>
    <w:rsid w:val="00131D22"/>
    <w:rsid w:val="00131D85"/>
    <w:rsid w:val="00131E7E"/>
    <w:rsid w:val="001320A9"/>
    <w:rsid w:val="001321E2"/>
    <w:rsid w:val="001321FF"/>
    <w:rsid w:val="00132265"/>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4C6"/>
    <w:rsid w:val="00136640"/>
    <w:rsid w:val="00136A69"/>
    <w:rsid w:val="00137536"/>
    <w:rsid w:val="00137628"/>
    <w:rsid w:val="00137796"/>
    <w:rsid w:val="00137849"/>
    <w:rsid w:val="00137BDD"/>
    <w:rsid w:val="00137C1A"/>
    <w:rsid w:val="00137E5E"/>
    <w:rsid w:val="00137E66"/>
    <w:rsid w:val="00137FAA"/>
    <w:rsid w:val="0014009D"/>
    <w:rsid w:val="00140495"/>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73"/>
    <w:rsid w:val="0014315C"/>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276"/>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750"/>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848"/>
    <w:rsid w:val="00162932"/>
    <w:rsid w:val="00163280"/>
    <w:rsid w:val="00163495"/>
    <w:rsid w:val="00163631"/>
    <w:rsid w:val="001637D3"/>
    <w:rsid w:val="00163916"/>
    <w:rsid w:val="00163ACD"/>
    <w:rsid w:val="00163FC7"/>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0A"/>
    <w:rsid w:val="001670BE"/>
    <w:rsid w:val="001674B3"/>
    <w:rsid w:val="001675E3"/>
    <w:rsid w:val="00167622"/>
    <w:rsid w:val="00167655"/>
    <w:rsid w:val="00167E1E"/>
    <w:rsid w:val="00167E4F"/>
    <w:rsid w:val="00167F8D"/>
    <w:rsid w:val="00167FD8"/>
    <w:rsid w:val="00170076"/>
    <w:rsid w:val="00170154"/>
    <w:rsid w:val="0017055C"/>
    <w:rsid w:val="00170578"/>
    <w:rsid w:val="00170AA3"/>
    <w:rsid w:val="00171041"/>
    <w:rsid w:val="00171050"/>
    <w:rsid w:val="0017107F"/>
    <w:rsid w:val="0017117A"/>
    <w:rsid w:val="00171266"/>
    <w:rsid w:val="00171382"/>
    <w:rsid w:val="00171498"/>
    <w:rsid w:val="00171515"/>
    <w:rsid w:val="00171579"/>
    <w:rsid w:val="001719A6"/>
    <w:rsid w:val="00171B4C"/>
    <w:rsid w:val="00171E19"/>
    <w:rsid w:val="00171E86"/>
    <w:rsid w:val="00171EA1"/>
    <w:rsid w:val="001720FF"/>
    <w:rsid w:val="0017212E"/>
    <w:rsid w:val="0017223A"/>
    <w:rsid w:val="001724ED"/>
    <w:rsid w:val="00172511"/>
    <w:rsid w:val="0017271B"/>
    <w:rsid w:val="0017290D"/>
    <w:rsid w:val="00172BBC"/>
    <w:rsid w:val="00172CA9"/>
    <w:rsid w:val="00172DB4"/>
    <w:rsid w:val="00172EFC"/>
    <w:rsid w:val="001731B5"/>
    <w:rsid w:val="001734E8"/>
    <w:rsid w:val="0017359B"/>
    <w:rsid w:val="001736A5"/>
    <w:rsid w:val="0017388D"/>
    <w:rsid w:val="00173AA0"/>
    <w:rsid w:val="00173CFF"/>
    <w:rsid w:val="00173ECD"/>
    <w:rsid w:val="00173F53"/>
    <w:rsid w:val="0017400D"/>
    <w:rsid w:val="00174461"/>
    <w:rsid w:val="00174476"/>
    <w:rsid w:val="0017502F"/>
    <w:rsid w:val="001751EB"/>
    <w:rsid w:val="00175255"/>
    <w:rsid w:val="0017542B"/>
    <w:rsid w:val="00175625"/>
    <w:rsid w:val="0017573B"/>
    <w:rsid w:val="001759C3"/>
    <w:rsid w:val="00175ED6"/>
    <w:rsid w:val="00175F7A"/>
    <w:rsid w:val="0017600C"/>
    <w:rsid w:val="001760D4"/>
    <w:rsid w:val="00176222"/>
    <w:rsid w:val="001762A8"/>
    <w:rsid w:val="001762A9"/>
    <w:rsid w:val="001762DD"/>
    <w:rsid w:val="001766B4"/>
    <w:rsid w:val="00176921"/>
    <w:rsid w:val="001769E0"/>
    <w:rsid w:val="00176EA5"/>
    <w:rsid w:val="00176EF4"/>
    <w:rsid w:val="001770D7"/>
    <w:rsid w:val="001771BD"/>
    <w:rsid w:val="001776AD"/>
    <w:rsid w:val="001776AF"/>
    <w:rsid w:val="001777E1"/>
    <w:rsid w:val="0017792D"/>
    <w:rsid w:val="00177A60"/>
    <w:rsid w:val="00177BF8"/>
    <w:rsid w:val="00177E7F"/>
    <w:rsid w:val="00177EF8"/>
    <w:rsid w:val="00180048"/>
    <w:rsid w:val="001801C3"/>
    <w:rsid w:val="00180397"/>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A8C"/>
    <w:rsid w:val="00193B72"/>
    <w:rsid w:val="00193DA9"/>
    <w:rsid w:val="00193F65"/>
    <w:rsid w:val="00193F6F"/>
    <w:rsid w:val="00193FB7"/>
    <w:rsid w:val="00193FD3"/>
    <w:rsid w:val="0019489E"/>
    <w:rsid w:val="00194F21"/>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8F8"/>
    <w:rsid w:val="001A1989"/>
    <w:rsid w:val="001A19DB"/>
    <w:rsid w:val="001A1A1F"/>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680"/>
    <w:rsid w:val="001A5A79"/>
    <w:rsid w:val="001A5D69"/>
    <w:rsid w:val="001A5E21"/>
    <w:rsid w:val="001A5E44"/>
    <w:rsid w:val="001A606C"/>
    <w:rsid w:val="001A62CC"/>
    <w:rsid w:val="001A63D9"/>
    <w:rsid w:val="001A6469"/>
    <w:rsid w:val="001A65A8"/>
    <w:rsid w:val="001A6F1D"/>
    <w:rsid w:val="001A72C0"/>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A5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D4"/>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92"/>
    <w:rsid w:val="001B771F"/>
    <w:rsid w:val="001B775C"/>
    <w:rsid w:val="001B79CB"/>
    <w:rsid w:val="001B7BFD"/>
    <w:rsid w:val="001B7C22"/>
    <w:rsid w:val="001B7E94"/>
    <w:rsid w:val="001B7F81"/>
    <w:rsid w:val="001C06AE"/>
    <w:rsid w:val="001C0BA7"/>
    <w:rsid w:val="001C0D07"/>
    <w:rsid w:val="001C151D"/>
    <w:rsid w:val="001C1607"/>
    <w:rsid w:val="001C16FD"/>
    <w:rsid w:val="001C174E"/>
    <w:rsid w:val="001C1A08"/>
    <w:rsid w:val="001C1BC1"/>
    <w:rsid w:val="001C1FE0"/>
    <w:rsid w:val="001C2031"/>
    <w:rsid w:val="001C2064"/>
    <w:rsid w:val="001C21AC"/>
    <w:rsid w:val="001C2588"/>
    <w:rsid w:val="001C2ADC"/>
    <w:rsid w:val="001C2D37"/>
    <w:rsid w:val="001C30BE"/>
    <w:rsid w:val="001C3829"/>
    <w:rsid w:val="001C3870"/>
    <w:rsid w:val="001C3AAE"/>
    <w:rsid w:val="001C3CFB"/>
    <w:rsid w:val="001C4195"/>
    <w:rsid w:val="001C42FF"/>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D36"/>
    <w:rsid w:val="001D5EB7"/>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E0240"/>
    <w:rsid w:val="001E0638"/>
    <w:rsid w:val="001E07DC"/>
    <w:rsid w:val="001E0C02"/>
    <w:rsid w:val="001E0C8F"/>
    <w:rsid w:val="001E0E1E"/>
    <w:rsid w:val="001E12F1"/>
    <w:rsid w:val="001E13EB"/>
    <w:rsid w:val="001E1A59"/>
    <w:rsid w:val="001E1ACD"/>
    <w:rsid w:val="001E1B66"/>
    <w:rsid w:val="001E20AC"/>
    <w:rsid w:val="001E2618"/>
    <w:rsid w:val="001E2AD4"/>
    <w:rsid w:val="001E2C17"/>
    <w:rsid w:val="001E3533"/>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E"/>
    <w:rsid w:val="001E6BB3"/>
    <w:rsid w:val="001E6CB9"/>
    <w:rsid w:val="001E6D97"/>
    <w:rsid w:val="001E6DD5"/>
    <w:rsid w:val="001E6E5A"/>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A09"/>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365"/>
    <w:rsid w:val="001F7468"/>
    <w:rsid w:val="001F764E"/>
    <w:rsid w:val="001F7B0F"/>
    <w:rsid w:val="001F7C1E"/>
    <w:rsid w:val="001F7F65"/>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1CDB"/>
    <w:rsid w:val="00202090"/>
    <w:rsid w:val="002029FC"/>
    <w:rsid w:val="00202BAD"/>
    <w:rsid w:val="0020348B"/>
    <w:rsid w:val="002035E2"/>
    <w:rsid w:val="0020377B"/>
    <w:rsid w:val="002038B8"/>
    <w:rsid w:val="00203ADB"/>
    <w:rsid w:val="00203AFB"/>
    <w:rsid w:val="00203B04"/>
    <w:rsid w:val="00203C2A"/>
    <w:rsid w:val="00203C30"/>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2D65"/>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A9"/>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381"/>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6A"/>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3C"/>
    <w:rsid w:val="0024168F"/>
    <w:rsid w:val="002417C5"/>
    <w:rsid w:val="0024185F"/>
    <w:rsid w:val="00241AD3"/>
    <w:rsid w:val="00241F46"/>
    <w:rsid w:val="002421D7"/>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3F99"/>
    <w:rsid w:val="002440F8"/>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D6"/>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563"/>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DD"/>
    <w:rsid w:val="0026206D"/>
    <w:rsid w:val="00262223"/>
    <w:rsid w:val="0026224F"/>
    <w:rsid w:val="0026226F"/>
    <w:rsid w:val="00262442"/>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ECD"/>
    <w:rsid w:val="0027082D"/>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2B39"/>
    <w:rsid w:val="00272B6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346"/>
    <w:rsid w:val="002775FC"/>
    <w:rsid w:val="00277862"/>
    <w:rsid w:val="00277DB3"/>
    <w:rsid w:val="00280168"/>
    <w:rsid w:val="00280412"/>
    <w:rsid w:val="0028043D"/>
    <w:rsid w:val="00280600"/>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3F3"/>
    <w:rsid w:val="0028755E"/>
    <w:rsid w:val="00287CA4"/>
    <w:rsid w:val="00287EFB"/>
    <w:rsid w:val="0029095B"/>
    <w:rsid w:val="002911B9"/>
    <w:rsid w:val="0029154E"/>
    <w:rsid w:val="00291551"/>
    <w:rsid w:val="00291632"/>
    <w:rsid w:val="00291740"/>
    <w:rsid w:val="00291879"/>
    <w:rsid w:val="002919BF"/>
    <w:rsid w:val="002919C2"/>
    <w:rsid w:val="00291B85"/>
    <w:rsid w:val="002921E1"/>
    <w:rsid w:val="00292318"/>
    <w:rsid w:val="002924C9"/>
    <w:rsid w:val="0029318A"/>
    <w:rsid w:val="0029366D"/>
    <w:rsid w:val="0029367E"/>
    <w:rsid w:val="00293700"/>
    <w:rsid w:val="002937B5"/>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97A"/>
    <w:rsid w:val="00295C66"/>
    <w:rsid w:val="00295E9E"/>
    <w:rsid w:val="002963B5"/>
    <w:rsid w:val="002964D0"/>
    <w:rsid w:val="002968C3"/>
    <w:rsid w:val="00296AA3"/>
    <w:rsid w:val="00296C83"/>
    <w:rsid w:val="00296E5A"/>
    <w:rsid w:val="00297214"/>
    <w:rsid w:val="00297333"/>
    <w:rsid w:val="0029746C"/>
    <w:rsid w:val="002975B2"/>
    <w:rsid w:val="002977E8"/>
    <w:rsid w:val="00297954"/>
    <w:rsid w:val="00297AB5"/>
    <w:rsid w:val="00297DD0"/>
    <w:rsid w:val="002A0193"/>
    <w:rsid w:val="002A037C"/>
    <w:rsid w:val="002A081D"/>
    <w:rsid w:val="002A0833"/>
    <w:rsid w:val="002A08C5"/>
    <w:rsid w:val="002A0C2E"/>
    <w:rsid w:val="002A0F03"/>
    <w:rsid w:val="002A1577"/>
    <w:rsid w:val="002A1A04"/>
    <w:rsid w:val="002A1A23"/>
    <w:rsid w:val="002A1C9F"/>
    <w:rsid w:val="002A1E4B"/>
    <w:rsid w:val="002A2090"/>
    <w:rsid w:val="002A225A"/>
    <w:rsid w:val="002A240F"/>
    <w:rsid w:val="002A25B1"/>
    <w:rsid w:val="002A268B"/>
    <w:rsid w:val="002A2CE3"/>
    <w:rsid w:val="002A2E02"/>
    <w:rsid w:val="002A2F34"/>
    <w:rsid w:val="002A3082"/>
    <w:rsid w:val="002A3087"/>
    <w:rsid w:val="002A309B"/>
    <w:rsid w:val="002A3146"/>
    <w:rsid w:val="002A321B"/>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C5F"/>
    <w:rsid w:val="002B1CFD"/>
    <w:rsid w:val="002B1DCF"/>
    <w:rsid w:val="002B1EAF"/>
    <w:rsid w:val="002B2035"/>
    <w:rsid w:val="002B2210"/>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502"/>
    <w:rsid w:val="002B3631"/>
    <w:rsid w:val="002B375F"/>
    <w:rsid w:val="002B3B75"/>
    <w:rsid w:val="002B3C18"/>
    <w:rsid w:val="002B3DC1"/>
    <w:rsid w:val="002B3E74"/>
    <w:rsid w:val="002B3FD1"/>
    <w:rsid w:val="002B4423"/>
    <w:rsid w:val="002B44BD"/>
    <w:rsid w:val="002B44E8"/>
    <w:rsid w:val="002B465B"/>
    <w:rsid w:val="002B4772"/>
    <w:rsid w:val="002B4A5D"/>
    <w:rsid w:val="002B4C12"/>
    <w:rsid w:val="002B4D89"/>
    <w:rsid w:val="002B4F16"/>
    <w:rsid w:val="002B4F2B"/>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89"/>
    <w:rsid w:val="002C6088"/>
    <w:rsid w:val="002C6703"/>
    <w:rsid w:val="002C67E8"/>
    <w:rsid w:val="002C6836"/>
    <w:rsid w:val="002C6D00"/>
    <w:rsid w:val="002C6F84"/>
    <w:rsid w:val="002C7290"/>
    <w:rsid w:val="002C79F2"/>
    <w:rsid w:val="002C7BC1"/>
    <w:rsid w:val="002D083A"/>
    <w:rsid w:val="002D0985"/>
    <w:rsid w:val="002D0A71"/>
    <w:rsid w:val="002D0CAF"/>
    <w:rsid w:val="002D1235"/>
    <w:rsid w:val="002D136A"/>
    <w:rsid w:val="002D188F"/>
    <w:rsid w:val="002D1AF6"/>
    <w:rsid w:val="002D206D"/>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77"/>
    <w:rsid w:val="002D598C"/>
    <w:rsid w:val="002D5A32"/>
    <w:rsid w:val="002D5CAC"/>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CFB"/>
    <w:rsid w:val="002E1EB1"/>
    <w:rsid w:val="002E20A1"/>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4D18"/>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E7F9F"/>
    <w:rsid w:val="002F0253"/>
    <w:rsid w:val="002F0AF6"/>
    <w:rsid w:val="002F0CA0"/>
    <w:rsid w:val="002F1069"/>
    <w:rsid w:val="002F10AD"/>
    <w:rsid w:val="002F113A"/>
    <w:rsid w:val="002F1364"/>
    <w:rsid w:val="002F1578"/>
    <w:rsid w:val="002F15B9"/>
    <w:rsid w:val="002F1796"/>
    <w:rsid w:val="002F1ABF"/>
    <w:rsid w:val="002F1DEE"/>
    <w:rsid w:val="002F1E9F"/>
    <w:rsid w:val="002F1FB1"/>
    <w:rsid w:val="002F20CF"/>
    <w:rsid w:val="002F240B"/>
    <w:rsid w:val="002F27ED"/>
    <w:rsid w:val="002F29D3"/>
    <w:rsid w:val="002F2BC8"/>
    <w:rsid w:val="002F2D73"/>
    <w:rsid w:val="002F2E22"/>
    <w:rsid w:val="002F330D"/>
    <w:rsid w:val="002F33D1"/>
    <w:rsid w:val="002F34CA"/>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174"/>
    <w:rsid w:val="00301792"/>
    <w:rsid w:val="00301A35"/>
    <w:rsid w:val="00302104"/>
    <w:rsid w:val="003023A6"/>
    <w:rsid w:val="00302595"/>
    <w:rsid w:val="003025DC"/>
    <w:rsid w:val="003029D7"/>
    <w:rsid w:val="00302BA1"/>
    <w:rsid w:val="00302E84"/>
    <w:rsid w:val="00303010"/>
    <w:rsid w:val="00303298"/>
    <w:rsid w:val="0030361D"/>
    <w:rsid w:val="00303711"/>
    <w:rsid w:val="00303765"/>
    <w:rsid w:val="00303E27"/>
    <w:rsid w:val="00303E7C"/>
    <w:rsid w:val="003040AF"/>
    <w:rsid w:val="003043D4"/>
    <w:rsid w:val="00304A3B"/>
    <w:rsid w:val="00304ADB"/>
    <w:rsid w:val="00304B92"/>
    <w:rsid w:val="00304B99"/>
    <w:rsid w:val="00304E15"/>
    <w:rsid w:val="00304F0B"/>
    <w:rsid w:val="00304FDA"/>
    <w:rsid w:val="0030564A"/>
    <w:rsid w:val="003058CC"/>
    <w:rsid w:val="00305AD0"/>
    <w:rsid w:val="00305C70"/>
    <w:rsid w:val="00305DF2"/>
    <w:rsid w:val="00306094"/>
    <w:rsid w:val="00306292"/>
    <w:rsid w:val="00306457"/>
    <w:rsid w:val="00306835"/>
    <w:rsid w:val="003072BE"/>
    <w:rsid w:val="003073D5"/>
    <w:rsid w:val="003075B3"/>
    <w:rsid w:val="003075EB"/>
    <w:rsid w:val="0030782D"/>
    <w:rsid w:val="00307915"/>
    <w:rsid w:val="00307926"/>
    <w:rsid w:val="00307B70"/>
    <w:rsid w:val="00307BCE"/>
    <w:rsid w:val="00307C52"/>
    <w:rsid w:val="003103BD"/>
    <w:rsid w:val="00310645"/>
    <w:rsid w:val="003109CE"/>
    <w:rsid w:val="00310BF3"/>
    <w:rsid w:val="00310CB5"/>
    <w:rsid w:val="00310F58"/>
    <w:rsid w:val="003115EC"/>
    <w:rsid w:val="0031179F"/>
    <w:rsid w:val="00311C7B"/>
    <w:rsid w:val="00312018"/>
    <w:rsid w:val="00312093"/>
    <w:rsid w:val="0031215B"/>
    <w:rsid w:val="003122E5"/>
    <w:rsid w:val="00312656"/>
    <w:rsid w:val="00312950"/>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05"/>
    <w:rsid w:val="00320187"/>
    <w:rsid w:val="00320925"/>
    <w:rsid w:val="00320A48"/>
    <w:rsid w:val="00320B51"/>
    <w:rsid w:val="00320B9F"/>
    <w:rsid w:val="00320C55"/>
    <w:rsid w:val="00321046"/>
    <w:rsid w:val="00321414"/>
    <w:rsid w:val="003217BE"/>
    <w:rsid w:val="00321949"/>
    <w:rsid w:val="00321A77"/>
    <w:rsid w:val="00321B4D"/>
    <w:rsid w:val="00322053"/>
    <w:rsid w:val="003220A7"/>
    <w:rsid w:val="00322FCA"/>
    <w:rsid w:val="00323135"/>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DB4"/>
    <w:rsid w:val="00326FAF"/>
    <w:rsid w:val="00326FF1"/>
    <w:rsid w:val="00326FF5"/>
    <w:rsid w:val="0032744B"/>
    <w:rsid w:val="00327554"/>
    <w:rsid w:val="0032799F"/>
    <w:rsid w:val="00327BFA"/>
    <w:rsid w:val="00327D7E"/>
    <w:rsid w:val="00327F38"/>
    <w:rsid w:val="00327F81"/>
    <w:rsid w:val="00330541"/>
    <w:rsid w:val="003306E0"/>
    <w:rsid w:val="00330749"/>
    <w:rsid w:val="003309D1"/>
    <w:rsid w:val="00330A49"/>
    <w:rsid w:val="00330AD7"/>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3FE8"/>
    <w:rsid w:val="0033418D"/>
    <w:rsid w:val="003341DD"/>
    <w:rsid w:val="003342BC"/>
    <w:rsid w:val="003343F5"/>
    <w:rsid w:val="00334444"/>
    <w:rsid w:val="003347FB"/>
    <w:rsid w:val="003349EA"/>
    <w:rsid w:val="00335116"/>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5ADC"/>
    <w:rsid w:val="00345C89"/>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D28"/>
    <w:rsid w:val="00350E5E"/>
    <w:rsid w:val="00351439"/>
    <w:rsid w:val="003517C5"/>
    <w:rsid w:val="003518D6"/>
    <w:rsid w:val="00351B90"/>
    <w:rsid w:val="00351CEA"/>
    <w:rsid w:val="00351FD6"/>
    <w:rsid w:val="003520E9"/>
    <w:rsid w:val="00352714"/>
    <w:rsid w:val="0035277E"/>
    <w:rsid w:val="003529B5"/>
    <w:rsid w:val="00352BB0"/>
    <w:rsid w:val="00352BB1"/>
    <w:rsid w:val="00352E0E"/>
    <w:rsid w:val="00353053"/>
    <w:rsid w:val="0035323E"/>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32"/>
    <w:rsid w:val="0036555C"/>
    <w:rsid w:val="00365829"/>
    <w:rsid w:val="00365CAB"/>
    <w:rsid w:val="00365DB4"/>
    <w:rsid w:val="00365EE8"/>
    <w:rsid w:val="00365F8A"/>
    <w:rsid w:val="003660BD"/>
    <w:rsid w:val="003660E5"/>
    <w:rsid w:val="003666A0"/>
    <w:rsid w:val="003667C4"/>
    <w:rsid w:val="00366A7B"/>
    <w:rsid w:val="00366B3F"/>
    <w:rsid w:val="003670D5"/>
    <w:rsid w:val="003673C3"/>
    <w:rsid w:val="00367495"/>
    <w:rsid w:val="003676C3"/>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BE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5A40"/>
    <w:rsid w:val="003760DD"/>
    <w:rsid w:val="00376123"/>
    <w:rsid w:val="003765BD"/>
    <w:rsid w:val="0037676D"/>
    <w:rsid w:val="00376A26"/>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4B3"/>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FB5"/>
    <w:rsid w:val="00393010"/>
    <w:rsid w:val="00393A2B"/>
    <w:rsid w:val="00393A4D"/>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52C"/>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537"/>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BE7"/>
    <w:rsid w:val="003B4D0D"/>
    <w:rsid w:val="003B4D58"/>
    <w:rsid w:val="003B4E88"/>
    <w:rsid w:val="003B50CB"/>
    <w:rsid w:val="003B53D9"/>
    <w:rsid w:val="003B5534"/>
    <w:rsid w:val="003B5674"/>
    <w:rsid w:val="003B60BB"/>
    <w:rsid w:val="003B6180"/>
    <w:rsid w:val="003B61C0"/>
    <w:rsid w:val="003B64D9"/>
    <w:rsid w:val="003B6599"/>
    <w:rsid w:val="003B6630"/>
    <w:rsid w:val="003B6A8F"/>
    <w:rsid w:val="003B6AC6"/>
    <w:rsid w:val="003B6D1C"/>
    <w:rsid w:val="003B6D23"/>
    <w:rsid w:val="003B6FC8"/>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86"/>
    <w:rsid w:val="003C208F"/>
    <w:rsid w:val="003C2165"/>
    <w:rsid w:val="003C26BB"/>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B58"/>
    <w:rsid w:val="003C7C90"/>
    <w:rsid w:val="003D0142"/>
    <w:rsid w:val="003D015C"/>
    <w:rsid w:val="003D04E5"/>
    <w:rsid w:val="003D0521"/>
    <w:rsid w:val="003D0546"/>
    <w:rsid w:val="003D08FC"/>
    <w:rsid w:val="003D0934"/>
    <w:rsid w:val="003D09BB"/>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AF"/>
    <w:rsid w:val="003E1688"/>
    <w:rsid w:val="003E172C"/>
    <w:rsid w:val="003E17F1"/>
    <w:rsid w:val="003E1887"/>
    <w:rsid w:val="003E1C91"/>
    <w:rsid w:val="003E2216"/>
    <w:rsid w:val="003E2629"/>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BBF"/>
    <w:rsid w:val="003E5C9E"/>
    <w:rsid w:val="003E60F9"/>
    <w:rsid w:val="003E63C8"/>
    <w:rsid w:val="003E671B"/>
    <w:rsid w:val="003E736B"/>
    <w:rsid w:val="003E739C"/>
    <w:rsid w:val="003E746D"/>
    <w:rsid w:val="003E7570"/>
    <w:rsid w:val="003E782F"/>
    <w:rsid w:val="003E7B00"/>
    <w:rsid w:val="003E7BC4"/>
    <w:rsid w:val="003E7BE8"/>
    <w:rsid w:val="003E7DDE"/>
    <w:rsid w:val="003E7FFA"/>
    <w:rsid w:val="003F01AE"/>
    <w:rsid w:val="003F04B9"/>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3AA4"/>
    <w:rsid w:val="003F42D6"/>
    <w:rsid w:val="003F482F"/>
    <w:rsid w:val="003F4CA0"/>
    <w:rsid w:val="003F4D1B"/>
    <w:rsid w:val="003F4D30"/>
    <w:rsid w:val="003F4D3E"/>
    <w:rsid w:val="003F52DC"/>
    <w:rsid w:val="003F5424"/>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6E6"/>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A39"/>
    <w:rsid w:val="00405C7F"/>
    <w:rsid w:val="00406179"/>
    <w:rsid w:val="004062E1"/>
    <w:rsid w:val="0040639D"/>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0FCF"/>
    <w:rsid w:val="004113C3"/>
    <w:rsid w:val="00411803"/>
    <w:rsid w:val="00411C83"/>
    <w:rsid w:val="00411E93"/>
    <w:rsid w:val="00411E94"/>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EBE"/>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1F3B"/>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1129"/>
    <w:rsid w:val="0043153F"/>
    <w:rsid w:val="00431589"/>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6C5"/>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AE"/>
    <w:rsid w:val="00442E0F"/>
    <w:rsid w:val="00443096"/>
    <w:rsid w:val="0044313B"/>
    <w:rsid w:val="00443356"/>
    <w:rsid w:val="004437F2"/>
    <w:rsid w:val="00443A88"/>
    <w:rsid w:val="00443B32"/>
    <w:rsid w:val="00443CD6"/>
    <w:rsid w:val="00443E3B"/>
    <w:rsid w:val="0044406B"/>
    <w:rsid w:val="004442C6"/>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CCC"/>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0CB"/>
    <w:rsid w:val="004572B7"/>
    <w:rsid w:val="0045736C"/>
    <w:rsid w:val="0045766D"/>
    <w:rsid w:val="00457699"/>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787"/>
    <w:rsid w:val="00465F0A"/>
    <w:rsid w:val="00466623"/>
    <w:rsid w:val="00466786"/>
    <w:rsid w:val="00467039"/>
    <w:rsid w:val="0046722E"/>
    <w:rsid w:val="004673E0"/>
    <w:rsid w:val="00467939"/>
    <w:rsid w:val="00467A8B"/>
    <w:rsid w:val="00467AB5"/>
    <w:rsid w:val="00467AFF"/>
    <w:rsid w:val="00467B69"/>
    <w:rsid w:val="00467DCE"/>
    <w:rsid w:val="004702A9"/>
    <w:rsid w:val="00470532"/>
    <w:rsid w:val="004708DD"/>
    <w:rsid w:val="00470957"/>
    <w:rsid w:val="00470B4D"/>
    <w:rsid w:val="00470C44"/>
    <w:rsid w:val="00470E8E"/>
    <w:rsid w:val="00471055"/>
    <w:rsid w:val="00471083"/>
    <w:rsid w:val="00471779"/>
    <w:rsid w:val="00471BCF"/>
    <w:rsid w:val="00471F99"/>
    <w:rsid w:val="00472327"/>
    <w:rsid w:val="0047267D"/>
    <w:rsid w:val="00472A20"/>
    <w:rsid w:val="00472E74"/>
    <w:rsid w:val="004730D0"/>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63"/>
    <w:rsid w:val="004760BF"/>
    <w:rsid w:val="00476243"/>
    <w:rsid w:val="0047639E"/>
    <w:rsid w:val="0047674E"/>
    <w:rsid w:val="00476AAC"/>
    <w:rsid w:val="004774DA"/>
    <w:rsid w:val="004776C5"/>
    <w:rsid w:val="004777BE"/>
    <w:rsid w:val="004779B0"/>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284"/>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6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FEE"/>
    <w:rsid w:val="00491266"/>
    <w:rsid w:val="0049161C"/>
    <w:rsid w:val="0049169F"/>
    <w:rsid w:val="00491799"/>
    <w:rsid w:val="00491988"/>
    <w:rsid w:val="004919E9"/>
    <w:rsid w:val="00491FB3"/>
    <w:rsid w:val="00492932"/>
    <w:rsid w:val="004929E6"/>
    <w:rsid w:val="004929EC"/>
    <w:rsid w:val="00492AFE"/>
    <w:rsid w:val="00492BF2"/>
    <w:rsid w:val="004933D4"/>
    <w:rsid w:val="004934C5"/>
    <w:rsid w:val="00493673"/>
    <w:rsid w:val="00493688"/>
    <w:rsid w:val="00493726"/>
    <w:rsid w:val="00493B6C"/>
    <w:rsid w:val="00493C92"/>
    <w:rsid w:val="00493CC3"/>
    <w:rsid w:val="00493EFB"/>
    <w:rsid w:val="00494025"/>
    <w:rsid w:val="004942BE"/>
    <w:rsid w:val="0049469F"/>
    <w:rsid w:val="00494804"/>
    <w:rsid w:val="00494A9C"/>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023"/>
    <w:rsid w:val="004B21A2"/>
    <w:rsid w:val="004B22D6"/>
    <w:rsid w:val="004B232D"/>
    <w:rsid w:val="004B2418"/>
    <w:rsid w:val="004B253C"/>
    <w:rsid w:val="004B26B2"/>
    <w:rsid w:val="004B280C"/>
    <w:rsid w:val="004B28FD"/>
    <w:rsid w:val="004B29BB"/>
    <w:rsid w:val="004B2D97"/>
    <w:rsid w:val="004B3446"/>
    <w:rsid w:val="004B34C3"/>
    <w:rsid w:val="004B37D3"/>
    <w:rsid w:val="004B37F3"/>
    <w:rsid w:val="004B38B8"/>
    <w:rsid w:val="004B3C02"/>
    <w:rsid w:val="004B3CC7"/>
    <w:rsid w:val="004B3E9E"/>
    <w:rsid w:val="004B3FF3"/>
    <w:rsid w:val="004B42E0"/>
    <w:rsid w:val="004B4307"/>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3E4"/>
    <w:rsid w:val="004B641D"/>
    <w:rsid w:val="004B66AD"/>
    <w:rsid w:val="004B66EB"/>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2C"/>
    <w:rsid w:val="004D3BC0"/>
    <w:rsid w:val="004D3C17"/>
    <w:rsid w:val="004D3E8E"/>
    <w:rsid w:val="004D417E"/>
    <w:rsid w:val="004D418C"/>
    <w:rsid w:val="004D4488"/>
    <w:rsid w:val="004D46F3"/>
    <w:rsid w:val="004D47F9"/>
    <w:rsid w:val="004D4BD9"/>
    <w:rsid w:val="004D4DEB"/>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3F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09"/>
    <w:rsid w:val="004E7AFD"/>
    <w:rsid w:val="004E7C3B"/>
    <w:rsid w:val="004E7D14"/>
    <w:rsid w:val="004E7DA8"/>
    <w:rsid w:val="004F034E"/>
    <w:rsid w:val="004F0424"/>
    <w:rsid w:val="004F04B1"/>
    <w:rsid w:val="004F04B2"/>
    <w:rsid w:val="004F07D2"/>
    <w:rsid w:val="004F1241"/>
    <w:rsid w:val="004F12E7"/>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B6D"/>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5FA2"/>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3F5"/>
    <w:rsid w:val="00501749"/>
    <w:rsid w:val="00501A05"/>
    <w:rsid w:val="00501BCD"/>
    <w:rsid w:val="00501BD7"/>
    <w:rsid w:val="00501CB8"/>
    <w:rsid w:val="00502369"/>
    <w:rsid w:val="005025E6"/>
    <w:rsid w:val="005027D7"/>
    <w:rsid w:val="005028D0"/>
    <w:rsid w:val="00502A73"/>
    <w:rsid w:val="00502CB0"/>
    <w:rsid w:val="0050306B"/>
    <w:rsid w:val="0050323F"/>
    <w:rsid w:val="00503593"/>
    <w:rsid w:val="00503775"/>
    <w:rsid w:val="00503849"/>
    <w:rsid w:val="005039A8"/>
    <w:rsid w:val="00503E22"/>
    <w:rsid w:val="00504151"/>
    <w:rsid w:val="00504258"/>
    <w:rsid w:val="00504815"/>
    <w:rsid w:val="00504B4E"/>
    <w:rsid w:val="00504E35"/>
    <w:rsid w:val="00504E82"/>
    <w:rsid w:val="00505280"/>
    <w:rsid w:val="00505553"/>
    <w:rsid w:val="005056A0"/>
    <w:rsid w:val="005057A6"/>
    <w:rsid w:val="0050590A"/>
    <w:rsid w:val="00505A58"/>
    <w:rsid w:val="00505B6B"/>
    <w:rsid w:val="0050618E"/>
    <w:rsid w:val="00506395"/>
    <w:rsid w:val="0050654E"/>
    <w:rsid w:val="005066A6"/>
    <w:rsid w:val="005066F8"/>
    <w:rsid w:val="0050672D"/>
    <w:rsid w:val="0050694A"/>
    <w:rsid w:val="0050698C"/>
    <w:rsid w:val="00506B61"/>
    <w:rsid w:val="00506C22"/>
    <w:rsid w:val="00506DB3"/>
    <w:rsid w:val="00506F05"/>
    <w:rsid w:val="00506F57"/>
    <w:rsid w:val="00507312"/>
    <w:rsid w:val="0050782B"/>
    <w:rsid w:val="0050789B"/>
    <w:rsid w:val="00507922"/>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605"/>
    <w:rsid w:val="00513795"/>
    <w:rsid w:val="005139F5"/>
    <w:rsid w:val="00513A6C"/>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17D1E"/>
    <w:rsid w:val="00520058"/>
    <w:rsid w:val="00520097"/>
    <w:rsid w:val="005204AD"/>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43"/>
    <w:rsid w:val="00524D60"/>
    <w:rsid w:val="00524F06"/>
    <w:rsid w:val="00524FA1"/>
    <w:rsid w:val="00524FB9"/>
    <w:rsid w:val="005253B3"/>
    <w:rsid w:val="005259F1"/>
    <w:rsid w:val="00525BD3"/>
    <w:rsid w:val="00525FC2"/>
    <w:rsid w:val="00526397"/>
    <w:rsid w:val="00526A2A"/>
    <w:rsid w:val="00526C12"/>
    <w:rsid w:val="00526FCF"/>
    <w:rsid w:val="00527079"/>
    <w:rsid w:val="00527194"/>
    <w:rsid w:val="005272A2"/>
    <w:rsid w:val="005272BA"/>
    <w:rsid w:val="00527B3D"/>
    <w:rsid w:val="00527C11"/>
    <w:rsid w:val="00527E28"/>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331"/>
    <w:rsid w:val="005355C0"/>
    <w:rsid w:val="0053561D"/>
    <w:rsid w:val="00535832"/>
    <w:rsid w:val="005359D5"/>
    <w:rsid w:val="00535CD4"/>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13"/>
    <w:rsid w:val="00543970"/>
    <w:rsid w:val="00543976"/>
    <w:rsid w:val="005439A1"/>
    <w:rsid w:val="00543B9D"/>
    <w:rsid w:val="00543CA4"/>
    <w:rsid w:val="00543E91"/>
    <w:rsid w:val="00543EF0"/>
    <w:rsid w:val="005442DD"/>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6F72"/>
    <w:rsid w:val="005470CE"/>
    <w:rsid w:val="005471B1"/>
    <w:rsid w:val="00547222"/>
    <w:rsid w:val="00547224"/>
    <w:rsid w:val="005472F9"/>
    <w:rsid w:val="005473A3"/>
    <w:rsid w:val="00547902"/>
    <w:rsid w:val="00547A98"/>
    <w:rsid w:val="00547B7E"/>
    <w:rsid w:val="00547BD0"/>
    <w:rsid w:val="00547E14"/>
    <w:rsid w:val="00547E27"/>
    <w:rsid w:val="0055032A"/>
    <w:rsid w:val="0055033F"/>
    <w:rsid w:val="005504FA"/>
    <w:rsid w:val="005507B7"/>
    <w:rsid w:val="00550897"/>
    <w:rsid w:val="00550A97"/>
    <w:rsid w:val="00550C7B"/>
    <w:rsid w:val="00550DE4"/>
    <w:rsid w:val="00550FFB"/>
    <w:rsid w:val="00551350"/>
    <w:rsid w:val="00551555"/>
    <w:rsid w:val="00551852"/>
    <w:rsid w:val="0055186B"/>
    <w:rsid w:val="00551872"/>
    <w:rsid w:val="00551978"/>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8B8"/>
    <w:rsid w:val="00553A29"/>
    <w:rsid w:val="00553D48"/>
    <w:rsid w:val="00553F96"/>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BE"/>
    <w:rsid w:val="005567DF"/>
    <w:rsid w:val="0055688E"/>
    <w:rsid w:val="005568EB"/>
    <w:rsid w:val="00556B6D"/>
    <w:rsid w:val="00556C46"/>
    <w:rsid w:val="00556D9A"/>
    <w:rsid w:val="00557343"/>
    <w:rsid w:val="0055768E"/>
    <w:rsid w:val="00557C40"/>
    <w:rsid w:val="005601B5"/>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4E6"/>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B1"/>
    <w:rsid w:val="00576B89"/>
    <w:rsid w:val="00576E4B"/>
    <w:rsid w:val="0057796E"/>
    <w:rsid w:val="00577F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0D8"/>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87E00"/>
    <w:rsid w:val="005900AA"/>
    <w:rsid w:val="00590113"/>
    <w:rsid w:val="00590136"/>
    <w:rsid w:val="005904F1"/>
    <w:rsid w:val="0059062E"/>
    <w:rsid w:val="00590634"/>
    <w:rsid w:val="00591153"/>
    <w:rsid w:val="0059119E"/>
    <w:rsid w:val="005914C7"/>
    <w:rsid w:val="00591790"/>
    <w:rsid w:val="00591F68"/>
    <w:rsid w:val="00592408"/>
    <w:rsid w:val="00592673"/>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189"/>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1"/>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822"/>
    <w:rsid w:val="005B28A3"/>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31"/>
    <w:rsid w:val="005C78B3"/>
    <w:rsid w:val="005C7D1D"/>
    <w:rsid w:val="005C7DEB"/>
    <w:rsid w:val="005C7E14"/>
    <w:rsid w:val="005D0152"/>
    <w:rsid w:val="005D02BD"/>
    <w:rsid w:val="005D0411"/>
    <w:rsid w:val="005D0972"/>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BA6"/>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98E"/>
    <w:rsid w:val="005E1D1F"/>
    <w:rsid w:val="005E1DA9"/>
    <w:rsid w:val="005E1E56"/>
    <w:rsid w:val="005E23BA"/>
    <w:rsid w:val="005E2517"/>
    <w:rsid w:val="005E2685"/>
    <w:rsid w:val="005E284A"/>
    <w:rsid w:val="005E294E"/>
    <w:rsid w:val="005E299F"/>
    <w:rsid w:val="005E2A24"/>
    <w:rsid w:val="005E2D1D"/>
    <w:rsid w:val="005E2DDC"/>
    <w:rsid w:val="005E2EE5"/>
    <w:rsid w:val="005E2FEF"/>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3DA"/>
    <w:rsid w:val="005F1415"/>
    <w:rsid w:val="005F1524"/>
    <w:rsid w:val="005F1A0E"/>
    <w:rsid w:val="005F1E27"/>
    <w:rsid w:val="005F2063"/>
    <w:rsid w:val="005F2138"/>
    <w:rsid w:val="005F2177"/>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35D"/>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895"/>
    <w:rsid w:val="005F790E"/>
    <w:rsid w:val="005F7BDA"/>
    <w:rsid w:val="005F7D32"/>
    <w:rsid w:val="005F7FF2"/>
    <w:rsid w:val="006001DB"/>
    <w:rsid w:val="006006DE"/>
    <w:rsid w:val="00600955"/>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EE"/>
    <w:rsid w:val="00605F9C"/>
    <w:rsid w:val="0060625C"/>
    <w:rsid w:val="006063C6"/>
    <w:rsid w:val="0060651D"/>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274"/>
    <w:rsid w:val="0061045A"/>
    <w:rsid w:val="0061088A"/>
    <w:rsid w:val="00610CFD"/>
    <w:rsid w:val="00610E8C"/>
    <w:rsid w:val="00610EFC"/>
    <w:rsid w:val="00610F04"/>
    <w:rsid w:val="00611071"/>
    <w:rsid w:val="0061108B"/>
    <w:rsid w:val="0061151D"/>
    <w:rsid w:val="00611BD6"/>
    <w:rsid w:val="00612010"/>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F0"/>
    <w:rsid w:val="00617928"/>
    <w:rsid w:val="00617961"/>
    <w:rsid w:val="00617D0A"/>
    <w:rsid w:val="00617E17"/>
    <w:rsid w:val="00617F16"/>
    <w:rsid w:val="00617F7D"/>
    <w:rsid w:val="006201AF"/>
    <w:rsid w:val="0062055B"/>
    <w:rsid w:val="0062071D"/>
    <w:rsid w:val="00620827"/>
    <w:rsid w:val="00620B7D"/>
    <w:rsid w:val="00620BC2"/>
    <w:rsid w:val="00620EC2"/>
    <w:rsid w:val="00620FAC"/>
    <w:rsid w:val="006214C6"/>
    <w:rsid w:val="0062189F"/>
    <w:rsid w:val="00621B6F"/>
    <w:rsid w:val="00621BEE"/>
    <w:rsid w:val="00621C4B"/>
    <w:rsid w:val="00621C6F"/>
    <w:rsid w:val="00622244"/>
    <w:rsid w:val="00622398"/>
    <w:rsid w:val="006223A6"/>
    <w:rsid w:val="006225D9"/>
    <w:rsid w:val="0062263C"/>
    <w:rsid w:val="00622737"/>
    <w:rsid w:val="00622823"/>
    <w:rsid w:val="00622BF5"/>
    <w:rsid w:val="00622E0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7A"/>
    <w:rsid w:val="00626C6C"/>
    <w:rsid w:val="00626CC9"/>
    <w:rsid w:val="00626F65"/>
    <w:rsid w:val="00626F91"/>
    <w:rsid w:val="00626FB1"/>
    <w:rsid w:val="00627003"/>
    <w:rsid w:val="006272EA"/>
    <w:rsid w:val="00627355"/>
    <w:rsid w:val="006273EC"/>
    <w:rsid w:val="00627A03"/>
    <w:rsid w:val="00627C5C"/>
    <w:rsid w:val="00627DB5"/>
    <w:rsid w:val="006301A3"/>
    <w:rsid w:val="006302D1"/>
    <w:rsid w:val="00630591"/>
    <w:rsid w:val="00630AD0"/>
    <w:rsid w:val="00630D2B"/>
    <w:rsid w:val="00630DDC"/>
    <w:rsid w:val="00630EE9"/>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87D"/>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212"/>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B8D"/>
    <w:rsid w:val="00647D2F"/>
    <w:rsid w:val="00647D5E"/>
    <w:rsid w:val="00647E15"/>
    <w:rsid w:val="00647F37"/>
    <w:rsid w:val="00647F84"/>
    <w:rsid w:val="0065010E"/>
    <w:rsid w:val="00650221"/>
    <w:rsid w:val="006502F0"/>
    <w:rsid w:val="006502FF"/>
    <w:rsid w:val="006503BD"/>
    <w:rsid w:val="00650DA4"/>
    <w:rsid w:val="006516D9"/>
    <w:rsid w:val="00651827"/>
    <w:rsid w:val="0065191D"/>
    <w:rsid w:val="00651C3B"/>
    <w:rsid w:val="00651E7C"/>
    <w:rsid w:val="00651F3E"/>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2F6"/>
    <w:rsid w:val="00660CC6"/>
    <w:rsid w:val="00660F16"/>
    <w:rsid w:val="0066104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0C9"/>
    <w:rsid w:val="0067525E"/>
    <w:rsid w:val="006752FB"/>
    <w:rsid w:val="006753C3"/>
    <w:rsid w:val="006754F5"/>
    <w:rsid w:val="00675BB9"/>
    <w:rsid w:val="00676034"/>
    <w:rsid w:val="006764F6"/>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AFA"/>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873"/>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97F5C"/>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EAE"/>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7F"/>
    <w:rsid w:val="006A7DB3"/>
    <w:rsid w:val="006A7DCD"/>
    <w:rsid w:val="006B05F7"/>
    <w:rsid w:val="006B0838"/>
    <w:rsid w:val="006B08E9"/>
    <w:rsid w:val="006B09DD"/>
    <w:rsid w:val="006B0C11"/>
    <w:rsid w:val="006B0D1A"/>
    <w:rsid w:val="006B0EDA"/>
    <w:rsid w:val="006B1185"/>
    <w:rsid w:val="006B11B7"/>
    <w:rsid w:val="006B124B"/>
    <w:rsid w:val="006B1471"/>
    <w:rsid w:val="006B18C5"/>
    <w:rsid w:val="006B1C2E"/>
    <w:rsid w:val="006B2052"/>
    <w:rsid w:val="006B2164"/>
    <w:rsid w:val="006B216E"/>
    <w:rsid w:val="006B228E"/>
    <w:rsid w:val="006B28CB"/>
    <w:rsid w:val="006B2A33"/>
    <w:rsid w:val="006B2CCB"/>
    <w:rsid w:val="006B3004"/>
    <w:rsid w:val="006B32D2"/>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B7FC0"/>
    <w:rsid w:val="006C00E1"/>
    <w:rsid w:val="006C02A7"/>
    <w:rsid w:val="006C0346"/>
    <w:rsid w:val="006C062F"/>
    <w:rsid w:val="006C063F"/>
    <w:rsid w:val="006C064B"/>
    <w:rsid w:val="006C0A14"/>
    <w:rsid w:val="006C0F8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5E8E"/>
    <w:rsid w:val="006C605A"/>
    <w:rsid w:val="006C61AB"/>
    <w:rsid w:val="006C62E8"/>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2C4"/>
    <w:rsid w:val="006D3AD0"/>
    <w:rsid w:val="006D3C6D"/>
    <w:rsid w:val="006D3FCB"/>
    <w:rsid w:val="006D400A"/>
    <w:rsid w:val="006D40C8"/>
    <w:rsid w:val="006D418D"/>
    <w:rsid w:val="006D434B"/>
    <w:rsid w:val="006D4534"/>
    <w:rsid w:val="006D461B"/>
    <w:rsid w:val="006D48B9"/>
    <w:rsid w:val="006D4CA5"/>
    <w:rsid w:val="006D4D18"/>
    <w:rsid w:val="006D4EAD"/>
    <w:rsid w:val="006D536A"/>
    <w:rsid w:val="006D5442"/>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931"/>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EDF"/>
    <w:rsid w:val="006E1226"/>
    <w:rsid w:val="006E1261"/>
    <w:rsid w:val="006E1450"/>
    <w:rsid w:val="006E15A9"/>
    <w:rsid w:val="006E16B2"/>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88B"/>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5DF"/>
    <w:rsid w:val="006E66F2"/>
    <w:rsid w:val="006E68EE"/>
    <w:rsid w:val="006E6B20"/>
    <w:rsid w:val="006E6F2F"/>
    <w:rsid w:val="006E73CF"/>
    <w:rsid w:val="006E75B7"/>
    <w:rsid w:val="006E7859"/>
    <w:rsid w:val="006E79BE"/>
    <w:rsid w:val="006E79ED"/>
    <w:rsid w:val="006E7D27"/>
    <w:rsid w:val="006E7F1E"/>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99D"/>
    <w:rsid w:val="00710A7E"/>
    <w:rsid w:val="007111B8"/>
    <w:rsid w:val="0071154A"/>
    <w:rsid w:val="00711859"/>
    <w:rsid w:val="007118E1"/>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23"/>
    <w:rsid w:val="00732788"/>
    <w:rsid w:val="0073286D"/>
    <w:rsid w:val="0073287E"/>
    <w:rsid w:val="00733219"/>
    <w:rsid w:val="00733334"/>
    <w:rsid w:val="007333D0"/>
    <w:rsid w:val="007334A3"/>
    <w:rsid w:val="007334C5"/>
    <w:rsid w:val="00733A14"/>
    <w:rsid w:val="007341D2"/>
    <w:rsid w:val="007341D7"/>
    <w:rsid w:val="00734395"/>
    <w:rsid w:val="00734753"/>
    <w:rsid w:val="007349A8"/>
    <w:rsid w:val="00734A5A"/>
    <w:rsid w:val="00734B26"/>
    <w:rsid w:val="00734D12"/>
    <w:rsid w:val="0073516F"/>
    <w:rsid w:val="007352C7"/>
    <w:rsid w:val="007353C9"/>
    <w:rsid w:val="00735E69"/>
    <w:rsid w:val="007365E0"/>
    <w:rsid w:val="00736871"/>
    <w:rsid w:val="00736ACF"/>
    <w:rsid w:val="00736B55"/>
    <w:rsid w:val="00736DB7"/>
    <w:rsid w:val="00736F21"/>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603"/>
    <w:rsid w:val="0074283E"/>
    <w:rsid w:val="00742B5F"/>
    <w:rsid w:val="00742B68"/>
    <w:rsid w:val="00742CC8"/>
    <w:rsid w:val="00742D07"/>
    <w:rsid w:val="00742DD0"/>
    <w:rsid w:val="00743106"/>
    <w:rsid w:val="0074326D"/>
    <w:rsid w:val="0074365E"/>
    <w:rsid w:val="0074398C"/>
    <w:rsid w:val="00743B1E"/>
    <w:rsid w:val="00743BE0"/>
    <w:rsid w:val="00743D90"/>
    <w:rsid w:val="00743FEB"/>
    <w:rsid w:val="00744027"/>
    <w:rsid w:val="00744080"/>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5E82"/>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2B70"/>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AF5"/>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0C4B"/>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39FF"/>
    <w:rsid w:val="00784026"/>
    <w:rsid w:val="007841D4"/>
    <w:rsid w:val="00784276"/>
    <w:rsid w:val="00784318"/>
    <w:rsid w:val="007847D8"/>
    <w:rsid w:val="00784896"/>
    <w:rsid w:val="00784B5C"/>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7879"/>
    <w:rsid w:val="007878BE"/>
    <w:rsid w:val="00787A87"/>
    <w:rsid w:val="00787C11"/>
    <w:rsid w:val="00787F43"/>
    <w:rsid w:val="007900EF"/>
    <w:rsid w:val="007903FF"/>
    <w:rsid w:val="00790420"/>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48B"/>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0F6"/>
    <w:rsid w:val="0079718D"/>
    <w:rsid w:val="0079728E"/>
    <w:rsid w:val="00797542"/>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EF4"/>
    <w:rsid w:val="007A5FDE"/>
    <w:rsid w:val="007A6177"/>
    <w:rsid w:val="007A652E"/>
    <w:rsid w:val="007A66A3"/>
    <w:rsid w:val="007A6803"/>
    <w:rsid w:val="007A6E59"/>
    <w:rsid w:val="007A7022"/>
    <w:rsid w:val="007A7313"/>
    <w:rsid w:val="007A78E3"/>
    <w:rsid w:val="007A79E6"/>
    <w:rsid w:val="007A7CFD"/>
    <w:rsid w:val="007A7D59"/>
    <w:rsid w:val="007A7E09"/>
    <w:rsid w:val="007A7E61"/>
    <w:rsid w:val="007A7E75"/>
    <w:rsid w:val="007A7F3D"/>
    <w:rsid w:val="007B00E8"/>
    <w:rsid w:val="007B0146"/>
    <w:rsid w:val="007B0262"/>
    <w:rsid w:val="007B026D"/>
    <w:rsid w:val="007B0367"/>
    <w:rsid w:val="007B046B"/>
    <w:rsid w:val="007B0546"/>
    <w:rsid w:val="007B061C"/>
    <w:rsid w:val="007B07CE"/>
    <w:rsid w:val="007B094D"/>
    <w:rsid w:val="007B13C7"/>
    <w:rsid w:val="007B16BD"/>
    <w:rsid w:val="007B1865"/>
    <w:rsid w:val="007B1A9A"/>
    <w:rsid w:val="007B211F"/>
    <w:rsid w:val="007B2203"/>
    <w:rsid w:val="007B234D"/>
    <w:rsid w:val="007B249D"/>
    <w:rsid w:val="007B25F0"/>
    <w:rsid w:val="007B2B08"/>
    <w:rsid w:val="007B2BB6"/>
    <w:rsid w:val="007B2C0C"/>
    <w:rsid w:val="007B2CD9"/>
    <w:rsid w:val="007B2CFF"/>
    <w:rsid w:val="007B2D9D"/>
    <w:rsid w:val="007B2ECE"/>
    <w:rsid w:val="007B341E"/>
    <w:rsid w:val="007B3440"/>
    <w:rsid w:val="007B34B0"/>
    <w:rsid w:val="007B3958"/>
    <w:rsid w:val="007B3BA0"/>
    <w:rsid w:val="007B3BDB"/>
    <w:rsid w:val="007B3C08"/>
    <w:rsid w:val="007B4086"/>
    <w:rsid w:val="007B42F9"/>
    <w:rsid w:val="007B4965"/>
    <w:rsid w:val="007B4D41"/>
    <w:rsid w:val="007B4F25"/>
    <w:rsid w:val="007B4F37"/>
    <w:rsid w:val="007B4F65"/>
    <w:rsid w:val="007B4F7F"/>
    <w:rsid w:val="007B5073"/>
    <w:rsid w:val="007B5145"/>
    <w:rsid w:val="007B53C5"/>
    <w:rsid w:val="007B5403"/>
    <w:rsid w:val="007B5437"/>
    <w:rsid w:val="007B5836"/>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07F"/>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C4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A40"/>
    <w:rsid w:val="007C6E0E"/>
    <w:rsid w:val="007C6F56"/>
    <w:rsid w:val="007C6FBD"/>
    <w:rsid w:val="007C7043"/>
    <w:rsid w:val="007C771A"/>
    <w:rsid w:val="007C7F08"/>
    <w:rsid w:val="007C7F2A"/>
    <w:rsid w:val="007C7F82"/>
    <w:rsid w:val="007D01BD"/>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4DF"/>
    <w:rsid w:val="007E2679"/>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287"/>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015"/>
    <w:rsid w:val="007F4172"/>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59"/>
    <w:rsid w:val="0080177D"/>
    <w:rsid w:val="0080199B"/>
    <w:rsid w:val="00801C9B"/>
    <w:rsid w:val="00801EA0"/>
    <w:rsid w:val="00801EEF"/>
    <w:rsid w:val="00801F61"/>
    <w:rsid w:val="00801FB3"/>
    <w:rsid w:val="008023E4"/>
    <w:rsid w:val="008026FD"/>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5F"/>
    <w:rsid w:val="00807172"/>
    <w:rsid w:val="008071B8"/>
    <w:rsid w:val="008074AB"/>
    <w:rsid w:val="00807709"/>
    <w:rsid w:val="00807BB5"/>
    <w:rsid w:val="00807C2A"/>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13F"/>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A0"/>
    <w:rsid w:val="00814FA2"/>
    <w:rsid w:val="0081522D"/>
    <w:rsid w:val="008152DB"/>
    <w:rsid w:val="008152F4"/>
    <w:rsid w:val="00815584"/>
    <w:rsid w:val="008159B4"/>
    <w:rsid w:val="00815B16"/>
    <w:rsid w:val="00815DD9"/>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0"/>
    <w:rsid w:val="0082100A"/>
    <w:rsid w:val="008212E4"/>
    <w:rsid w:val="00821A2A"/>
    <w:rsid w:val="00821A51"/>
    <w:rsid w:val="00821BD3"/>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010"/>
    <w:rsid w:val="00826163"/>
    <w:rsid w:val="00826562"/>
    <w:rsid w:val="00826BAC"/>
    <w:rsid w:val="008271D4"/>
    <w:rsid w:val="008272BE"/>
    <w:rsid w:val="00827493"/>
    <w:rsid w:val="008274F6"/>
    <w:rsid w:val="008275B3"/>
    <w:rsid w:val="00827618"/>
    <w:rsid w:val="008278AC"/>
    <w:rsid w:val="00827A15"/>
    <w:rsid w:val="00827B4F"/>
    <w:rsid w:val="00827C4B"/>
    <w:rsid w:val="00827DAB"/>
    <w:rsid w:val="00827FE7"/>
    <w:rsid w:val="00830A77"/>
    <w:rsid w:val="00830A81"/>
    <w:rsid w:val="00830BD7"/>
    <w:rsid w:val="00830CEB"/>
    <w:rsid w:val="008314A1"/>
    <w:rsid w:val="00831674"/>
    <w:rsid w:val="008319E0"/>
    <w:rsid w:val="00832197"/>
    <w:rsid w:val="00832210"/>
    <w:rsid w:val="008322AA"/>
    <w:rsid w:val="00832694"/>
    <w:rsid w:val="00832BFD"/>
    <w:rsid w:val="00833AF2"/>
    <w:rsid w:val="00833B5D"/>
    <w:rsid w:val="00833EAF"/>
    <w:rsid w:val="008340C9"/>
    <w:rsid w:val="008340F5"/>
    <w:rsid w:val="00834190"/>
    <w:rsid w:val="0083447A"/>
    <w:rsid w:val="00834A5C"/>
    <w:rsid w:val="00834D60"/>
    <w:rsid w:val="00834D6B"/>
    <w:rsid w:val="00834E0C"/>
    <w:rsid w:val="00835184"/>
    <w:rsid w:val="008351F7"/>
    <w:rsid w:val="0083525B"/>
    <w:rsid w:val="00835607"/>
    <w:rsid w:val="008359B6"/>
    <w:rsid w:val="00835D7B"/>
    <w:rsid w:val="00835E75"/>
    <w:rsid w:val="00835F07"/>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3CFC"/>
    <w:rsid w:val="00844133"/>
    <w:rsid w:val="0084420C"/>
    <w:rsid w:val="0084466C"/>
    <w:rsid w:val="00845031"/>
    <w:rsid w:val="00845502"/>
    <w:rsid w:val="0084562C"/>
    <w:rsid w:val="00845D6E"/>
    <w:rsid w:val="00846242"/>
    <w:rsid w:val="008462F8"/>
    <w:rsid w:val="0084640B"/>
    <w:rsid w:val="00846990"/>
    <w:rsid w:val="00846A1E"/>
    <w:rsid w:val="00846A38"/>
    <w:rsid w:val="00846B59"/>
    <w:rsid w:val="00847067"/>
    <w:rsid w:val="008470F2"/>
    <w:rsid w:val="0084751E"/>
    <w:rsid w:val="00847529"/>
    <w:rsid w:val="00847883"/>
    <w:rsid w:val="008479D6"/>
    <w:rsid w:val="00847BDF"/>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29"/>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9B"/>
    <w:rsid w:val="00861C02"/>
    <w:rsid w:val="00861DC9"/>
    <w:rsid w:val="0086236F"/>
    <w:rsid w:val="00862D31"/>
    <w:rsid w:val="00862F75"/>
    <w:rsid w:val="008631E5"/>
    <w:rsid w:val="00863244"/>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719"/>
    <w:rsid w:val="0087782F"/>
    <w:rsid w:val="008778FC"/>
    <w:rsid w:val="00877926"/>
    <w:rsid w:val="00877937"/>
    <w:rsid w:val="00877979"/>
    <w:rsid w:val="00877BFC"/>
    <w:rsid w:val="008800D4"/>
    <w:rsid w:val="008804A3"/>
    <w:rsid w:val="00880E2A"/>
    <w:rsid w:val="00880ECF"/>
    <w:rsid w:val="0088104A"/>
    <w:rsid w:val="00881371"/>
    <w:rsid w:val="008814FB"/>
    <w:rsid w:val="008816C1"/>
    <w:rsid w:val="00881793"/>
    <w:rsid w:val="00881D0B"/>
    <w:rsid w:val="00881ED7"/>
    <w:rsid w:val="008820E0"/>
    <w:rsid w:val="008822D4"/>
    <w:rsid w:val="0088233D"/>
    <w:rsid w:val="00882498"/>
    <w:rsid w:val="0088249A"/>
    <w:rsid w:val="008827D3"/>
    <w:rsid w:val="008828A0"/>
    <w:rsid w:val="00882BF7"/>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2A"/>
    <w:rsid w:val="00886157"/>
    <w:rsid w:val="00886298"/>
    <w:rsid w:val="008866AF"/>
    <w:rsid w:val="008870AF"/>
    <w:rsid w:val="00887251"/>
    <w:rsid w:val="008872C9"/>
    <w:rsid w:val="00887437"/>
    <w:rsid w:val="0088752E"/>
    <w:rsid w:val="00887818"/>
    <w:rsid w:val="008878BA"/>
    <w:rsid w:val="00887B20"/>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B2F"/>
    <w:rsid w:val="00891E97"/>
    <w:rsid w:val="008922C1"/>
    <w:rsid w:val="008922C6"/>
    <w:rsid w:val="00892539"/>
    <w:rsid w:val="0089273A"/>
    <w:rsid w:val="00892D8F"/>
    <w:rsid w:val="00893007"/>
    <w:rsid w:val="008943E0"/>
    <w:rsid w:val="00895245"/>
    <w:rsid w:val="008955E3"/>
    <w:rsid w:val="008958CB"/>
    <w:rsid w:val="00895BDA"/>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A93"/>
    <w:rsid w:val="008A4B78"/>
    <w:rsid w:val="008A4B7E"/>
    <w:rsid w:val="008A4DD9"/>
    <w:rsid w:val="008A4E03"/>
    <w:rsid w:val="008A4EAE"/>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E5"/>
    <w:rsid w:val="008A79E0"/>
    <w:rsid w:val="008A7B84"/>
    <w:rsid w:val="008A7D1F"/>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D3E"/>
    <w:rsid w:val="008B4D69"/>
    <w:rsid w:val="008B4D9D"/>
    <w:rsid w:val="008B538E"/>
    <w:rsid w:val="008B5701"/>
    <w:rsid w:val="008B5BB8"/>
    <w:rsid w:val="008B5CC6"/>
    <w:rsid w:val="008B5DE1"/>
    <w:rsid w:val="008B5FA5"/>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03E"/>
    <w:rsid w:val="008C110A"/>
    <w:rsid w:val="008C12F2"/>
    <w:rsid w:val="008C16C0"/>
    <w:rsid w:val="008C19FB"/>
    <w:rsid w:val="008C1A01"/>
    <w:rsid w:val="008C1DAB"/>
    <w:rsid w:val="008C1DDE"/>
    <w:rsid w:val="008C1E46"/>
    <w:rsid w:val="008C1E5D"/>
    <w:rsid w:val="008C1FA8"/>
    <w:rsid w:val="008C21CE"/>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171"/>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A46"/>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EEF"/>
    <w:rsid w:val="008D4FB9"/>
    <w:rsid w:val="008D51C7"/>
    <w:rsid w:val="008D5204"/>
    <w:rsid w:val="008D5259"/>
    <w:rsid w:val="008D52D5"/>
    <w:rsid w:val="008D5845"/>
    <w:rsid w:val="008D5B5C"/>
    <w:rsid w:val="008D5B81"/>
    <w:rsid w:val="008D644B"/>
    <w:rsid w:val="008D65DA"/>
    <w:rsid w:val="008D67BF"/>
    <w:rsid w:val="008D6C16"/>
    <w:rsid w:val="008D6CFE"/>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57E"/>
    <w:rsid w:val="008E0867"/>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BD1"/>
    <w:rsid w:val="008E3D87"/>
    <w:rsid w:val="008E4060"/>
    <w:rsid w:val="008E4243"/>
    <w:rsid w:val="008E4266"/>
    <w:rsid w:val="008E4CCA"/>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4DC"/>
    <w:rsid w:val="008E654A"/>
    <w:rsid w:val="008E65C0"/>
    <w:rsid w:val="008E6715"/>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0BF9"/>
    <w:rsid w:val="0092126F"/>
    <w:rsid w:val="009214FF"/>
    <w:rsid w:val="00921856"/>
    <w:rsid w:val="00921D3C"/>
    <w:rsid w:val="00921DE6"/>
    <w:rsid w:val="0092200C"/>
    <w:rsid w:val="009220B7"/>
    <w:rsid w:val="009224C8"/>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EA6"/>
    <w:rsid w:val="00932EFA"/>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C54"/>
    <w:rsid w:val="00941D46"/>
    <w:rsid w:val="009421AE"/>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D2A"/>
    <w:rsid w:val="00944EF6"/>
    <w:rsid w:val="00945A71"/>
    <w:rsid w:val="00945D40"/>
    <w:rsid w:val="00945F1F"/>
    <w:rsid w:val="0094600B"/>
    <w:rsid w:val="0094615E"/>
    <w:rsid w:val="0094636C"/>
    <w:rsid w:val="00946428"/>
    <w:rsid w:val="009465F2"/>
    <w:rsid w:val="00946B07"/>
    <w:rsid w:val="00946E80"/>
    <w:rsid w:val="00947083"/>
    <w:rsid w:val="0094749B"/>
    <w:rsid w:val="00947638"/>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38"/>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692"/>
    <w:rsid w:val="0095494C"/>
    <w:rsid w:val="00954C13"/>
    <w:rsid w:val="00955264"/>
    <w:rsid w:val="0095598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93E"/>
    <w:rsid w:val="00960164"/>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774"/>
    <w:rsid w:val="00967956"/>
    <w:rsid w:val="00967C5E"/>
    <w:rsid w:val="00967CAE"/>
    <w:rsid w:val="00967CBD"/>
    <w:rsid w:val="00970946"/>
    <w:rsid w:val="009709B0"/>
    <w:rsid w:val="00970BDC"/>
    <w:rsid w:val="009710C6"/>
    <w:rsid w:val="009713B8"/>
    <w:rsid w:val="00971543"/>
    <w:rsid w:val="009715C2"/>
    <w:rsid w:val="009717AA"/>
    <w:rsid w:val="00971A6A"/>
    <w:rsid w:val="00971A77"/>
    <w:rsid w:val="00971C6E"/>
    <w:rsid w:val="00972717"/>
    <w:rsid w:val="009729EE"/>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58D"/>
    <w:rsid w:val="0097569C"/>
    <w:rsid w:val="009757EF"/>
    <w:rsid w:val="009758A2"/>
    <w:rsid w:val="009758AD"/>
    <w:rsid w:val="009759C0"/>
    <w:rsid w:val="00975C71"/>
    <w:rsid w:val="00975E54"/>
    <w:rsid w:val="00975E9F"/>
    <w:rsid w:val="00975EFD"/>
    <w:rsid w:val="00975F5F"/>
    <w:rsid w:val="009761A0"/>
    <w:rsid w:val="009761C7"/>
    <w:rsid w:val="009763B2"/>
    <w:rsid w:val="009764FD"/>
    <w:rsid w:val="0097661B"/>
    <w:rsid w:val="009767BE"/>
    <w:rsid w:val="00976AC6"/>
    <w:rsid w:val="00976BCF"/>
    <w:rsid w:val="009770AC"/>
    <w:rsid w:val="009770BE"/>
    <w:rsid w:val="009770C1"/>
    <w:rsid w:val="00977524"/>
    <w:rsid w:val="00977CCB"/>
    <w:rsid w:val="00977D9D"/>
    <w:rsid w:val="00977EAF"/>
    <w:rsid w:val="0098001D"/>
    <w:rsid w:val="00980776"/>
    <w:rsid w:val="00980834"/>
    <w:rsid w:val="009809E7"/>
    <w:rsid w:val="00980EF2"/>
    <w:rsid w:val="0098107F"/>
    <w:rsid w:val="009814E3"/>
    <w:rsid w:val="00981B2B"/>
    <w:rsid w:val="00981BEC"/>
    <w:rsid w:val="00981D77"/>
    <w:rsid w:val="00981DCB"/>
    <w:rsid w:val="00981DFA"/>
    <w:rsid w:val="00983025"/>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858"/>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6F5"/>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60A"/>
    <w:rsid w:val="009A26BF"/>
    <w:rsid w:val="009A285B"/>
    <w:rsid w:val="009A2D8A"/>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D36"/>
    <w:rsid w:val="009A5EC0"/>
    <w:rsid w:val="009A62ED"/>
    <w:rsid w:val="009A635C"/>
    <w:rsid w:val="009A63C6"/>
    <w:rsid w:val="009A6653"/>
    <w:rsid w:val="009A6CDE"/>
    <w:rsid w:val="009A77DC"/>
    <w:rsid w:val="009A7E08"/>
    <w:rsid w:val="009A7FD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5A"/>
    <w:rsid w:val="009B2C69"/>
    <w:rsid w:val="009B2F94"/>
    <w:rsid w:val="009B3157"/>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062"/>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C0880"/>
    <w:rsid w:val="009C08A8"/>
    <w:rsid w:val="009C0975"/>
    <w:rsid w:val="009C0B7C"/>
    <w:rsid w:val="009C0EED"/>
    <w:rsid w:val="009C1088"/>
    <w:rsid w:val="009C10FD"/>
    <w:rsid w:val="009C1306"/>
    <w:rsid w:val="009C160E"/>
    <w:rsid w:val="009C17F7"/>
    <w:rsid w:val="009C18C1"/>
    <w:rsid w:val="009C1B5B"/>
    <w:rsid w:val="009C1BB5"/>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C8D"/>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2FE"/>
    <w:rsid w:val="009D148F"/>
    <w:rsid w:val="009D1506"/>
    <w:rsid w:val="009D158D"/>
    <w:rsid w:val="009D1662"/>
    <w:rsid w:val="009D1772"/>
    <w:rsid w:val="009D18AF"/>
    <w:rsid w:val="009D1A03"/>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91E"/>
    <w:rsid w:val="009D4AA0"/>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6AF"/>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400"/>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CB9"/>
    <w:rsid w:val="009F4D33"/>
    <w:rsid w:val="009F4EE6"/>
    <w:rsid w:val="009F4F21"/>
    <w:rsid w:val="009F4F97"/>
    <w:rsid w:val="009F50AC"/>
    <w:rsid w:val="009F532C"/>
    <w:rsid w:val="009F55FC"/>
    <w:rsid w:val="009F565A"/>
    <w:rsid w:val="009F5B7F"/>
    <w:rsid w:val="009F62D5"/>
    <w:rsid w:val="009F6343"/>
    <w:rsid w:val="009F6497"/>
    <w:rsid w:val="009F66FC"/>
    <w:rsid w:val="009F67C7"/>
    <w:rsid w:val="009F686C"/>
    <w:rsid w:val="009F694B"/>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C1"/>
    <w:rsid w:val="00A05A27"/>
    <w:rsid w:val="00A0612D"/>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8F9"/>
    <w:rsid w:val="00A11B35"/>
    <w:rsid w:val="00A11C07"/>
    <w:rsid w:val="00A11DAD"/>
    <w:rsid w:val="00A11FC7"/>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1F5"/>
    <w:rsid w:val="00A273F9"/>
    <w:rsid w:val="00A276B7"/>
    <w:rsid w:val="00A276E4"/>
    <w:rsid w:val="00A27763"/>
    <w:rsid w:val="00A27D1C"/>
    <w:rsid w:val="00A302BB"/>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9A1"/>
    <w:rsid w:val="00A349BF"/>
    <w:rsid w:val="00A35315"/>
    <w:rsid w:val="00A3563E"/>
    <w:rsid w:val="00A35647"/>
    <w:rsid w:val="00A35783"/>
    <w:rsid w:val="00A35C43"/>
    <w:rsid w:val="00A35EBF"/>
    <w:rsid w:val="00A3607A"/>
    <w:rsid w:val="00A3625B"/>
    <w:rsid w:val="00A363FA"/>
    <w:rsid w:val="00A36834"/>
    <w:rsid w:val="00A377EE"/>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6D8"/>
    <w:rsid w:val="00A458D3"/>
    <w:rsid w:val="00A458F9"/>
    <w:rsid w:val="00A4596F"/>
    <w:rsid w:val="00A45C0A"/>
    <w:rsid w:val="00A4630E"/>
    <w:rsid w:val="00A467D4"/>
    <w:rsid w:val="00A469CF"/>
    <w:rsid w:val="00A46BD3"/>
    <w:rsid w:val="00A471AF"/>
    <w:rsid w:val="00A475A4"/>
    <w:rsid w:val="00A4796C"/>
    <w:rsid w:val="00A479A3"/>
    <w:rsid w:val="00A47A27"/>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7D6"/>
    <w:rsid w:val="00A649D9"/>
    <w:rsid w:val="00A64D1B"/>
    <w:rsid w:val="00A64EC5"/>
    <w:rsid w:val="00A64F1A"/>
    <w:rsid w:val="00A651C0"/>
    <w:rsid w:val="00A651EA"/>
    <w:rsid w:val="00A656A8"/>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658"/>
    <w:rsid w:val="00A70764"/>
    <w:rsid w:val="00A70777"/>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CE"/>
    <w:rsid w:val="00A731D3"/>
    <w:rsid w:val="00A7335D"/>
    <w:rsid w:val="00A733F2"/>
    <w:rsid w:val="00A734B0"/>
    <w:rsid w:val="00A735DD"/>
    <w:rsid w:val="00A7375D"/>
    <w:rsid w:val="00A737D1"/>
    <w:rsid w:val="00A73AE0"/>
    <w:rsid w:val="00A73C61"/>
    <w:rsid w:val="00A73D05"/>
    <w:rsid w:val="00A73E5E"/>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EE"/>
    <w:rsid w:val="00A76BF3"/>
    <w:rsid w:val="00A76CB7"/>
    <w:rsid w:val="00A76CC0"/>
    <w:rsid w:val="00A77416"/>
    <w:rsid w:val="00A776CC"/>
    <w:rsid w:val="00A77798"/>
    <w:rsid w:val="00A777F4"/>
    <w:rsid w:val="00A77979"/>
    <w:rsid w:val="00A77BD8"/>
    <w:rsid w:val="00A800C7"/>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867"/>
    <w:rsid w:val="00A83D51"/>
    <w:rsid w:val="00A83E4A"/>
    <w:rsid w:val="00A84BED"/>
    <w:rsid w:val="00A85131"/>
    <w:rsid w:val="00A85A3E"/>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3E4E"/>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D3C"/>
    <w:rsid w:val="00A965F7"/>
    <w:rsid w:val="00A969ED"/>
    <w:rsid w:val="00A96A68"/>
    <w:rsid w:val="00A96AC2"/>
    <w:rsid w:val="00A96C1D"/>
    <w:rsid w:val="00A96D95"/>
    <w:rsid w:val="00A97218"/>
    <w:rsid w:val="00A97565"/>
    <w:rsid w:val="00A97821"/>
    <w:rsid w:val="00A97AAF"/>
    <w:rsid w:val="00A97AE1"/>
    <w:rsid w:val="00A97B1F"/>
    <w:rsid w:val="00A97D4D"/>
    <w:rsid w:val="00AA01FB"/>
    <w:rsid w:val="00AA02A7"/>
    <w:rsid w:val="00AA0305"/>
    <w:rsid w:val="00AA03AC"/>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4089"/>
    <w:rsid w:val="00AA4521"/>
    <w:rsid w:val="00AA45B3"/>
    <w:rsid w:val="00AA49D7"/>
    <w:rsid w:val="00AA4B91"/>
    <w:rsid w:val="00AA4E7F"/>
    <w:rsid w:val="00AA4EB6"/>
    <w:rsid w:val="00AA5131"/>
    <w:rsid w:val="00AA54B0"/>
    <w:rsid w:val="00AA5560"/>
    <w:rsid w:val="00AA57AF"/>
    <w:rsid w:val="00AA59F5"/>
    <w:rsid w:val="00AA62DE"/>
    <w:rsid w:val="00AA6487"/>
    <w:rsid w:val="00AA64B9"/>
    <w:rsid w:val="00AA68B1"/>
    <w:rsid w:val="00AA6E1E"/>
    <w:rsid w:val="00AA7124"/>
    <w:rsid w:val="00AA726F"/>
    <w:rsid w:val="00AA74D6"/>
    <w:rsid w:val="00AA7D37"/>
    <w:rsid w:val="00AA7E33"/>
    <w:rsid w:val="00AB00B8"/>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709"/>
    <w:rsid w:val="00AB3749"/>
    <w:rsid w:val="00AB38DF"/>
    <w:rsid w:val="00AB3A84"/>
    <w:rsid w:val="00AB3C18"/>
    <w:rsid w:val="00AB44C3"/>
    <w:rsid w:val="00AB45BF"/>
    <w:rsid w:val="00AB4BBD"/>
    <w:rsid w:val="00AB4ED6"/>
    <w:rsid w:val="00AB5157"/>
    <w:rsid w:val="00AB536D"/>
    <w:rsid w:val="00AB542E"/>
    <w:rsid w:val="00AB5794"/>
    <w:rsid w:val="00AB5E67"/>
    <w:rsid w:val="00AB63B7"/>
    <w:rsid w:val="00AB63E9"/>
    <w:rsid w:val="00AB692A"/>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5B0"/>
    <w:rsid w:val="00AC4868"/>
    <w:rsid w:val="00AC4F20"/>
    <w:rsid w:val="00AC4FD6"/>
    <w:rsid w:val="00AC563B"/>
    <w:rsid w:val="00AC5D2C"/>
    <w:rsid w:val="00AC60FC"/>
    <w:rsid w:val="00AC61E2"/>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3B3"/>
    <w:rsid w:val="00AD661B"/>
    <w:rsid w:val="00AD68D7"/>
    <w:rsid w:val="00AD6A98"/>
    <w:rsid w:val="00AD6AAC"/>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6D3"/>
    <w:rsid w:val="00AE2A6E"/>
    <w:rsid w:val="00AE2B5C"/>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C1C"/>
    <w:rsid w:val="00AE6C1D"/>
    <w:rsid w:val="00AE6E22"/>
    <w:rsid w:val="00AE6F9A"/>
    <w:rsid w:val="00AE70D3"/>
    <w:rsid w:val="00AE70FC"/>
    <w:rsid w:val="00AE723B"/>
    <w:rsid w:val="00AE74DD"/>
    <w:rsid w:val="00AE7BFF"/>
    <w:rsid w:val="00AE7ECD"/>
    <w:rsid w:val="00AE7EE8"/>
    <w:rsid w:val="00AF015E"/>
    <w:rsid w:val="00AF01A6"/>
    <w:rsid w:val="00AF0258"/>
    <w:rsid w:val="00AF0726"/>
    <w:rsid w:val="00AF09A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2E59"/>
    <w:rsid w:val="00AF32D2"/>
    <w:rsid w:val="00AF3639"/>
    <w:rsid w:val="00AF36C7"/>
    <w:rsid w:val="00AF3BDB"/>
    <w:rsid w:val="00AF3CF3"/>
    <w:rsid w:val="00AF40C9"/>
    <w:rsid w:val="00AF42DE"/>
    <w:rsid w:val="00AF42EC"/>
    <w:rsid w:val="00AF44B9"/>
    <w:rsid w:val="00AF469D"/>
    <w:rsid w:val="00AF4712"/>
    <w:rsid w:val="00AF47ED"/>
    <w:rsid w:val="00AF4B69"/>
    <w:rsid w:val="00AF4C1E"/>
    <w:rsid w:val="00AF4FCE"/>
    <w:rsid w:val="00AF5159"/>
    <w:rsid w:val="00AF546E"/>
    <w:rsid w:val="00AF5549"/>
    <w:rsid w:val="00AF5941"/>
    <w:rsid w:val="00AF5D0B"/>
    <w:rsid w:val="00AF5D64"/>
    <w:rsid w:val="00AF5E6B"/>
    <w:rsid w:val="00AF5F3E"/>
    <w:rsid w:val="00AF5FA1"/>
    <w:rsid w:val="00AF7251"/>
    <w:rsid w:val="00AF73DC"/>
    <w:rsid w:val="00AF795C"/>
    <w:rsid w:val="00AF7C6C"/>
    <w:rsid w:val="00AF7CB7"/>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E55"/>
    <w:rsid w:val="00B04FC2"/>
    <w:rsid w:val="00B053B9"/>
    <w:rsid w:val="00B0595C"/>
    <w:rsid w:val="00B05A03"/>
    <w:rsid w:val="00B060F4"/>
    <w:rsid w:val="00B067CA"/>
    <w:rsid w:val="00B068BB"/>
    <w:rsid w:val="00B06A25"/>
    <w:rsid w:val="00B06AC6"/>
    <w:rsid w:val="00B06C94"/>
    <w:rsid w:val="00B06CD0"/>
    <w:rsid w:val="00B06D6D"/>
    <w:rsid w:val="00B06F69"/>
    <w:rsid w:val="00B075F6"/>
    <w:rsid w:val="00B0761F"/>
    <w:rsid w:val="00B07895"/>
    <w:rsid w:val="00B07A15"/>
    <w:rsid w:val="00B07B2B"/>
    <w:rsid w:val="00B07D28"/>
    <w:rsid w:val="00B07F4F"/>
    <w:rsid w:val="00B07F7B"/>
    <w:rsid w:val="00B07FCE"/>
    <w:rsid w:val="00B1032A"/>
    <w:rsid w:val="00B10496"/>
    <w:rsid w:val="00B105C7"/>
    <w:rsid w:val="00B10B3B"/>
    <w:rsid w:val="00B10CA1"/>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3D1"/>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75B"/>
    <w:rsid w:val="00B20A45"/>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722"/>
    <w:rsid w:val="00B2399E"/>
    <w:rsid w:val="00B239F6"/>
    <w:rsid w:val="00B23C44"/>
    <w:rsid w:val="00B23D23"/>
    <w:rsid w:val="00B23F33"/>
    <w:rsid w:val="00B241BD"/>
    <w:rsid w:val="00B245FE"/>
    <w:rsid w:val="00B24641"/>
    <w:rsid w:val="00B2464C"/>
    <w:rsid w:val="00B246AD"/>
    <w:rsid w:val="00B24735"/>
    <w:rsid w:val="00B24956"/>
    <w:rsid w:val="00B249F5"/>
    <w:rsid w:val="00B24BE6"/>
    <w:rsid w:val="00B24D88"/>
    <w:rsid w:val="00B24DC1"/>
    <w:rsid w:val="00B25226"/>
    <w:rsid w:val="00B2569C"/>
    <w:rsid w:val="00B25738"/>
    <w:rsid w:val="00B25782"/>
    <w:rsid w:val="00B258D2"/>
    <w:rsid w:val="00B258F9"/>
    <w:rsid w:val="00B25C34"/>
    <w:rsid w:val="00B25CBD"/>
    <w:rsid w:val="00B2614C"/>
    <w:rsid w:val="00B261FE"/>
    <w:rsid w:val="00B264E1"/>
    <w:rsid w:val="00B265A1"/>
    <w:rsid w:val="00B26D8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0C"/>
    <w:rsid w:val="00B32E44"/>
    <w:rsid w:val="00B33005"/>
    <w:rsid w:val="00B330F1"/>
    <w:rsid w:val="00B33106"/>
    <w:rsid w:val="00B33122"/>
    <w:rsid w:val="00B3321C"/>
    <w:rsid w:val="00B3354A"/>
    <w:rsid w:val="00B3357A"/>
    <w:rsid w:val="00B33791"/>
    <w:rsid w:val="00B338F2"/>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5C4"/>
    <w:rsid w:val="00B358FD"/>
    <w:rsid w:val="00B359CA"/>
    <w:rsid w:val="00B35C69"/>
    <w:rsid w:val="00B35D6A"/>
    <w:rsid w:val="00B362AF"/>
    <w:rsid w:val="00B362BB"/>
    <w:rsid w:val="00B36586"/>
    <w:rsid w:val="00B367D3"/>
    <w:rsid w:val="00B36B04"/>
    <w:rsid w:val="00B36CB6"/>
    <w:rsid w:val="00B36E81"/>
    <w:rsid w:val="00B370D1"/>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39E"/>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5C8"/>
    <w:rsid w:val="00B519D1"/>
    <w:rsid w:val="00B51C5D"/>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D3D"/>
    <w:rsid w:val="00B54F05"/>
    <w:rsid w:val="00B5515F"/>
    <w:rsid w:val="00B554E2"/>
    <w:rsid w:val="00B558B4"/>
    <w:rsid w:val="00B55A6E"/>
    <w:rsid w:val="00B56059"/>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1F57"/>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C86"/>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497"/>
    <w:rsid w:val="00B70666"/>
    <w:rsid w:val="00B706D4"/>
    <w:rsid w:val="00B7070B"/>
    <w:rsid w:val="00B70D8B"/>
    <w:rsid w:val="00B70E53"/>
    <w:rsid w:val="00B7107C"/>
    <w:rsid w:val="00B715E3"/>
    <w:rsid w:val="00B715FC"/>
    <w:rsid w:val="00B71977"/>
    <w:rsid w:val="00B71AC0"/>
    <w:rsid w:val="00B71C66"/>
    <w:rsid w:val="00B71DC2"/>
    <w:rsid w:val="00B71ECC"/>
    <w:rsid w:val="00B7201C"/>
    <w:rsid w:val="00B721C4"/>
    <w:rsid w:val="00B721E4"/>
    <w:rsid w:val="00B72354"/>
    <w:rsid w:val="00B72388"/>
    <w:rsid w:val="00B72602"/>
    <w:rsid w:val="00B72674"/>
    <w:rsid w:val="00B727CB"/>
    <w:rsid w:val="00B72A4C"/>
    <w:rsid w:val="00B72B9A"/>
    <w:rsid w:val="00B735AC"/>
    <w:rsid w:val="00B73742"/>
    <w:rsid w:val="00B73779"/>
    <w:rsid w:val="00B737CC"/>
    <w:rsid w:val="00B737D2"/>
    <w:rsid w:val="00B73CBB"/>
    <w:rsid w:val="00B73CE6"/>
    <w:rsid w:val="00B73D57"/>
    <w:rsid w:val="00B73EA1"/>
    <w:rsid w:val="00B73F7A"/>
    <w:rsid w:val="00B74407"/>
    <w:rsid w:val="00B749E6"/>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2F89"/>
    <w:rsid w:val="00B831A3"/>
    <w:rsid w:val="00B83247"/>
    <w:rsid w:val="00B83347"/>
    <w:rsid w:val="00B83445"/>
    <w:rsid w:val="00B83536"/>
    <w:rsid w:val="00B83A82"/>
    <w:rsid w:val="00B83BAA"/>
    <w:rsid w:val="00B83CE4"/>
    <w:rsid w:val="00B841BD"/>
    <w:rsid w:val="00B84287"/>
    <w:rsid w:val="00B84308"/>
    <w:rsid w:val="00B845C8"/>
    <w:rsid w:val="00B84A69"/>
    <w:rsid w:val="00B84EAC"/>
    <w:rsid w:val="00B84FF3"/>
    <w:rsid w:val="00B850AD"/>
    <w:rsid w:val="00B851A1"/>
    <w:rsid w:val="00B858D4"/>
    <w:rsid w:val="00B85E39"/>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A"/>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3C"/>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0D"/>
    <w:rsid w:val="00BA23DE"/>
    <w:rsid w:val="00BA24BA"/>
    <w:rsid w:val="00BA2538"/>
    <w:rsid w:val="00BA2A32"/>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440"/>
    <w:rsid w:val="00BA56FA"/>
    <w:rsid w:val="00BA5738"/>
    <w:rsid w:val="00BA5915"/>
    <w:rsid w:val="00BA5E8B"/>
    <w:rsid w:val="00BA5F8F"/>
    <w:rsid w:val="00BA62F4"/>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4F4E"/>
    <w:rsid w:val="00BB53CB"/>
    <w:rsid w:val="00BB54FA"/>
    <w:rsid w:val="00BB5569"/>
    <w:rsid w:val="00BB5696"/>
    <w:rsid w:val="00BB5A22"/>
    <w:rsid w:val="00BB5AB4"/>
    <w:rsid w:val="00BB624A"/>
    <w:rsid w:val="00BB648A"/>
    <w:rsid w:val="00BB64C1"/>
    <w:rsid w:val="00BB656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DA"/>
    <w:rsid w:val="00BC0CE0"/>
    <w:rsid w:val="00BC0D72"/>
    <w:rsid w:val="00BC1780"/>
    <w:rsid w:val="00BC194E"/>
    <w:rsid w:val="00BC1DC1"/>
    <w:rsid w:val="00BC20C3"/>
    <w:rsid w:val="00BC2177"/>
    <w:rsid w:val="00BC292B"/>
    <w:rsid w:val="00BC2D3F"/>
    <w:rsid w:val="00BC2EE7"/>
    <w:rsid w:val="00BC30B7"/>
    <w:rsid w:val="00BC3587"/>
    <w:rsid w:val="00BC3705"/>
    <w:rsid w:val="00BC370F"/>
    <w:rsid w:val="00BC3934"/>
    <w:rsid w:val="00BC39E8"/>
    <w:rsid w:val="00BC3D34"/>
    <w:rsid w:val="00BC3E46"/>
    <w:rsid w:val="00BC3EFB"/>
    <w:rsid w:val="00BC41A0"/>
    <w:rsid w:val="00BC4424"/>
    <w:rsid w:val="00BC4540"/>
    <w:rsid w:val="00BC4811"/>
    <w:rsid w:val="00BC495A"/>
    <w:rsid w:val="00BC4EE3"/>
    <w:rsid w:val="00BC4F88"/>
    <w:rsid w:val="00BC5386"/>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379"/>
    <w:rsid w:val="00BD64F5"/>
    <w:rsid w:val="00BD69B8"/>
    <w:rsid w:val="00BD727E"/>
    <w:rsid w:val="00BD7466"/>
    <w:rsid w:val="00BD7B3E"/>
    <w:rsid w:val="00BD7BE5"/>
    <w:rsid w:val="00BE04FF"/>
    <w:rsid w:val="00BE0582"/>
    <w:rsid w:val="00BE06FF"/>
    <w:rsid w:val="00BE0CA8"/>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0D1"/>
    <w:rsid w:val="00BF037B"/>
    <w:rsid w:val="00BF0439"/>
    <w:rsid w:val="00BF0519"/>
    <w:rsid w:val="00BF0C18"/>
    <w:rsid w:val="00BF0C9C"/>
    <w:rsid w:val="00BF0DE3"/>
    <w:rsid w:val="00BF1014"/>
    <w:rsid w:val="00BF10B0"/>
    <w:rsid w:val="00BF114E"/>
    <w:rsid w:val="00BF156D"/>
    <w:rsid w:val="00BF1629"/>
    <w:rsid w:val="00BF170D"/>
    <w:rsid w:val="00BF18BE"/>
    <w:rsid w:val="00BF21AA"/>
    <w:rsid w:val="00BF2B7C"/>
    <w:rsid w:val="00BF2C1D"/>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B78"/>
    <w:rsid w:val="00BF6C00"/>
    <w:rsid w:val="00BF6C11"/>
    <w:rsid w:val="00BF7354"/>
    <w:rsid w:val="00BF750B"/>
    <w:rsid w:val="00BF7615"/>
    <w:rsid w:val="00BF7A0D"/>
    <w:rsid w:val="00BF7B80"/>
    <w:rsid w:val="00BF7C37"/>
    <w:rsid w:val="00BF7E64"/>
    <w:rsid w:val="00C00044"/>
    <w:rsid w:val="00C001AB"/>
    <w:rsid w:val="00C00201"/>
    <w:rsid w:val="00C00453"/>
    <w:rsid w:val="00C00491"/>
    <w:rsid w:val="00C007D5"/>
    <w:rsid w:val="00C007E1"/>
    <w:rsid w:val="00C0087D"/>
    <w:rsid w:val="00C00B43"/>
    <w:rsid w:val="00C00C73"/>
    <w:rsid w:val="00C00C91"/>
    <w:rsid w:val="00C01223"/>
    <w:rsid w:val="00C0135E"/>
    <w:rsid w:val="00C013F0"/>
    <w:rsid w:val="00C014A8"/>
    <w:rsid w:val="00C014BE"/>
    <w:rsid w:val="00C01D7A"/>
    <w:rsid w:val="00C01F9A"/>
    <w:rsid w:val="00C01FA6"/>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47E"/>
    <w:rsid w:val="00C058A3"/>
    <w:rsid w:val="00C05D6C"/>
    <w:rsid w:val="00C05E20"/>
    <w:rsid w:val="00C066E3"/>
    <w:rsid w:val="00C066ED"/>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B5E"/>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BF9"/>
    <w:rsid w:val="00C14C43"/>
    <w:rsid w:val="00C14FF4"/>
    <w:rsid w:val="00C152B4"/>
    <w:rsid w:val="00C1531C"/>
    <w:rsid w:val="00C154BB"/>
    <w:rsid w:val="00C1558F"/>
    <w:rsid w:val="00C15762"/>
    <w:rsid w:val="00C15B81"/>
    <w:rsid w:val="00C15C04"/>
    <w:rsid w:val="00C15C8D"/>
    <w:rsid w:val="00C161F5"/>
    <w:rsid w:val="00C16553"/>
    <w:rsid w:val="00C16570"/>
    <w:rsid w:val="00C16623"/>
    <w:rsid w:val="00C1686F"/>
    <w:rsid w:val="00C16CB9"/>
    <w:rsid w:val="00C170CC"/>
    <w:rsid w:val="00C1722D"/>
    <w:rsid w:val="00C17489"/>
    <w:rsid w:val="00C17754"/>
    <w:rsid w:val="00C17BA7"/>
    <w:rsid w:val="00C17BC1"/>
    <w:rsid w:val="00C17C99"/>
    <w:rsid w:val="00C17CD5"/>
    <w:rsid w:val="00C17CD6"/>
    <w:rsid w:val="00C17E20"/>
    <w:rsid w:val="00C20205"/>
    <w:rsid w:val="00C203A3"/>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19A"/>
    <w:rsid w:val="00C30540"/>
    <w:rsid w:val="00C3060C"/>
    <w:rsid w:val="00C30715"/>
    <w:rsid w:val="00C308E4"/>
    <w:rsid w:val="00C30EA7"/>
    <w:rsid w:val="00C31175"/>
    <w:rsid w:val="00C312AA"/>
    <w:rsid w:val="00C31AA6"/>
    <w:rsid w:val="00C31F8A"/>
    <w:rsid w:val="00C31FB1"/>
    <w:rsid w:val="00C320C7"/>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A4F"/>
    <w:rsid w:val="00C35DAC"/>
    <w:rsid w:val="00C36B94"/>
    <w:rsid w:val="00C37005"/>
    <w:rsid w:val="00C3705B"/>
    <w:rsid w:val="00C37191"/>
    <w:rsid w:val="00C3764E"/>
    <w:rsid w:val="00C37B4E"/>
    <w:rsid w:val="00C37C3D"/>
    <w:rsid w:val="00C37DC2"/>
    <w:rsid w:val="00C403BA"/>
    <w:rsid w:val="00C40575"/>
    <w:rsid w:val="00C40683"/>
    <w:rsid w:val="00C406CA"/>
    <w:rsid w:val="00C40E0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741"/>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602"/>
    <w:rsid w:val="00C47C00"/>
    <w:rsid w:val="00C47C54"/>
    <w:rsid w:val="00C5015B"/>
    <w:rsid w:val="00C50183"/>
    <w:rsid w:val="00C5075C"/>
    <w:rsid w:val="00C50C38"/>
    <w:rsid w:val="00C50FE2"/>
    <w:rsid w:val="00C5107F"/>
    <w:rsid w:val="00C5120C"/>
    <w:rsid w:val="00C512F0"/>
    <w:rsid w:val="00C51370"/>
    <w:rsid w:val="00C51499"/>
    <w:rsid w:val="00C515EB"/>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88"/>
    <w:rsid w:val="00C54D47"/>
    <w:rsid w:val="00C54F5F"/>
    <w:rsid w:val="00C55685"/>
    <w:rsid w:val="00C5568E"/>
    <w:rsid w:val="00C556A8"/>
    <w:rsid w:val="00C556C5"/>
    <w:rsid w:val="00C558E4"/>
    <w:rsid w:val="00C55AB9"/>
    <w:rsid w:val="00C55CBE"/>
    <w:rsid w:val="00C55E06"/>
    <w:rsid w:val="00C55FE9"/>
    <w:rsid w:val="00C56881"/>
    <w:rsid w:val="00C57635"/>
    <w:rsid w:val="00C578B3"/>
    <w:rsid w:val="00C57AA6"/>
    <w:rsid w:val="00C57C8C"/>
    <w:rsid w:val="00C57D81"/>
    <w:rsid w:val="00C57DA2"/>
    <w:rsid w:val="00C57F30"/>
    <w:rsid w:val="00C60194"/>
    <w:rsid w:val="00C60A1E"/>
    <w:rsid w:val="00C60A9C"/>
    <w:rsid w:val="00C60CE5"/>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51D"/>
    <w:rsid w:val="00C63744"/>
    <w:rsid w:val="00C63CE2"/>
    <w:rsid w:val="00C640CA"/>
    <w:rsid w:val="00C64287"/>
    <w:rsid w:val="00C6454B"/>
    <w:rsid w:val="00C645E6"/>
    <w:rsid w:val="00C6461F"/>
    <w:rsid w:val="00C6482F"/>
    <w:rsid w:val="00C649F4"/>
    <w:rsid w:val="00C64C98"/>
    <w:rsid w:val="00C64D81"/>
    <w:rsid w:val="00C64F30"/>
    <w:rsid w:val="00C64F3C"/>
    <w:rsid w:val="00C64F91"/>
    <w:rsid w:val="00C652C2"/>
    <w:rsid w:val="00C65533"/>
    <w:rsid w:val="00C65AA3"/>
    <w:rsid w:val="00C6651F"/>
    <w:rsid w:val="00C66525"/>
    <w:rsid w:val="00C666F8"/>
    <w:rsid w:val="00C6670D"/>
    <w:rsid w:val="00C66738"/>
    <w:rsid w:val="00C66B54"/>
    <w:rsid w:val="00C66BB2"/>
    <w:rsid w:val="00C66BBE"/>
    <w:rsid w:val="00C6704E"/>
    <w:rsid w:val="00C67113"/>
    <w:rsid w:val="00C67897"/>
    <w:rsid w:val="00C67A1C"/>
    <w:rsid w:val="00C67AE1"/>
    <w:rsid w:val="00C67BCE"/>
    <w:rsid w:val="00C67EE4"/>
    <w:rsid w:val="00C7067A"/>
    <w:rsid w:val="00C70BCB"/>
    <w:rsid w:val="00C70C0B"/>
    <w:rsid w:val="00C70C5C"/>
    <w:rsid w:val="00C7147F"/>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485"/>
    <w:rsid w:val="00C777CB"/>
    <w:rsid w:val="00C7797D"/>
    <w:rsid w:val="00C77D94"/>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06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092"/>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AC"/>
    <w:rsid w:val="00C95254"/>
    <w:rsid w:val="00C9529A"/>
    <w:rsid w:val="00C953AE"/>
    <w:rsid w:val="00C954B0"/>
    <w:rsid w:val="00C955B3"/>
    <w:rsid w:val="00C95903"/>
    <w:rsid w:val="00C95B93"/>
    <w:rsid w:val="00C95FC5"/>
    <w:rsid w:val="00C9618D"/>
    <w:rsid w:val="00C964B2"/>
    <w:rsid w:val="00C96915"/>
    <w:rsid w:val="00C96FA8"/>
    <w:rsid w:val="00C9707F"/>
    <w:rsid w:val="00C97208"/>
    <w:rsid w:val="00C973B5"/>
    <w:rsid w:val="00C979A5"/>
    <w:rsid w:val="00C97EC5"/>
    <w:rsid w:val="00C97EF8"/>
    <w:rsid w:val="00CA012A"/>
    <w:rsid w:val="00CA01A4"/>
    <w:rsid w:val="00CA06EC"/>
    <w:rsid w:val="00CA0837"/>
    <w:rsid w:val="00CA0A6E"/>
    <w:rsid w:val="00CA0CCB"/>
    <w:rsid w:val="00CA0FFF"/>
    <w:rsid w:val="00CA103B"/>
    <w:rsid w:val="00CA12C1"/>
    <w:rsid w:val="00CA13A1"/>
    <w:rsid w:val="00CA1569"/>
    <w:rsid w:val="00CA16F6"/>
    <w:rsid w:val="00CA1832"/>
    <w:rsid w:val="00CA19DB"/>
    <w:rsid w:val="00CA1A03"/>
    <w:rsid w:val="00CA1BCC"/>
    <w:rsid w:val="00CA2264"/>
    <w:rsid w:val="00CA2499"/>
    <w:rsid w:val="00CA24B2"/>
    <w:rsid w:val="00CA26A7"/>
    <w:rsid w:val="00CA2738"/>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C16"/>
    <w:rsid w:val="00CA5E2B"/>
    <w:rsid w:val="00CA5FD1"/>
    <w:rsid w:val="00CA6A35"/>
    <w:rsid w:val="00CA6A9B"/>
    <w:rsid w:val="00CA6B62"/>
    <w:rsid w:val="00CA6B7B"/>
    <w:rsid w:val="00CA6CC7"/>
    <w:rsid w:val="00CA6D2A"/>
    <w:rsid w:val="00CA6D8B"/>
    <w:rsid w:val="00CA7366"/>
    <w:rsid w:val="00CA738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1AAF"/>
    <w:rsid w:val="00CB2234"/>
    <w:rsid w:val="00CB272A"/>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1A2"/>
    <w:rsid w:val="00CC6287"/>
    <w:rsid w:val="00CC6441"/>
    <w:rsid w:val="00CC692E"/>
    <w:rsid w:val="00CC6ABE"/>
    <w:rsid w:val="00CC6AF8"/>
    <w:rsid w:val="00CC6DD1"/>
    <w:rsid w:val="00CC6E42"/>
    <w:rsid w:val="00CC7371"/>
    <w:rsid w:val="00CC7936"/>
    <w:rsid w:val="00CC79F2"/>
    <w:rsid w:val="00CD0012"/>
    <w:rsid w:val="00CD0042"/>
    <w:rsid w:val="00CD01B5"/>
    <w:rsid w:val="00CD01C9"/>
    <w:rsid w:val="00CD06BC"/>
    <w:rsid w:val="00CD0B39"/>
    <w:rsid w:val="00CD0E7E"/>
    <w:rsid w:val="00CD0F95"/>
    <w:rsid w:val="00CD1069"/>
    <w:rsid w:val="00CD1416"/>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DDB"/>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29C"/>
    <w:rsid w:val="00CD762F"/>
    <w:rsid w:val="00CD77F8"/>
    <w:rsid w:val="00CD7D84"/>
    <w:rsid w:val="00CD7FA2"/>
    <w:rsid w:val="00CD7FE9"/>
    <w:rsid w:val="00CE01AD"/>
    <w:rsid w:val="00CE0456"/>
    <w:rsid w:val="00CE0471"/>
    <w:rsid w:val="00CE04E1"/>
    <w:rsid w:val="00CE10C2"/>
    <w:rsid w:val="00CE1510"/>
    <w:rsid w:val="00CE155F"/>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07B"/>
    <w:rsid w:val="00CF45E4"/>
    <w:rsid w:val="00CF4658"/>
    <w:rsid w:val="00CF4D15"/>
    <w:rsid w:val="00CF5195"/>
    <w:rsid w:val="00CF51AD"/>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E6"/>
    <w:rsid w:val="00D000BE"/>
    <w:rsid w:val="00D00601"/>
    <w:rsid w:val="00D007CE"/>
    <w:rsid w:val="00D009E5"/>
    <w:rsid w:val="00D00DF6"/>
    <w:rsid w:val="00D01829"/>
    <w:rsid w:val="00D01A20"/>
    <w:rsid w:val="00D01F0A"/>
    <w:rsid w:val="00D021E3"/>
    <w:rsid w:val="00D02352"/>
    <w:rsid w:val="00D025CD"/>
    <w:rsid w:val="00D02688"/>
    <w:rsid w:val="00D02B64"/>
    <w:rsid w:val="00D02B75"/>
    <w:rsid w:val="00D02C41"/>
    <w:rsid w:val="00D02C90"/>
    <w:rsid w:val="00D02FF5"/>
    <w:rsid w:val="00D031A6"/>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B04"/>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6B5"/>
    <w:rsid w:val="00D1272E"/>
    <w:rsid w:val="00D129DB"/>
    <w:rsid w:val="00D12DBF"/>
    <w:rsid w:val="00D13462"/>
    <w:rsid w:val="00D134B1"/>
    <w:rsid w:val="00D1355A"/>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4F"/>
    <w:rsid w:val="00D1668B"/>
    <w:rsid w:val="00D166A0"/>
    <w:rsid w:val="00D16C8C"/>
    <w:rsid w:val="00D16C8E"/>
    <w:rsid w:val="00D16CF7"/>
    <w:rsid w:val="00D17138"/>
    <w:rsid w:val="00D172D2"/>
    <w:rsid w:val="00D172D5"/>
    <w:rsid w:val="00D17AA1"/>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66D"/>
    <w:rsid w:val="00D22EEC"/>
    <w:rsid w:val="00D22F34"/>
    <w:rsid w:val="00D22F5C"/>
    <w:rsid w:val="00D23406"/>
    <w:rsid w:val="00D23579"/>
    <w:rsid w:val="00D2387A"/>
    <w:rsid w:val="00D23AB4"/>
    <w:rsid w:val="00D23B4A"/>
    <w:rsid w:val="00D23C58"/>
    <w:rsid w:val="00D23CE5"/>
    <w:rsid w:val="00D23D07"/>
    <w:rsid w:val="00D23F15"/>
    <w:rsid w:val="00D242BD"/>
    <w:rsid w:val="00D24368"/>
    <w:rsid w:val="00D247D0"/>
    <w:rsid w:val="00D24AB5"/>
    <w:rsid w:val="00D24CAA"/>
    <w:rsid w:val="00D24E1B"/>
    <w:rsid w:val="00D24F65"/>
    <w:rsid w:val="00D25207"/>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CC7"/>
    <w:rsid w:val="00D27CF3"/>
    <w:rsid w:val="00D27ECA"/>
    <w:rsid w:val="00D27F28"/>
    <w:rsid w:val="00D27F84"/>
    <w:rsid w:val="00D27FA1"/>
    <w:rsid w:val="00D3017D"/>
    <w:rsid w:val="00D302C7"/>
    <w:rsid w:val="00D30399"/>
    <w:rsid w:val="00D3050D"/>
    <w:rsid w:val="00D307C4"/>
    <w:rsid w:val="00D30BD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86B"/>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4BE"/>
    <w:rsid w:val="00D42860"/>
    <w:rsid w:val="00D42EF1"/>
    <w:rsid w:val="00D430FB"/>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B97"/>
    <w:rsid w:val="00D51DBB"/>
    <w:rsid w:val="00D52166"/>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00A"/>
    <w:rsid w:val="00D73559"/>
    <w:rsid w:val="00D73891"/>
    <w:rsid w:val="00D73AD9"/>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717C"/>
    <w:rsid w:val="00D772AF"/>
    <w:rsid w:val="00D77873"/>
    <w:rsid w:val="00D77AD2"/>
    <w:rsid w:val="00D77AD3"/>
    <w:rsid w:val="00D77E0E"/>
    <w:rsid w:val="00D77E13"/>
    <w:rsid w:val="00D77FEE"/>
    <w:rsid w:val="00D8033B"/>
    <w:rsid w:val="00D806DE"/>
    <w:rsid w:val="00D80A90"/>
    <w:rsid w:val="00D8113E"/>
    <w:rsid w:val="00D81365"/>
    <w:rsid w:val="00D814F8"/>
    <w:rsid w:val="00D81807"/>
    <w:rsid w:val="00D81B2D"/>
    <w:rsid w:val="00D820CB"/>
    <w:rsid w:val="00D823FF"/>
    <w:rsid w:val="00D82458"/>
    <w:rsid w:val="00D826EC"/>
    <w:rsid w:val="00D828AE"/>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9FA"/>
    <w:rsid w:val="00D84A15"/>
    <w:rsid w:val="00D84B94"/>
    <w:rsid w:val="00D84BD4"/>
    <w:rsid w:val="00D84E62"/>
    <w:rsid w:val="00D84F7E"/>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87F0F"/>
    <w:rsid w:val="00D905E2"/>
    <w:rsid w:val="00D9093F"/>
    <w:rsid w:val="00D90C51"/>
    <w:rsid w:val="00D90D87"/>
    <w:rsid w:val="00D90E06"/>
    <w:rsid w:val="00D90E2D"/>
    <w:rsid w:val="00D91097"/>
    <w:rsid w:val="00D91099"/>
    <w:rsid w:val="00D91315"/>
    <w:rsid w:val="00D9174F"/>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84"/>
    <w:rsid w:val="00D947FC"/>
    <w:rsid w:val="00D94FB8"/>
    <w:rsid w:val="00D9500C"/>
    <w:rsid w:val="00D957D6"/>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8CC"/>
    <w:rsid w:val="00DA2F52"/>
    <w:rsid w:val="00DA2FD9"/>
    <w:rsid w:val="00DA2FE5"/>
    <w:rsid w:val="00DA30DB"/>
    <w:rsid w:val="00DA3259"/>
    <w:rsid w:val="00DA3702"/>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6DA"/>
    <w:rsid w:val="00DA589C"/>
    <w:rsid w:val="00DA5B82"/>
    <w:rsid w:val="00DA5CA3"/>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B79EE"/>
    <w:rsid w:val="00DC0203"/>
    <w:rsid w:val="00DC0653"/>
    <w:rsid w:val="00DC0898"/>
    <w:rsid w:val="00DC0980"/>
    <w:rsid w:val="00DC0A5C"/>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27E"/>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6F1"/>
    <w:rsid w:val="00DD7AB9"/>
    <w:rsid w:val="00DE00A0"/>
    <w:rsid w:val="00DE08E8"/>
    <w:rsid w:val="00DE0973"/>
    <w:rsid w:val="00DE0B49"/>
    <w:rsid w:val="00DE0C16"/>
    <w:rsid w:val="00DE0F99"/>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6F8E"/>
    <w:rsid w:val="00DE715E"/>
    <w:rsid w:val="00DE7B57"/>
    <w:rsid w:val="00DE7C7D"/>
    <w:rsid w:val="00DE7D68"/>
    <w:rsid w:val="00DE7F41"/>
    <w:rsid w:val="00DF05EE"/>
    <w:rsid w:val="00DF0687"/>
    <w:rsid w:val="00DF07BA"/>
    <w:rsid w:val="00DF0DAD"/>
    <w:rsid w:val="00DF0DFA"/>
    <w:rsid w:val="00DF0ED6"/>
    <w:rsid w:val="00DF125B"/>
    <w:rsid w:val="00DF1B10"/>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E5"/>
    <w:rsid w:val="00DF57F0"/>
    <w:rsid w:val="00DF58CA"/>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C75"/>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48F"/>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869"/>
    <w:rsid w:val="00E07AD3"/>
    <w:rsid w:val="00E07CAE"/>
    <w:rsid w:val="00E07FC9"/>
    <w:rsid w:val="00E1061E"/>
    <w:rsid w:val="00E1105F"/>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3E37"/>
    <w:rsid w:val="00E1419B"/>
    <w:rsid w:val="00E141DF"/>
    <w:rsid w:val="00E142F9"/>
    <w:rsid w:val="00E144B4"/>
    <w:rsid w:val="00E146A0"/>
    <w:rsid w:val="00E146D5"/>
    <w:rsid w:val="00E1490E"/>
    <w:rsid w:val="00E14AE7"/>
    <w:rsid w:val="00E14B03"/>
    <w:rsid w:val="00E14B3D"/>
    <w:rsid w:val="00E14FEF"/>
    <w:rsid w:val="00E15064"/>
    <w:rsid w:val="00E15170"/>
    <w:rsid w:val="00E152CE"/>
    <w:rsid w:val="00E1546F"/>
    <w:rsid w:val="00E1567D"/>
    <w:rsid w:val="00E15893"/>
    <w:rsid w:val="00E1598A"/>
    <w:rsid w:val="00E159D3"/>
    <w:rsid w:val="00E15E92"/>
    <w:rsid w:val="00E15F0E"/>
    <w:rsid w:val="00E15F2E"/>
    <w:rsid w:val="00E15F38"/>
    <w:rsid w:val="00E1606F"/>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9C7"/>
    <w:rsid w:val="00E20A13"/>
    <w:rsid w:val="00E20AE4"/>
    <w:rsid w:val="00E20B35"/>
    <w:rsid w:val="00E20E8E"/>
    <w:rsid w:val="00E2120B"/>
    <w:rsid w:val="00E219A3"/>
    <w:rsid w:val="00E21D73"/>
    <w:rsid w:val="00E2227B"/>
    <w:rsid w:val="00E22B5C"/>
    <w:rsid w:val="00E22C1C"/>
    <w:rsid w:val="00E22DAF"/>
    <w:rsid w:val="00E22F4A"/>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101"/>
    <w:rsid w:val="00E4243C"/>
    <w:rsid w:val="00E42691"/>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73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5FAC"/>
    <w:rsid w:val="00E561EC"/>
    <w:rsid w:val="00E5637C"/>
    <w:rsid w:val="00E5668F"/>
    <w:rsid w:val="00E56829"/>
    <w:rsid w:val="00E56887"/>
    <w:rsid w:val="00E569B9"/>
    <w:rsid w:val="00E56B73"/>
    <w:rsid w:val="00E56CC7"/>
    <w:rsid w:val="00E56F01"/>
    <w:rsid w:val="00E571CE"/>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6C9"/>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45E"/>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DBC"/>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556"/>
    <w:rsid w:val="00EA0619"/>
    <w:rsid w:val="00EA069F"/>
    <w:rsid w:val="00EA07D8"/>
    <w:rsid w:val="00EA0923"/>
    <w:rsid w:val="00EA0A6D"/>
    <w:rsid w:val="00EA1006"/>
    <w:rsid w:val="00EA1661"/>
    <w:rsid w:val="00EA1931"/>
    <w:rsid w:val="00EA1A09"/>
    <w:rsid w:val="00EA1B17"/>
    <w:rsid w:val="00EA1BE3"/>
    <w:rsid w:val="00EA1C4D"/>
    <w:rsid w:val="00EA2104"/>
    <w:rsid w:val="00EA217B"/>
    <w:rsid w:val="00EA22A9"/>
    <w:rsid w:val="00EA2559"/>
    <w:rsid w:val="00EA2CA8"/>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DC7"/>
    <w:rsid w:val="00EA7E34"/>
    <w:rsid w:val="00EB00D9"/>
    <w:rsid w:val="00EB01F2"/>
    <w:rsid w:val="00EB0440"/>
    <w:rsid w:val="00EB09CF"/>
    <w:rsid w:val="00EB0B52"/>
    <w:rsid w:val="00EB0C3E"/>
    <w:rsid w:val="00EB1282"/>
    <w:rsid w:val="00EB12E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9E"/>
    <w:rsid w:val="00EB5C1A"/>
    <w:rsid w:val="00EB5CB2"/>
    <w:rsid w:val="00EB5E4D"/>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AF5"/>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3C2E"/>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0CD"/>
    <w:rsid w:val="00EC6163"/>
    <w:rsid w:val="00EC633F"/>
    <w:rsid w:val="00EC650F"/>
    <w:rsid w:val="00EC6E4F"/>
    <w:rsid w:val="00EC7021"/>
    <w:rsid w:val="00EC71B9"/>
    <w:rsid w:val="00EC75D0"/>
    <w:rsid w:val="00EC76CA"/>
    <w:rsid w:val="00EC774B"/>
    <w:rsid w:val="00EC782C"/>
    <w:rsid w:val="00EC796A"/>
    <w:rsid w:val="00EC7D0F"/>
    <w:rsid w:val="00EC7DBE"/>
    <w:rsid w:val="00ED0165"/>
    <w:rsid w:val="00ED02CA"/>
    <w:rsid w:val="00ED04D1"/>
    <w:rsid w:val="00ED06EE"/>
    <w:rsid w:val="00ED0839"/>
    <w:rsid w:val="00ED0A24"/>
    <w:rsid w:val="00ED0A5B"/>
    <w:rsid w:val="00ED0D45"/>
    <w:rsid w:val="00ED0E51"/>
    <w:rsid w:val="00ED12AE"/>
    <w:rsid w:val="00ED17B6"/>
    <w:rsid w:val="00ED1A85"/>
    <w:rsid w:val="00ED1B9A"/>
    <w:rsid w:val="00ED1BD3"/>
    <w:rsid w:val="00ED1CFC"/>
    <w:rsid w:val="00ED1E5A"/>
    <w:rsid w:val="00ED237C"/>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BB3"/>
    <w:rsid w:val="00ED5C21"/>
    <w:rsid w:val="00ED6194"/>
    <w:rsid w:val="00ED62FC"/>
    <w:rsid w:val="00ED63E9"/>
    <w:rsid w:val="00ED6518"/>
    <w:rsid w:val="00ED651D"/>
    <w:rsid w:val="00ED66EA"/>
    <w:rsid w:val="00ED681F"/>
    <w:rsid w:val="00ED6821"/>
    <w:rsid w:val="00ED691B"/>
    <w:rsid w:val="00ED70B1"/>
    <w:rsid w:val="00ED716B"/>
    <w:rsid w:val="00ED721B"/>
    <w:rsid w:val="00ED769E"/>
    <w:rsid w:val="00ED76C3"/>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3AD"/>
    <w:rsid w:val="00EE153B"/>
    <w:rsid w:val="00EE1725"/>
    <w:rsid w:val="00EE1C2B"/>
    <w:rsid w:val="00EE2285"/>
    <w:rsid w:val="00EE22ED"/>
    <w:rsid w:val="00EE23D4"/>
    <w:rsid w:val="00EE28D1"/>
    <w:rsid w:val="00EE2B28"/>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1AE"/>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3D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5B"/>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390"/>
    <w:rsid w:val="00F0377B"/>
    <w:rsid w:val="00F038CC"/>
    <w:rsid w:val="00F0390B"/>
    <w:rsid w:val="00F03B2E"/>
    <w:rsid w:val="00F03BC0"/>
    <w:rsid w:val="00F03CEE"/>
    <w:rsid w:val="00F03D5C"/>
    <w:rsid w:val="00F03D88"/>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6EA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14D"/>
    <w:rsid w:val="00F2645B"/>
    <w:rsid w:val="00F26A74"/>
    <w:rsid w:val="00F26A84"/>
    <w:rsid w:val="00F26CDD"/>
    <w:rsid w:val="00F26E03"/>
    <w:rsid w:val="00F277EA"/>
    <w:rsid w:val="00F27B0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0BAB"/>
    <w:rsid w:val="00F41259"/>
    <w:rsid w:val="00F413A5"/>
    <w:rsid w:val="00F415BA"/>
    <w:rsid w:val="00F41E57"/>
    <w:rsid w:val="00F4207A"/>
    <w:rsid w:val="00F42E03"/>
    <w:rsid w:val="00F42E12"/>
    <w:rsid w:val="00F42F27"/>
    <w:rsid w:val="00F42F4E"/>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45F"/>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B13"/>
    <w:rsid w:val="00F5503F"/>
    <w:rsid w:val="00F551AF"/>
    <w:rsid w:val="00F5527D"/>
    <w:rsid w:val="00F552E9"/>
    <w:rsid w:val="00F55B1F"/>
    <w:rsid w:val="00F55B7C"/>
    <w:rsid w:val="00F55F5C"/>
    <w:rsid w:val="00F56082"/>
    <w:rsid w:val="00F5615E"/>
    <w:rsid w:val="00F561A0"/>
    <w:rsid w:val="00F56763"/>
    <w:rsid w:val="00F56A33"/>
    <w:rsid w:val="00F56E32"/>
    <w:rsid w:val="00F56FFE"/>
    <w:rsid w:val="00F571DF"/>
    <w:rsid w:val="00F57798"/>
    <w:rsid w:val="00F5787C"/>
    <w:rsid w:val="00F57A35"/>
    <w:rsid w:val="00F57A93"/>
    <w:rsid w:val="00F57AAC"/>
    <w:rsid w:val="00F57DD6"/>
    <w:rsid w:val="00F60171"/>
    <w:rsid w:val="00F601B5"/>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4EBD"/>
    <w:rsid w:val="00F65C72"/>
    <w:rsid w:val="00F65E29"/>
    <w:rsid w:val="00F668A8"/>
    <w:rsid w:val="00F66CF1"/>
    <w:rsid w:val="00F66D8E"/>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0EC7"/>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CC4"/>
    <w:rsid w:val="00F72D49"/>
    <w:rsid w:val="00F73108"/>
    <w:rsid w:val="00F73559"/>
    <w:rsid w:val="00F7356F"/>
    <w:rsid w:val="00F73634"/>
    <w:rsid w:val="00F73998"/>
    <w:rsid w:val="00F74156"/>
    <w:rsid w:val="00F74340"/>
    <w:rsid w:val="00F74915"/>
    <w:rsid w:val="00F749C6"/>
    <w:rsid w:val="00F74B51"/>
    <w:rsid w:val="00F74B53"/>
    <w:rsid w:val="00F74BA7"/>
    <w:rsid w:val="00F74CE2"/>
    <w:rsid w:val="00F74CE9"/>
    <w:rsid w:val="00F7552A"/>
    <w:rsid w:val="00F75767"/>
    <w:rsid w:val="00F758AF"/>
    <w:rsid w:val="00F75B21"/>
    <w:rsid w:val="00F75BAB"/>
    <w:rsid w:val="00F75DED"/>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5E9D"/>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C1E"/>
    <w:rsid w:val="00F92E81"/>
    <w:rsid w:val="00F92F66"/>
    <w:rsid w:val="00F93427"/>
    <w:rsid w:val="00F93511"/>
    <w:rsid w:val="00F936DA"/>
    <w:rsid w:val="00F9389C"/>
    <w:rsid w:val="00F93AF3"/>
    <w:rsid w:val="00F93DD8"/>
    <w:rsid w:val="00F93DEB"/>
    <w:rsid w:val="00F93FBC"/>
    <w:rsid w:val="00F9438F"/>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D1"/>
    <w:rsid w:val="00F97FF5"/>
    <w:rsid w:val="00FA0046"/>
    <w:rsid w:val="00FA00B2"/>
    <w:rsid w:val="00FA0454"/>
    <w:rsid w:val="00FA04C6"/>
    <w:rsid w:val="00FA0972"/>
    <w:rsid w:val="00FA1423"/>
    <w:rsid w:val="00FA157D"/>
    <w:rsid w:val="00FA1692"/>
    <w:rsid w:val="00FA1F02"/>
    <w:rsid w:val="00FA2169"/>
    <w:rsid w:val="00FA2360"/>
    <w:rsid w:val="00FA26D2"/>
    <w:rsid w:val="00FA2833"/>
    <w:rsid w:val="00FA29F6"/>
    <w:rsid w:val="00FA3059"/>
    <w:rsid w:val="00FA305B"/>
    <w:rsid w:val="00FA3395"/>
    <w:rsid w:val="00FA352D"/>
    <w:rsid w:val="00FA3731"/>
    <w:rsid w:val="00FA3839"/>
    <w:rsid w:val="00FA3B98"/>
    <w:rsid w:val="00FA3DC8"/>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66D"/>
    <w:rsid w:val="00FB2709"/>
    <w:rsid w:val="00FB299F"/>
    <w:rsid w:val="00FB2C62"/>
    <w:rsid w:val="00FB2CF4"/>
    <w:rsid w:val="00FB2F4A"/>
    <w:rsid w:val="00FB30CF"/>
    <w:rsid w:val="00FB3135"/>
    <w:rsid w:val="00FB3448"/>
    <w:rsid w:val="00FB3553"/>
    <w:rsid w:val="00FB37E6"/>
    <w:rsid w:val="00FB384A"/>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63E"/>
    <w:rsid w:val="00FC6D0F"/>
    <w:rsid w:val="00FC70D5"/>
    <w:rsid w:val="00FC7139"/>
    <w:rsid w:val="00FC739C"/>
    <w:rsid w:val="00FC73ED"/>
    <w:rsid w:val="00FC7465"/>
    <w:rsid w:val="00FC783C"/>
    <w:rsid w:val="00FC7BA7"/>
    <w:rsid w:val="00FC7C36"/>
    <w:rsid w:val="00FD0308"/>
    <w:rsid w:val="00FD0986"/>
    <w:rsid w:val="00FD0AF8"/>
    <w:rsid w:val="00FD0C81"/>
    <w:rsid w:val="00FD0EBA"/>
    <w:rsid w:val="00FD108D"/>
    <w:rsid w:val="00FD11A1"/>
    <w:rsid w:val="00FD12BE"/>
    <w:rsid w:val="00FD1840"/>
    <w:rsid w:val="00FD1AA8"/>
    <w:rsid w:val="00FD23C3"/>
    <w:rsid w:val="00FD2578"/>
    <w:rsid w:val="00FD29B6"/>
    <w:rsid w:val="00FD2B54"/>
    <w:rsid w:val="00FD2DC1"/>
    <w:rsid w:val="00FD2F98"/>
    <w:rsid w:val="00FD2FC8"/>
    <w:rsid w:val="00FD320B"/>
    <w:rsid w:val="00FD35CE"/>
    <w:rsid w:val="00FD3B02"/>
    <w:rsid w:val="00FD3B04"/>
    <w:rsid w:val="00FD3BD6"/>
    <w:rsid w:val="00FD3BE0"/>
    <w:rsid w:val="00FD3C8F"/>
    <w:rsid w:val="00FD4188"/>
    <w:rsid w:val="00FD4321"/>
    <w:rsid w:val="00FD46A7"/>
    <w:rsid w:val="00FD4B13"/>
    <w:rsid w:val="00FD4D09"/>
    <w:rsid w:val="00FD4E31"/>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72A"/>
    <w:rsid w:val="00FE0C01"/>
    <w:rsid w:val="00FE0EB7"/>
    <w:rsid w:val="00FE1248"/>
    <w:rsid w:val="00FE137F"/>
    <w:rsid w:val="00FE1392"/>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6D66"/>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BA8"/>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5B7"/>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E353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rsid w:val="008C1DAB"/>
    <w:pPr>
      <w:keepNext/>
      <w:spacing w:line="480" w:lineRule="auto"/>
      <w:outlineLvl w:val="1"/>
    </w:pPr>
    <w:rPr>
      <w:rFonts w:ascii="Arial" w:hAnsi="Arial"/>
      <w:sz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rsid w:val="008C1DAB"/>
    <w:pPr>
      <w:keepNext/>
      <w:spacing w:line="360" w:lineRule="auto"/>
      <w:outlineLvl w:val="4"/>
    </w:pPr>
    <w:rPr>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8C1DAB"/>
    <w:rPr>
      <w:rFonts w:ascii="Arial" w:eastAsia="ＭＳ ゴシック" w:hAnsi="Arial"/>
      <w:sz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8C1DAB"/>
    <w:rPr>
      <w:rFonts w:ascii="Times New Roman" w:eastAsia="ＭＳ ゴシック" w:hAnsi="Times New Roman"/>
      <w:sz w:val="24"/>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1995</Words>
  <Characters>10980</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8</cp:revision>
  <cp:lastPrinted>2017-08-09T04:40:00Z</cp:lastPrinted>
  <dcterms:created xsi:type="dcterms:W3CDTF">2024-08-07T14:45:00Z</dcterms:created>
  <dcterms:modified xsi:type="dcterms:W3CDTF">2024-08-09T04:06:00Z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2024-05-08T08:42:07Z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da50988e-1b5f-4b9d-ad30-344789ba3f05</vt:lpwstr>
  </property>
  <property fmtid="{D5CDD505-2E9C-101B-9397-08002B2CF9AE}" pid="9" name="MSIP_Label_f7b7771f-98a2-4ec9-8160-ee37e9359e20_ContentBits">
    <vt:lpwstr>0</vt:lpwstr>
  </property>
</Properties>
</file>