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4205B9" w14:textId="1C620825"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7D081C">
        <w:rPr>
          <w:noProof w:val="0"/>
        </w:rPr>
        <w:t>1</w:t>
      </w:r>
      <w:r w:rsidR="00E8629F" w:rsidRPr="0009140B">
        <w:rPr>
          <w:noProof w:val="0"/>
        </w:rPr>
        <w:t>.</w:t>
      </w:r>
      <w:r w:rsidR="00665525">
        <w:rPr>
          <w:noProof w:val="0"/>
        </w:rPr>
        <w:t>2</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8E74F5">
        <w:rPr>
          <w:noProof w:val="0"/>
          <w:sz w:val="32"/>
        </w:rPr>
        <w:t>4</w:t>
      </w:r>
      <w:r w:rsidR="00E8629F" w:rsidRPr="0009140B">
        <w:rPr>
          <w:noProof w:val="0"/>
          <w:sz w:val="32"/>
        </w:rPr>
        <w:t>-</w:t>
      </w:r>
      <w:r w:rsidR="00665525">
        <w:rPr>
          <w:noProof w:val="0"/>
          <w:sz w:val="32"/>
        </w:rPr>
        <w:t>0</w:t>
      </w:r>
      <w:r w:rsidR="00665525">
        <w:rPr>
          <w:noProof w:val="0"/>
          <w:sz w:val="32"/>
        </w:rPr>
        <w:t>9</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67F0F9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CF45C4">
        <w:rPr>
          <w:sz w:val="18"/>
        </w:rPr>
        <w:t>4</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5FEC73CB" w14:textId="4314A547" w:rsidR="00F66C22"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F66C22">
        <w:t>Foreword</w:t>
      </w:r>
      <w:r w:rsidR="00F66C22">
        <w:tab/>
      </w:r>
      <w:r w:rsidR="00F66C22">
        <w:fldChar w:fldCharType="begin"/>
      </w:r>
      <w:r w:rsidR="00F66C22">
        <w:instrText xml:space="preserve"> PAGEREF _Toc171519549 \h </w:instrText>
      </w:r>
      <w:r w:rsidR="00F66C22">
        <w:fldChar w:fldCharType="separate"/>
      </w:r>
      <w:r w:rsidR="00F66C22">
        <w:t>8</w:t>
      </w:r>
      <w:r w:rsidR="00F66C22">
        <w:fldChar w:fldCharType="end"/>
      </w:r>
    </w:p>
    <w:p w14:paraId="0D231D5F" w14:textId="6F941585" w:rsidR="00F66C22" w:rsidRDefault="00F66C22">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_Toc171519550 \h </w:instrText>
      </w:r>
      <w:r>
        <w:fldChar w:fldCharType="separate"/>
      </w:r>
      <w:r>
        <w:t>8</w:t>
      </w:r>
      <w:r>
        <w:fldChar w:fldCharType="end"/>
      </w:r>
    </w:p>
    <w:p w14:paraId="172A8B33" w14:textId="0B1D5B2B" w:rsidR="00F66C22" w:rsidRDefault="00F66C22">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_Toc171519551 \h </w:instrText>
      </w:r>
      <w:r>
        <w:fldChar w:fldCharType="separate"/>
      </w:r>
      <w:r>
        <w:t>9</w:t>
      </w:r>
      <w:r>
        <w:fldChar w:fldCharType="end"/>
      </w:r>
    </w:p>
    <w:p w14:paraId="562AD428" w14:textId="5CFAB642" w:rsidR="00F66C22" w:rsidRDefault="00F66C22">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_Toc171519552 \h </w:instrText>
      </w:r>
      <w:r>
        <w:fldChar w:fldCharType="separate"/>
      </w:r>
      <w:r>
        <w:t>9</w:t>
      </w:r>
      <w:r>
        <w:fldChar w:fldCharType="end"/>
      </w:r>
    </w:p>
    <w:p w14:paraId="4419D7F3" w14:textId="23AC1430" w:rsidR="00F66C22" w:rsidRDefault="00F66C22">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_Toc171519553 \h </w:instrText>
      </w:r>
      <w:r>
        <w:fldChar w:fldCharType="separate"/>
      </w:r>
      <w:r>
        <w:t>9</w:t>
      </w:r>
      <w:r>
        <w:fldChar w:fldCharType="end"/>
      </w:r>
    </w:p>
    <w:p w14:paraId="2E7E61D1" w14:textId="098F6FB8" w:rsidR="00F66C22" w:rsidRDefault="00F66C22">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_Toc171519554 \h </w:instrText>
      </w:r>
      <w:r>
        <w:fldChar w:fldCharType="separate"/>
      </w:r>
      <w:r>
        <w:t>9</w:t>
      </w:r>
      <w:r>
        <w:fldChar w:fldCharType="end"/>
      </w:r>
    </w:p>
    <w:p w14:paraId="417B4EEA" w14:textId="404898C5" w:rsidR="00F66C22" w:rsidRDefault="00F66C22">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_Toc171519555 \h </w:instrText>
      </w:r>
      <w:r>
        <w:fldChar w:fldCharType="separate"/>
      </w:r>
      <w:r>
        <w:t>9</w:t>
      </w:r>
      <w:r>
        <w:fldChar w:fldCharType="end"/>
      </w:r>
    </w:p>
    <w:p w14:paraId="328F457E" w14:textId="4A4262F9" w:rsidR="00F66C22" w:rsidRDefault="00F66C22">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_Toc171519556 \h </w:instrText>
      </w:r>
      <w:r>
        <w:fldChar w:fldCharType="separate"/>
      </w:r>
      <w:r>
        <w:t>9</w:t>
      </w:r>
      <w:r>
        <w:fldChar w:fldCharType="end"/>
      </w:r>
    </w:p>
    <w:p w14:paraId="3D69CE7C" w14:textId="20A9E6C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_Toc171519557 \h </w:instrText>
      </w:r>
      <w:r>
        <w:fldChar w:fldCharType="separate"/>
      </w:r>
      <w:r>
        <w:t>9</w:t>
      </w:r>
      <w:r>
        <w:fldChar w:fldCharType="end"/>
      </w:r>
    </w:p>
    <w:p w14:paraId="1F23517A" w14:textId="29F56D94" w:rsidR="00F66C22" w:rsidRPr="00E33151" w:rsidRDefault="00F66C22">
      <w:pPr>
        <w:pStyle w:val="TOC1"/>
        <w:rPr>
          <w:rFonts w:asciiTheme="minorHAnsi" w:eastAsiaTheme="minorEastAsia" w:hAnsiTheme="minorHAnsi" w:cstheme="minorBidi"/>
          <w:kern w:val="2"/>
          <w:sz w:val="24"/>
          <w:szCs w:val="24"/>
          <w:lang w:val="fr-FR" w:eastAsia="ja-JP"/>
          <w14:ligatures w14:val="standardContextual"/>
        </w:rPr>
      </w:pPr>
      <w:r w:rsidRPr="00131ADF">
        <w:rPr>
          <w:lang w:val="fr-FR" w:eastAsia="en-GB"/>
        </w:rPr>
        <w:t>5</w:t>
      </w:r>
      <w:r w:rsidRPr="00E33151">
        <w:rPr>
          <w:rFonts w:asciiTheme="minorHAnsi" w:eastAsiaTheme="minorEastAsia" w:hAnsiTheme="minorHAnsi" w:cstheme="minorBidi"/>
          <w:kern w:val="2"/>
          <w:sz w:val="24"/>
          <w:szCs w:val="24"/>
          <w:lang w:val="fr-FR" w:eastAsia="ja-JP"/>
          <w14:ligatures w14:val="standardContextual"/>
        </w:rPr>
        <w:tab/>
      </w:r>
      <w:r w:rsidRPr="00131ADF">
        <w:rPr>
          <w:lang w:val="fr-FR" w:eastAsia="en-GB"/>
        </w:rPr>
        <w:t>Satellite / Non-Terrestrial Network (NTN)</w:t>
      </w:r>
      <w:r w:rsidRPr="00E33151">
        <w:rPr>
          <w:lang w:val="fr-FR"/>
        </w:rPr>
        <w:tab/>
      </w:r>
      <w:r>
        <w:fldChar w:fldCharType="begin"/>
      </w:r>
      <w:r w:rsidRPr="00E33151">
        <w:rPr>
          <w:lang w:val="fr-FR"/>
        </w:rPr>
        <w:instrText xml:space="preserve"> PAGEREF _Toc171519558 \h </w:instrText>
      </w:r>
      <w:r>
        <w:fldChar w:fldCharType="separate"/>
      </w:r>
      <w:r w:rsidRPr="00E33151">
        <w:rPr>
          <w:lang w:val="fr-FR"/>
        </w:rPr>
        <w:t>10</w:t>
      </w:r>
      <w:r>
        <w:fldChar w:fldCharType="end"/>
      </w:r>
    </w:p>
    <w:p w14:paraId="28F97469" w14:textId="250672C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General aspects</w:t>
      </w:r>
      <w:r>
        <w:tab/>
      </w:r>
      <w:r>
        <w:fldChar w:fldCharType="begin"/>
      </w:r>
      <w:r>
        <w:instrText xml:space="preserve"> PAGEREF _Toc171519559 \h </w:instrText>
      </w:r>
      <w:r>
        <w:fldChar w:fldCharType="separate"/>
      </w:r>
      <w:r>
        <w:t>10</w:t>
      </w:r>
      <w:r>
        <w:fldChar w:fldCharType="end"/>
      </w:r>
    </w:p>
    <w:p w14:paraId="04F3B7BD" w14:textId="37709C5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5.1.1</w:t>
      </w:r>
      <w:r>
        <w:rPr>
          <w:rFonts w:asciiTheme="minorHAnsi" w:eastAsiaTheme="minorEastAsia" w:hAnsiTheme="minorHAnsi" w:cstheme="minorBidi"/>
          <w:kern w:val="2"/>
          <w:sz w:val="24"/>
          <w:szCs w:val="24"/>
          <w:lang w:eastAsia="ja-JP"/>
          <w14:ligatures w14:val="standardContextual"/>
        </w:rPr>
        <w:tab/>
      </w:r>
      <w:r>
        <w:rPr>
          <w:lang w:eastAsia="en-GB"/>
        </w:rPr>
        <w:t>User plane: “5G system with satellite backhaul”</w:t>
      </w:r>
      <w:r>
        <w:tab/>
      </w:r>
      <w:r>
        <w:fldChar w:fldCharType="begin"/>
      </w:r>
      <w:r>
        <w:instrText xml:space="preserve"> PAGEREF _Toc171519560 \h </w:instrText>
      </w:r>
      <w:r>
        <w:fldChar w:fldCharType="separate"/>
      </w:r>
      <w:r>
        <w:t>10</w:t>
      </w:r>
      <w:r>
        <w:fldChar w:fldCharType="end"/>
      </w:r>
    </w:p>
    <w:p w14:paraId="14DC8E1A" w14:textId="408D5AA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5.1.2</w:t>
      </w:r>
      <w:r>
        <w:rPr>
          <w:rFonts w:asciiTheme="minorHAnsi" w:eastAsiaTheme="minorEastAsia" w:hAnsiTheme="minorHAnsi" w:cstheme="minorBidi"/>
          <w:kern w:val="2"/>
          <w:sz w:val="24"/>
          <w:szCs w:val="24"/>
          <w:lang w:eastAsia="ja-JP"/>
          <w14:ligatures w14:val="standardContextual"/>
        </w:rPr>
        <w:tab/>
      </w:r>
      <w:r>
        <w:rPr>
          <w:lang w:eastAsia="en-GB"/>
        </w:rPr>
        <w:t>Discontinuous coverage: “Satellite access Phase 2”</w:t>
      </w:r>
      <w:r>
        <w:tab/>
      </w:r>
      <w:r>
        <w:fldChar w:fldCharType="begin"/>
      </w:r>
      <w:r>
        <w:instrText xml:space="preserve"> PAGEREF _Toc171519561 \h </w:instrText>
      </w:r>
      <w:r>
        <w:fldChar w:fldCharType="separate"/>
      </w:r>
      <w:r>
        <w:t>12</w:t>
      </w:r>
      <w:r>
        <w:fldChar w:fldCharType="end"/>
      </w:r>
    </w:p>
    <w:p w14:paraId="6C443703" w14:textId="5871DAE1" w:rsidR="00F66C22" w:rsidRDefault="00F66C22">
      <w:pPr>
        <w:pStyle w:val="TOC3"/>
        <w:rPr>
          <w:rFonts w:asciiTheme="minorHAnsi" w:eastAsiaTheme="minorEastAsia" w:hAnsiTheme="minorHAnsi" w:cstheme="minorBidi"/>
          <w:kern w:val="2"/>
          <w:sz w:val="24"/>
          <w:szCs w:val="24"/>
          <w:lang w:eastAsia="ja-JP"/>
          <w14:ligatures w14:val="standardContextual"/>
        </w:rPr>
      </w:pPr>
      <w:r w:rsidRPr="00E33151">
        <w:rPr>
          <w:lang w:eastAsia="en-GB"/>
        </w:rPr>
        <w:t>5.1.3</w:t>
      </w:r>
      <w:r>
        <w:rPr>
          <w:rFonts w:asciiTheme="minorHAnsi" w:eastAsiaTheme="minorEastAsia" w:hAnsiTheme="minorHAnsi" w:cstheme="minorBidi"/>
          <w:kern w:val="2"/>
          <w:sz w:val="24"/>
          <w:szCs w:val="24"/>
          <w:lang w:eastAsia="ja-JP"/>
          <w14:ligatures w14:val="standardContextual"/>
        </w:rPr>
        <w:tab/>
      </w:r>
      <w:r w:rsidRPr="00E33151">
        <w:rPr>
          <w:lang w:eastAsia="en-GB"/>
        </w:rPr>
        <w:t>Radio: "NR NTN enhancements"</w:t>
      </w:r>
      <w:r>
        <w:tab/>
      </w:r>
      <w:r>
        <w:fldChar w:fldCharType="begin"/>
      </w:r>
      <w:r>
        <w:instrText xml:space="preserve"> PAGEREF _Toc171519562 \h </w:instrText>
      </w:r>
      <w:r>
        <w:fldChar w:fldCharType="separate"/>
      </w:r>
      <w:r>
        <w:t>14</w:t>
      </w:r>
      <w:r>
        <w:fldChar w:fldCharType="end"/>
      </w:r>
    </w:p>
    <w:p w14:paraId="0FFF5771" w14:textId="623FE6F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5.1.4</w:t>
      </w:r>
      <w:r>
        <w:rPr>
          <w:rFonts w:asciiTheme="minorHAnsi" w:eastAsiaTheme="minorEastAsia" w:hAnsiTheme="minorHAnsi" w:cstheme="minorBidi"/>
          <w:kern w:val="2"/>
          <w:sz w:val="24"/>
          <w:szCs w:val="24"/>
          <w:lang w:eastAsia="ja-JP"/>
          <w14:ligatures w14:val="standardContextual"/>
        </w:rPr>
        <w:tab/>
      </w:r>
      <w:r>
        <w:rPr>
          <w:lang w:eastAsia="en-GB"/>
        </w:rPr>
        <w:t>Charging and Management aspects of Satelite</w:t>
      </w:r>
      <w:r>
        <w:tab/>
      </w:r>
      <w:r>
        <w:fldChar w:fldCharType="begin"/>
      </w:r>
      <w:r>
        <w:instrText xml:space="preserve"> PAGEREF _Toc171519563 \h </w:instrText>
      </w:r>
      <w:r>
        <w:fldChar w:fldCharType="separate"/>
      </w:r>
      <w:r>
        <w:t>17</w:t>
      </w:r>
      <w:r>
        <w:fldChar w:fldCharType="end"/>
      </w:r>
    </w:p>
    <w:p w14:paraId="51CA4C83" w14:textId="7D69F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Specific aspects</w:t>
      </w:r>
      <w:r>
        <w:tab/>
      </w:r>
      <w:r>
        <w:fldChar w:fldCharType="begin"/>
      </w:r>
      <w:r>
        <w:instrText xml:space="preserve"> PAGEREF _Toc171519564 \h </w:instrText>
      </w:r>
      <w:r>
        <w:fldChar w:fldCharType="separate"/>
      </w:r>
      <w:r>
        <w:t>18</w:t>
      </w:r>
      <w:r>
        <w:fldChar w:fldCharType="end"/>
      </w:r>
    </w:p>
    <w:p w14:paraId="58E61BD9" w14:textId="4919085B" w:rsidR="00F66C22" w:rsidRDefault="00F66C22">
      <w:pPr>
        <w:pStyle w:val="TOC3"/>
        <w:rPr>
          <w:rFonts w:asciiTheme="minorHAnsi" w:eastAsiaTheme="minorEastAsia" w:hAnsiTheme="minorHAnsi" w:cstheme="minorBidi"/>
          <w:kern w:val="2"/>
          <w:sz w:val="24"/>
          <w:szCs w:val="24"/>
          <w:lang w:eastAsia="ja-JP"/>
          <w14:ligatures w14:val="standardContextual"/>
        </w:rPr>
      </w:pPr>
      <w:r>
        <w:t>5.2.1</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_Toc171519565 \h </w:instrText>
      </w:r>
      <w:r>
        <w:fldChar w:fldCharType="separate"/>
      </w:r>
      <w:r>
        <w:t>18</w:t>
      </w:r>
      <w:r>
        <w:fldChar w:fldCharType="end"/>
      </w:r>
    </w:p>
    <w:p w14:paraId="0EC74102" w14:textId="20161A6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5.2.2</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_Toc171519566 \h </w:instrText>
      </w:r>
      <w:r>
        <w:fldChar w:fldCharType="separate"/>
      </w:r>
      <w:r>
        <w:t>20</w:t>
      </w:r>
      <w:r>
        <w:fldChar w:fldCharType="end"/>
      </w:r>
    </w:p>
    <w:p w14:paraId="0D158FCB" w14:textId="73310B5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5.2.3</w:t>
      </w:r>
      <w:r>
        <w:rPr>
          <w:rFonts w:asciiTheme="minorHAnsi" w:eastAsiaTheme="minorEastAsia" w:hAnsiTheme="minorHAnsi" w:cstheme="minorBidi"/>
          <w:kern w:val="2"/>
          <w:sz w:val="24"/>
          <w:szCs w:val="24"/>
          <w:lang w:eastAsia="ja-JP"/>
          <w14:ligatures w14:val="standardContextual"/>
        </w:rPr>
        <w:tab/>
      </w:r>
      <w:r>
        <w:rPr>
          <w:lang w:eastAsia="en-GB"/>
        </w:rPr>
        <w:t>5G system with satellite access to Support Control and/or Video Surveillance</w:t>
      </w:r>
      <w:r>
        <w:tab/>
      </w:r>
      <w:r>
        <w:fldChar w:fldCharType="begin"/>
      </w:r>
      <w:r>
        <w:instrText xml:space="preserve"> PAGEREF _Toc171519567 \h </w:instrText>
      </w:r>
      <w:r>
        <w:fldChar w:fldCharType="separate"/>
      </w:r>
      <w:r>
        <w:t>20</w:t>
      </w:r>
      <w:r>
        <w:fldChar w:fldCharType="end"/>
      </w:r>
    </w:p>
    <w:p w14:paraId="0F3A1CB7" w14:textId="57A33167" w:rsidR="00F66C22" w:rsidRDefault="00F66C22">
      <w:pPr>
        <w:pStyle w:val="TOC3"/>
        <w:rPr>
          <w:rFonts w:asciiTheme="minorHAnsi" w:eastAsiaTheme="minorEastAsia" w:hAnsiTheme="minorHAnsi" w:cstheme="minorBidi"/>
          <w:kern w:val="2"/>
          <w:sz w:val="24"/>
          <w:szCs w:val="24"/>
          <w:lang w:eastAsia="ja-JP"/>
          <w14:ligatures w14:val="standardContextual"/>
        </w:rPr>
      </w:pPr>
      <w:r>
        <w:t>5.2.4</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_Toc171519568 \h </w:instrText>
      </w:r>
      <w:r>
        <w:fldChar w:fldCharType="separate"/>
      </w:r>
      <w:r>
        <w:t>21</w:t>
      </w:r>
      <w:r>
        <w:fldChar w:fldCharType="end"/>
      </w:r>
    </w:p>
    <w:p w14:paraId="436C5446" w14:textId="7E737F7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5.2.5</w:t>
      </w:r>
      <w:r>
        <w:rPr>
          <w:rFonts w:asciiTheme="minorHAnsi" w:eastAsiaTheme="minorEastAsia" w:hAnsiTheme="minorHAnsi" w:cstheme="minorBidi"/>
          <w:kern w:val="2"/>
          <w:sz w:val="24"/>
          <w:szCs w:val="24"/>
          <w:lang w:eastAsia="ja-JP"/>
          <w14:ligatures w14:val="standardContextual"/>
        </w:rPr>
        <w:tab/>
      </w:r>
      <w:r>
        <w:rPr>
          <w:lang w:eastAsia="en-GB"/>
        </w:rPr>
        <w:t>Other band-related aspects of satellite</w:t>
      </w:r>
      <w:r>
        <w:tab/>
      </w:r>
      <w:r>
        <w:fldChar w:fldCharType="begin"/>
      </w:r>
      <w:r>
        <w:instrText xml:space="preserve"> PAGEREF _Toc171519569 \h </w:instrText>
      </w:r>
      <w:r>
        <w:fldChar w:fldCharType="separate"/>
      </w:r>
      <w:r>
        <w:t>21</w:t>
      </w:r>
      <w:r>
        <w:fldChar w:fldCharType="end"/>
      </w:r>
    </w:p>
    <w:p w14:paraId="2DE9D952" w14:textId="5E637BA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_Toc171519570 \h </w:instrText>
      </w:r>
      <w:r>
        <w:fldChar w:fldCharType="separate"/>
      </w:r>
      <w:r>
        <w:t>22</w:t>
      </w:r>
      <w:r>
        <w:fldChar w:fldCharType="end"/>
      </w:r>
    </w:p>
    <w:p w14:paraId="7F42FB19" w14:textId="47AE567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_Toc171519571 \h </w:instrText>
      </w:r>
      <w:r>
        <w:fldChar w:fldCharType="separate"/>
      </w:r>
      <w:r>
        <w:t>22</w:t>
      </w:r>
      <w:r>
        <w:fldChar w:fldCharType="end"/>
      </w:r>
    </w:p>
    <w:p w14:paraId="47A7E5E4" w14:textId="26BECB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_Toc171519572 \h </w:instrText>
      </w:r>
      <w:r>
        <w:fldChar w:fldCharType="separate"/>
      </w:r>
      <w:r>
        <w:t>24</w:t>
      </w:r>
      <w:r>
        <w:fldChar w:fldCharType="end"/>
      </w:r>
    </w:p>
    <w:p w14:paraId="0F2B46C1" w14:textId="3CF552B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_Toc171519573 \h </w:instrText>
      </w:r>
      <w:r>
        <w:fldChar w:fldCharType="separate"/>
      </w:r>
      <w:r>
        <w:t>26</w:t>
      </w:r>
      <w:r>
        <w:fldChar w:fldCharType="end"/>
      </w:r>
    </w:p>
    <w:p w14:paraId="0A46154F" w14:textId="7DB11FF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_Toc171519574 \h </w:instrText>
      </w:r>
      <w:r>
        <w:fldChar w:fldCharType="separate"/>
      </w:r>
      <w:r>
        <w:t>27</w:t>
      </w:r>
      <w:r>
        <w:fldChar w:fldCharType="end"/>
      </w:r>
    </w:p>
    <w:p w14:paraId="3DAC3E35" w14:textId="528DBFB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_Toc171519575 \h </w:instrText>
      </w:r>
      <w:r>
        <w:fldChar w:fldCharType="separate"/>
      </w:r>
      <w:r>
        <w:t>29</w:t>
      </w:r>
      <w:r>
        <w:fldChar w:fldCharType="end"/>
      </w:r>
    </w:p>
    <w:p w14:paraId="13DB4E2C" w14:textId="59AA4AEA" w:rsidR="00F66C22" w:rsidRDefault="00F66C22">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_Toc171519576 \h </w:instrText>
      </w:r>
      <w:r>
        <w:fldChar w:fldCharType="separate"/>
      </w:r>
      <w:r>
        <w:t>31</w:t>
      </w:r>
      <w:r>
        <w:fldChar w:fldCharType="end"/>
      </w:r>
    </w:p>
    <w:p w14:paraId="5F52BC6F" w14:textId="7E6BC7F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Adding new NR FDD bands for RedCap in Rel-18</w:t>
      </w:r>
      <w:r>
        <w:tab/>
      </w:r>
      <w:r>
        <w:fldChar w:fldCharType="begin"/>
      </w:r>
      <w:r>
        <w:instrText xml:space="preserve"> PAGEREF _Toc171519577 \h </w:instrText>
      </w:r>
      <w:r>
        <w:fldChar w:fldCharType="separate"/>
      </w:r>
      <w:r>
        <w:t>32</w:t>
      </w:r>
      <w:r>
        <w:fldChar w:fldCharType="end"/>
      </w:r>
    </w:p>
    <w:p w14:paraId="0413CEFC" w14:textId="373A4C06" w:rsidR="00F66C22" w:rsidRDefault="00F66C22">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_Toc171519578 \h </w:instrText>
      </w:r>
      <w:r>
        <w:fldChar w:fldCharType="separate"/>
      </w:r>
      <w:r>
        <w:t>32</w:t>
      </w:r>
      <w:r>
        <w:fldChar w:fldCharType="end"/>
      </w:r>
    </w:p>
    <w:p w14:paraId="06F8592A" w14:textId="25569E5E" w:rsidR="00F66C22" w:rsidRDefault="00F66C22">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_Toc171519579 \h </w:instrText>
      </w:r>
      <w:r>
        <w:fldChar w:fldCharType="separate"/>
      </w:r>
      <w:r>
        <w:t>33</w:t>
      </w:r>
      <w:r>
        <w:fldChar w:fldCharType="end"/>
      </w:r>
    </w:p>
    <w:p w14:paraId="00815BE8" w14:textId="441B974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_Toc171519580 \h </w:instrText>
      </w:r>
      <w:r>
        <w:fldChar w:fldCharType="separate"/>
      </w:r>
      <w:r>
        <w:t>34</w:t>
      </w:r>
      <w:r>
        <w:fldChar w:fldCharType="end"/>
      </w:r>
    </w:p>
    <w:p w14:paraId="7DAF76DE" w14:textId="39B5E5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_Toc171519581 \h </w:instrText>
      </w:r>
      <w:r>
        <w:fldChar w:fldCharType="separate"/>
      </w:r>
      <w:r>
        <w:t>34</w:t>
      </w:r>
      <w:r>
        <w:fldChar w:fldCharType="end"/>
      </w:r>
    </w:p>
    <w:p w14:paraId="4F702D91" w14:textId="1ADFC8A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_Toc171519582 \h </w:instrText>
      </w:r>
      <w:r>
        <w:fldChar w:fldCharType="separate"/>
      </w:r>
      <w:r>
        <w:t>34</w:t>
      </w:r>
      <w:r>
        <w:fldChar w:fldCharType="end"/>
      </w:r>
    </w:p>
    <w:p w14:paraId="1D90EFEA" w14:textId="0F4C992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_Toc171519583 \h </w:instrText>
      </w:r>
      <w:r>
        <w:fldChar w:fldCharType="separate"/>
      </w:r>
      <w:r>
        <w:t>36</w:t>
      </w:r>
      <w:r>
        <w:fldChar w:fldCharType="end"/>
      </w:r>
    </w:p>
    <w:p w14:paraId="5C50AE7C" w14:textId="4BBFB7B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_Toc171519584 \h </w:instrText>
      </w:r>
      <w:r>
        <w:fldChar w:fldCharType="separate"/>
      </w:r>
      <w:r>
        <w:t>36</w:t>
      </w:r>
      <w:r>
        <w:fldChar w:fldCharType="end"/>
      </w:r>
    </w:p>
    <w:p w14:paraId="1E42BA05" w14:textId="75112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Architecture for UAV and UAM Phase 2</w:t>
      </w:r>
      <w:r>
        <w:tab/>
      </w:r>
      <w:r>
        <w:fldChar w:fldCharType="begin"/>
      </w:r>
      <w:r>
        <w:instrText xml:space="preserve"> PAGEREF _Toc171519585 \h </w:instrText>
      </w:r>
      <w:r>
        <w:fldChar w:fldCharType="separate"/>
      </w:r>
      <w:r>
        <w:t>36</w:t>
      </w:r>
      <w:r>
        <w:fldChar w:fldCharType="end"/>
      </w:r>
    </w:p>
    <w:p w14:paraId="00E705AC" w14:textId="71449DE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_Toc171519586 \h </w:instrText>
      </w:r>
      <w:r>
        <w:fldChar w:fldCharType="separate"/>
      </w:r>
      <w:r>
        <w:t>38</w:t>
      </w:r>
      <w:r>
        <w:fldChar w:fldCharType="end"/>
      </w:r>
    </w:p>
    <w:p w14:paraId="39D13F46" w14:textId="4F899C2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_Toc171519587 \h </w:instrText>
      </w:r>
      <w:r>
        <w:fldChar w:fldCharType="separate"/>
      </w:r>
      <w:r>
        <w:t>40</w:t>
      </w:r>
      <w:r>
        <w:fldChar w:fldCharType="end"/>
      </w:r>
    </w:p>
    <w:p w14:paraId="2B752537" w14:textId="12112A0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_Toc171519588 \h </w:instrText>
      </w:r>
      <w:r>
        <w:fldChar w:fldCharType="separate"/>
      </w:r>
      <w:r>
        <w:t>41</w:t>
      </w:r>
      <w:r>
        <w:fldChar w:fldCharType="end"/>
      </w:r>
    </w:p>
    <w:p w14:paraId="48218A8B" w14:textId="62DC92AB"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_Toc171519589 \h </w:instrText>
      </w:r>
      <w:r>
        <w:fldChar w:fldCharType="separate"/>
      </w:r>
      <w:r>
        <w:t>42</w:t>
      </w:r>
      <w:r>
        <w:fldChar w:fldCharType="end"/>
      </w:r>
    </w:p>
    <w:p w14:paraId="49CCCEFC" w14:textId="5BF9F4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_Toc171519590 \h </w:instrText>
      </w:r>
      <w:r>
        <w:fldChar w:fldCharType="separate"/>
      </w:r>
      <w:r>
        <w:t>42</w:t>
      </w:r>
      <w:r>
        <w:fldChar w:fldCharType="end"/>
      </w:r>
    </w:p>
    <w:p w14:paraId="512D873E" w14:textId="48692D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_Toc171519591 \h </w:instrText>
      </w:r>
      <w:r>
        <w:fldChar w:fldCharType="separate"/>
      </w:r>
      <w:r>
        <w:t>45</w:t>
      </w:r>
      <w:r>
        <w:fldChar w:fldCharType="end"/>
      </w:r>
    </w:p>
    <w:p w14:paraId="5AAA2C5D" w14:textId="27A3F9E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_Toc171519592 \h </w:instrText>
      </w:r>
      <w:r>
        <w:fldChar w:fldCharType="separate"/>
      </w:r>
      <w:r>
        <w:t>50</w:t>
      </w:r>
      <w:r>
        <w:fldChar w:fldCharType="end"/>
      </w:r>
    </w:p>
    <w:p w14:paraId="4D74D9A1" w14:textId="5BD910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_Toc171519593 \h </w:instrText>
      </w:r>
      <w:r>
        <w:fldChar w:fldCharType="separate"/>
      </w:r>
      <w:r>
        <w:t>54</w:t>
      </w:r>
      <w:r>
        <w:fldChar w:fldCharType="end"/>
      </w:r>
    </w:p>
    <w:p w14:paraId="16CDDA45" w14:textId="3C0A14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_Toc171519594 \h </w:instrText>
      </w:r>
      <w:r>
        <w:fldChar w:fldCharType="separate"/>
      </w:r>
      <w:r>
        <w:t>59</w:t>
      </w:r>
      <w:r>
        <w:fldChar w:fldCharType="end"/>
      </w:r>
    </w:p>
    <w:p w14:paraId="723B484E" w14:textId="6C119E6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_Toc171519595 \h </w:instrText>
      </w:r>
      <w:r>
        <w:fldChar w:fldCharType="separate"/>
      </w:r>
      <w:r>
        <w:t>59</w:t>
      </w:r>
      <w:r>
        <w:fldChar w:fldCharType="end"/>
      </w:r>
    </w:p>
    <w:p w14:paraId="6751BDDD" w14:textId="49187C8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_Toc171519596 \h </w:instrText>
      </w:r>
      <w:r>
        <w:fldChar w:fldCharType="separate"/>
      </w:r>
      <w:r>
        <w:t>61</w:t>
      </w:r>
      <w:r>
        <w:fldChar w:fldCharType="end"/>
      </w:r>
    </w:p>
    <w:p w14:paraId="45EDA5EB" w14:textId="636B195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_Toc171519597 \h </w:instrText>
      </w:r>
      <w:r>
        <w:fldChar w:fldCharType="separate"/>
      </w:r>
      <w:r>
        <w:t>61</w:t>
      </w:r>
      <w:r>
        <w:fldChar w:fldCharType="end"/>
      </w:r>
    </w:p>
    <w:p w14:paraId="49031205" w14:textId="204708F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_Toc171519598 \h </w:instrText>
      </w:r>
      <w:r>
        <w:fldChar w:fldCharType="separate"/>
      </w:r>
      <w:r>
        <w:t>63</w:t>
      </w:r>
      <w:r>
        <w:fldChar w:fldCharType="end"/>
      </w:r>
    </w:p>
    <w:p w14:paraId="15D72801" w14:textId="5CBF33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_Toc171519599 \h </w:instrText>
      </w:r>
      <w:r>
        <w:fldChar w:fldCharType="separate"/>
      </w:r>
      <w:r>
        <w:t>63</w:t>
      </w:r>
      <w:r>
        <w:fldChar w:fldCharType="end"/>
      </w:r>
    </w:p>
    <w:p w14:paraId="7A266E33" w14:textId="76B11BD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_Toc171519600 \h </w:instrText>
      </w:r>
      <w:r>
        <w:fldChar w:fldCharType="separate"/>
      </w:r>
      <w:r>
        <w:t>64</w:t>
      </w:r>
      <w:r>
        <w:fldChar w:fldCharType="end"/>
      </w:r>
    </w:p>
    <w:p w14:paraId="2F5E9171" w14:textId="2912D6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_Toc171519601 \h </w:instrText>
      </w:r>
      <w:r>
        <w:fldChar w:fldCharType="separate"/>
      </w:r>
      <w:r>
        <w:t>66</w:t>
      </w:r>
      <w:r>
        <w:fldChar w:fldCharType="end"/>
      </w:r>
    </w:p>
    <w:p w14:paraId="59FE59B7" w14:textId="7780907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_Toc171519602 \h </w:instrText>
      </w:r>
      <w:r>
        <w:fldChar w:fldCharType="separate"/>
      </w:r>
      <w:r>
        <w:t>69</w:t>
      </w:r>
      <w:r>
        <w:fldChar w:fldCharType="end"/>
      </w:r>
    </w:p>
    <w:p w14:paraId="0DC4AE21" w14:textId="217A80A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_Toc171519603 \h </w:instrText>
      </w:r>
      <w:r>
        <w:fldChar w:fldCharType="separate"/>
      </w:r>
      <w:r>
        <w:t>69</w:t>
      </w:r>
      <w:r>
        <w:fldChar w:fldCharType="end"/>
      </w:r>
    </w:p>
    <w:p w14:paraId="4D58EA00" w14:textId="4DA2D13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_Toc171519604 \h </w:instrText>
      </w:r>
      <w:r>
        <w:fldChar w:fldCharType="separate"/>
      </w:r>
      <w:r>
        <w:t>69</w:t>
      </w:r>
      <w:r>
        <w:fldChar w:fldCharType="end"/>
      </w:r>
    </w:p>
    <w:p w14:paraId="6715DCD0" w14:textId="0C63AF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_Toc171519605 \h </w:instrText>
      </w:r>
      <w:r>
        <w:fldChar w:fldCharType="separate"/>
      </w:r>
      <w:r>
        <w:t>70</w:t>
      </w:r>
      <w:r>
        <w:fldChar w:fldCharType="end"/>
      </w:r>
    </w:p>
    <w:p w14:paraId="4CC4F718" w14:textId="564274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_Toc171519606 \h </w:instrText>
      </w:r>
      <w:r>
        <w:fldChar w:fldCharType="separate"/>
      </w:r>
      <w:r>
        <w:t>71</w:t>
      </w:r>
      <w:r>
        <w:fldChar w:fldCharType="end"/>
      </w:r>
    </w:p>
    <w:p w14:paraId="3B484443" w14:textId="5F5AA4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_Toc171519607 \h </w:instrText>
      </w:r>
      <w:r>
        <w:fldChar w:fldCharType="separate"/>
      </w:r>
      <w:r>
        <w:t>71</w:t>
      </w:r>
      <w:r>
        <w:fldChar w:fldCharType="end"/>
      </w:r>
    </w:p>
    <w:p w14:paraId="5E6F916F" w14:textId="4411E98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10.10</w:t>
      </w:r>
      <w:r>
        <w:rPr>
          <w:rFonts w:asciiTheme="minorHAnsi" w:eastAsiaTheme="minorEastAsia" w:hAnsiTheme="minorHAnsi" w:cstheme="minorBidi"/>
          <w:kern w:val="2"/>
          <w:sz w:val="24"/>
          <w:szCs w:val="24"/>
          <w:lang w:eastAsia="ja-JP"/>
          <w14:ligatures w14:val="standardContextual"/>
        </w:rPr>
        <w:tab/>
      </w:r>
      <w:r>
        <w:rPr>
          <w:lang w:eastAsia="en-GB"/>
        </w:rPr>
        <w:t>GBA_U Based APIs</w:t>
      </w:r>
      <w:r>
        <w:tab/>
      </w:r>
      <w:r>
        <w:fldChar w:fldCharType="begin"/>
      </w:r>
      <w:r>
        <w:instrText xml:space="preserve"> PAGEREF _Toc171519608 \h </w:instrText>
      </w:r>
      <w:r>
        <w:fldChar w:fldCharType="separate"/>
      </w:r>
      <w:r>
        <w:t>72</w:t>
      </w:r>
      <w:r>
        <w:fldChar w:fldCharType="end"/>
      </w:r>
    </w:p>
    <w:p w14:paraId="792B3A05" w14:textId="30F27C5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10.11</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_Toc171519609 \h </w:instrText>
      </w:r>
      <w:r>
        <w:fldChar w:fldCharType="separate"/>
      </w:r>
      <w:r>
        <w:t>72</w:t>
      </w:r>
      <w:r>
        <w:fldChar w:fldCharType="end"/>
      </w:r>
    </w:p>
    <w:p w14:paraId="0A5DC4D6" w14:textId="7E39A175"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_Toc171519610 \h </w:instrText>
      </w:r>
      <w:r>
        <w:fldChar w:fldCharType="separate"/>
      </w:r>
      <w:r>
        <w:t>73</w:t>
      </w:r>
      <w:r>
        <w:fldChar w:fldCharType="end"/>
      </w:r>
    </w:p>
    <w:p w14:paraId="4A54F253" w14:textId="3E193E5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_Toc171519611 \h </w:instrText>
      </w:r>
      <w:r>
        <w:fldChar w:fldCharType="separate"/>
      </w:r>
      <w:r>
        <w:t>73</w:t>
      </w:r>
      <w:r>
        <w:fldChar w:fldCharType="end"/>
      </w:r>
    </w:p>
    <w:p w14:paraId="37E136EA" w14:textId="3D7617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_Toc171519612 \h </w:instrText>
      </w:r>
      <w:r>
        <w:fldChar w:fldCharType="separate"/>
      </w:r>
      <w:r>
        <w:t>74</w:t>
      </w:r>
      <w:r>
        <w:fldChar w:fldCharType="end"/>
      </w:r>
    </w:p>
    <w:p w14:paraId="560483E7" w14:textId="2425ECD9" w:rsidR="00F66C22" w:rsidRDefault="00F66C22">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 &amp; charging</w:t>
      </w:r>
      <w:r>
        <w:tab/>
      </w:r>
      <w:r>
        <w:fldChar w:fldCharType="begin"/>
      </w:r>
      <w:r>
        <w:instrText xml:space="preserve"> PAGEREF _Toc171519613 \h </w:instrText>
      </w:r>
      <w:r>
        <w:fldChar w:fldCharType="separate"/>
      </w:r>
      <w:r>
        <w:t>76</w:t>
      </w:r>
      <w:r>
        <w:fldChar w:fldCharType="end"/>
      </w:r>
    </w:p>
    <w:p w14:paraId="0645070B" w14:textId="6F875711" w:rsidR="00F66C22" w:rsidRDefault="00F66C22">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_Toc171519614 \h </w:instrText>
      </w:r>
      <w:r>
        <w:fldChar w:fldCharType="separate"/>
      </w:r>
      <w:r>
        <w:t>77</w:t>
      </w:r>
      <w:r>
        <w:fldChar w:fldCharType="end"/>
      </w:r>
    </w:p>
    <w:p w14:paraId="212BE779" w14:textId="44649980"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_Toc171519615 \h </w:instrText>
      </w:r>
      <w:r>
        <w:fldChar w:fldCharType="separate"/>
      </w:r>
      <w:r>
        <w:t>78</w:t>
      </w:r>
      <w:r>
        <w:fldChar w:fldCharType="end"/>
      </w:r>
    </w:p>
    <w:p w14:paraId="2C5BC275" w14:textId="03AFE3D6" w:rsidR="00F66C22" w:rsidRDefault="00F66C22">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_Toc171519616 \h </w:instrText>
      </w:r>
      <w:r>
        <w:fldChar w:fldCharType="separate"/>
      </w:r>
      <w:r>
        <w:t>78</w:t>
      </w:r>
      <w:r>
        <w:fldChar w:fldCharType="end"/>
      </w:r>
    </w:p>
    <w:p w14:paraId="573FD081" w14:textId="43E17D16" w:rsidR="00F66C22" w:rsidRDefault="00F66C22">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_Toc171519617 \h </w:instrText>
      </w:r>
      <w:r>
        <w:fldChar w:fldCharType="separate"/>
      </w:r>
      <w:r>
        <w:t>79</w:t>
      </w:r>
      <w:r>
        <w:fldChar w:fldCharType="end"/>
      </w:r>
    </w:p>
    <w:p w14:paraId="462EC213" w14:textId="25CED73B" w:rsidR="00F66C22" w:rsidRDefault="00F66C22">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_Toc171519618 \h </w:instrText>
      </w:r>
      <w:r>
        <w:fldChar w:fldCharType="separate"/>
      </w:r>
      <w:r>
        <w:t>81</w:t>
      </w:r>
      <w:r>
        <w:fldChar w:fldCharType="end"/>
      </w:r>
    </w:p>
    <w:p w14:paraId="0AD82B3F" w14:textId="50F28569" w:rsidR="00F66C22" w:rsidRDefault="00F66C22">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_Toc171519619 \h </w:instrText>
      </w:r>
      <w:r>
        <w:fldChar w:fldCharType="separate"/>
      </w:r>
      <w:r>
        <w:t>83</w:t>
      </w:r>
      <w:r>
        <w:fldChar w:fldCharType="end"/>
      </w:r>
    </w:p>
    <w:p w14:paraId="21FFC949" w14:textId="0544F95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_Toc171519620 \h </w:instrText>
      </w:r>
      <w:r>
        <w:fldChar w:fldCharType="separate"/>
      </w:r>
      <w:r>
        <w:t>83</w:t>
      </w:r>
      <w:r>
        <w:fldChar w:fldCharType="end"/>
      </w:r>
    </w:p>
    <w:p w14:paraId="6CD9AE3D" w14:textId="093239C8" w:rsidR="00F66C22" w:rsidRDefault="00F66C22">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_Toc171519621 \h </w:instrText>
      </w:r>
      <w:r>
        <w:fldChar w:fldCharType="separate"/>
      </w:r>
      <w:r>
        <w:t>83</w:t>
      </w:r>
      <w:r>
        <w:fldChar w:fldCharType="end"/>
      </w:r>
    </w:p>
    <w:p w14:paraId="75FE4741" w14:textId="1E4D01D3" w:rsidR="00F66C22" w:rsidRDefault="00F66C22">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_Toc171519622 \h </w:instrText>
      </w:r>
      <w:r>
        <w:fldChar w:fldCharType="separate"/>
      </w:r>
      <w:r>
        <w:t>86</w:t>
      </w:r>
      <w:r>
        <w:fldChar w:fldCharType="end"/>
      </w:r>
    </w:p>
    <w:p w14:paraId="37007470" w14:textId="6C8EC1FE" w:rsidR="00F66C22" w:rsidRDefault="00F66C22">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_Toc171519623 \h </w:instrText>
      </w:r>
      <w:r>
        <w:fldChar w:fldCharType="separate"/>
      </w:r>
      <w:r>
        <w:t>87</w:t>
      </w:r>
      <w:r>
        <w:fldChar w:fldCharType="end"/>
      </w:r>
    </w:p>
    <w:p w14:paraId="277FAEDA" w14:textId="76E50E48" w:rsidR="00F66C22" w:rsidRDefault="00F66C22">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_Toc171519624 \h </w:instrText>
      </w:r>
      <w:r>
        <w:fldChar w:fldCharType="separate"/>
      </w:r>
      <w:r>
        <w:t>88</w:t>
      </w:r>
      <w:r>
        <w:fldChar w:fldCharType="end"/>
      </w:r>
    </w:p>
    <w:p w14:paraId="6863A394" w14:textId="2E38E9B3" w:rsidR="00F66C22" w:rsidRDefault="00F66C22">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NSSAA</w:t>
      </w:r>
      <w:r>
        <w:tab/>
      </w:r>
      <w:r>
        <w:fldChar w:fldCharType="begin"/>
      </w:r>
      <w:r>
        <w:instrText xml:space="preserve"> PAGEREF _Toc171519625 \h </w:instrText>
      </w:r>
      <w:r>
        <w:fldChar w:fldCharType="separate"/>
      </w:r>
      <w:r>
        <w:t>89</w:t>
      </w:r>
      <w:r>
        <w:fldChar w:fldCharType="end"/>
      </w:r>
    </w:p>
    <w:p w14:paraId="5187626B" w14:textId="51E0E8BD" w:rsidR="00F66C22" w:rsidRDefault="00F66C22">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_Toc171519626 \h </w:instrText>
      </w:r>
      <w:r>
        <w:fldChar w:fldCharType="separate"/>
      </w:r>
      <w:r>
        <w:t>90</w:t>
      </w:r>
      <w:r>
        <w:fldChar w:fldCharType="end"/>
      </w:r>
    </w:p>
    <w:p w14:paraId="51D79429" w14:textId="588CE55B" w:rsidR="00F66C22" w:rsidRDefault="00F66C22">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Network Slice Capability Exposure for Application Layer Enablement</w:t>
      </w:r>
      <w:r>
        <w:tab/>
      </w:r>
      <w:r>
        <w:fldChar w:fldCharType="begin"/>
      </w:r>
      <w:r>
        <w:instrText xml:space="preserve"> PAGEREF _Toc171519627 \h </w:instrText>
      </w:r>
      <w:r>
        <w:fldChar w:fldCharType="separate"/>
      </w:r>
      <w:r>
        <w:t>91</w:t>
      </w:r>
      <w:r>
        <w:fldChar w:fldCharType="end"/>
      </w:r>
    </w:p>
    <w:p w14:paraId="565BDB4F" w14:textId="59F6E4EC" w:rsidR="00F66C22" w:rsidRDefault="00F66C22">
      <w:pPr>
        <w:pStyle w:val="TOC2"/>
        <w:rPr>
          <w:rFonts w:asciiTheme="minorHAnsi" w:eastAsiaTheme="minorEastAsia" w:hAnsiTheme="minorHAnsi" w:cstheme="minorBidi"/>
          <w:kern w:val="2"/>
          <w:sz w:val="24"/>
          <w:szCs w:val="24"/>
          <w:lang w:eastAsia="ja-JP"/>
          <w14:ligatures w14:val="standardContextual"/>
        </w:rPr>
      </w:pPr>
      <w:r>
        <w:t>13.8</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_Toc171519628 \h </w:instrText>
      </w:r>
      <w:r>
        <w:fldChar w:fldCharType="separate"/>
      </w:r>
      <w:r>
        <w:t>92</w:t>
      </w:r>
      <w:r>
        <w:fldChar w:fldCharType="end"/>
      </w:r>
    </w:p>
    <w:p w14:paraId="1CF94D8D" w14:textId="717CD2FD"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_Toc171519629 \h </w:instrText>
      </w:r>
      <w:r>
        <w:fldChar w:fldCharType="separate"/>
      </w:r>
      <w:r>
        <w:t>92</w:t>
      </w:r>
      <w:r>
        <w:fldChar w:fldCharType="end"/>
      </w:r>
    </w:p>
    <w:p w14:paraId="2320EA9F" w14:textId="42286678" w:rsidR="00F66C22" w:rsidRDefault="00F66C22">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_Toc171519630 \h </w:instrText>
      </w:r>
      <w:r>
        <w:fldChar w:fldCharType="separate"/>
      </w:r>
      <w:r>
        <w:t>92</w:t>
      </w:r>
      <w:r>
        <w:fldChar w:fldCharType="end"/>
      </w:r>
    </w:p>
    <w:p w14:paraId="40D5ABC8" w14:textId="7C842DE8" w:rsidR="00F66C22" w:rsidRDefault="00F66C22">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_Toc171519631 \h </w:instrText>
      </w:r>
      <w:r>
        <w:fldChar w:fldCharType="separate"/>
      </w:r>
      <w:r>
        <w:t>93</w:t>
      </w:r>
      <w:r>
        <w:fldChar w:fldCharType="end"/>
      </w:r>
    </w:p>
    <w:p w14:paraId="602BDF36" w14:textId="2E691DA1" w:rsidR="00F66C22" w:rsidRDefault="00F66C22">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_Toc171519632 \h </w:instrText>
      </w:r>
      <w:r>
        <w:fldChar w:fldCharType="separate"/>
      </w:r>
      <w:r>
        <w:t>94</w:t>
      </w:r>
      <w:r>
        <w:fldChar w:fldCharType="end"/>
      </w:r>
    </w:p>
    <w:p w14:paraId="0E1F065E" w14:textId="45BD5A20" w:rsidR="00F66C22" w:rsidRDefault="00F66C22">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Immersive Audio for Split Rendering Scenarios  (ISAR)</w:t>
      </w:r>
      <w:r>
        <w:tab/>
      </w:r>
      <w:r>
        <w:fldChar w:fldCharType="begin"/>
      </w:r>
      <w:r>
        <w:instrText xml:space="preserve"> PAGEREF _Toc171519633 \h </w:instrText>
      </w:r>
      <w:r>
        <w:fldChar w:fldCharType="separate"/>
      </w:r>
      <w:r>
        <w:t>94</w:t>
      </w:r>
      <w:r>
        <w:fldChar w:fldCharType="end"/>
      </w:r>
    </w:p>
    <w:p w14:paraId="5743FF44" w14:textId="3BBA74D5" w:rsidR="00F66C22" w:rsidRDefault="00F66C22">
      <w:pPr>
        <w:pStyle w:val="TOC2"/>
        <w:rPr>
          <w:rFonts w:asciiTheme="minorHAnsi" w:eastAsiaTheme="minorEastAsia" w:hAnsiTheme="minorHAnsi" w:cstheme="minorBidi"/>
          <w:kern w:val="2"/>
          <w:sz w:val="24"/>
          <w:szCs w:val="24"/>
          <w:lang w:eastAsia="ja-JP"/>
          <w14:ligatures w14:val="standardContextual"/>
        </w:rPr>
      </w:pPr>
      <w:r>
        <w:t>14.5</w:t>
      </w:r>
      <w:r>
        <w:rPr>
          <w:rFonts w:asciiTheme="minorHAnsi" w:eastAsiaTheme="minorEastAsia" w:hAnsiTheme="minorHAnsi" w:cstheme="minorBidi"/>
          <w:kern w:val="2"/>
          <w:sz w:val="24"/>
          <w:szCs w:val="24"/>
          <w:lang w:eastAsia="ja-JP"/>
          <w14:ligatures w14:val="standardContextual"/>
        </w:rPr>
        <w:tab/>
      </w:r>
      <w:r>
        <w:t>Immersive Real-time Communication for WebRTC</w:t>
      </w:r>
      <w:r>
        <w:tab/>
      </w:r>
      <w:r>
        <w:fldChar w:fldCharType="begin"/>
      </w:r>
      <w:r>
        <w:instrText xml:space="preserve"> PAGEREF _Toc171519634 \h </w:instrText>
      </w:r>
      <w:r>
        <w:fldChar w:fldCharType="separate"/>
      </w:r>
      <w:r>
        <w:t>95</w:t>
      </w:r>
      <w:r>
        <w:fldChar w:fldCharType="end"/>
      </w:r>
    </w:p>
    <w:p w14:paraId="66A4B99B" w14:textId="5FC8375F" w:rsidR="00F66C22" w:rsidRDefault="00F66C22">
      <w:pPr>
        <w:pStyle w:val="TOC2"/>
        <w:rPr>
          <w:rFonts w:asciiTheme="minorHAnsi" w:eastAsiaTheme="minorEastAsia" w:hAnsiTheme="minorHAnsi" w:cstheme="minorBidi"/>
          <w:kern w:val="2"/>
          <w:sz w:val="24"/>
          <w:szCs w:val="24"/>
          <w:lang w:eastAsia="ja-JP"/>
          <w14:ligatures w14:val="standardContextual"/>
        </w:rPr>
      </w:pPr>
      <w:r>
        <w:t>14.6</w:t>
      </w:r>
      <w:r>
        <w:rPr>
          <w:rFonts w:asciiTheme="minorHAnsi" w:eastAsiaTheme="minorEastAsia" w:hAnsiTheme="minorHAnsi" w:cstheme="minorBidi"/>
          <w:kern w:val="2"/>
          <w:sz w:val="24"/>
          <w:szCs w:val="24"/>
          <w:lang w:eastAsia="ja-JP"/>
          <w14:ligatures w14:val="standardContextual"/>
        </w:rPr>
        <w:tab/>
      </w:r>
      <w:r>
        <w:t>IMS-based AR Conversational Services</w:t>
      </w:r>
      <w:r>
        <w:tab/>
      </w:r>
      <w:r>
        <w:fldChar w:fldCharType="begin"/>
      </w:r>
      <w:r>
        <w:instrText xml:space="preserve"> PAGEREF _Toc171519635 \h </w:instrText>
      </w:r>
      <w:r>
        <w:fldChar w:fldCharType="separate"/>
      </w:r>
      <w:r>
        <w:t>96</w:t>
      </w:r>
      <w:r>
        <w:fldChar w:fldCharType="end"/>
      </w:r>
    </w:p>
    <w:p w14:paraId="58714A58" w14:textId="4C915528" w:rsidR="00F66C22" w:rsidRDefault="00F66C22">
      <w:pPr>
        <w:pStyle w:val="TOC2"/>
        <w:rPr>
          <w:rFonts w:asciiTheme="minorHAnsi" w:eastAsiaTheme="minorEastAsia" w:hAnsiTheme="minorHAnsi" w:cstheme="minorBidi"/>
          <w:kern w:val="2"/>
          <w:sz w:val="24"/>
          <w:szCs w:val="24"/>
          <w:lang w:eastAsia="ja-JP"/>
          <w14:ligatures w14:val="standardContextual"/>
        </w:rPr>
      </w:pPr>
      <w:r>
        <w:t>14.7</w:t>
      </w:r>
      <w:r>
        <w:rPr>
          <w:rFonts w:asciiTheme="minorHAnsi" w:eastAsiaTheme="minorEastAsia" w:hAnsiTheme="minorHAnsi" w:cstheme="minorBidi"/>
          <w:kern w:val="2"/>
          <w:sz w:val="24"/>
          <w:szCs w:val="24"/>
          <w:lang w:eastAsia="ja-JP"/>
          <w14:ligatures w14:val="standardContextual"/>
        </w:rPr>
        <w:tab/>
      </w:r>
      <w:r>
        <w:t>Split Rendering Media Service Enabler</w:t>
      </w:r>
      <w:r>
        <w:tab/>
      </w:r>
      <w:r>
        <w:fldChar w:fldCharType="begin"/>
      </w:r>
      <w:r>
        <w:instrText xml:space="preserve"> PAGEREF _Toc171519636 \h </w:instrText>
      </w:r>
      <w:r>
        <w:fldChar w:fldCharType="separate"/>
      </w:r>
      <w:r>
        <w:t>97</w:t>
      </w:r>
      <w:r>
        <w:fldChar w:fldCharType="end"/>
      </w:r>
    </w:p>
    <w:p w14:paraId="0D3E0669" w14:textId="29E81FA0" w:rsidR="00F66C22" w:rsidRDefault="00F66C22">
      <w:pPr>
        <w:pStyle w:val="TOC2"/>
        <w:rPr>
          <w:rFonts w:asciiTheme="minorHAnsi" w:eastAsiaTheme="minorEastAsia" w:hAnsiTheme="minorHAnsi" w:cstheme="minorBidi"/>
          <w:kern w:val="2"/>
          <w:sz w:val="24"/>
          <w:szCs w:val="24"/>
          <w:lang w:eastAsia="ja-JP"/>
          <w14:ligatures w14:val="standardContextual"/>
        </w:rPr>
      </w:pPr>
      <w:r>
        <w:t>14.8</w:t>
      </w:r>
      <w:r>
        <w:rPr>
          <w:rFonts w:asciiTheme="minorHAnsi" w:eastAsiaTheme="minorEastAsia" w:hAnsiTheme="minorHAnsi" w:cstheme="minorBidi"/>
          <w:kern w:val="2"/>
          <w:sz w:val="24"/>
          <w:szCs w:val="24"/>
          <w:lang w:eastAsia="ja-JP"/>
          <w14:ligatures w14:val="standardContextual"/>
        </w:rPr>
        <w:tab/>
      </w:r>
      <w:r>
        <w:t>Extended Reality and Media service (XRM)</w:t>
      </w:r>
      <w:r>
        <w:tab/>
      </w:r>
      <w:r>
        <w:fldChar w:fldCharType="begin"/>
      </w:r>
      <w:r>
        <w:instrText xml:space="preserve"> PAGEREF _Toc171519637 \h </w:instrText>
      </w:r>
      <w:r>
        <w:fldChar w:fldCharType="separate"/>
      </w:r>
      <w:r>
        <w:t>97</w:t>
      </w:r>
      <w:r>
        <w:fldChar w:fldCharType="end"/>
      </w:r>
    </w:p>
    <w:p w14:paraId="1F88A7F6" w14:textId="1962DE69" w:rsidR="00F66C22" w:rsidRDefault="00F66C22">
      <w:pPr>
        <w:pStyle w:val="TOC2"/>
        <w:rPr>
          <w:rFonts w:asciiTheme="minorHAnsi" w:eastAsiaTheme="minorEastAsia" w:hAnsiTheme="minorHAnsi" w:cstheme="minorBidi"/>
          <w:kern w:val="2"/>
          <w:sz w:val="24"/>
          <w:szCs w:val="24"/>
          <w:lang w:eastAsia="ja-JP"/>
          <w14:ligatures w14:val="standardContextual"/>
        </w:rPr>
      </w:pPr>
      <w:r>
        <w:t>14.9</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_Toc171519638 \h </w:instrText>
      </w:r>
      <w:r>
        <w:fldChar w:fldCharType="separate"/>
      </w:r>
      <w:r>
        <w:t>98</w:t>
      </w:r>
      <w:r>
        <w:fldChar w:fldCharType="end"/>
      </w:r>
    </w:p>
    <w:p w14:paraId="58A05C96" w14:textId="7CF9CDB9"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_Toc171519639 \h </w:instrText>
      </w:r>
      <w:r>
        <w:fldChar w:fldCharType="separate"/>
      </w:r>
      <w:r>
        <w:t>99</w:t>
      </w:r>
      <w:r>
        <w:fldChar w:fldCharType="end"/>
      </w:r>
    </w:p>
    <w:p w14:paraId="1B0CC6A1" w14:textId="091CCE6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Enhanced Mission Critical Push-to-talk architecture phase 4</w:t>
      </w:r>
      <w:r>
        <w:tab/>
      </w:r>
      <w:r>
        <w:fldChar w:fldCharType="begin"/>
      </w:r>
      <w:r>
        <w:instrText xml:space="preserve"> PAGEREF _Toc171519640 \h </w:instrText>
      </w:r>
      <w:r>
        <w:fldChar w:fldCharType="separate"/>
      </w:r>
      <w:r>
        <w:t>99</w:t>
      </w:r>
      <w:r>
        <w:fldChar w:fldCharType="end"/>
      </w:r>
    </w:p>
    <w:p w14:paraId="542CC3B0" w14:textId="55D661D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_Toc171519641 \h </w:instrText>
      </w:r>
      <w:r>
        <w:fldChar w:fldCharType="separate"/>
      </w:r>
      <w:r>
        <w:t>99</w:t>
      </w:r>
      <w:r>
        <w:fldChar w:fldCharType="end"/>
      </w:r>
    </w:p>
    <w:p w14:paraId="545C0F6D" w14:textId="604E7DA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5MBS</w:t>
      </w:r>
      <w:r>
        <w:tab/>
      </w:r>
      <w:r>
        <w:fldChar w:fldCharType="begin"/>
      </w:r>
      <w:r>
        <w:instrText xml:space="preserve"> PAGEREF _Toc171519642 \h </w:instrText>
      </w:r>
      <w:r>
        <w:fldChar w:fldCharType="separate"/>
      </w:r>
      <w:r>
        <w:t>99</w:t>
      </w:r>
      <w:r>
        <w:fldChar w:fldCharType="end"/>
      </w:r>
    </w:p>
    <w:p w14:paraId="6AC8B64A" w14:textId="15898D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_Toc171519643 \h </w:instrText>
      </w:r>
      <w:r>
        <w:fldChar w:fldCharType="separate"/>
      </w:r>
      <w:r>
        <w:t>99</w:t>
      </w:r>
      <w:r>
        <w:fldChar w:fldCharType="end"/>
      </w:r>
    </w:p>
    <w:p w14:paraId="31063217" w14:textId="3DBF99C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_Toc171519644 \h </w:instrText>
      </w:r>
      <w:r>
        <w:fldChar w:fldCharType="separate"/>
      </w:r>
      <w:r>
        <w:t>99</w:t>
      </w:r>
      <w:r>
        <w:fldChar w:fldCharType="end"/>
      </w:r>
    </w:p>
    <w:p w14:paraId="55BC63E9" w14:textId="26421C4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15.6</w:t>
      </w:r>
      <w:r>
        <w:rPr>
          <w:rFonts w:asciiTheme="minorHAnsi" w:eastAsiaTheme="minorEastAsia" w:hAnsiTheme="minorHAnsi" w:cstheme="minorBidi"/>
          <w:kern w:val="2"/>
          <w:sz w:val="24"/>
          <w:szCs w:val="24"/>
          <w:lang w:eastAsia="ja-JP"/>
          <w14:ligatures w14:val="standardContextual"/>
        </w:rPr>
        <w:tab/>
      </w:r>
      <w:r>
        <w:rPr>
          <w:lang w:eastAsia="en-GB"/>
        </w:rPr>
        <w:t>Other Mission Critical aspects</w:t>
      </w:r>
      <w:r>
        <w:tab/>
      </w:r>
      <w:r>
        <w:fldChar w:fldCharType="begin"/>
      </w:r>
      <w:r>
        <w:instrText xml:space="preserve"> PAGEREF _Toc171519645 \h </w:instrText>
      </w:r>
      <w:r>
        <w:fldChar w:fldCharType="separate"/>
      </w:r>
      <w:r>
        <w:t>100</w:t>
      </w:r>
      <w:r>
        <w:fldChar w:fldCharType="end"/>
      </w:r>
    </w:p>
    <w:p w14:paraId="3751CD64" w14:textId="28E92A7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_Toc171519646 \h </w:instrText>
      </w:r>
      <w:r>
        <w:fldChar w:fldCharType="separate"/>
      </w:r>
      <w:r>
        <w:t>100</w:t>
      </w:r>
      <w:r>
        <w:fldChar w:fldCharType="end"/>
      </w:r>
    </w:p>
    <w:p w14:paraId="584156CF" w14:textId="35DA9A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_Toc171519647 \h </w:instrText>
      </w:r>
      <w:r>
        <w:fldChar w:fldCharType="separate"/>
      </w:r>
      <w:r>
        <w:t>100</w:t>
      </w:r>
      <w:r>
        <w:fldChar w:fldCharType="end"/>
      </w:r>
    </w:p>
    <w:p w14:paraId="5DAC291A" w14:textId="1DC8BA3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_Toc171519648 \h </w:instrText>
      </w:r>
      <w:r>
        <w:fldChar w:fldCharType="separate"/>
      </w:r>
      <w:r>
        <w:t>100</w:t>
      </w:r>
      <w:r>
        <w:fldChar w:fldCharType="end"/>
      </w:r>
    </w:p>
    <w:p w14:paraId="30B1A57C" w14:textId="2E929B9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_Toc171519649 \h </w:instrText>
      </w:r>
      <w:r>
        <w:fldChar w:fldCharType="separate"/>
      </w:r>
      <w:r>
        <w:t>102</w:t>
      </w:r>
      <w:r>
        <w:fldChar w:fldCharType="end"/>
      </w:r>
    </w:p>
    <w:p w14:paraId="2A265420" w14:textId="6687793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_Toc171519650 \h </w:instrText>
      </w:r>
      <w:r>
        <w:fldChar w:fldCharType="separate"/>
      </w:r>
      <w:r>
        <w:t>102</w:t>
      </w:r>
      <w:r>
        <w:fldChar w:fldCharType="end"/>
      </w:r>
    </w:p>
    <w:p w14:paraId="1B760D72" w14:textId="5300BE6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16.6</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_Toc171519651 \h </w:instrText>
      </w:r>
      <w:r>
        <w:fldChar w:fldCharType="separate"/>
      </w:r>
      <w:r>
        <w:t>102</w:t>
      </w:r>
      <w:r>
        <w:fldChar w:fldCharType="end"/>
      </w:r>
    </w:p>
    <w:p w14:paraId="1AEE7C46" w14:textId="1AFD047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_Toc171519652 \h </w:instrText>
      </w:r>
      <w:r>
        <w:fldChar w:fldCharType="separate"/>
      </w:r>
      <w:r>
        <w:t>103</w:t>
      </w:r>
      <w:r>
        <w:fldChar w:fldCharType="end"/>
      </w:r>
    </w:p>
    <w:p w14:paraId="4A224333" w14:textId="0F285C4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_Toc171519653 \h </w:instrText>
      </w:r>
      <w:r>
        <w:fldChar w:fldCharType="separate"/>
      </w:r>
      <w:r>
        <w:t>103</w:t>
      </w:r>
      <w:r>
        <w:fldChar w:fldCharType="end"/>
      </w:r>
    </w:p>
    <w:p w14:paraId="1F78D718" w14:textId="10FB2E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_Toc171519654 \h </w:instrText>
      </w:r>
      <w:r>
        <w:fldChar w:fldCharType="separate"/>
      </w:r>
      <w:r>
        <w:t>103</w:t>
      </w:r>
      <w:r>
        <w:fldChar w:fldCharType="end"/>
      </w:r>
    </w:p>
    <w:p w14:paraId="79E065D8" w14:textId="710D44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_Toc171519655 \h </w:instrText>
      </w:r>
      <w:r>
        <w:fldChar w:fldCharType="separate"/>
      </w:r>
      <w:r>
        <w:t>105</w:t>
      </w:r>
      <w:r>
        <w:fldChar w:fldCharType="end"/>
      </w:r>
    </w:p>
    <w:p w14:paraId="30AFFD2A" w14:textId="76EC72C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17.4</w:t>
      </w:r>
      <w:r>
        <w:rPr>
          <w:rFonts w:asciiTheme="minorHAnsi" w:eastAsiaTheme="minorEastAsia" w:hAnsiTheme="minorHAnsi" w:cstheme="minorBidi"/>
          <w:kern w:val="2"/>
          <w:sz w:val="24"/>
          <w:szCs w:val="24"/>
          <w:lang w:eastAsia="ja-JP"/>
          <w14:ligatures w14:val="standardContextual"/>
        </w:rPr>
        <w:tab/>
      </w:r>
      <w:r>
        <w:rPr>
          <w:lang w:eastAsia="en-GB"/>
        </w:rPr>
        <w:t>Evolution of IMS Multimedia Telephony Service</w:t>
      </w:r>
      <w:r>
        <w:tab/>
      </w:r>
      <w:r>
        <w:fldChar w:fldCharType="begin"/>
      </w:r>
      <w:r>
        <w:instrText xml:space="preserve"> PAGEREF _Toc171519656 \h </w:instrText>
      </w:r>
      <w:r>
        <w:fldChar w:fldCharType="separate"/>
      </w:r>
      <w:r>
        <w:t>105</w:t>
      </w:r>
      <w:r>
        <w:fldChar w:fldCharType="end"/>
      </w:r>
    </w:p>
    <w:p w14:paraId="6A900B19" w14:textId="0819D9D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_Toc171519657 \h </w:instrText>
      </w:r>
      <w:r>
        <w:fldChar w:fldCharType="separate"/>
      </w:r>
      <w:r>
        <w:t>106</w:t>
      </w:r>
      <w:r>
        <w:fldChar w:fldCharType="end"/>
      </w:r>
    </w:p>
    <w:p w14:paraId="3306ABEE" w14:textId="21B139F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_Toc171519658 \h </w:instrText>
      </w:r>
      <w:r>
        <w:fldChar w:fldCharType="separate"/>
      </w:r>
      <w:r>
        <w:t>106</w:t>
      </w:r>
      <w:r>
        <w:fldChar w:fldCharType="end"/>
      </w:r>
    </w:p>
    <w:p w14:paraId="21FE87E1" w14:textId="2F05FC1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Tactile and multi-modality communication services</w:t>
      </w:r>
      <w:r>
        <w:tab/>
      </w:r>
      <w:r>
        <w:fldChar w:fldCharType="begin"/>
      </w:r>
      <w:r>
        <w:instrText xml:space="preserve"> PAGEREF _Toc171519659 \h </w:instrText>
      </w:r>
      <w:r>
        <w:fldChar w:fldCharType="separate"/>
      </w:r>
      <w:r>
        <w:t>107</w:t>
      </w:r>
      <w:r>
        <w:fldChar w:fldCharType="end"/>
      </w:r>
    </w:p>
    <w:p w14:paraId="3CAF81FA" w14:textId="2454843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17.8</w:t>
      </w:r>
      <w:r>
        <w:rPr>
          <w:rFonts w:asciiTheme="minorHAnsi" w:eastAsiaTheme="minorEastAsia" w:hAnsiTheme="minorHAnsi" w:cstheme="minorBidi"/>
          <w:kern w:val="2"/>
          <w:sz w:val="24"/>
          <w:szCs w:val="24"/>
          <w:lang w:eastAsia="ja-JP"/>
          <w14:ligatures w14:val="standardContextual"/>
        </w:rPr>
        <w:tab/>
      </w:r>
      <w:r>
        <w:rPr>
          <w:lang w:eastAsia="en-GB"/>
        </w:rPr>
        <w:t>UE Testing Phase 2</w:t>
      </w:r>
      <w:r>
        <w:tab/>
      </w:r>
      <w:r>
        <w:fldChar w:fldCharType="begin"/>
      </w:r>
      <w:r>
        <w:instrText xml:space="preserve"> PAGEREF _Toc171519660 \h </w:instrText>
      </w:r>
      <w:r>
        <w:fldChar w:fldCharType="separate"/>
      </w:r>
      <w:r>
        <w:t>107</w:t>
      </w:r>
      <w:r>
        <w:fldChar w:fldCharType="end"/>
      </w:r>
    </w:p>
    <w:p w14:paraId="341A3959" w14:textId="46BD7FF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17.9</w:t>
      </w:r>
      <w:r>
        <w:rPr>
          <w:rFonts w:asciiTheme="minorHAnsi" w:eastAsiaTheme="minorEastAsia" w:hAnsiTheme="minorHAnsi" w:cstheme="minorBidi"/>
          <w:kern w:val="2"/>
          <w:sz w:val="24"/>
          <w:szCs w:val="24"/>
          <w:lang w:eastAsia="ja-JP"/>
          <w14:ligatures w14:val="standardContextual"/>
        </w:rPr>
        <w:tab/>
      </w:r>
      <w:r>
        <w:rPr>
          <w:lang w:eastAsia="en-GB"/>
        </w:rPr>
        <w:t>5G Media Streaming Protocols Phase 2</w:t>
      </w:r>
      <w:r>
        <w:tab/>
      </w:r>
      <w:r>
        <w:fldChar w:fldCharType="begin"/>
      </w:r>
      <w:r>
        <w:instrText xml:space="preserve"> PAGEREF _Toc171519661 \h </w:instrText>
      </w:r>
      <w:r>
        <w:fldChar w:fldCharType="separate"/>
      </w:r>
      <w:r>
        <w:t>108</w:t>
      </w:r>
      <w:r>
        <w:fldChar w:fldCharType="end"/>
      </w:r>
    </w:p>
    <w:p w14:paraId="6D16E9E4" w14:textId="3C452B6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17.10</w:t>
      </w:r>
      <w:r>
        <w:rPr>
          <w:rFonts w:asciiTheme="minorHAnsi" w:eastAsiaTheme="minorEastAsia" w:hAnsiTheme="minorHAnsi" w:cstheme="minorBidi"/>
          <w:kern w:val="2"/>
          <w:sz w:val="24"/>
          <w:szCs w:val="24"/>
          <w:lang w:eastAsia="ja-JP"/>
          <w14:ligatures w14:val="standardContextual"/>
        </w:rPr>
        <w:tab/>
      </w:r>
      <w:r>
        <w:rPr>
          <w:lang w:eastAsia="en-GB"/>
        </w:rPr>
        <w:t>EVS Codec Extension for Immersive Voice and Audio Services</w:t>
      </w:r>
      <w:r>
        <w:tab/>
      </w:r>
      <w:r>
        <w:fldChar w:fldCharType="begin"/>
      </w:r>
      <w:r>
        <w:instrText xml:space="preserve"> PAGEREF _Toc171519662 \h </w:instrText>
      </w:r>
      <w:r>
        <w:fldChar w:fldCharType="separate"/>
      </w:r>
      <w:r>
        <w:t>109</w:t>
      </w:r>
      <w:r>
        <w:fldChar w:fldCharType="end"/>
      </w:r>
    </w:p>
    <w:p w14:paraId="2317B283" w14:textId="561B35E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17.11</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_Toc171519663 \h </w:instrText>
      </w:r>
      <w:r>
        <w:fldChar w:fldCharType="separate"/>
      </w:r>
      <w:r>
        <w:t>110</w:t>
      </w:r>
      <w:r>
        <w:fldChar w:fldCharType="end"/>
      </w:r>
    </w:p>
    <w:p w14:paraId="5F28079B" w14:textId="037951F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_Toc171519664 \h </w:instrText>
      </w:r>
      <w:r>
        <w:fldChar w:fldCharType="separate"/>
      </w:r>
      <w:r>
        <w:t>110</w:t>
      </w:r>
      <w:r>
        <w:fldChar w:fldCharType="end"/>
      </w:r>
    </w:p>
    <w:p w14:paraId="1DB8B21B" w14:textId="31EA83A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_Toc171519665 \h </w:instrText>
      </w:r>
      <w:r>
        <w:fldChar w:fldCharType="separate"/>
      </w:r>
      <w:r>
        <w:t>110</w:t>
      </w:r>
      <w:r>
        <w:fldChar w:fldCharType="end"/>
      </w:r>
    </w:p>
    <w:p w14:paraId="519585C2" w14:textId="4E7D57F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_Toc171519666 \h </w:instrText>
      </w:r>
      <w:r>
        <w:fldChar w:fldCharType="separate"/>
      </w:r>
      <w:r>
        <w:t>111</w:t>
      </w:r>
      <w:r>
        <w:fldChar w:fldCharType="end"/>
      </w:r>
    </w:p>
    <w:p w14:paraId="7039360C" w14:textId="5BE1E9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_Toc171519667 \h </w:instrText>
      </w:r>
      <w:r>
        <w:fldChar w:fldCharType="separate"/>
      </w:r>
      <w:r>
        <w:t>112</w:t>
      </w:r>
      <w:r>
        <w:fldChar w:fldCharType="end"/>
      </w:r>
    </w:p>
    <w:p w14:paraId="5DDB4AA4" w14:textId="78944BB8"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_Toc171519668 \h </w:instrText>
      </w:r>
      <w:r>
        <w:fldChar w:fldCharType="separate"/>
      </w:r>
      <w:r>
        <w:t>113</w:t>
      </w:r>
      <w:r>
        <w:fldChar w:fldCharType="end"/>
      </w:r>
    </w:p>
    <w:p w14:paraId="40CB5F27" w14:textId="4342867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_Toc171519669 \h </w:instrText>
      </w:r>
      <w:r>
        <w:fldChar w:fldCharType="separate"/>
      </w:r>
      <w:r>
        <w:t>113</w:t>
      </w:r>
      <w:r>
        <w:fldChar w:fldCharType="end"/>
      </w:r>
    </w:p>
    <w:p w14:paraId="550E3262" w14:textId="77101F1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_Toc171519670 \h </w:instrText>
      </w:r>
      <w:r>
        <w:fldChar w:fldCharType="separate"/>
      </w:r>
      <w:r>
        <w:t>115</w:t>
      </w:r>
      <w:r>
        <w:fldChar w:fldCharType="end"/>
      </w:r>
    </w:p>
    <w:p w14:paraId="1CAFC3ED" w14:textId="357DA9B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19.3</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_Toc171519671 \h </w:instrText>
      </w:r>
      <w:r>
        <w:fldChar w:fldCharType="separate"/>
      </w:r>
      <w:r>
        <w:t>116</w:t>
      </w:r>
      <w:r>
        <w:fldChar w:fldCharType="end"/>
      </w:r>
    </w:p>
    <w:p w14:paraId="1DFC2B46" w14:textId="4A96854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_Toc171519672 \h </w:instrText>
      </w:r>
      <w:r>
        <w:fldChar w:fldCharType="separate"/>
      </w:r>
      <w:r>
        <w:t>116</w:t>
      </w:r>
      <w:r>
        <w:fldChar w:fldCharType="end"/>
      </w:r>
    </w:p>
    <w:p w14:paraId="6E14DD8A" w14:textId="035C36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_Toc171519673 \h </w:instrText>
      </w:r>
      <w:r>
        <w:fldChar w:fldCharType="separate"/>
      </w:r>
      <w:r>
        <w:t>116</w:t>
      </w:r>
      <w:r>
        <w:fldChar w:fldCharType="end"/>
      </w:r>
    </w:p>
    <w:p w14:paraId="3183F16B" w14:textId="69AB4E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_Toc171519674 \h </w:instrText>
      </w:r>
      <w:r>
        <w:fldChar w:fldCharType="separate"/>
      </w:r>
      <w:r>
        <w:t>117</w:t>
      </w:r>
      <w:r>
        <w:fldChar w:fldCharType="end"/>
      </w:r>
    </w:p>
    <w:p w14:paraId="2DD15A22" w14:textId="4886184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_Toc171519675 \h </w:instrText>
      </w:r>
      <w:r>
        <w:fldChar w:fldCharType="separate"/>
      </w:r>
      <w:r>
        <w:t>119</w:t>
      </w:r>
      <w:r>
        <w:fldChar w:fldCharType="end"/>
      </w:r>
    </w:p>
    <w:p w14:paraId="537B9009" w14:textId="22FF8E3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_Toc171519676 \h </w:instrText>
      </w:r>
      <w:r>
        <w:fldChar w:fldCharType="separate"/>
      </w:r>
      <w:r>
        <w:t>119</w:t>
      </w:r>
      <w:r>
        <w:fldChar w:fldCharType="end"/>
      </w:r>
    </w:p>
    <w:p w14:paraId="46518043" w14:textId="0DF2E2D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_Toc171519677 \h </w:instrText>
      </w:r>
      <w:r>
        <w:fldChar w:fldCharType="separate"/>
      </w:r>
      <w:r>
        <w:t>119</w:t>
      </w:r>
      <w:r>
        <w:fldChar w:fldCharType="end"/>
      </w:r>
    </w:p>
    <w:p w14:paraId="3FB25FC2" w14:textId="1DD7CDCE"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_Toc171519678 \h </w:instrText>
      </w:r>
      <w:r>
        <w:fldChar w:fldCharType="separate"/>
      </w:r>
      <w:r>
        <w:t>120</w:t>
      </w:r>
      <w:r>
        <w:fldChar w:fldCharType="end"/>
      </w:r>
    </w:p>
    <w:p w14:paraId="39107204" w14:textId="5D4657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_Toc171519679 \h </w:instrText>
      </w:r>
      <w:r>
        <w:fldChar w:fldCharType="separate"/>
      </w:r>
      <w:r>
        <w:t>120</w:t>
      </w:r>
      <w:r>
        <w:fldChar w:fldCharType="end"/>
      </w:r>
    </w:p>
    <w:p w14:paraId="46F2C371" w14:textId="027FE23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_Toc171519680 \h </w:instrText>
      </w:r>
      <w:r>
        <w:fldChar w:fldCharType="separate"/>
      </w:r>
      <w:r>
        <w:t>121</w:t>
      </w:r>
      <w:r>
        <w:fldChar w:fldCharType="end"/>
      </w:r>
    </w:p>
    <w:p w14:paraId="6A40A488" w14:textId="20D6597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_Toc171519681 \h </w:instrText>
      </w:r>
      <w:r>
        <w:fldChar w:fldCharType="separate"/>
      </w:r>
      <w:r>
        <w:t>122</w:t>
      </w:r>
      <w:r>
        <w:fldChar w:fldCharType="end"/>
      </w:r>
    </w:p>
    <w:p w14:paraId="4CF4F77B" w14:textId="3023130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_Toc171519682 \h </w:instrText>
      </w:r>
      <w:r>
        <w:fldChar w:fldCharType="separate"/>
      </w:r>
      <w:r>
        <w:t>123</w:t>
      </w:r>
      <w:r>
        <w:fldChar w:fldCharType="end"/>
      </w:r>
    </w:p>
    <w:p w14:paraId="6CC7101C" w14:textId="527B35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_Toc171519683 \h </w:instrText>
      </w:r>
      <w:r>
        <w:fldChar w:fldCharType="separate"/>
      </w:r>
      <w:r>
        <w:t>124</w:t>
      </w:r>
      <w:r>
        <w:fldChar w:fldCharType="end"/>
      </w:r>
    </w:p>
    <w:p w14:paraId="2BC1E7A0" w14:textId="639C923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_Toc171519684 \h </w:instrText>
      </w:r>
      <w:r>
        <w:fldChar w:fldCharType="separate"/>
      </w:r>
      <w:r>
        <w:t>124</w:t>
      </w:r>
      <w:r>
        <w:fldChar w:fldCharType="end"/>
      </w:r>
    </w:p>
    <w:p w14:paraId="48DFBCDE" w14:textId="12C23C1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_Toc171519685 \h </w:instrText>
      </w:r>
      <w:r>
        <w:fldChar w:fldCharType="separate"/>
      </w:r>
      <w:r>
        <w:t>124</w:t>
      </w:r>
      <w:r>
        <w:fldChar w:fldCharType="end"/>
      </w:r>
    </w:p>
    <w:p w14:paraId="4A5D5F06" w14:textId="6B39661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_Toc171519686 \h </w:instrText>
      </w:r>
      <w:r>
        <w:fldChar w:fldCharType="separate"/>
      </w:r>
      <w:r>
        <w:t>125</w:t>
      </w:r>
      <w:r>
        <w:fldChar w:fldCharType="end"/>
      </w:r>
    </w:p>
    <w:p w14:paraId="7B1342DE" w14:textId="15ECF22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_Toc171519687 \h </w:instrText>
      </w:r>
      <w:r>
        <w:fldChar w:fldCharType="separate"/>
      </w:r>
      <w:r>
        <w:t>125</w:t>
      </w:r>
      <w:r>
        <w:fldChar w:fldCharType="end"/>
      </w:r>
    </w:p>
    <w:p w14:paraId="2CF928C0" w14:textId="445FA9D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_Toc171519688 \h </w:instrText>
      </w:r>
      <w:r>
        <w:fldChar w:fldCharType="separate"/>
      </w:r>
      <w:r>
        <w:t>126</w:t>
      </w:r>
      <w:r>
        <w:fldChar w:fldCharType="end"/>
      </w:r>
    </w:p>
    <w:p w14:paraId="6D9D0904" w14:textId="4FB2D11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5G Security Assurance Specification (SCAS) for the Policy Control Function (PCF)</w:t>
      </w:r>
      <w:r>
        <w:tab/>
      </w:r>
      <w:r>
        <w:fldChar w:fldCharType="begin"/>
      </w:r>
      <w:r>
        <w:instrText xml:space="preserve"> PAGEREF _Toc171519689 \h </w:instrText>
      </w:r>
      <w:r>
        <w:fldChar w:fldCharType="separate"/>
      </w:r>
      <w:r>
        <w:t>126</w:t>
      </w:r>
      <w:r>
        <w:fldChar w:fldCharType="end"/>
      </w:r>
    </w:p>
    <w:p w14:paraId="3C6FD24B" w14:textId="452708D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22.6</w:t>
      </w:r>
      <w:r>
        <w:rPr>
          <w:rFonts w:asciiTheme="minorHAnsi" w:eastAsiaTheme="minorEastAsia" w:hAnsiTheme="minorHAnsi" w:cstheme="minorBidi"/>
          <w:kern w:val="2"/>
          <w:sz w:val="24"/>
          <w:szCs w:val="24"/>
          <w:lang w:eastAsia="ja-JP"/>
          <w14:ligatures w14:val="standardContextual"/>
        </w:rPr>
        <w:tab/>
      </w:r>
      <w:r>
        <w:rPr>
          <w:lang w:eastAsia="en-GB"/>
        </w:rPr>
        <w:t>Security aspects on User Consent for 3GPP services Phase 2</w:t>
      </w:r>
      <w:r>
        <w:tab/>
      </w:r>
      <w:r>
        <w:fldChar w:fldCharType="begin"/>
      </w:r>
      <w:r>
        <w:instrText xml:space="preserve"> PAGEREF _Toc171519690 \h </w:instrText>
      </w:r>
      <w:r>
        <w:fldChar w:fldCharType="separate"/>
      </w:r>
      <w:r>
        <w:t>127</w:t>
      </w:r>
      <w:r>
        <w:fldChar w:fldCharType="end"/>
      </w:r>
    </w:p>
    <w:p w14:paraId="28E35A32" w14:textId="0EE3EAE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22.7</w:t>
      </w:r>
      <w:r>
        <w:rPr>
          <w:rFonts w:asciiTheme="minorHAnsi" w:eastAsiaTheme="minorEastAsia" w:hAnsiTheme="minorHAnsi" w:cstheme="minorBidi"/>
          <w:kern w:val="2"/>
          <w:sz w:val="24"/>
          <w:szCs w:val="24"/>
          <w:lang w:eastAsia="ja-JP"/>
          <w14:ligatures w14:val="standardContextual"/>
        </w:rPr>
        <w:tab/>
      </w:r>
      <w:r>
        <w:rPr>
          <w:lang w:eastAsia="en-GB"/>
        </w:rPr>
        <w:t>SCAS for split-gNB product classes</w:t>
      </w:r>
      <w:r>
        <w:tab/>
      </w:r>
      <w:r>
        <w:fldChar w:fldCharType="begin"/>
      </w:r>
      <w:r>
        <w:instrText xml:space="preserve"> PAGEREF _Toc171519691 \h </w:instrText>
      </w:r>
      <w:r>
        <w:fldChar w:fldCharType="separate"/>
      </w:r>
      <w:r>
        <w:t>127</w:t>
      </w:r>
      <w:r>
        <w:fldChar w:fldCharType="end"/>
      </w:r>
    </w:p>
    <w:p w14:paraId="3507E690" w14:textId="7482A4C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22.8</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AKMA Anchor Function Function (AAnF)</w:t>
      </w:r>
      <w:r>
        <w:tab/>
      </w:r>
      <w:r>
        <w:fldChar w:fldCharType="begin"/>
      </w:r>
      <w:r>
        <w:instrText xml:space="preserve"> PAGEREF _Toc171519692 \h </w:instrText>
      </w:r>
      <w:r>
        <w:fldChar w:fldCharType="separate"/>
      </w:r>
      <w:r>
        <w:t>128</w:t>
      </w:r>
      <w:r>
        <w:fldChar w:fldCharType="end"/>
      </w:r>
    </w:p>
    <w:p w14:paraId="0B24F736" w14:textId="53F5534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22.9</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_Toc171519693 \h </w:instrText>
      </w:r>
      <w:r>
        <w:fldChar w:fldCharType="separate"/>
      </w:r>
      <w:r>
        <w:t>128</w:t>
      </w:r>
      <w:r>
        <w:fldChar w:fldCharType="end"/>
      </w:r>
    </w:p>
    <w:p w14:paraId="242C7E61" w14:textId="7ADA566A"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_Toc171519694 \h </w:instrText>
      </w:r>
      <w:r>
        <w:fldChar w:fldCharType="separate"/>
      </w:r>
      <w:r>
        <w:t>129</w:t>
      </w:r>
      <w:r>
        <w:fldChar w:fldCharType="end"/>
      </w:r>
    </w:p>
    <w:p w14:paraId="59F905B6" w14:textId="4D3211A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_Toc171519695 \h </w:instrText>
      </w:r>
      <w:r>
        <w:fldChar w:fldCharType="separate"/>
      </w:r>
      <w:r>
        <w:t>129</w:t>
      </w:r>
      <w:r>
        <w:fldChar w:fldCharType="end"/>
      </w:r>
    </w:p>
    <w:p w14:paraId="415CF2FB" w14:textId="23C2B46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_Toc171519696 \h </w:instrText>
      </w:r>
      <w:r>
        <w:fldChar w:fldCharType="separate"/>
      </w:r>
      <w:r>
        <w:t>129</w:t>
      </w:r>
      <w:r>
        <w:fldChar w:fldCharType="end"/>
      </w:r>
    </w:p>
    <w:p w14:paraId="25E25530" w14:textId="715AE6A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_Toc171519697 \h </w:instrText>
      </w:r>
      <w:r>
        <w:fldChar w:fldCharType="separate"/>
      </w:r>
      <w:r>
        <w:t>130</w:t>
      </w:r>
      <w:r>
        <w:fldChar w:fldCharType="end"/>
      </w:r>
    </w:p>
    <w:p w14:paraId="76EAC948" w14:textId="2A08E89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_Toc171519698 \h </w:instrText>
      </w:r>
      <w:r>
        <w:fldChar w:fldCharType="separate"/>
      </w:r>
      <w:r>
        <w:t>131</w:t>
      </w:r>
      <w:r>
        <w:fldChar w:fldCharType="end"/>
      </w:r>
    </w:p>
    <w:p w14:paraId="2838CDDD" w14:textId="609383F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_Toc171519699 \h </w:instrText>
      </w:r>
      <w:r>
        <w:fldChar w:fldCharType="separate"/>
      </w:r>
      <w:r>
        <w:t>134</w:t>
      </w:r>
      <w:r>
        <w:fldChar w:fldCharType="end"/>
      </w:r>
    </w:p>
    <w:p w14:paraId="263E50C2" w14:textId="5F6C85D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_Toc171519700 \h </w:instrText>
      </w:r>
      <w:r>
        <w:fldChar w:fldCharType="separate"/>
      </w:r>
      <w:r>
        <w:t>136</w:t>
      </w:r>
      <w:r>
        <w:fldChar w:fldCharType="end"/>
      </w:r>
    </w:p>
    <w:p w14:paraId="3FACE22A" w14:textId="217F0B6E"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_Toc171519701 \h </w:instrText>
      </w:r>
      <w:r>
        <w:fldChar w:fldCharType="separate"/>
      </w:r>
      <w:r>
        <w:t>137</w:t>
      </w:r>
      <w:r>
        <w:fldChar w:fldCharType="end"/>
      </w:r>
    </w:p>
    <w:p w14:paraId="666D4E3B" w14:textId="1DAF33F5"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_Toc171519702 \h </w:instrText>
      </w:r>
      <w:r>
        <w:fldChar w:fldCharType="separate"/>
      </w:r>
      <w:r>
        <w:t>138</w:t>
      </w:r>
      <w:r>
        <w:fldChar w:fldCharType="end"/>
      </w:r>
    </w:p>
    <w:p w14:paraId="0A5F19A2" w14:textId="320A5E1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_Toc171519703 \h </w:instrText>
      </w:r>
      <w:r>
        <w:fldChar w:fldCharType="separate"/>
      </w:r>
      <w:r>
        <w:t>139</w:t>
      </w:r>
      <w:r>
        <w:fldChar w:fldCharType="end"/>
      </w:r>
    </w:p>
    <w:p w14:paraId="7D671A6A" w14:textId="61512E7C"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_Toc171519704 \h </w:instrText>
      </w:r>
      <w:r>
        <w:fldChar w:fldCharType="separate"/>
      </w:r>
      <w:r>
        <w:t>140</w:t>
      </w:r>
      <w:r>
        <w:fldChar w:fldCharType="end"/>
      </w:r>
    </w:p>
    <w:p w14:paraId="776D480B" w14:textId="6445D43D"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_Toc171519705 \h </w:instrText>
      </w:r>
      <w:r>
        <w:fldChar w:fldCharType="separate"/>
      </w:r>
      <w:r>
        <w:t>141</w:t>
      </w:r>
      <w:r>
        <w:fldChar w:fldCharType="end"/>
      </w:r>
    </w:p>
    <w:p w14:paraId="3671D1CC" w14:textId="3AD110E1"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_Toc171519706 \h </w:instrText>
      </w:r>
      <w:r>
        <w:fldChar w:fldCharType="separate"/>
      </w:r>
      <w:r>
        <w:t>143</w:t>
      </w:r>
      <w:r>
        <w:fldChar w:fldCharType="end"/>
      </w:r>
    </w:p>
    <w:p w14:paraId="478A4611" w14:textId="1973430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_Toc171519707 \h </w:instrText>
      </w:r>
      <w:r>
        <w:fldChar w:fldCharType="separate"/>
      </w:r>
      <w:r>
        <w:t>144</w:t>
      </w:r>
      <w:r>
        <w:fldChar w:fldCharType="end"/>
      </w:r>
    </w:p>
    <w:p w14:paraId="1EAED48B" w14:textId="71B035E4"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_Toc171519708 \h </w:instrText>
      </w:r>
      <w:r>
        <w:fldChar w:fldCharType="separate"/>
      </w:r>
      <w:r>
        <w:t>146</w:t>
      </w:r>
      <w:r>
        <w:fldChar w:fldCharType="end"/>
      </w:r>
    </w:p>
    <w:p w14:paraId="341C8E39" w14:textId="19D012DA"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_Toc171519709 \h </w:instrText>
      </w:r>
      <w:r>
        <w:fldChar w:fldCharType="separate"/>
      </w:r>
      <w:r>
        <w:t>147</w:t>
      </w:r>
      <w:r>
        <w:fldChar w:fldCharType="end"/>
      </w:r>
    </w:p>
    <w:p w14:paraId="4688DD40" w14:textId="4B766D66"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Further RF requirements enhancement for NR and EN-DC in frequency range 1 (FR1)</w:t>
      </w:r>
      <w:r>
        <w:tab/>
      </w:r>
      <w:r>
        <w:fldChar w:fldCharType="begin"/>
      </w:r>
      <w:r>
        <w:instrText xml:space="preserve"> PAGEREF _Toc171519710 \h </w:instrText>
      </w:r>
      <w:r>
        <w:fldChar w:fldCharType="separate"/>
      </w:r>
      <w:r>
        <w:t>148</w:t>
      </w:r>
      <w:r>
        <w:fldChar w:fldCharType="end"/>
      </w:r>
    </w:p>
    <w:p w14:paraId="0B9CB11A" w14:textId="0D0682F8"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23.1.16</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_Toc171519711 \h </w:instrText>
      </w:r>
      <w:r>
        <w:fldChar w:fldCharType="separate"/>
      </w:r>
      <w:r>
        <w:t>148</w:t>
      </w:r>
      <w:r>
        <w:fldChar w:fldCharType="end"/>
      </w:r>
    </w:p>
    <w:p w14:paraId="1542E58D" w14:textId="114A22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_Toc171519712 \h </w:instrText>
      </w:r>
      <w:r>
        <w:fldChar w:fldCharType="separate"/>
      </w:r>
      <w:r>
        <w:t>150</w:t>
      </w:r>
      <w:r>
        <w:fldChar w:fldCharType="end"/>
      </w:r>
    </w:p>
    <w:p w14:paraId="426D010E" w14:textId="7F446790"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_Toc171519713 \h </w:instrText>
      </w:r>
      <w:r>
        <w:fldChar w:fldCharType="separate"/>
      </w:r>
      <w:r>
        <w:t>150</w:t>
      </w:r>
      <w:r>
        <w:fldChar w:fldCharType="end"/>
      </w:r>
    </w:p>
    <w:p w14:paraId="6ACE3DB7" w14:textId="4A08C9E7"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lastRenderedPageBreak/>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_Toc171519714 \h </w:instrText>
      </w:r>
      <w:r>
        <w:fldChar w:fldCharType="separate"/>
      </w:r>
      <w:r>
        <w:t>151</w:t>
      </w:r>
      <w:r>
        <w:fldChar w:fldCharType="end"/>
      </w:r>
    </w:p>
    <w:p w14:paraId="05228833" w14:textId="76FC022D" w:rsidR="00F66C22" w:rsidRDefault="00F66C22">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_Toc171519715 \h </w:instrText>
      </w:r>
      <w:r>
        <w:fldChar w:fldCharType="separate"/>
      </w:r>
      <w:r>
        <w:t>154</w:t>
      </w:r>
      <w:r>
        <w:fldChar w:fldCharType="end"/>
      </w:r>
    </w:p>
    <w:p w14:paraId="18CFC39A" w14:textId="4BB27252" w:rsidR="00F66C22" w:rsidRDefault="00F66C22">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_Toc171519716 \h </w:instrText>
      </w:r>
      <w:r>
        <w:fldChar w:fldCharType="separate"/>
      </w:r>
      <w:r>
        <w:t>155</w:t>
      </w:r>
      <w:r>
        <w:fldChar w:fldCharType="end"/>
      </w:r>
    </w:p>
    <w:p w14:paraId="758FB1D3" w14:textId="2061AD9F"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_Toc171519717 \h </w:instrText>
      </w:r>
      <w:r>
        <w:fldChar w:fldCharType="separate"/>
      </w:r>
      <w:r>
        <w:t>157</w:t>
      </w:r>
      <w:r>
        <w:fldChar w:fldCharType="end"/>
      </w:r>
    </w:p>
    <w:p w14:paraId="24A5E56A" w14:textId="02FAB27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_Toc171519718 \h </w:instrText>
      </w:r>
      <w:r>
        <w:fldChar w:fldCharType="separate"/>
      </w:r>
      <w:r>
        <w:t>157</w:t>
      </w:r>
      <w:r>
        <w:fldChar w:fldCharType="end"/>
      </w:r>
    </w:p>
    <w:p w14:paraId="0B5ECD6E" w14:textId="2D35CF49"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_Toc171519719 \h </w:instrText>
      </w:r>
      <w:r>
        <w:fldChar w:fldCharType="separate"/>
      </w:r>
      <w:r>
        <w:t>158</w:t>
      </w:r>
      <w:r>
        <w:fldChar w:fldCharType="end"/>
      </w:r>
    </w:p>
    <w:p w14:paraId="4EFBB819" w14:textId="16EAC7D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_Toc171519720 \h </w:instrText>
      </w:r>
      <w:r>
        <w:fldChar w:fldCharType="separate"/>
      </w:r>
      <w:r>
        <w:t>159</w:t>
      </w:r>
      <w:r>
        <w:fldChar w:fldCharType="end"/>
      </w:r>
    </w:p>
    <w:p w14:paraId="29D26755" w14:textId="7892E4A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_Toc171519721 \h </w:instrText>
      </w:r>
      <w:r>
        <w:fldChar w:fldCharType="separate"/>
      </w:r>
      <w:r>
        <w:t>159</w:t>
      </w:r>
      <w:r>
        <w:fldChar w:fldCharType="end"/>
      </w:r>
    </w:p>
    <w:p w14:paraId="07D2EFF7" w14:textId="2E1D3E6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_Toc171519722 \h </w:instrText>
      </w:r>
      <w:r>
        <w:fldChar w:fldCharType="separate"/>
      </w:r>
      <w:r>
        <w:t>161</w:t>
      </w:r>
      <w:r>
        <w:fldChar w:fldCharType="end"/>
      </w:r>
    </w:p>
    <w:p w14:paraId="424C802A" w14:textId="45C847F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_Toc171519723 \h </w:instrText>
      </w:r>
      <w:r>
        <w:fldChar w:fldCharType="separate"/>
      </w:r>
      <w:r>
        <w:t>162</w:t>
      </w:r>
      <w:r>
        <w:fldChar w:fldCharType="end"/>
      </w:r>
    </w:p>
    <w:p w14:paraId="0BDDB642" w14:textId="2B608BE7"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_Toc171519724 \h </w:instrText>
      </w:r>
      <w:r>
        <w:fldChar w:fldCharType="separate"/>
      </w:r>
      <w:r>
        <w:t>165</w:t>
      </w:r>
      <w:r>
        <w:fldChar w:fldCharType="end"/>
      </w:r>
    </w:p>
    <w:p w14:paraId="53A5C423" w14:textId="4243E4B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_Toc171519725 \h </w:instrText>
      </w:r>
      <w:r>
        <w:fldChar w:fldCharType="separate"/>
      </w:r>
      <w:r>
        <w:t>165</w:t>
      </w:r>
      <w:r>
        <w:fldChar w:fldCharType="end"/>
      </w:r>
    </w:p>
    <w:p w14:paraId="19625B78" w14:textId="617DD9D7"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_Toc171519726 \h </w:instrText>
      </w:r>
      <w:r>
        <w:fldChar w:fldCharType="separate"/>
      </w:r>
      <w:r>
        <w:t>165</w:t>
      </w:r>
      <w:r>
        <w:fldChar w:fldCharType="end"/>
      </w:r>
    </w:p>
    <w:p w14:paraId="6D5BBB85" w14:textId="0DA160E6"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_Toc171519727 \h </w:instrText>
      </w:r>
      <w:r>
        <w:fldChar w:fldCharType="separate"/>
      </w:r>
      <w:r>
        <w:t>166</w:t>
      </w:r>
      <w:r>
        <w:fldChar w:fldCharType="end"/>
      </w:r>
    </w:p>
    <w:p w14:paraId="7335CE9B" w14:textId="5FBDD71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_Toc171519728 \h </w:instrText>
      </w:r>
      <w:r>
        <w:fldChar w:fldCharType="separate"/>
      </w:r>
      <w:r>
        <w:t>166</w:t>
      </w:r>
      <w:r>
        <w:fldChar w:fldCharType="end"/>
      </w:r>
    </w:p>
    <w:p w14:paraId="724402B9" w14:textId="36044B5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_Toc171519729 \h </w:instrText>
      </w:r>
      <w:r>
        <w:fldChar w:fldCharType="separate"/>
      </w:r>
      <w:r>
        <w:t>168</w:t>
      </w:r>
      <w:r>
        <w:fldChar w:fldCharType="end"/>
      </w:r>
    </w:p>
    <w:p w14:paraId="36295B22" w14:textId="3FB9835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_Toc171519730 \h </w:instrText>
      </w:r>
      <w:r>
        <w:fldChar w:fldCharType="separate"/>
      </w:r>
      <w:r>
        <w:t>169</w:t>
      </w:r>
      <w:r>
        <w:fldChar w:fldCharType="end"/>
      </w:r>
    </w:p>
    <w:p w14:paraId="6B99FECA" w14:textId="5B4FFAE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_Toc171519731 \h </w:instrText>
      </w:r>
      <w:r>
        <w:fldChar w:fldCharType="separate"/>
      </w:r>
      <w:r>
        <w:t>172</w:t>
      </w:r>
      <w:r>
        <w:fldChar w:fldCharType="end"/>
      </w:r>
    </w:p>
    <w:p w14:paraId="0DD08A9D" w14:textId="76704D98"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_Toc171519732 \h </w:instrText>
      </w:r>
      <w:r>
        <w:fldChar w:fldCharType="separate"/>
      </w:r>
      <w:r>
        <w:t>173</w:t>
      </w:r>
      <w:r>
        <w:fldChar w:fldCharType="end"/>
      </w:r>
    </w:p>
    <w:p w14:paraId="14626D00" w14:textId="3EBF5B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_Toc171519733 \h </w:instrText>
      </w:r>
      <w:r>
        <w:fldChar w:fldCharType="separate"/>
      </w:r>
      <w:r>
        <w:t>174</w:t>
      </w:r>
      <w:r>
        <w:fldChar w:fldCharType="end"/>
      </w:r>
    </w:p>
    <w:p w14:paraId="1EFC42D0" w14:textId="34D42E9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_Toc171519734 \h </w:instrText>
      </w:r>
      <w:r>
        <w:fldChar w:fldCharType="separate"/>
      </w:r>
      <w:r>
        <w:t>175</w:t>
      </w:r>
      <w:r>
        <w:fldChar w:fldCharType="end"/>
      </w:r>
    </w:p>
    <w:p w14:paraId="4E9BE6AD" w14:textId="72B0AFCB"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_Toc171519735 \h </w:instrText>
      </w:r>
      <w:r>
        <w:fldChar w:fldCharType="separate"/>
      </w:r>
      <w:r>
        <w:t>177</w:t>
      </w:r>
      <w:r>
        <w:fldChar w:fldCharType="end"/>
      </w:r>
    </w:p>
    <w:p w14:paraId="4DED4EC4" w14:textId="76A4A5E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_Toc171519736 \h </w:instrText>
      </w:r>
      <w:r>
        <w:fldChar w:fldCharType="separate"/>
      </w:r>
      <w:r>
        <w:t>178</w:t>
      </w:r>
      <w:r>
        <w:fldChar w:fldCharType="end"/>
      </w:r>
    </w:p>
    <w:p w14:paraId="23F39FD4" w14:textId="6F899615"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_Toc171519737 \h </w:instrText>
      </w:r>
      <w:r>
        <w:fldChar w:fldCharType="separate"/>
      </w:r>
      <w:r>
        <w:t>179</w:t>
      </w:r>
      <w:r>
        <w:fldChar w:fldCharType="end"/>
      </w:r>
    </w:p>
    <w:p w14:paraId="54474DB3" w14:textId="54EFB6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_Toc171519738 \h </w:instrText>
      </w:r>
      <w:r>
        <w:fldChar w:fldCharType="separate"/>
      </w:r>
      <w:r>
        <w:t>182</w:t>
      </w:r>
      <w:r>
        <w:fldChar w:fldCharType="end"/>
      </w:r>
    </w:p>
    <w:p w14:paraId="4E7CA305" w14:textId="611364E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_Toc171519739 \h </w:instrText>
      </w:r>
      <w:r>
        <w:fldChar w:fldCharType="separate"/>
      </w:r>
      <w:r>
        <w:t>183</w:t>
      </w:r>
      <w:r>
        <w:fldChar w:fldCharType="end"/>
      </w:r>
    </w:p>
    <w:p w14:paraId="1E86CC3D" w14:textId="5992B4F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Message Service within the 5G system Phase 2</w:t>
      </w:r>
      <w:r>
        <w:tab/>
      </w:r>
      <w:r>
        <w:fldChar w:fldCharType="begin"/>
      </w:r>
      <w:r>
        <w:instrText xml:space="preserve"> PAGEREF _Toc171519740 \h </w:instrText>
      </w:r>
      <w:r>
        <w:fldChar w:fldCharType="separate"/>
      </w:r>
      <w:r>
        <w:t>184</w:t>
      </w:r>
      <w:r>
        <w:fldChar w:fldCharType="end"/>
      </w:r>
    </w:p>
    <w:p w14:paraId="3455F656" w14:textId="42F76B6A"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(SCAS) Phase 2</w:t>
      </w:r>
      <w:r>
        <w:tab/>
      </w:r>
      <w:r>
        <w:fldChar w:fldCharType="begin"/>
      </w:r>
      <w:r>
        <w:instrText xml:space="preserve"> PAGEREF _Toc171519741 \h </w:instrText>
      </w:r>
      <w:r>
        <w:fldChar w:fldCharType="separate"/>
      </w:r>
      <w:r>
        <w:t>187</w:t>
      </w:r>
      <w:r>
        <w:fldChar w:fldCharType="end"/>
      </w:r>
    </w:p>
    <w:p w14:paraId="60D8013B" w14:textId="59DCE25E"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27.15</w:t>
      </w:r>
      <w:r>
        <w:rPr>
          <w:rFonts w:asciiTheme="minorHAnsi" w:eastAsiaTheme="minorEastAsia" w:hAnsiTheme="minorHAnsi" w:cstheme="minorBidi"/>
          <w:kern w:val="2"/>
          <w:sz w:val="24"/>
          <w:szCs w:val="24"/>
          <w:lang w:eastAsia="ja-JP"/>
          <w14:ligatures w14:val="standardContextual"/>
        </w:rPr>
        <w:tab/>
      </w:r>
      <w:r>
        <w:rPr>
          <w:lang w:eastAsia="en-GB"/>
        </w:rPr>
        <w:t>Vehicle-Mounted Relays</w:t>
      </w:r>
      <w:r>
        <w:tab/>
      </w:r>
      <w:r>
        <w:fldChar w:fldCharType="begin"/>
      </w:r>
      <w:r>
        <w:instrText xml:space="preserve"> PAGEREF _Toc171519742 \h </w:instrText>
      </w:r>
      <w:r>
        <w:fldChar w:fldCharType="separate"/>
      </w:r>
      <w:r>
        <w:t>187</w:t>
      </w:r>
      <w:r>
        <w:fldChar w:fldCharType="end"/>
      </w:r>
    </w:p>
    <w:p w14:paraId="59B412EB" w14:textId="4096AE9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27.16</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_Toc171519743 \h </w:instrText>
      </w:r>
      <w:r>
        <w:fldChar w:fldCharType="separate"/>
      </w:r>
      <w:r>
        <w:t>189</w:t>
      </w:r>
      <w:r>
        <w:fldChar w:fldCharType="end"/>
      </w:r>
    </w:p>
    <w:p w14:paraId="6C469D15" w14:textId="60EEAB1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27.17</w:t>
      </w:r>
      <w:r>
        <w:rPr>
          <w:rFonts w:asciiTheme="minorHAnsi" w:eastAsiaTheme="minorEastAsia" w:hAnsiTheme="minorHAnsi" w:cstheme="minorBidi"/>
          <w:kern w:val="2"/>
          <w:sz w:val="24"/>
          <w:szCs w:val="24"/>
          <w:lang w:eastAsia="ja-JP"/>
          <w14:ligatures w14:val="standardContextual"/>
        </w:rPr>
        <w:tab/>
      </w:r>
      <w:r>
        <w:rPr>
          <w:lang w:eastAsia="en-GB"/>
        </w:rPr>
        <w:t>SECAM and SCAS for 3GPP virtualized network products</w:t>
      </w:r>
      <w:r>
        <w:tab/>
      </w:r>
      <w:r>
        <w:fldChar w:fldCharType="begin"/>
      </w:r>
      <w:r>
        <w:instrText xml:space="preserve"> PAGEREF _Toc171519744 \h </w:instrText>
      </w:r>
      <w:r>
        <w:fldChar w:fldCharType="separate"/>
      </w:r>
      <w:r>
        <w:t>190</w:t>
      </w:r>
      <w:r>
        <w:fldChar w:fldCharType="end"/>
      </w:r>
    </w:p>
    <w:p w14:paraId="6C05150E" w14:textId="28B2B5B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27.18</w:t>
      </w:r>
      <w:r>
        <w:rPr>
          <w:rFonts w:asciiTheme="minorHAnsi" w:eastAsiaTheme="minorEastAsia" w:hAnsiTheme="minorHAnsi" w:cstheme="minorBidi"/>
          <w:kern w:val="2"/>
          <w:sz w:val="24"/>
          <w:szCs w:val="24"/>
          <w:lang w:eastAsia="ja-JP"/>
          <w14:ligatures w14:val="standardContextual"/>
        </w:rPr>
        <w:tab/>
      </w:r>
      <w:r>
        <w:rPr>
          <w:lang w:eastAsia="en-GB"/>
        </w:rPr>
        <w:t>MPS for Supplementary Services</w:t>
      </w:r>
      <w:r>
        <w:tab/>
      </w:r>
      <w:r>
        <w:fldChar w:fldCharType="begin"/>
      </w:r>
      <w:r>
        <w:instrText xml:space="preserve"> PAGEREF _Toc171519745 \h </w:instrText>
      </w:r>
      <w:r>
        <w:fldChar w:fldCharType="separate"/>
      </w:r>
      <w:r>
        <w:t>192</w:t>
      </w:r>
      <w:r>
        <w:fldChar w:fldCharType="end"/>
      </w:r>
    </w:p>
    <w:p w14:paraId="1A059F9E" w14:textId="0D211891" w:rsidR="00F66C22" w:rsidRDefault="00F66C22">
      <w:pPr>
        <w:pStyle w:val="TOC2"/>
        <w:rPr>
          <w:rFonts w:asciiTheme="minorHAnsi" w:eastAsiaTheme="minorEastAsia" w:hAnsiTheme="minorHAnsi" w:cstheme="minorBidi"/>
          <w:kern w:val="2"/>
          <w:sz w:val="24"/>
          <w:szCs w:val="24"/>
          <w:lang w:eastAsia="ja-JP"/>
          <w14:ligatures w14:val="standardContextual"/>
        </w:rPr>
      </w:pPr>
      <w:r>
        <w:t>27.19</w:t>
      </w:r>
      <w:r>
        <w:rPr>
          <w:rFonts w:asciiTheme="minorHAnsi" w:eastAsiaTheme="minorEastAsia" w:hAnsiTheme="minorHAnsi" w:cstheme="minorBidi"/>
          <w:kern w:val="2"/>
          <w:sz w:val="24"/>
          <w:szCs w:val="24"/>
          <w:lang w:eastAsia="ja-JP"/>
          <w14:ligatures w14:val="standardContextual"/>
        </w:rPr>
        <w:tab/>
      </w:r>
      <w:r>
        <w:t>Rel-18 enhancements of session management policy control</w:t>
      </w:r>
      <w:r>
        <w:tab/>
      </w:r>
      <w:r>
        <w:fldChar w:fldCharType="begin"/>
      </w:r>
      <w:r>
        <w:instrText xml:space="preserve"> PAGEREF _Toc171519746 \h </w:instrText>
      </w:r>
      <w:r>
        <w:fldChar w:fldCharType="separate"/>
      </w:r>
      <w:r>
        <w:t>194</w:t>
      </w:r>
      <w:r>
        <w:fldChar w:fldCharType="end"/>
      </w:r>
    </w:p>
    <w:p w14:paraId="64C928AB" w14:textId="3FB8AAAE" w:rsidR="00F66C22" w:rsidRDefault="00F66C22">
      <w:pPr>
        <w:pStyle w:val="TOC2"/>
        <w:rPr>
          <w:rFonts w:asciiTheme="minorHAnsi" w:eastAsiaTheme="minorEastAsia" w:hAnsiTheme="minorHAnsi" w:cstheme="minorBidi"/>
          <w:kern w:val="2"/>
          <w:sz w:val="24"/>
          <w:szCs w:val="24"/>
          <w:lang w:eastAsia="ja-JP"/>
          <w14:ligatures w14:val="standardContextual"/>
        </w:rPr>
      </w:pPr>
      <w:r>
        <w:t>27.20</w:t>
      </w:r>
      <w:r>
        <w:rPr>
          <w:rFonts w:asciiTheme="minorHAnsi" w:eastAsiaTheme="minorEastAsia" w:hAnsiTheme="minorHAnsi" w:cstheme="minorBidi"/>
          <w:kern w:val="2"/>
          <w:sz w:val="24"/>
          <w:szCs w:val="24"/>
          <w:lang w:eastAsia="ja-JP"/>
          <w14:ligatures w14:val="standardContextual"/>
        </w:rPr>
        <w:tab/>
      </w:r>
      <w:r>
        <w:t>Seamless UE context recovery</w:t>
      </w:r>
      <w:r>
        <w:tab/>
      </w:r>
      <w:r>
        <w:fldChar w:fldCharType="begin"/>
      </w:r>
      <w:r>
        <w:instrText xml:space="preserve"> PAGEREF _Toc171519747 \h </w:instrText>
      </w:r>
      <w:r>
        <w:fldChar w:fldCharType="separate"/>
      </w:r>
      <w:r>
        <w:t>194</w:t>
      </w:r>
      <w:r>
        <w:fldChar w:fldCharType="end"/>
      </w:r>
    </w:p>
    <w:p w14:paraId="142A11C6" w14:textId="7A9BF8E2" w:rsidR="00F66C22" w:rsidRDefault="00F66C22">
      <w:pPr>
        <w:pStyle w:val="TOC2"/>
        <w:rPr>
          <w:rFonts w:asciiTheme="minorHAnsi" w:eastAsiaTheme="minorEastAsia" w:hAnsiTheme="minorHAnsi" w:cstheme="minorBidi"/>
          <w:kern w:val="2"/>
          <w:sz w:val="24"/>
          <w:szCs w:val="24"/>
          <w:lang w:eastAsia="ja-JP"/>
          <w14:ligatures w14:val="standardContextual"/>
        </w:rPr>
      </w:pPr>
      <w:r>
        <w:t>27.21</w:t>
      </w:r>
      <w:r>
        <w:rPr>
          <w:rFonts w:asciiTheme="minorHAnsi" w:eastAsiaTheme="minorEastAsia" w:hAnsiTheme="minorHAnsi" w:cstheme="minorBidi"/>
          <w:kern w:val="2"/>
          <w:sz w:val="24"/>
          <w:szCs w:val="24"/>
          <w:lang w:eastAsia="ja-JP"/>
          <w14:ligatures w14:val="standardContextual"/>
        </w:rPr>
        <w:tab/>
      </w:r>
      <w:r>
        <w:t>Extensions to the TSC Framework to support DetNet</w:t>
      </w:r>
      <w:r>
        <w:tab/>
      </w:r>
      <w:r>
        <w:fldChar w:fldCharType="begin"/>
      </w:r>
      <w:r>
        <w:instrText xml:space="preserve"> PAGEREF _Toc171519748 \h </w:instrText>
      </w:r>
      <w:r>
        <w:fldChar w:fldCharType="separate"/>
      </w:r>
      <w:r>
        <w:t>195</w:t>
      </w:r>
      <w:r>
        <w:fldChar w:fldCharType="end"/>
      </w:r>
    </w:p>
    <w:p w14:paraId="2CF890C1" w14:textId="477D2BE2" w:rsidR="00F66C22" w:rsidRDefault="00F66C22">
      <w:pPr>
        <w:pStyle w:val="TOC2"/>
        <w:rPr>
          <w:rFonts w:asciiTheme="minorHAnsi" w:eastAsiaTheme="minorEastAsia" w:hAnsiTheme="minorHAnsi" w:cstheme="minorBidi"/>
          <w:kern w:val="2"/>
          <w:sz w:val="24"/>
          <w:szCs w:val="24"/>
          <w:lang w:eastAsia="ja-JP"/>
          <w14:ligatures w14:val="standardContextual"/>
        </w:rPr>
      </w:pPr>
      <w:r>
        <w:t>27.22</w:t>
      </w:r>
      <w:r>
        <w:rPr>
          <w:rFonts w:asciiTheme="minorHAnsi" w:eastAsiaTheme="minorEastAsia" w:hAnsiTheme="minorHAnsi" w:cstheme="minorBidi"/>
          <w:kern w:val="2"/>
          <w:sz w:val="24"/>
          <w:szCs w:val="24"/>
          <w:lang w:eastAsia="ja-JP"/>
          <w14:ligatures w14:val="standardContextual"/>
        </w:rPr>
        <w:tab/>
      </w:r>
      <w:r>
        <w:t>Multiple location report for MT-LR Immediate Location Request for regulatory services</w:t>
      </w:r>
      <w:r>
        <w:tab/>
      </w:r>
      <w:r>
        <w:fldChar w:fldCharType="begin"/>
      </w:r>
      <w:r>
        <w:instrText xml:space="preserve"> PAGEREF _Toc171519749 \h </w:instrText>
      </w:r>
      <w:r>
        <w:fldChar w:fldCharType="separate"/>
      </w:r>
      <w:r>
        <w:t>195</w:t>
      </w:r>
      <w:r>
        <w:fldChar w:fldCharType="end"/>
      </w:r>
    </w:p>
    <w:p w14:paraId="56D5FBF3" w14:textId="3F8C1597" w:rsidR="00F66C22" w:rsidRDefault="00F66C22">
      <w:pPr>
        <w:pStyle w:val="TOC2"/>
        <w:rPr>
          <w:rFonts w:asciiTheme="minorHAnsi" w:eastAsiaTheme="minorEastAsia" w:hAnsiTheme="minorHAnsi" w:cstheme="minorBidi"/>
          <w:kern w:val="2"/>
          <w:sz w:val="24"/>
          <w:szCs w:val="24"/>
          <w:lang w:eastAsia="ja-JP"/>
          <w14:ligatures w14:val="standardContextual"/>
        </w:rPr>
      </w:pPr>
      <w:r>
        <w:t>27.23</w:t>
      </w:r>
      <w:r>
        <w:rPr>
          <w:rFonts w:asciiTheme="minorHAnsi" w:eastAsiaTheme="minorEastAsia" w:hAnsiTheme="minorHAnsi" w:cstheme="minorBidi"/>
          <w:kern w:val="2"/>
          <w:sz w:val="24"/>
          <w:szCs w:val="24"/>
          <w:lang w:eastAsia="ja-JP"/>
          <w14:ligatures w14:val="standardContextual"/>
        </w:rPr>
        <w:tab/>
      </w:r>
      <w:r>
        <w:t>Enhancement of Application Detection Event Exposure</w:t>
      </w:r>
      <w:r>
        <w:tab/>
      </w:r>
      <w:r>
        <w:fldChar w:fldCharType="begin"/>
      </w:r>
      <w:r>
        <w:instrText xml:space="preserve"> PAGEREF _Toc171519750 \h </w:instrText>
      </w:r>
      <w:r>
        <w:fldChar w:fldCharType="separate"/>
      </w:r>
      <w:r>
        <w:t>195</w:t>
      </w:r>
      <w:r>
        <w:fldChar w:fldCharType="end"/>
      </w:r>
    </w:p>
    <w:p w14:paraId="6A2F9030" w14:textId="392DE327" w:rsidR="00F66C22" w:rsidRDefault="00F66C22">
      <w:pPr>
        <w:pStyle w:val="TOC2"/>
        <w:rPr>
          <w:rFonts w:asciiTheme="minorHAnsi" w:eastAsiaTheme="minorEastAsia" w:hAnsiTheme="minorHAnsi" w:cstheme="minorBidi"/>
          <w:kern w:val="2"/>
          <w:sz w:val="24"/>
          <w:szCs w:val="24"/>
          <w:lang w:eastAsia="ja-JP"/>
          <w14:ligatures w14:val="standardContextual"/>
        </w:rPr>
      </w:pPr>
      <w:r>
        <w:t>27.24</w:t>
      </w:r>
      <w:r>
        <w:rPr>
          <w:rFonts w:asciiTheme="minorHAnsi" w:eastAsiaTheme="minorEastAsia" w:hAnsiTheme="minorHAnsi" w:cstheme="minorBidi"/>
          <w:kern w:val="2"/>
          <w:sz w:val="24"/>
          <w:szCs w:val="24"/>
          <w:lang w:eastAsia="ja-JP"/>
          <w14:ligatures w14:val="standardContextual"/>
        </w:rPr>
        <w:tab/>
      </w:r>
      <w:r>
        <w:t>General Support of IPv6 Prefix Delegation in 5GS</w:t>
      </w:r>
      <w:r>
        <w:tab/>
      </w:r>
      <w:r>
        <w:fldChar w:fldCharType="begin"/>
      </w:r>
      <w:r>
        <w:instrText xml:space="preserve"> PAGEREF _Toc171519751 \h </w:instrText>
      </w:r>
      <w:r>
        <w:fldChar w:fldCharType="separate"/>
      </w:r>
      <w:r>
        <w:t>195</w:t>
      </w:r>
      <w:r>
        <w:fldChar w:fldCharType="end"/>
      </w:r>
    </w:p>
    <w:p w14:paraId="3DBB6564" w14:textId="1812077C" w:rsidR="00F66C22" w:rsidRDefault="00F66C22">
      <w:pPr>
        <w:pStyle w:val="TOC2"/>
        <w:rPr>
          <w:rFonts w:asciiTheme="minorHAnsi" w:eastAsiaTheme="minorEastAsia" w:hAnsiTheme="minorHAnsi" w:cstheme="minorBidi"/>
          <w:kern w:val="2"/>
          <w:sz w:val="24"/>
          <w:szCs w:val="24"/>
          <w:lang w:eastAsia="ja-JP"/>
          <w14:ligatures w14:val="standardContextual"/>
        </w:rPr>
      </w:pPr>
      <w:r>
        <w:t>27.25</w:t>
      </w:r>
      <w:r>
        <w:rPr>
          <w:rFonts w:asciiTheme="minorHAnsi" w:eastAsiaTheme="minorEastAsia" w:hAnsiTheme="minorHAnsi" w:cstheme="minorBidi"/>
          <w:kern w:val="2"/>
          <w:sz w:val="24"/>
          <w:szCs w:val="24"/>
          <w:lang w:eastAsia="ja-JP"/>
          <w14:ligatures w14:val="standardContextual"/>
        </w:rPr>
        <w:tab/>
      </w:r>
      <w:r>
        <w:t>5G Timing Resiliency System</w:t>
      </w:r>
      <w:r>
        <w:tab/>
      </w:r>
      <w:r>
        <w:fldChar w:fldCharType="begin"/>
      </w:r>
      <w:r>
        <w:instrText xml:space="preserve"> PAGEREF _Toc171519752 \h </w:instrText>
      </w:r>
      <w:r>
        <w:fldChar w:fldCharType="separate"/>
      </w:r>
      <w:r>
        <w:t>195</w:t>
      </w:r>
      <w:r>
        <w:fldChar w:fldCharType="end"/>
      </w:r>
    </w:p>
    <w:p w14:paraId="592D9301" w14:textId="17A0D046" w:rsidR="00F66C22" w:rsidRDefault="00F66C22">
      <w:pPr>
        <w:pStyle w:val="TOC2"/>
        <w:rPr>
          <w:rFonts w:asciiTheme="minorHAnsi" w:eastAsiaTheme="minorEastAsia" w:hAnsiTheme="minorHAnsi" w:cstheme="minorBidi"/>
          <w:kern w:val="2"/>
          <w:sz w:val="24"/>
          <w:szCs w:val="24"/>
          <w:lang w:eastAsia="ja-JP"/>
          <w14:ligatures w14:val="standardContextual"/>
        </w:rPr>
      </w:pPr>
      <w:r>
        <w:t>27.26</w:t>
      </w:r>
      <w:r>
        <w:rPr>
          <w:rFonts w:asciiTheme="minorHAnsi" w:eastAsiaTheme="minorEastAsia" w:hAnsiTheme="minorHAnsi" w:cstheme="minorBidi"/>
          <w:kern w:val="2"/>
          <w:sz w:val="24"/>
          <w:szCs w:val="24"/>
          <w:lang w:eastAsia="ja-JP"/>
          <w14:ligatures w14:val="standardContextual"/>
        </w:rPr>
        <w:tab/>
      </w:r>
      <w:r>
        <w:t>MPS when access to EPC/5GC is WLAN</w:t>
      </w:r>
      <w:r>
        <w:tab/>
      </w:r>
      <w:r>
        <w:fldChar w:fldCharType="begin"/>
      </w:r>
      <w:r>
        <w:instrText xml:space="preserve"> PAGEREF _Toc171519753 \h </w:instrText>
      </w:r>
      <w:r>
        <w:fldChar w:fldCharType="separate"/>
      </w:r>
      <w:r>
        <w:t>196</w:t>
      </w:r>
      <w:r>
        <w:fldChar w:fldCharType="end"/>
      </w:r>
    </w:p>
    <w:p w14:paraId="446D79DC" w14:textId="248D3BEC" w:rsidR="00F66C22" w:rsidRDefault="00F66C22">
      <w:pPr>
        <w:pStyle w:val="TOC2"/>
        <w:rPr>
          <w:rFonts w:asciiTheme="minorHAnsi" w:eastAsiaTheme="minorEastAsia" w:hAnsiTheme="minorHAnsi" w:cstheme="minorBidi"/>
          <w:kern w:val="2"/>
          <w:sz w:val="24"/>
          <w:szCs w:val="24"/>
          <w:lang w:eastAsia="ja-JP"/>
          <w14:ligatures w14:val="standardContextual"/>
        </w:rPr>
      </w:pPr>
      <w:r>
        <w:t>27.27</w:t>
      </w:r>
      <w:r>
        <w:rPr>
          <w:rFonts w:asciiTheme="minorHAnsi" w:eastAsiaTheme="minorEastAsia" w:hAnsiTheme="minorHAnsi" w:cstheme="minorBidi"/>
          <w:kern w:val="2"/>
          <w:sz w:val="24"/>
          <w:szCs w:val="24"/>
          <w:lang w:eastAsia="ja-JP"/>
          <w14:ligatures w14:val="standardContextual"/>
        </w:rPr>
        <w:tab/>
      </w:r>
      <w:r>
        <w:t>Data Integrity in 5GS</w:t>
      </w:r>
      <w:r>
        <w:tab/>
      </w:r>
      <w:r>
        <w:fldChar w:fldCharType="begin"/>
      </w:r>
      <w:r>
        <w:instrText xml:space="preserve"> PAGEREF _Toc171519754 \h </w:instrText>
      </w:r>
      <w:r>
        <w:fldChar w:fldCharType="separate"/>
      </w:r>
      <w:r>
        <w:t>196</w:t>
      </w:r>
      <w:r>
        <w:fldChar w:fldCharType="end"/>
      </w:r>
    </w:p>
    <w:p w14:paraId="36E8C75C" w14:textId="55F874AE" w:rsidR="00F66C22" w:rsidRDefault="00F66C22">
      <w:pPr>
        <w:pStyle w:val="TOC2"/>
        <w:rPr>
          <w:rFonts w:asciiTheme="minorHAnsi" w:eastAsiaTheme="minorEastAsia" w:hAnsiTheme="minorHAnsi" w:cstheme="minorBidi"/>
          <w:kern w:val="2"/>
          <w:sz w:val="24"/>
          <w:szCs w:val="24"/>
          <w:lang w:eastAsia="ja-JP"/>
          <w14:ligatures w14:val="standardContextual"/>
        </w:rPr>
      </w:pPr>
      <w:r>
        <w:t>27.28</w:t>
      </w:r>
      <w:r>
        <w:rPr>
          <w:rFonts w:asciiTheme="minorHAnsi" w:eastAsiaTheme="minorEastAsia" w:hAnsiTheme="minorHAnsi" w:cstheme="minorBidi"/>
          <w:kern w:val="2"/>
          <w:sz w:val="24"/>
          <w:szCs w:val="24"/>
          <w:lang w:eastAsia="ja-JP"/>
          <w14:ligatures w14:val="standardContextual"/>
        </w:rPr>
        <w:tab/>
      </w:r>
      <w:r>
        <w:t>Security Enhancement on RRCResumeRequest Message Protection</w:t>
      </w:r>
      <w:r>
        <w:tab/>
      </w:r>
      <w:r>
        <w:fldChar w:fldCharType="begin"/>
      </w:r>
      <w:r>
        <w:instrText xml:space="preserve"> PAGEREF _Toc171519755 \h </w:instrText>
      </w:r>
      <w:r>
        <w:fldChar w:fldCharType="separate"/>
      </w:r>
      <w:r>
        <w:t>196</w:t>
      </w:r>
      <w:r>
        <w:fldChar w:fldCharType="end"/>
      </w:r>
    </w:p>
    <w:p w14:paraId="1B34F77B" w14:textId="17B54912"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Administration, Operation, Maintenance and Charging-centric Features</w:t>
      </w:r>
      <w:r>
        <w:tab/>
      </w:r>
      <w:r>
        <w:fldChar w:fldCharType="begin"/>
      </w:r>
      <w:r>
        <w:instrText xml:space="preserve"> PAGEREF _Toc171519756 \h </w:instrText>
      </w:r>
      <w:r>
        <w:fldChar w:fldCharType="separate"/>
      </w:r>
      <w:r>
        <w:t>196</w:t>
      </w:r>
      <w:r>
        <w:fldChar w:fldCharType="end"/>
      </w:r>
    </w:p>
    <w:p w14:paraId="5A06E21A" w14:textId="17CCA9E6"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_Toc171519757 \h </w:instrText>
      </w:r>
      <w:r>
        <w:fldChar w:fldCharType="separate"/>
      </w:r>
      <w:r>
        <w:t>196</w:t>
      </w:r>
      <w:r>
        <w:fldChar w:fldCharType="end"/>
      </w:r>
    </w:p>
    <w:p w14:paraId="551CF708" w14:textId="0D33D47C"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_Toc171519758 \h </w:instrText>
      </w:r>
      <w:r>
        <w:fldChar w:fldCharType="separate"/>
      </w:r>
      <w:r>
        <w:t>197</w:t>
      </w:r>
      <w:r>
        <w:fldChar w:fldCharType="end"/>
      </w:r>
    </w:p>
    <w:p w14:paraId="533DC3D9" w14:textId="6999A9AD"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_Toc171519759 \h </w:instrText>
      </w:r>
      <w:r>
        <w:fldChar w:fldCharType="separate"/>
      </w:r>
      <w:r>
        <w:t>198</w:t>
      </w:r>
      <w:r>
        <w:fldChar w:fldCharType="end"/>
      </w:r>
    </w:p>
    <w:p w14:paraId="038F42CA" w14:textId="06C1F50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_Toc171519760 \h </w:instrText>
      </w:r>
      <w:r>
        <w:fldChar w:fldCharType="separate"/>
      </w:r>
      <w:r>
        <w:t>199</w:t>
      </w:r>
      <w:r>
        <w:fldChar w:fldCharType="end"/>
      </w:r>
    </w:p>
    <w:p w14:paraId="2A01E287" w14:textId="3EA8B440"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_Toc171519761 \h </w:instrText>
      </w:r>
      <w:r>
        <w:fldChar w:fldCharType="separate"/>
      </w:r>
      <w:r>
        <w:t>200</w:t>
      </w:r>
      <w:r>
        <w:fldChar w:fldCharType="end"/>
      </w:r>
    </w:p>
    <w:p w14:paraId="255C0FCA" w14:textId="5D18F1B2"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_Toc171519762 \h </w:instrText>
      </w:r>
      <w:r>
        <w:fldChar w:fldCharType="separate"/>
      </w:r>
      <w:r>
        <w:t>200</w:t>
      </w:r>
      <w:r>
        <w:fldChar w:fldCharType="end"/>
      </w:r>
    </w:p>
    <w:p w14:paraId="57D67B71" w14:textId="5ABF4AF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_Toc171519763 \h </w:instrText>
      </w:r>
      <w:r>
        <w:fldChar w:fldCharType="separate"/>
      </w:r>
      <w:r>
        <w:t>202</w:t>
      </w:r>
      <w:r>
        <w:fldChar w:fldCharType="end"/>
      </w:r>
    </w:p>
    <w:p w14:paraId="5A4A8DB1" w14:textId="5547E761"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_Toc171519764 \h </w:instrText>
      </w:r>
      <w:r>
        <w:fldChar w:fldCharType="separate"/>
      </w:r>
      <w:r>
        <w:t>202</w:t>
      </w:r>
      <w:r>
        <w:fldChar w:fldCharType="end"/>
      </w:r>
    </w:p>
    <w:p w14:paraId="792AB1DD" w14:textId="465F07DF"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_Toc171519765 \h </w:instrText>
      </w:r>
      <w:r>
        <w:fldChar w:fldCharType="separate"/>
      </w:r>
      <w:r>
        <w:t>203</w:t>
      </w:r>
      <w:r>
        <w:fldChar w:fldCharType="end"/>
      </w:r>
    </w:p>
    <w:p w14:paraId="75F66112" w14:textId="70E167C4"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28.10</w:t>
      </w:r>
      <w:r>
        <w:rPr>
          <w:rFonts w:asciiTheme="minorHAnsi" w:eastAsiaTheme="minorEastAsia" w:hAnsiTheme="minorHAnsi" w:cstheme="minorBidi"/>
          <w:kern w:val="2"/>
          <w:sz w:val="24"/>
          <w:szCs w:val="24"/>
          <w:lang w:eastAsia="ja-JP"/>
          <w14:ligatures w14:val="standardContextual"/>
        </w:rPr>
        <w:tab/>
      </w:r>
      <w:r>
        <w:rPr>
          <w:lang w:eastAsia="en-GB"/>
        </w:rPr>
        <w:t>Charging Aspects of TSN</w:t>
      </w:r>
      <w:r>
        <w:tab/>
      </w:r>
      <w:r>
        <w:fldChar w:fldCharType="begin"/>
      </w:r>
      <w:r>
        <w:instrText xml:space="preserve"> PAGEREF _Toc171519766 \h </w:instrText>
      </w:r>
      <w:r>
        <w:fldChar w:fldCharType="separate"/>
      </w:r>
      <w:r>
        <w:t>204</w:t>
      </w:r>
      <w:r>
        <w:fldChar w:fldCharType="end"/>
      </w:r>
    </w:p>
    <w:p w14:paraId="07F6DE10" w14:textId="1ACA5D03" w:rsidR="00F66C22" w:rsidRDefault="00F66C22">
      <w:pPr>
        <w:pStyle w:val="TOC2"/>
        <w:rPr>
          <w:rFonts w:asciiTheme="minorHAnsi" w:eastAsiaTheme="minorEastAsia" w:hAnsiTheme="minorHAnsi" w:cstheme="minorBidi"/>
          <w:kern w:val="2"/>
          <w:sz w:val="24"/>
          <w:szCs w:val="24"/>
          <w:lang w:eastAsia="ja-JP"/>
          <w14:ligatures w14:val="standardContextual"/>
        </w:rPr>
      </w:pPr>
      <w:r>
        <w:rPr>
          <w:lang w:eastAsia="en-GB"/>
        </w:rPr>
        <w:t>28.11</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_Toc171519767 \h </w:instrText>
      </w:r>
      <w:r>
        <w:fldChar w:fldCharType="separate"/>
      </w:r>
      <w:r>
        <w:t>204</w:t>
      </w:r>
      <w:r>
        <w:fldChar w:fldCharType="end"/>
      </w:r>
    </w:p>
    <w:p w14:paraId="24B1BC4B" w14:textId="32AFECD4"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_Toc171519768 \h </w:instrText>
      </w:r>
      <w:r>
        <w:fldChar w:fldCharType="separate"/>
      </w:r>
      <w:r>
        <w:t>205</w:t>
      </w:r>
      <w:r>
        <w:fldChar w:fldCharType="end"/>
      </w:r>
    </w:p>
    <w:p w14:paraId="519150BA" w14:textId="1E913F3E" w:rsidR="00F66C22" w:rsidRDefault="00F66C22">
      <w:pPr>
        <w:pStyle w:val="TOC2"/>
        <w:rPr>
          <w:rFonts w:asciiTheme="minorHAnsi" w:eastAsiaTheme="minorEastAsia" w:hAnsiTheme="minorHAnsi" w:cstheme="minorBidi"/>
          <w:kern w:val="2"/>
          <w:sz w:val="24"/>
          <w:szCs w:val="24"/>
          <w:lang w:eastAsia="ja-JP"/>
          <w14:ligatures w14:val="standardContextual"/>
        </w:rPr>
      </w:pPr>
      <w:r>
        <w:t>28.12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_Toc171519769 \h </w:instrText>
      </w:r>
      <w:r>
        <w:fldChar w:fldCharType="separate"/>
      </w:r>
      <w:r>
        <w:t>206</w:t>
      </w:r>
      <w:r>
        <w:fldChar w:fldCharType="end"/>
      </w:r>
    </w:p>
    <w:p w14:paraId="4ED2D459" w14:textId="7CC90BF0" w:rsidR="00F66C22" w:rsidRDefault="00F66C22">
      <w:pPr>
        <w:pStyle w:val="TOC2"/>
        <w:rPr>
          <w:rFonts w:asciiTheme="minorHAnsi" w:eastAsiaTheme="minorEastAsia" w:hAnsiTheme="minorHAnsi" w:cstheme="minorBidi"/>
          <w:kern w:val="2"/>
          <w:sz w:val="24"/>
          <w:szCs w:val="24"/>
          <w:lang w:eastAsia="ja-JP"/>
          <w14:ligatures w14:val="standardContextual"/>
        </w:rPr>
      </w:pPr>
      <w:r>
        <w:t>28.13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_Toc171519770 \h </w:instrText>
      </w:r>
      <w:r>
        <w:fldChar w:fldCharType="separate"/>
      </w:r>
      <w:r>
        <w:t>207</w:t>
      </w:r>
      <w:r>
        <w:fldChar w:fldCharType="end"/>
      </w:r>
    </w:p>
    <w:p w14:paraId="09293FF0" w14:textId="456B686C" w:rsidR="00F66C22" w:rsidRDefault="00F66C22">
      <w:pPr>
        <w:pStyle w:val="TOC1"/>
        <w:rPr>
          <w:rFonts w:asciiTheme="minorHAnsi" w:eastAsiaTheme="minorEastAsia" w:hAnsiTheme="minorHAnsi" w:cstheme="minorBidi"/>
          <w:kern w:val="2"/>
          <w:sz w:val="24"/>
          <w:szCs w:val="24"/>
          <w:lang w:eastAsia="ja-JP"/>
          <w14:ligatures w14:val="standardContextual"/>
        </w:rPr>
      </w:pPr>
      <w:r>
        <w:rPr>
          <w:lang w:eastAsia="en-GB"/>
        </w:rPr>
        <w:lastRenderedPageBreak/>
        <w:t>29</w:t>
      </w:r>
      <w:r>
        <w:rPr>
          <w:rFonts w:asciiTheme="minorHAnsi" w:eastAsiaTheme="minorEastAsia" w:hAnsiTheme="minorHAnsi" w:cstheme="minorBidi"/>
          <w:kern w:val="2"/>
          <w:sz w:val="24"/>
          <w:szCs w:val="24"/>
          <w:lang w:eastAsia="ja-JP"/>
          <w14:ligatures w14:val="standardContextual"/>
        </w:rPr>
        <w:tab/>
      </w:r>
      <w:r>
        <w:rPr>
          <w:lang w:eastAsia="en-GB"/>
        </w:rPr>
        <w:t>Other Rel-18 Topics</w:t>
      </w:r>
      <w:r>
        <w:tab/>
      </w:r>
      <w:r>
        <w:fldChar w:fldCharType="begin"/>
      </w:r>
      <w:r>
        <w:instrText xml:space="preserve"> PAGEREF _Toc171519771 \h </w:instrText>
      </w:r>
      <w:r>
        <w:fldChar w:fldCharType="separate"/>
      </w:r>
      <w:r>
        <w:t>207</w:t>
      </w:r>
      <w:r>
        <w:fldChar w:fldCharType="end"/>
      </w:r>
    </w:p>
    <w:p w14:paraId="0E86995B" w14:textId="5D0D968B" w:rsidR="00F66C22" w:rsidRDefault="00F66C22">
      <w:pPr>
        <w:pStyle w:val="TOC9"/>
        <w:rPr>
          <w:rFonts w:asciiTheme="minorHAnsi" w:eastAsiaTheme="minorEastAsia" w:hAnsiTheme="minorHAnsi" w:cstheme="minorBidi"/>
          <w:b w:val="0"/>
          <w:kern w:val="2"/>
          <w:sz w:val="24"/>
          <w:szCs w:val="24"/>
          <w:lang w:eastAsia="ja-JP"/>
          <w14:ligatures w14:val="standardContextual"/>
        </w:rPr>
      </w:pPr>
      <w:r>
        <w:t>Annex A: Change history</w:t>
      </w:r>
      <w:r>
        <w:tab/>
      </w:r>
      <w:r>
        <w:fldChar w:fldCharType="begin"/>
      </w:r>
      <w:r>
        <w:instrText xml:space="preserve"> PAGEREF _Toc171519772 \h </w:instrText>
      </w:r>
      <w:r>
        <w:fldChar w:fldCharType="separate"/>
      </w:r>
      <w:r>
        <w:t>209</w:t>
      </w:r>
      <w:r>
        <w:fldChar w:fldCharType="end"/>
      </w:r>
    </w:p>
    <w:p w14:paraId="19E46E41" w14:textId="5CB5F041"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71519549"/>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71519550"/>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18804509" w14:textId="77777777" w:rsidR="00E8629F" w:rsidRPr="0009140B" w:rsidRDefault="00E8629F">
      <w:pPr>
        <w:pStyle w:val="Heading1"/>
      </w:pPr>
      <w:r w:rsidRPr="0009140B">
        <w:br w:type="page"/>
      </w:r>
      <w:bookmarkStart w:id="5" w:name="_Toc171519551"/>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6CB6E28B" w14:textId="77777777" w:rsidR="00E8629F" w:rsidRPr="0009140B" w:rsidRDefault="00E8629F">
      <w:pPr>
        <w:pStyle w:val="Heading1"/>
      </w:pPr>
      <w:bookmarkStart w:id="6" w:name="_Toc171519552"/>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71519553"/>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71519554"/>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71519555"/>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71519556"/>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71519557"/>
      <w:r w:rsidRPr="0009140B">
        <w:rPr>
          <w:lang w:eastAsia="en-GB"/>
        </w:rPr>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213FF832"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49D62346" w:rsidR="001D7C48" w:rsidRDefault="009C09CE" w:rsidP="00B22AB8">
            <w:pPr>
              <w:overflowPunct/>
              <w:autoSpaceDE/>
              <w:autoSpaceDN/>
              <w:adjustRightInd/>
              <w:spacing w:after="0"/>
              <w:textAlignment w:val="auto"/>
            </w:pPr>
            <w:hyperlink r:id="rId10" w:history="1">
              <w:r w:rsidR="007B786E">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60996E52" w:rsidR="007B786E" w:rsidRDefault="007B786E" w:rsidP="007B786E">
      <w:pPr>
        <w:rPr>
          <w:lang w:eastAsia="en-GB"/>
        </w:rPr>
      </w:pPr>
      <w:r>
        <w:rPr>
          <w:lang w:eastAsia="en-GB"/>
        </w:rPr>
        <w:lastRenderedPageBreak/>
        <w:t>These improvements consist both in enhancements of concepts</w:t>
      </w:r>
      <w:r w:rsidR="00DB001B">
        <w:rPr>
          <w:lang w:eastAsia="en-GB"/>
        </w:rPr>
        <w:t>/Features</w:t>
      </w:r>
      <w:r>
        <w:rPr>
          <w:lang w:eastAsia="en-GB"/>
        </w:rPr>
        <w:t xml:space="preserve"> introduced in the previous Releases and in the introduction of new topics.</w:t>
      </w:r>
    </w:p>
    <w:p w14:paraId="2E5AB364" w14:textId="12DE07FB" w:rsidR="007B786E" w:rsidRDefault="00DB001B" w:rsidP="007B786E">
      <w:pPr>
        <w:rPr>
          <w:lang w:eastAsia="en-GB"/>
        </w:rPr>
      </w:pPr>
      <w:r>
        <w:rPr>
          <w:lang w:eastAsia="en-GB"/>
        </w:rPr>
        <w:t>S</w:t>
      </w:r>
      <w:r w:rsidR="00A916B5">
        <w:rPr>
          <w:lang w:eastAsia="en-GB"/>
        </w:rPr>
        <w:t xml:space="preserve">ome of the key </w:t>
      </w:r>
      <w:r>
        <w:rPr>
          <w:lang w:eastAsia="en-GB"/>
        </w:rPr>
        <w:t xml:space="preserve">improvements </w:t>
      </w:r>
      <w:r w:rsidR="00A916B5">
        <w:rPr>
          <w:lang w:eastAsia="en-GB"/>
        </w:rPr>
        <w:t>are</w:t>
      </w:r>
      <w:r w:rsidR="007B786E">
        <w:rPr>
          <w:lang w:eastAsia="en-GB"/>
        </w:rPr>
        <w:t>:</w:t>
      </w:r>
    </w:p>
    <w:p w14:paraId="6ECE51DD" w14:textId="055B52DE" w:rsidR="007B786E" w:rsidRDefault="007B786E" w:rsidP="007B786E">
      <w:pPr>
        <w:rPr>
          <w:lang w:eastAsia="en-GB"/>
        </w:rPr>
      </w:pPr>
      <w:r>
        <w:rPr>
          <w:lang w:eastAsia="en-GB"/>
        </w:rPr>
        <w:t>- a further integration of the Satellite (NTN) access (introduced in Rel-17)</w:t>
      </w:r>
      <w:r w:rsidR="00DB001B">
        <w:rPr>
          <w:lang w:eastAsia="en-GB"/>
        </w:rPr>
        <w:t xml:space="preserve"> in the 5G System (5GS)</w:t>
      </w:r>
      <w:r>
        <w:rPr>
          <w:lang w:eastAsia="en-GB"/>
        </w:rPr>
        <w:t xml:space="preserve">, </w:t>
      </w:r>
    </w:p>
    <w:p w14:paraId="429497F3" w14:textId="315CE44E" w:rsidR="007B786E" w:rsidRDefault="007B786E" w:rsidP="007B786E">
      <w:pPr>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A916B5">
      <w:pPr>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A916B5">
      <w:pPr>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7B786E">
      <w:pPr>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A916B5">
      <w:pPr>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7B786E">
      <w:pPr>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3F8BDC4F" w14:textId="7248E359" w:rsidR="00296196" w:rsidRDefault="008C523F" w:rsidP="001B50C2">
      <w:pPr>
        <w:pStyle w:val="Heading1"/>
        <w:rPr>
          <w:lang w:val="fr-FR" w:eastAsia="en-GB"/>
        </w:rPr>
      </w:pPr>
      <w:bookmarkStart w:id="12" w:name="_Toc171519558"/>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378159E4" w14:textId="2FD2F030" w:rsidR="0046073D" w:rsidRPr="00FA1737" w:rsidRDefault="0046073D" w:rsidP="000D3A1E">
      <w:pPr>
        <w:pStyle w:val="Heading2"/>
        <w:rPr>
          <w:lang w:eastAsia="en-GB"/>
        </w:rPr>
      </w:pPr>
      <w:bookmarkStart w:id="13" w:name="_Toc171519560"/>
      <w:r>
        <w:rPr>
          <w:lang w:eastAsia="en-GB"/>
        </w:rPr>
        <w:t>5.1</w:t>
      </w:r>
      <w:r>
        <w:rPr>
          <w:lang w:eastAsia="en-GB"/>
        </w:rPr>
        <w:tab/>
      </w:r>
      <w:r w:rsidRPr="00FA1737">
        <w:rPr>
          <w:lang w:eastAsia="en-GB"/>
        </w:rPr>
        <w:t>5G system with satellite backhaul</w:t>
      </w:r>
      <w:bookmarkEnd w:id="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46073D" w:rsidRPr="00EF7FBB" w14:paraId="04282B40" w14:textId="77777777" w:rsidTr="008B5C31">
        <w:trPr>
          <w:trHeight w:val="255"/>
        </w:trPr>
        <w:tc>
          <w:tcPr>
            <w:tcW w:w="846" w:type="dxa"/>
            <w:shd w:val="clear" w:color="auto" w:fill="auto"/>
            <w:tcMar>
              <w:left w:w="28" w:type="dxa"/>
              <w:right w:w="28" w:type="dxa"/>
            </w:tcMar>
            <w:hideMark/>
          </w:tcPr>
          <w:p w14:paraId="78625E6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70CBDEA5" w14:textId="77777777" w:rsidR="0046073D" w:rsidRPr="00176CBE"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58294252"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41E230A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D719A50" w14:textId="77777777" w:rsidR="0046073D" w:rsidRPr="00176CBE"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1"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2A39BD84"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180B946F" w14:textId="77777777" w:rsidTr="008B5C31">
        <w:trPr>
          <w:trHeight w:val="255"/>
        </w:trPr>
        <w:tc>
          <w:tcPr>
            <w:tcW w:w="846" w:type="dxa"/>
            <w:shd w:val="clear" w:color="auto" w:fill="auto"/>
            <w:tcMar>
              <w:left w:w="28" w:type="dxa"/>
              <w:right w:w="28" w:type="dxa"/>
            </w:tcMar>
            <w:hideMark/>
          </w:tcPr>
          <w:p w14:paraId="140FF5D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4358014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2236643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1BAEDD15"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E643F54" w14:textId="77777777" w:rsidR="0046073D" w:rsidRPr="00176CBE"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2" w:history="1">
              <w:r w:rsidR="0046073D"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06DE450C"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46073D" w:rsidRPr="00EF7FBB" w14:paraId="28858559" w14:textId="77777777" w:rsidTr="008B5C31">
        <w:trPr>
          <w:trHeight w:val="255"/>
        </w:trPr>
        <w:tc>
          <w:tcPr>
            <w:tcW w:w="846" w:type="dxa"/>
            <w:shd w:val="clear" w:color="auto" w:fill="auto"/>
            <w:tcMar>
              <w:left w:w="28" w:type="dxa"/>
              <w:right w:w="28" w:type="dxa"/>
            </w:tcMar>
            <w:hideMark/>
          </w:tcPr>
          <w:p w14:paraId="0F4A2D3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2BB51DA7" w14:textId="77777777" w:rsidR="0046073D" w:rsidRPr="00176CBE" w:rsidRDefault="0046073D" w:rsidP="008B5C3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5E3F4983"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3CF4091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90EBEA1" w14:textId="77777777" w:rsidR="0046073D" w:rsidRPr="00176CBE"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3" w:history="1">
              <w:r w:rsidR="0046073D"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45B4148F"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15C8411" w14:textId="77777777" w:rsidTr="008B5C31">
        <w:trPr>
          <w:trHeight w:val="255"/>
        </w:trPr>
        <w:tc>
          <w:tcPr>
            <w:tcW w:w="846" w:type="dxa"/>
            <w:shd w:val="clear" w:color="auto" w:fill="auto"/>
            <w:tcMar>
              <w:left w:w="28" w:type="dxa"/>
              <w:right w:w="28" w:type="dxa"/>
            </w:tcMar>
            <w:hideMark/>
          </w:tcPr>
          <w:p w14:paraId="2559612E"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70F1DDE0"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09D9D51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D15B08"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E9DFCCC" w14:textId="77777777" w:rsidR="0046073D" w:rsidRPr="00176CBE"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4" w:history="1">
              <w:r w:rsidR="0046073D"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3DF81578"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46073D" w:rsidRPr="00EF7FBB" w14:paraId="78FD7F67" w14:textId="77777777" w:rsidTr="008B5C31">
        <w:trPr>
          <w:trHeight w:val="255"/>
        </w:trPr>
        <w:tc>
          <w:tcPr>
            <w:tcW w:w="846" w:type="dxa"/>
            <w:shd w:val="clear" w:color="auto" w:fill="auto"/>
            <w:tcMar>
              <w:left w:w="28" w:type="dxa"/>
              <w:right w:w="28" w:type="dxa"/>
            </w:tcMar>
            <w:hideMark/>
          </w:tcPr>
          <w:p w14:paraId="05437A76"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08BDC521"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734048A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0430C57B"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E14AED0" w14:textId="77777777" w:rsidR="0046073D" w:rsidRPr="00176CBE"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5"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A83451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7A63C3D2" w14:textId="77777777" w:rsidTr="008B5C31">
        <w:trPr>
          <w:trHeight w:val="255"/>
        </w:trPr>
        <w:tc>
          <w:tcPr>
            <w:tcW w:w="846" w:type="dxa"/>
            <w:shd w:val="clear" w:color="auto" w:fill="auto"/>
            <w:tcMar>
              <w:left w:w="28" w:type="dxa"/>
              <w:right w:w="28" w:type="dxa"/>
            </w:tcMar>
            <w:hideMark/>
          </w:tcPr>
          <w:p w14:paraId="300D97A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147F46EC"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71D0852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7902212"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77F9B6" w14:textId="77777777" w:rsidR="0046073D" w:rsidRPr="00176CBE"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6" w:history="1">
              <w:r w:rsidR="0046073D"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58B3878B"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46073D" w:rsidRPr="00EF7FBB" w14:paraId="38AF0282" w14:textId="77777777" w:rsidTr="008B5C31">
        <w:trPr>
          <w:trHeight w:val="255"/>
        </w:trPr>
        <w:tc>
          <w:tcPr>
            <w:tcW w:w="846" w:type="dxa"/>
            <w:shd w:val="clear" w:color="auto" w:fill="auto"/>
            <w:tcMar>
              <w:left w:w="28" w:type="dxa"/>
              <w:right w:w="28" w:type="dxa"/>
            </w:tcMar>
          </w:tcPr>
          <w:p w14:paraId="605C57CF"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Pr>
                <w:rFonts w:ascii="Arial" w:hAnsi="Arial" w:cs="Arial"/>
                <w:color w:val="000000"/>
                <w:sz w:val="18"/>
                <w:szCs w:val="18"/>
                <w:lang w:eastAsia="en-GB"/>
              </w:rPr>
              <w:t>4</w:t>
            </w:r>
          </w:p>
        </w:tc>
        <w:tc>
          <w:tcPr>
            <w:tcW w:w="3880" w:type="dxa"/>
            <w:shd w:val="clear" w:color="auto" w:fill="auto"/>
            <w:tcMar>
              <w:left w:w="28" w:type="dxa"/>
              <w:right w:w="28" w:type="dxa"/>
            </w:tcMar>
          </w:tcPr>
          <w:p w14:paraId="51A1783D"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3A8EA669"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D92D35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4C2E8EE" w14:textId="77777777" w:rsidR="0046073D" w:rsidRPr="00FA1737"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0046073D"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46EC601"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46073D" w:rsidRPr="00EF7FBB" w14:paraId="62B02209" w14:textId="77777777" w:rsidTr="008B5C31">
        <w:trPr>
          <w:trHeight w:val="255"/>
        </w:trPr>
        <w:tc>
          <w:tcPr>
            <w:tcW w:w="846" w:type="dxa"/>
            <w:shd w:val="clear" w:color="auto" w:fill="auto"/>
            <w:tcMar>
              <w:left w:w="28" w:type="dxa"/>
              <w:right w:w="28" w:type="dxa"/>
            </w:tcMar>
          </w:tcPr>
          <w:p w14:paraId="2D000F84"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76601012" w14:textId="77777777" w:rsidR="0046073D" w:rsidRPr="00FA1737"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5E556990"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0DBFB03A" w14:textId="77777777" w:rsidR="0046073D" w:rsidRPr="00176CBE" w:rsidRDefault="0046073D" w:rsidP="008B5C31">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0DD85EAA" w14:textId="77777777" w:rsidR="0046073D" w:rsidRPr="00FA1737"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0046073D"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40B45F13" w14:textId="77777777" w:rsidR="0046073D" w:rsidRPr="00176CBE"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1A168DB6" w14:textId="77777777" w:rsidR="0046073D" w:rsidRDefault="0046073D" w:rsidP="0046073D">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6E473BCE" w14:textId="673765CB" w:rsidR="0046073D" w:rsidRDefault="0046073D" w:rsidP="0046073D">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lang w:eastAsia="zh-CN"/>
        </w:rPr>
        <w:t>(</w:t>
      </w:r>
      <w:r w:rsidRPr="00212FE0">
        <w:rPr>
          <w:rFonts w:eastAsia="SimSun"/>
          <w:lang w:eastAsia="zh-CN"/>
        </w:rPr>
        <w:t>5GSATB</w:t>
      </w:r>
      <w:r>
        <w:rPr>
          <w:rFonts w:eastAsia="SimSun"/>
          <w:lang w:eastAsia="zh-CN"/>
        </w:rPr>
        <w:t xml:space="preserve">) </w:t>
      </w:r>
      <w:r>
        <w:rPr>
          <w:rFonts w:eastAsia="SimSun" w:hint="eastAsia"/>
          <w:lang w:eastAsia="zh-CN"/>
        </w:rPr>
        <w:t>specifies</w:t>
      </w:r>
      <w:r w:rsidRPr="00E6635C">
        <w:rPr>
          <w:rFonts w:eastAsia="SimSun" w:hint="eastAsia"/>
          <w:lang w:eastAsia="zh-CN"/>
        </w:rPr>
        <w:t xml:space="preserve"> </w:t>
      </w:r>
      <w:r w:rsidR="001A3797">
        <w:rPr>
          <w:rFonts w:eastAsia="SimSun"/>
          <w:lang w:eastAsia="zh-CN"/>
        </w:rPr>
        <w:t xml:space="preserve">two different aspects: </w:t>
      </w:r>
      <w:r>
        <w:rPr>
          <w:rFonts w:eastAsia="SimSun"/>
          <w:lang w:eastAsia="zh-CN"/>
        </w:rPr>
        <w:t xml:space="preserve">the </w:t>
      </w:r>
      <w:r>
        <w:rPr>
          <w:rFonts w:eastAsia="SimSun" w:hint="eastAsia"/>
          <w:lang w:eastAsia="zh-CN"/>
        </w:rPr>
        <w:t xml:space="preserve">5G </w:t>
      </w:r>
      <w:r w:rsidRPr="00E6635C">
        <w:rPr>
          <w:rFonts w:eastAsia="SimSun" w:hint="eastAsia"/>
          <w:lang w:eastAsia="zh-CN"/>
        </w:rPr>
        <w:t xml:space="preserve">system enhancements </w:t>
      </w:r>
      <w:r>
        <w:rPr>
          <w:rFonts w:eastAsia="SimSun"/>
          <w:lang w:eastAsia="zh-CN"/>
        </w:rPr>
        <w:t xml:space="preserve">needed </w:t>
      </w:r>
      <w:r w:rsidRPr="00E6635C">
        <w:rPr>
          <w:rFonts w:eastAsia="SimSun" w:hint="eastAsia"/>
          <w:lang w:eastAsia="zh-CN"/>
        </w:rPr>
        <w:t xml:space="preserve">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sidR="001A3797">
        <w:rPr>
          <w:rFonts w:eastAsia="SimSun"/>
          <w:lang w:eastAsia="zh-CN"/>
        </w:rPr>
        <w:t xml:space="preserve">; </w:t>
      </w:r>
      <w:r>
        <w:rPr>
          <w:rFonts w:eastAsia="SimSun" w:hint="eastAsia"/>
          <w:lang w:eastAsia="zh-CN"/>
        </w:rPr>
        <w:t xml:space="preserve">and </w:t>
      </w:r>
      <w:r w:rsidR="001A3797">
        <w:rPr>
          <w:rFonts w:eastAsia="SimSun"/>
          <w:lang w:eastAsia="zh-CN"/>
        </w:rPr>
        <w:t xml:space="preserve">the </w:t>
      </w:r>
      <w:r>
        <w:rPr>
          <w:rFonts w:eastAsia="SimSun"/>
          <w:lang w:eastAsia="zh-CN"/>
        </w:rPr>
        <w:t>User Plane Function (</w:t>
      </w:r>
      <w:r>
        <w:rPr>
          <w:rFonts w:eastAsia="SimSun" w:hint="eastAsia"/>
          <w:lang w:eastAsia="zh-CN"/>
        </w:rPr>
        <w:t>UPF</w:t>
      </w:r>
      <w:r>
        <w:rPr>
          <w:rFonts w:eastAsia="SimSun"/>
          <w:lang w:eastAsia="zh-CN"/>
        </w:rPr>
        <w:t>)</w:t>
      </w:r>
      <w:r>
        <w:rPr>
          <w:rFonts w:eastAsia="SimSun" w:hint="eastAsia"/>
          <w:lang w:eastAsia="zh-CN"/>
        </w:rPr>
        <w:t xml:space="preserve"> onboard GEO satellite</w:t>
      </w:r>
      <w:r w:rsidRPr="00E6635C">
        <w:rPr>
          <w:rFonts w:eastAsia="SimSun" w:hint="eastAsia"/>
          <w:lang w:eastAsia="zh-CN"/>
        </w:rPr>
        <w:t>.</w:t>
      </w:r>
    </w:p>
    <w:p w14:paraId="37CCC4B4" w14:textId="77777777" w:rsidR="001A3797" w:rsidRDefault="001A3797" w:rsidP="001A3797">
      <w:pPr>
        <w:pStyle w:val="TH"/>
      </w:pPr>
      <w:r>
        <w:object w:dxaOrig="5626" w:dyaOrig="2488" w14:anchorId="3D8524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35pt;height:124pt" o:ole="">
            <v:imagedata r:id="rId19" o:title=""/>
          </v:shape>
          <o:OLEObject Type="Embed" ProgID="Word.Picture.8" ShapeID="_x0000_i1025" DrawAspect="Content" ObjectID="_1787037710" r:id="rId20"/>
        </w:object>
      </w:r>
    </w:p>
    <w:p w14:paraId="45A3073B" w14:textId="496575D8" w:rsidR="001A3797" w:rsidRDefault="001A3797" w:rsidP="001A3797">
      <w:pPr>
        <w:pStyle w:val="TH"/>
        <w:rPr>
          <w:rFonts w:eastAsia="SimSun"/>
          <w:lang w:eastAsia="zh-CN"/>
        </w:rPr>
      </w:pPr>
      <w:r>
        <w:t>Figure 1: satellite backhaul (satellite link used between 5GC and 5GRAN)</w:t>
      </w:r>
    </w:p>
    <w:p w14:paraId="3DCE52FC" w14:textId="77777777" w:rsidR="0046073D" w:rsidRDefault="0046073D" w:rsidP="0046073D">
      <w:pPr>
        <w:rPr>
          <w:rFonts w:eastAsia="SimSun"/>
          <w:lang w:eastAsia="zh-CN"/>
        </w:rPr>
      </w:pPr>
      <w:r>
        <w:rPr>
          <w:rFonts w:eastAsia="SimSun" w:hint="eastAsia"/>
          <w:lang w:eastAsia="zh-CN"/>
        </w:rPr>
        <w:t>The requirements</w:t>
      </w:r>
      <w:r>
        <w:rPr>
          <w:rFonts w:eastAsia="SimSun"/>
          <w:lang w:eastAsia="zh-CN"/>
        </w:rPr>
        <w:t xml:space="preserve">, </w:t>
      </w:r>
      <w:r>
        <w:rPr>
          <w:rFonts w:eastAsia="SimSun" w:hint="eastAsia"/>
          <w:lang w:eastAsia="zh-CN"/>
        </w:rPr>
        <w:t>specified by SA1 in TS 22.261</w:t>
      </w:r>
      <w:r>
        <w:rPr>
          <w:rFonts w:eastAsia="SimSun"/>
          <w:lang w:eastAsia="zh-CN"/>
        </w:rPr>
        <w:t xml:space="preserve">, provide the </w:t>
      </w:r>
      <w:r w:rsidRPr="00AD11B5">
        <w:rPr>
          <w:rFonts w:eastAsia="SimSun"/>
          <w:lang w:eastAsia="zh-CN"/>
        </w:rPr>
        <w:t>capabilities (latency and/or bandwidth) of the satellite backhaul change over time</w:t>
      </w:r>
      <w:r>
        <w:rPr>
          <w:rFonts w:eastAsia="SimSun"/>
          <w:lang w:eastAsia="zh-CN"/>
        </w:rPr>
        <w:t>,</w:t>
      </w:r>
      <w:r w:rsidRPr="00AD11B5">
        <w:rPr>
          <w:rFonts w:eastAsia="SimSun"/>
          <w:lang w:eastAsia="zh-CN"/>
        </w:rPr>
        <w:t xml:space="preserve"> due to e.g. use of varying inter-satellite links as part of backhaul</w:t>
      </w:r>
      <w:r>
        <w:rPr>
          <w:rFonts w:eastAsia="SimSun" w:hint="eastAsia"/>
          <w:lang w:eastAsia="zh-CN"/>
        </w:rPr>
        <w:t>.</w:t>
      </w:r>
    </w:p>
    <w:p w14:paraId="21D40718" w14:textId="112AF31D" w:rsidR="001A3797" w:rsidRDefault="0046073D" w:rsidP="001A3797">
      <w:pPr>
        <w:rPr>
          <w:rFonts w:eastAsia="SimSun"/>
          <w:lang w:eastAsia="zh-CN"/>
        </w:rPr>
      </w:pPr>
      <w:r>
        <w:rPr>
          <w:rFonts w:eastAsia="SimSun"/>
          <w:lang w:eastAsia="zh-CN"/>
        </w:rPr>
        <w:t>From a Stage 2 perspective, a</w:t>
      </w:r>
      <w:r>
        <w:rPr>
          <w:rFonts w:eastAsia="SimSun" w:hint="eastAsia"/>
          <w:lang w:eastAsia="zh-CN"/>
        </w:rPr>
        <w:t xml:space="preserve"> </w:t>
      </w:r>
      <w:r w:rsidRPr="00C71D3F">
        <w:rPr>
          <w:rFonts w:eastAsia="SimSun"/>
          <w:lang w:eastAsia="zh-CN"/>
        </w:rPr>
        <w:t>study</w:t>
      </w:r>
      <w:r>
        <w:rPr>
          <w:rFonts w:eastAsia="SimSun" w:hint="eastAsia"/>
          <w:lang w:eastAsia="zh-CN"/>
        </w:rPr>
        <w:t xml:space="preserve"> (FS_5GSATB)</w:t>
      </w:r>
      <w:r w:rsidRPr="00C71D3F">
        <w:rPr>
          <w:rFonts w:eastAsia="SimSun"/>
          <w:lang w:eastAsia="zh-CN"/>
        </w:rPr>
        <w:t xml:space="preserve"> </w:t>
      </w:r>
      <w:r>
        <w:rPr>
          <w:rFonts w:eastAsia="SimSun"/>
          <w:lang w:eastAsia="zh-CN"/>
        </w:rPr>
        <w:t xml:space="preserve">was conduced </w:t>
      </w:r>
      <w:r>
        <w:rPr>
          <w:rFonts w:eastAsia="SimSun" w:hint="eastAsia"/>
          <w:lang w:eastAsia="zh-CN"/>
        </w:rPr>
        <w:t>in TR 23.700-27[4]</w:t>
      </w:r>
      <w:r w:rsidR="001A3797">
        <w:rPr>
          <w:rFonts w:eastAsia="SimSun"/>
          <w:lang w:eastAsia="zh-CN"/>
        </w:rPr>
        <w:t>, and identified three Key Issues: “</w:t>
      </w:r>
      <w:r w:rsidR="001A3797" w:rsidRPr="001A3797">
        <w:rPr>
          <w:rFonts w:eastAsia="SimSun"/>
          <w:lang w:eastAsia="zh-CN"/>
        </w:rPr>
        <w:t>PCC/QoS control enhancement considering dynamic satellite backhaul</w:t>
      </w:r>
      <w:r w:rsidR="001A3797">
        <w:rPr>
          <w:rFonts w:eastAsia="SimSun"/>
          <w:lang w:eastAsia="zh-CN"/>
        </w:rPr>
        <w:t>”; “</w:t>
      </w:r>
      <w:r w:rsidR="001A3797" w:rsidRPr="001A3797">
        <w:rPr>
          <w:rFonts w:eastAsia="SimSun"/>
          <w:lang w:eastAsia="zh-CN"/>
        </w:rPr>
        <w:t>Support of Satellite Edge Computing via UPF on board</w:t>
      </w:r>
      <w:r w:rsidR="001A3797">
        <w:rPr>
          <w:rFonts w:eastAsia="SimSun"/>
          <w:lang w:eastAsia="zh-CN"/>
        </w:rPr>
        <w:t>”; and “</w:t>
      </w:r>
      <w:r w:rsidR="001A3797" w:rsidRPr="001A3797">
        <w:rPr>
          <w:rFonts w:eastAsia="SimSun"/>
          <w:lang w:eastAsia="zh-CN"/>
        </w:rPr>
        <w:t>Support of Local Data Switching via UPF on-board</w:t>
      </w:r>
      <w:r w:rsidR="001A3797">
        <w:rPr>
          <w:rFonts w:eastAsia="SimSun"/>
          <w:lang w:eastAsia="zh-CN"/>
        </w:rPr>
        <w:t>”.</w:t>
      </w:r>
      <w:r>
        <w:rPr>
          <w:rFonts w:eastAsia="SimSun"/>
          <w:lang w:eastAsia="zh-CN"/>
        </w:rPr>
        <w:t xml:space="preserve"> </w:t>
      </w:r>
    </w:p>
    <w:p w14:paraId="2F525ED8" w14:textId="668533C3" w:rsidR="0046073D" w:rsidRDefault="0046073D" w:rsidP="0046073D">
      <w:pPr>
        <w:rPr>
          <w:rFonts w:eastAsia="SimSun"/>
          <w:lang w:eastAsia="zh-CN"/>
        </w:rPr>
      </w:pPr>
      <w:r>
        <w:rPr>
          <w:rFonts w:eastAsia="SimSun"/>
          <w:lang w:eastAsia="zh-CN"/>
        </w:rPr>
        <w:lastRenderedPageBreak/>
        <w:t xml:space="preserve">It concluded that Stage 2 normative work was needed to </w:t>
      </w:r>
      <w:r>
        <w:rPr>
          <w:rFonts w:eastAsia="SimSun" w:hint="eastAsia"/>
          <w:lang w:eastAsia="zh-CN"/>
        </w:rPr>
        <w:t>standardize</w:t>
      </w:r>
      <w:r>
        <w:rPr>
          <w:rFonts w:eastAsia="SimSun"/>
          <w:lang w:eastAsia="zh-CN"/>
        </w:rPr>
        <w:t xml:space="preserve"> </w:t>
      </w:r>
      <w:r>
        <w:rPr>
          <w:rFonts w:eastAsia="SimSun" w:hint="eastAsia"/>
          <w:lang w:eastAsia="zh-CN"/>
        </w:rPr>
        <w:t>some identified solutions</w:t>
      </w:r>
      <w:r>
        <w:rPr>
          <w:rFonts w:eastAsia="SimSun"/>
          <w:lang w:eastAsia="zh-CN"/>
        </w:rPr>
        <w:t>,</w:t>
      </w:r>
      <w:r>
        <w:rPr>
          <w:rFonts w:eastAsia="SimSun" w:hint="eastAsia"/>
          <w:lang w:eastAsia="zh-CN"/>
        </w:rPr>
        <w:t xml:space="preserve">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060D6162" w14:textId="77777777" w:rsidR="0046073D" w:rsidRDefault="0046073D" w:rsidP="0046073D">
      <w:pPr>
        <w:rPr>
          <w:rFonts w:eastAsia="SimSun"/>
          <w:lang w:eastAsia="zh-CN"/>
        </w:rPr>
      </w:pPr>
      <w:r>
        <w:rPr>
          <w:rFonts w:eastAsia="SimSun"/>
          <w:lang w:eastAsia="zh-CN"/>
        </w:rPr>
        <w:t xml:space="preserve">As for Stage 3, </w:t>
      </w:r>
      <w:r>
        <w:rPr>
          <w:rFonts w:eastAsia="SimSun" w:hint="eastAsia"/>
          <w:lang w:eastAsia="zh-CN"/>
        </w:rPr>
        <w:t>CT3 and CT4 also update</w:t>
      </w:r>
      <w:r>
        <w:rPr>
          <w:rFonts w:eastAsia="SimSun"/>
          <w:lang w:eastAsia="zh-CN"/>
        </w:rPr>
        <w:t>d</w:t>
      </w:r>
      <w:r>
        <w:rPr>
          <w:rFonts w:eastAsia="SimSun" w:hint="eastAsia"/>
          <w:lang w:eastAsia="zh-CN"/>
        </w:rPr>
        <w:t xml:space="preserv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4A5DA912" w14:textId="77777777" w:rsidR="0046073D" w:rsidRPr="00E6635C" w:rsidRDefault="0046073D" w:rsidP="0046073D">
      <w:pPr>
        <w:rPr>
          <w:rFonts w:eastAsia="SimSun"/>
          <w:lang w:eastAsia="zh-CN"/>
        </w:rPr>
      </w:pPr>
      <w:r>
        <w:rPr>
          <w:rFonts w:eastAsia="SimSun"/>
          <w:lang w:eastAsia="zh-CN"/>
        </w:rPr>
        <w:t>These solutions are:</w:t>
      </w:r>
    </w:p>
    <w:p w14:paraId="062BE16C" w14:textId="77777777" w:rsidR="0046073D" w:rsidRPr="004B1D42" w:rsidRDefault="0046073D" w:rsidP="0046073D">
      <w:pPr>
        <w:rPr>
          <w:rFonts w:eastAsia="SimSun"/>
          <w:b/>
          <w:lang w:eastAsia="zh-CN"/>
        </w:rPr>
      </w:pPr>
      <w:r w:rsidRPr="000B0873">
        <w:rPr>
          <w:rFonts w:eastAsia="SimSun"/>
          <w:b/>
          <w:lang w:eastAsia="zh-CN"/>
        </w:rPr>
        <w:t xml:space="preserve">Policy and </w:t>
      </w:r>
      <w:r>
        <w:rPr>
          <w:rFonts w:eastAsia="SimSun"/>
          <w:b/>
          <w:lang w:eastAsia="zh-CN"/>
        </w:rPr>
        <w:t>C</w:t>
      </w:r>
      <w:r w:rsidRPr="000B0873">
        <w:rPr>
          <w:rFonts w:eastAsia="SimSun"/>
          <w:b/>
          <w:lang w:eastAsia="zh-CN"/>
        </w:rPr>
        <w:t xml:space="preserve">harging </w:t>
      </w:r>
      <w:r>
        <w:rPr>
          <w:rFonts w:eastAsia="SimSun"/>
          <w:b/>
          <w:lang w:eastAsia="zh-CN"/>
        </w:rPr>
        <w:t>C</w:t>
      </w:r>
      <w:r w:rsidRPr="000B0873">
        <w:rPr>
          <w:rFonts w:eastAsia="SimSun"/>
          <w:b/>
          <w:lang w:eastAsia="zh-CN"/>
        </w:rPr>
        <w:t>ontrol</w:t>
      </w:r>
      <w:r>
        <w:rPr>
          <w:rFonts w:eastAsia="SimSun"/>
          <w:b/>
          <w:lang w:eastAsia="zh-CN"/>
        </w:rPr>
        <w:t xml:space="preserve"> (PCC) and Quality of Service (</w:t>
      </w:r>
      <w:r w:rsidRPr="004B1D42">
        <w:rPr>
          <w:rFonts w:eastAsia="SimSun" w:hint="eastAsia"/>
          <w:b/>
          <w:lang w:eastAsia="zh-CN"/>
        </w:rPr>
        <w:t>QoS</w:t>
      </w:r>
      <w:r>
        <w:rPr>
          <w:rFonts w:eastAsia="SimSun"/>
          <w:b/>
          <w:lang w:eastAsia="zh-CN"/>
        </w:rPr>
        <w:t>)</w:t>
      </w:r>
      <w:r w:rsidRPr="004B1D42">
        <w:rPr>
          <w:rFonts w:eastAsia="SimSun" w:hint="eastAsia"/>
          <w:b/>
          <w:lang w:eastAsia="zh-CN"/>
        </w:rPr>
        <w:t xml:space="preserve"> control considering dynamic satellite backha</w:t>
      </w:r>
      <w:r>
        <w:rPr>
          <w:rFonts w:eastAsia="SimSun"/>
          <w:b/>
          <w:lang w:eastAsia="zh-CN"/>
        </w:rPr>
        <w:t>u</w:t>
      </w:r>
      <w:r w:rsidRPr="004B1D42">
        <w:rPr>
          <w:rFonts w:eastAsia="SimSun" w:hint="eastAsia"/>
          <w:b/>
          <w:lang w:eastAsia="zh-CN"/>
        </w:rPr>
        <w:t>l</w:t>
      </w:r>
    </w:p>
    <w:p w14:paraId="5C73A375" w14:textId="77777777" w:rsidR="0046073D" w:rsidRDefault="0046073D" w:rsidP="0046073D">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w:t>
      </w:r>
      <w:r>
        <w:rPr>
          <w:rFonts w:eastAsia="SimSun"/>
          <w:lang w:eastAsia="zh-CN"/>
        </w:rPr>
        <w:t xml:space="preserve">if </w:t>
      </w:r>
      <w:r>
        <w:rPr>
          <w:rFonts w:eastAsia="SimSun" w:hint="eastAsia"/>
          <w:lang w:eastAsia="zh-CN"/>
        </w:rPr>
        <w:t xml:space="preserve">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5B529452" w14:textId="77777777" w:rsidR="0046073D" w:rsidRDefault="0046073D" w:rsidP="0046073D">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0A10FF4F" w14:textId="77777777" w:rsidR="0046073D" w:rsidRDefault="0046073D" w:rsidP="0046073D">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491F344B" w14:textId="77777777" w:rsidR="0046073D" w:rsidRPr="004B1D42" w:rsidRDefault="0046073D" w:rsidP="0046073D">
      <w:pPr>
        <w:rPr>
          <w:rFonts w:eastAsia="SimSun"/>
          <w:b/>
          <w:lang w:eastAsia="zh-CN"/>
        </w:rPr>
      </w:pPr>
      <w:r w:rsidRPr="004B1D42">
        <w:rPr>
          <w:rFonts w:eastAsia="SimSun" w:hint="eastAsia"/>
          <w:b/>
          <w:lang w:eastAsia="zh-CN"/>
        </w:rPr>
        <w:t>UPF onboard GEO satellite to enable edge computing and local switch</w:t>
      </w:r>
    </w:p>
    <w:p w14:paraId="4D25FCBC" w14:textId="77777777" w:rsidR="0046073D" w:rsidRDefault="0046073D" w:rsidP="0046073D">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However, deploying UPF on NGSO satellite would lead to UPF mobility, which may bring too much impact to current 5G network architecture. Therefore, Rel-18 only considers the scenario where UPF is onboard GEO satellite, and focuses on system enhancements on 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55D89D2"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07D08BE" w14:textId="77777777" w:rsidR="0046073D" w:rsidRDefault="0046073D" w:rsidP="0046073D">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7C5377E" w14:textId="77777777" w:rsidR="0046073D" w:rsidRDefault="0046073D" w:rsidP="0046073D">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73EEA7C6" w14:textId="77777777" w:rsidR="0046073D" w:rsidRDefault="0046073D" w:rsidP="0046073D">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25A75051" w14:textId="77777777" w:rsidR="0046073D" w:rsidRPr="004B1D42" w:rsidRDefault="0046073D" w:rsidP="0046073D">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local switch for UE-to-UE communication</w:t>
      </w:r>
      <w:r w:rsidRPr="004B1D42">
        <w:rPr>
          <w:rFonts w:eastAsia="SimSun" w:hint="eastAsia"/>
          <w:b/>
          <w:i/>
          <w:lang w:eastAsia="zh-CN"/>
        </w:rPr>
        <w:t xml:space="preserve">: </w:t>
      </w:r>
    </w:p>
    <w:p w14:paraId="1EC0F0CB" w14:textId="77777777" w:rsidR="0046073D" w:rsidRDefault="0046073D" w:rsidP="0046073D">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AE26C84"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0B69FCD1" w14:textId="77777777" w:rsidR="0046073D" w:rsidRDefault="0046073D" w:rsidP="0046073D">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 xml:space="preserve">f local </w:t>
      </w:r>
      <w:r>
        <w:rPr>
          <w:rFonts w:eastAsia="SimSun" w:hint="eastAsia"/>
          <w:lang w:eastAsia="zh-CN"/>
        </w:rPr>
        <w:lastRenderedPageBreak/>
        <w:t>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7C1490F3" w14:textId="77777777" w:rsidR="0046073D" w:rsidRPr="00BC71DD" w:rsidRDefault="0046073D" w:rsidP="0046073D">
      <w:pPr>
        <w:rPr>
          <w:rFonts w:eastAsia="SimSun"/>
          <w:b/>
          <w:bCs/>
          <w:u w:val="single"/>
          <w:lang w:eastAsia="zh-CN"/>
        </w:rPr>
      </w:pPr>
      <w:r w:rsidRPr="00BC71DD">
        <w:rPr>
          <w:rFonts w:eastAsia="SimSun"/>
          <w:b/>
          <w:bCs/>
          <w:u w:val="single"/>
          <w:lang w:eastAsia="zh-CN"/>
        </w:rPr>
        <w:t>Management aspects</w:t>
      </w:r>
    </w:p>
    <w:p w14:paraId="3C09AEDE" w14:textId="77777777" w:rsidR="0046073D" w:rsidRPr="00BC71DD" w:rsidRDefault="0046073D" w:rsidP="0046073D">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Pr>
          <w:rFonts w:eastAsia="SimSun"/>
          <w:bCs/>
          <w:lang w:eastAsia="zh-CN"/>
        </w:rPr>
        <w:t xml:space="preserve">, </w:t>
      </w:r>
      <w:r w:rsidRPr="00BC71DD">
        <w:rPr>
          <w:rFonts w:eastAsia="SimSun"/>
          <w:bCs/>
          <w:lang w:eastAsia="zh-CN"/>
        </w:rPr>
        <w:t xml:space="preserve">support the following </w:t>
      </w:r>
      <w:r>
        <w:rPr>
          <w:rFonts w:eastAsia="SimSun"/>
          <w:bCs/>
          <w:lang w:eastAsia="zh-CN"/>
        </w:rPr>
        <w:t>aspects</w:t>
      </w:r>
      <w:r w:rsidRPr="00BC71DD">
        <w:rPr>
          <w:rFonts w:eastAsia="SimSun"/>
          <w:bCs/>
          <w:lang w:eastAsia="zh-CN"/>
        </w:rPr>
        <w:t>:</w:t>
      </w:r>
    </w:p>
    <w:p w14:paraId="5A864666" w14:textId="77777777" w:rsidR="0046073D" w:rsidRPr="00BC71DD" w:rsidRDefault="0046073D" w:rsidP="0046073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6C47A965" w14:textId="77777777" w:rsidR="0046073D" w:rsidRPr="00BC71DD" w:rsidRDefault="0046073D" w:rsidP="0046073D">
      <w:pPr>
        <w:rPr>
          <w:rFonts w:eastAsia="SimSun"/>
          <w:bCs/>
          <w:lang w:eastAsia="zh-CN"/>
        </w:rPr>
      </w:pPr>
      <w:r w:rsidRPr="00BC71DD">
        <w:rPr>
          <w:rFonts w:eastAsia="SimSun"/>
          <w:b/>
          <w:lang w:eastAsia="zh-CN"/>
        </w:rPr>
        <w:t>QoS control considering dynamic satellite backhaul</w:t>
      </w:r>
      <w:r>
        <w:rPr>
          <w:rFonts w:eastAsia="SimSun"/>
          <w:b/>
          <w:lang w:eastAsia="zh-CN"/>
        </w:rPr>
        <w:t xml:space="preserve">. </w:t>
      </w:r>
      <w:r w:rsidRPr="003A7DAB">
        <w:rPr>
          <w:rFonts w:eastAsia="SimSun"/>
          <w:bCs/>
          <w:lang w:eastAsia="zh-CN"/>
        </w:rPr>
        <w:t>It</w:t>
      </w:r>
      <w:r>
        <w:rPr>
          <w:rFonts w:eastAsia="SimSun"/>
          <w:b/>
          <w:lang w:eastAsia="zh-CN"/>
        </w:rPr>
        <w:t xml:space="preserve"> a</w:t>
      </w:r>
      <w:r w:rsidRPr="00BC71DD">
        <w:rPr>
          <w:rFonts w:eastAsia="SimSun"/>
          <w:bCs/>
          <w:lang w:eastAsia="zh-CN"/>
        </w:rPr>
        <w:t>dd</w:t>
      </w:r>
      <w:r>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143A6894" w14:textId="77777777" w:rsidR="0046073D" w:rsidRDefault="0046073D" w:rsidP="0046073D">
      <w:pPr>
        <w:rPr>
          <w:rFonts w:eastAsia="SimSun"/>
          <w:bCs/>
          <w:lang w:eastAsia="zh-CN"/>
        </w:rPr>
      </w:pPr>
      <w:r w:rsidRPr="00BC71DD">
        <w:rPr>
          <w:rFonts w:eastAsia="SimSun"/>
          <w:b/>
          <w:lang w:eastAsia="zh-CN"/>
        </w:rPr>
        <w:t>UPF onboard GEO satellite to enable edge computing and local switch</w:t>
      </w:r>
      <w:r>
        <w:rPr>
          <w:rFonts w:eastAsia="SimSun"/>
          <w:b/>
          <w:lang w:eastAsia="zh-CN"/>
        </w:rPr>
        <w:t xml:space="preserve">. </w:t>
      </w:r>
      <w:r w:rsidRPr="003A7DAB">
        <w:rPr>
          <w:rFonts w:eastAsia="SimSun"/>
          <w:bCs/>
          <w:lang w:eastAsia="zh-CN"/>
        </w:rPr>
        <w:t>It</w:t>
      </w:r>
      <w:r>
        <w:rPr>
          <w:rFonts w:eastAsia="SimSun"/>
          <w:b/>
          <w:lang w:eastAsia="zh-CN"/>
        </w:rPr>
        <w:t xml:space="preserve"> i</w:t>
      </w:r>
      <w:r w:rsidRPr="00BC71DD">
        <w:rPr>
          <w:rFonts w:eastAsia="SimSun"/>
          <w:bCs/>
          <w:lang w:eastAsia="zh-CN"/>
        </w:rPr>
        <w:t>ntroduce</w:t>
      </w:r>
      <w:r>
        <w:rPr>
          <w:rFonts w:eastAsia="SimSun"/>
          <w:bCs/>
          <w:lang w:eastAsia="zh-CN"/>
        </w:rPr>
        <w:t>s</w:t>
      </w:r>
      <w:r w:rsidRPr="00BC71DD">
        <w:rPr>
          <w:rFonts w:eastAsia="SimSun"/>
          <w:bCs/>
          <w:lang w:eastAsia="zh-CN"/>
        </w:rPr>
        <w:t xml:space="preserve"> new attribute to AMFFunction to specify the GEO satellite ID associated with the deployment of UPF</w:t>
      </w:r>
      <w:r>
        <w:rPr>
          <w:rFonts w:eastAsia="SimSun"/>
          <w:bCs/>
          <w:lang w:eastAsia="zh-CN"/>
        </w:rPr>
        <w:t xml:space="preserve">, as well as </w:t>
      </w:r>
      <w:r w:rsidRPr="00BC71DD">
        <w:rPr>
          <w:rFonts w:eastAsia="SimSun"/>
          <w:bCs/>
          <w:lang w:eastAsia="zh-CN"/>
        </w:rPr>
        <w:t xml:space="preserve">to </w:t>
      </w:r>
      <w:r>
        <w:rPr>
          <w:rFonts w:eastAsia="SimSun"/>
          <w:bCs/>
          <w:lang w:eastAsia="zh-CN"/>
        </w:rPr>
        <w:t xml:space="preserve">the </w:t>
      </w:r>
      <w:r w:rsidRPr="00BC71DD">
        <w:rPr>
          <w:rFonts w:eastAsia="SimSun"/>
          <w:bCs/>
          <w:lang w:eastAsia="zh-CN"/>
        </w:rPr>
        <w:t>SMFFunction to specify the association of DNAI and GEO satellite ID.</w:t>
      </w:r>
    </w:p>
    <w:p w14:paraId="1FCAA400" w14:textId="77777777" w:rsidR="0046073D" w:rsidRPr="00E6635C" w:rsidRDefault="0046073D" w:rsidP="0046073D">
      <w:pPr>
        <w:rPr>
          <w:rFonts w:eastAsia="SimSun"/>
          <w:bCs/>
          <w:lang w:eastAsia="zh-CN"/>
        </w:rPr>
      </w:pPr>
    </w:p>
    <w:p w14:paraId="3C024A40" w14:textId="77777777" w:rsidR="0046073D" w:rsidRPr="00E6635C" w:rsidRDefault="0046073D" w:rsidP="0046073D">
      <w:pPr>
        <w:rPr>
          <w:rFonts w:eastAsia="SimSun"/>
          <w:b/>
          <w:lang w:eastAsia="zh-CN"/>
        </w:rPr>
      </w:pPr>
      <w:r w:rsidRPr="00016B51">
        <w:rPr>
          <w:b/>
        </w:rPr>
        <w:t>References</w:t>
      </w:r>
    </w:p>
    <w:p w14:paraId="3EE74035" w14:textId="77777777" w:rsidR="0046073D" w:rsidRPr="00EF741F" w:rsidRDefault="0046073D" w:rsidP="0046073D">
      <w:pPr>
        <w:rPr>
          <w:rFonts w:eastAsia="SimSun"/>
          <w:lang w:eastAsia="zh-CN"/>
        </w:rPr>
      </w:pPr>
      <w:r w:rsidRPr="002849ED">
        <w:rPr>
          <w:lang w:eastAsia="en-GB"/>
        </w:rPr>
        <w:t>Related CRs: set "TSG Status = Approved" in:</w:t>
      </w:r>
      <w:r>
        <w:rPr>
          <w:lang w:eastAsia="en-GB"/>
        </w:rPr>
        <w:br/>
      </w:r>
      <w:hyperlink r:id="rId21"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48970B9E" w14:textId="77777777" w:rsidR="0046073D" w:rsidRPr="000D2E94" w:rsidRDefault="0046073D" w:rsidP="0046073D">
      <w:pPr>
        <w:pStyle w:val="EW"/>
      </w:pPr>
      <w:r w:rsidRPr="000D2E94">
        <w:t xml:space="preserve">[1] </w:t>
      </w:r>
      <w:r w:rsidRPr="000D2E94">
        <w:tab/>
        <w:t>TS 23.501</w:t>
      </w:r>
      <w:r>
        <w:t>: "</w:t>
      </w:r>
      <w:r w:rsidRPr="000D2E94">
        <w:t>System Architecture for 5G System; Stage 2</w:t>
      </w:r>
      <w:r>
        <w:t>".</w:t>
      </w:r>
    </w:p>
    <w:p w14:paraId="65A5887C" w14:textId="77777777" w:rsidR="0046073D" w:rsidRPr="000D2E94" w:rsidRDefault="0046073D" w:rsidP="0046073D">
      <w:pPr>
        <w:pStyle w:val="EW"/>
      </w:pPr>
      <w:r w:rsidRPr="000D2E94">
        <w:t xml:space="preserve">[2] </w:t>
      </w:r>
      <w:r w:rsidRPr="000D2E94">
        <w:tab/>
        <w:t>TS 23.502</w:t>
      </w:r>
      <w:r>
        <w:t>:</w:t>
      </w:r>
      <w:r w:rsidRPr="000D2E94">
        <w:t xml:space="preserve"> </w:t>
      </w:r>
      <w:r>
        <w:t>"</w:t>
      </w:r>
      <w:r w:rsidRPr="000D2E94">
        <w:t>Procedures for 5G System; Stage 2</w:t>
      </w:r>
      <w:r>
        <w:t>".</w:t>
      </w:r>
    </w:p>
    <w:p w14:paraId="1A71DFF4" w14:textId="77777777" w:rsidR="0046073D" w:rsidRPr="000D2E94" w:rsidRDefault="0046073D" w:rsidP="0046073D">
      <w:pPr>
        <w:pStyle w:val="EW"/>
      </w:pPr>
      <w:r w:rsidRPr="000D2E94">
        <w:t xml:space="preserve">[3] </w:t>
      </w:r>
      <w:r w:rsidRPr="000D2E94">
        <w:tab/>
        <w:t>TS 23.503</w:t>
      </w:r>
      <w:r>
        <w:t>: "</w:t>
      </w:r>
      <w:r w:rsidRPr="000D2E94">
        <w:t>Policy and Charging Control Framework for the 5G System; Stage 2</w:t>
      </w:r>
      <w:r>
        <w:t>".</w:t>
      </w:r>
    </w:p>
    <w:p w14:paraId="1DA9647E" w14:textId="77777777" w:rsidR="0046073D" w:rsidRPr="00EF741F" w:rsidRDefault="0046073D" w:rsidP="0046073D">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0680E8E1" w14:textId="77777777" w:rsidR="0046073D" w:rsidRPr="00EF741F" w:rsidRDefault="0046073D" w:rsidP="0046073D">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1A72AE92" w14:textId="77777777" w:rsidR="0046073D" w:rsidRDefault="0046073D" w:rsidP="0046073D">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3C9FDEAC" w14:textId="77777777" w:rsidR="0046073D" w:rsidRPr="00EF741F" w:rsidRDefault="0046073D" w:rsidP="0046073D">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5C2E38D6" w14:textId="77777777" w:rsidR="0046073D" w:rsidRPr="00EF741F" w:rsidRDefault="0046073D" w:rsidP="0046073D">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7447471A" w14:textId="77777777" w:rsidR="0046073D" w:rsidRPr="00EF741F" w:rsidRDefault="0046073D" w:rsidP="0046073D">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6D7F96B8" w14:textId="77777777" w:rsidR="0046073D" w:rsidRPr="00EF741F" w:rsidRDefault="0046073D" w:rsidP="0046073D">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52C60ECC" w14:textId="77777777" w:rsidR="0046073D" w:rsidRPr="00EF741F" w:rsidRDefault="0046073D" w:rsidP="0046073D">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13328EFD" w14:textId="77777777" w:rsidR="0046073D" w:rsidRDefault="0046073D" w:rsidP="0046073D">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15A44273" w14:textId="77777777" w:rsidR="0046073D" w:rsidRPr="00BC71DD" w:rsidRDefault="0046073D" w:rsidP="0046073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0B4227D4" w14:textId="77777777" w:rsidR="0046073D" w:rsidRPr="0046073D" w:rsidRDefault="0046073D" w:rsidP="0046073D">
      <w:pPr>
        <w:pStyle w:val="EW"/>
      </w:pPr>
      <w:r w:rsidRPr="0046073D">
        <w:t>[14]</w:t>
      </w:r>
      <w:r w:rsidRPr="0046073D">
        <w:tab/>
        <w:t>TS 28.552: " Management and orchestration; 5G performance measurements".</w:t>
      </w:r>
    </w:p>
    <w:p w14:paraId="4ED77EA5" w14:textId="08BEB9A8" w:rsidR="001B50C2" w:rsidRPr="001B50C2" w:rsidRDefault="001B50C2" w:rsidP="000D3A1E">
      <w:pPr>
        <w:pStyle w:val="Heading2"/>
        <w:rPr>
          <w:lang w:eastAsia="en-GB"/>
        </w:rPr>
      </w:pPr>
      <w:bookmarkStart w:id="14" w:name="_Toc171519561"/>
      <w:r>
        <w:rPr>
          <w:lang w:eastAsia="en-GB"/>
        </w:rPr>
        <w:t>5</w:t>
      </w:r>
      <w:r w:rsidR="0046073D">
        <w:rPr>
          <w:lang w:eastAsia="en-GB"/>
        </w:rPr>
        <w:t>.2</w:t>
      </w:r>
      <w:r>
        <w:rPr>
          <w:lang w:eastAsia="en-GB"/>
        </w:rPr>
        <w:tab/>
      </w:r>
      <w:r w:rsidR="0046073D">
        <w:rPr>
          <w:lang w:eastAsia="en-GB"/>
        </w:rPr>
        <w:t>D</w:t>
      </w:r>
      <w:r w:rsidR="0046073D" w:rsidRPr="0046073D">
        <w:rPr>
          <w:lang w:eastAsia="en-GB"/>
        </w:rPr>
        <w:t>iscontinuous coverage</w:t>
      </w:r>
      <w:r w:rsidR="0046073D">
        <w:rPr>
          <w:lang w:eastAsia="en-GB"/>
        </w:rPr>
        <w:t>: “</w:t>
      </w:r>
      <w:r w:rsidRPr="001B50C2">
        <w:rPr>
          <w:lang w:eastAsia="en-GB"/>
        </w:rPr>
        <w:t>Satellite access Phase 2</w:t>
      </w:r>
      <w:r w:rsidR="0046073D">
        <w:rPr>
          <w:lang w:eastAsia="en-GB"/>
        </w:rPr>
        <w:t>”</w:t>
      </w:r>
      <w:bookmarkEnd w:id="14"/>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1A87DB4E" w:rsidR="00FE2FE5" w:rsidRDefault="009C09CE" w:rsidP="00E422A7">
            <w:pPr>
              <w:overflowPunct/>
              <w:autoSpaceDE/>
              <w:autoSpaceDN/>
              <w:adjustRightInd/>
              <w:spacing w:after="0"/>
              <w:textAlignment w:val="auto"/>
            </w:pPr>
            <w:hyperlink r:id="rId22"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1B444282" w:rsidR="00FE2FE5" w:rsidRDefault="009C09CE" w:rsidP="00E422A7">
            <w:pPr>
              <w:overflowPunct/>
              <w:autoSpaceDE/>
              <w:autoSpaceDN/>
              <w:adjustRightInd/>
              <w:spacing w:after="0"/>
              <w:textAlignment w:val="auto"/>
            </w:pPr>
            <w:hyperlink r:id="rId23"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4AC1733F" w:rsidR="00FE2FE5" w:rsidRDefault="009C09CE" w:rsidP="00E422A7">
            <w:pPr>
              <w:overflowPunct/>
              <w:autoSpaceDE/>
              <w:autoSpaceDN/>
              <w:adjustRightInd/>
              <w:spacing w:after="0"/>
              <w:textAlignment w:val="auto"/>
            </w:pPr>
            <w:hyperlink r:id="rId24"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1543B900" w:rsidR="00FE2FE5" w:rsidRDefault="009C09CE" w:rsidP="00E422A7">
            <w:pPr>
              <w:overflowPunct/>
              <w:autoSpaceDE/>
              <w:autoSpaceDN/>
              <w:adjustRightInd/>
              <w:spacing w:after="0"/>
              <w:textAlignment w:val="auto"/>
            </w:pPr>
            <w:hyperlink r:id="rId25"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0A5FDE60" w:rsidR="00FE2FE5" w:rsidRDefault="009C09CE" w:rsidP="00E422A7">
            <w:pPr>
              <w:overflowPunct/>
              <w:autoSpaceDE/>
              <w:autoSpaceDN/>
              <w:adjustRightInd/>
              <w:spacing w:after="0"/>
              <w:textAlignment w:val="auto"/>
            </w:pPr>
            <w:hyperlink r:id="rId26" w:history="1">
              <w:r w:rsidR="007D3634"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7DF1F600" w14:textId="77777777" w:rsidR="00DB001B" w:rsidRPr="00FE2FE5" w:rsidRDefault="00DB001B" w:rsidP="00DB001B">
      <w:pPr>
        <w:rPr>
          <w:b/>
          <w:bCs/>
          <w:u w:val="single"/>
          <w:lang w:eastAsia="en-GB"/>
        </w:rPr>
      </w:pPr>
      <w:r>
        <w:rPr>
          <w:b/>
          <w:bCs/>
          <w:u w:val="single"/>
          <w:lang w:eastAsia="en-GB"/>
        </w:rPr>
        <w:t>General aspects</w:t>
      </w:r>
    </w:p>
    <w:p w14:paraId="14B91421" w14:textId="54A74D6B" w:rsidR="00072524" w:rsidRDefault="00072524" w:rsidP="00072524">
      <w:pPr>
        <w:rPr>
          <w:lang w:eastAsia="en-GB"/>
        </w:rPr>
      </w:pPr>
      <w:r>
        <w:rPr>
          <w:lang w:eastAsia="en-GB"/>
        </w:rPr>
        <w:t>Rel-18</w:t>
      </w:r>
      <w:r w:rsidR="00DB001B">
        <w:rPr>
          <w:lang w:eastAsia="en-GB"/>
        </w:rPr>
        <w:t xml:space="preserve">’s </w:t>
      </w:r>
      <w:r w:rsidR="00DB001B" w:rsidRPr="00DB001B">
        <w:rPr>
          <w:lang w:eastAsia="en-GB"/>
        </w:rPr>
        <w:t>5GSAT_Ph2</w:t>
      </w:r>
      <w:r>
        <w:rPr>
          <w:lang w:eastAsia="en-GB"/>
        </w:rPr>
        <w:t xml:space="preserve"> complements </w:t>
      </w:r>
      <w:r w:rsidR="0046073D">
        <w:rPr>
          <w:lang w:eastAsia="en-GB"/>
        </w:rPr>
        <w:t xml:space="preserve">Rel-17’s introduction of a </w:t>
      </w:r>
      <w:r>
        <w:rPr>
          <w:lang w:eastAsia="en-GB"/>
        </w:rPr>
        <w:t xml:space="preserve">satellite access </w:t>
      </w:r>
      <w:r w:rsidR="0046073D">
        <w:rPr>
          <w:lang w:eastAsia="en-GB"/>
        </w:rPr>
        <w:t xml:space="preserve">to </w:t>
      </w:r>
      <w:r w:rsidR="00212FE0">
        <w:rPr>
          <w:lang w:eastAsia="en-GB"/>
        </w:rPr>
        <w:t>the 5G System</w:t>
      </w:r>
      <w:r w:rsidR="0046073D">
        <w:rPr>
          <w:lang w:eastAsia="en-GB"/>
        </w:rPr>
        <w:t xml:space="preserve"> (“5GSAT”)</w:t>
      </w:r>
      <w:r>
        <w:rPr>
          <w:lang w:eastAsia="en-GB"/>
        </w:rPr>
        <w:t xml:space="preserve">. </w:t>
      </w:r>
      <w:r w:rsidR="00DB001B">
        <w:rPr>
          <w:lang w:eastAsia="en-GB"/>
        </w:rPr>
        <w:t xml:space="preserve">More specifically, it </w:t>
      </w:r>
      <w:r>
        <w:rPr>
          <w:lang w:eastAsia="en-GB"/>
        </w:rPr>
        <w:t xml:space="preserve">specifies </w:t>
      </w:r>
      <w:r w:rsidR="0046073D">
        <w:rPr>
          <w:lang w:eastAsia="en-GB"/>
        </w:rPr>
        <w:t xml:space="preserve">the </w:t>
      </w:r>
      <w:r>
        <w:rPr>
          <w:lang w:eastAsia="en-GB"/>
        </w:rPr>
        <w:t xml:space="preserve">system enhancements </w:t>
      </w:r>
      <w:r w:rsidR="0046073D">
        <w:rPr>
          <w:lang w:eastAsia="en-GB"/>
        </w:rPr>
        <w:t xml:space="preserve">required </w:t>
      </w:r>
      <w:r>
        <w:rPr>
          <w:lang w:eastAsia="en-GB"/>
        </w:rPr>
        <w:t xml:space="preserve">to support </w:t>
      </w:r>
      <w:r w:rsidRPr="00072524">
        <w:rPr>
          <w:b/>
          <w:bCs/>
          <w:lang w:eastAsia="en-GB"/>
        </w:rPr>
        <w:t>satellite discontinuous coverage</w:t>
      </w:r>
      <w:r>
        <w:rPr>
          <w:lang w:eastAsia="en-GB"/>
        </w:rPr>
        <w:t xml:space="preserve">. </w:t>
      </w:r>
    </w:p>
    <w:p w14:paraId="1B45EFD6" w14:textId="785A6E95" w:rsidR="00072524" w:rsidRDefault="00072524" w:rsidP="00072524">
      <w:pPr>
        <w:rPr>
          <w:lang w:eastAsia="en-GB"/>
        </w:rPr>
      </w:pPr>
      <w:r>
        <w:rPr>
          <w:lang w:eastAsia="en-GB"/>
        </w:rPr>
        <w:lastRenderedPageBreak/>
        <w:t xml:space="preserve">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MIoT UE. Hence, the prediction, mechanisms on awareness </w:t>
      </w:r>
      <w:r w:rsidR="00DB001B">
        <w:rPr>
          <w:lang w:eastAsia="en-GB"/>
        </w:rPr>
        <w:t xml:space="preserve">and </w:t>
      </w:r>
      <w:r>
        <w:rPr>
          <w:lang w:eastAsia="en-GB"/>
        </w:rPr>
        <w:t xml:space="preserve">notification of UE wake-up time and data storage </w:t>
      </w:r>
      <w:r w:rsidR="00DB001B">
        <w:rPr>
          <w:lang w:eastAsia="en-GB"/>
        </w:rPr>
        <w:t xml:space="preserve">and </w:t>
      </w:r>
      <w:r>
        <w:rPr>
          <w:lang w:eastAsia="en-GB"/>
        </w:rPr>
        <w:t>forwarding for UEs temporarily out of coverage may be needed.</w:t>
      </w:r>
    </w:p>
    <w:p w14:paraId="650EA0E8" w14:textId="48DE1922" w:rsidR="00072524" w:rsidRDefault="00072524" w:rsidP="00072524">
      <w:pPr>
        <w:rPr>
          <w:lang w:eastAsia="en-GB"/>
        </w:rPr>
      </w:pPr>
      <w:r>
        <w:rPr>
          <w:lang w:eastAsia="en-GB"/>
        </w:rPr>
        <w:t xml:space="preserve">At 5G Core Network </w:t>
      </w:r>
      <w:r w:rsidR="00212FE0">
        <w:rPr>
          <w:lang w:eastAsia="en-GB"/>
        </w:rPr>
        <w:t xml:space="preserve">(5GC) </w:t>
      </w:r>
      <w:r>
        <w:rPr>
          <w:lang w:eastAsia="en-GB"/>
        </w:rPr>
        <w:t xml:space="preserve">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The TR23.700-28[2],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6D420031" w:rsidR="00072524" w:rsidRDefault="00072524" w:rsidP="00072524">
      <w:pPr>
        <w:rPr>
          <w:lang w:eastAsia="en-GB"/>
        </w:rPr>
      </w:pPr>
      <w:r>
        <w:rPr>
          <w:lang w:eastAsia="en-GB"/>
        </w:rPr>
        <w:t>The 5GSAT_Ph2 work item, following the study, updated architecture specifications (TS23.501[</w:t>
      </w:r>
      <w:r w:rsidR="00DB001B">
        <w:rPr>
          <w:lang w:eastAsia="en-GB"/>
        </w:rPr>
        <w:t>3</w:t>
      </w:r>
      <w:r>
        <w:rPr>
          <w:lang w:eastAsia="en-GB"/>
        </w:rPr>
        <w:t>]/ TS23.502[</w:t>
      </w:r>
      <w:r w:rsidR="00DB001B">
        <w:rPr>
          <w:lang w:eastAsia="en-GB"/>
        </w:rPr>
        <w:t>4</w:t>
      </w:r>
      <w:r>
        <w:rPr>
          <w:lang w:eastAsia="en-GB"/>
        </w:rPr>
        <w:t>] /TS23.503[</w:t>
      </w:r>
      <w:r w:rsidR="00DB001B">
        <w:rPr>
          <w:lang w:eastAsia="en-GB"/>
        </w:rPr>
        <w:t>5</w:t>
      </w:r>
      <w:r>
        <w:rPr>
          <w:lang w:eastAsia="en-GB"/>
        </w:rPr>
        <w:t xml:space="preserve">]) to implement identified solutions. </w:t>
      </w:r>
    </w:p>
    <w:p w14:paraId="6CA8D955" w14:textId="201E23BC" w:rsidR="00072524" w:rsidRDefault="00072524" w:rsidP="00072524">
      <w:pPr>
        <w:rPr>
          <w:lang w:eastAsia="en-GB"/>
        </w:rPr>
      </w:pPr>
      <w:r>
        <w:rPr>
          <w:lang w:eastAsia="en-GB"/>
        </w:rPr>
        <w:t>The "5GC/EPC enhancement for satellite access Phase 2” work item specifie</w:t>
      </w:r>
      <w:r w:rsidR="00DB001B">
        <w:rPr>
          <w:lang w:eastAsia="en-GB"/>
        </w:rPr>
        <w:t xml:space="preserve">s the </w:t>
      </w:r>
      <w:r>
        <w:rPr>
          <w:lang w:eastAsia="en-GB"/>
        </w:rPr>
        <w:t xml:space="preserve">architectural enhancements of 5G System (5GS) and Evolved Packet System (EPS) to support satellite discontinuous coverage as per conclusions reached within TR 23.700-28[2]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3A0F5E21" w14:textId="1C2C3696" w:rsidR="0046073D" w:rsidRPr="00FE2FE5" w:rsidRDefault="0046073D" w:rsidP="0046073D">
      <w:pPr>
        <w:rPr>
          <w:b/>
          <w:bCs/>
          <w:u w:val="single"/>
          <w:lang w:eastAsia="en-GB"/>
        </w:rPr>
      </w:pPr>
      <w:r>
        <w:rPr>
          <w:b/>
          <w:bCs/>
          <w:u w:val="single"/>
          <w:lang w:eastAsia="en-GB"/>
        </w:rPr>
        <w:t xml:space="preserve">RAN </w:t>
      </w:r>
      <w:r w:rsidRPr="00FE2FE5">
        <w:rPr>
          <w:b/>
          <w:bCs/>
          <w:u w:val="single"/>
          <w:lang w:eastAsia="en-GB"/>
        </w:rPr>
        <w:t>aspects</w:t>
      </w:r>
    </w:p>
    <w:p w14:paraId="7A9AFB57" w14:textId="661D6144" w:rsidR="0046073D" w:rsidRDefault="0046073D" w:rsidP="0046073D">
      <w:pPr>
        <w:rPr>
          <w:lang w:eastAsia="en-GB"/>
        </w:rPr>
      </w:pPr>
      <w:r>
        <w:rPr>
          <w:lang w:eastAsia="en-GB"/>
        </w:rPr>
        <w:t>See next section, on “</w:t>
      </w:r>
      <w:r w:rsidRPr="0046073D">
        <w:rPr>
          <w:lang w:eastAsia="en-GB"/>
        </w:rPr>
        <w:t>NR NTN enhancements</w:t>
      </w:r>
      <w:r>
        <w:rPr>
          <w:lang w:eastAsia="en-GB"/>
        </w:rPr>
        <w:t>”</w:t>
      </w:r>
      <w:r w:rsidRPr="00F35768">
        <w:rPr>
          <w:lang w:eastAsia="en-GB"/>
        </w:rPr>
        <w:t>.</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2FDF56D8" w:rsidR="00F35768" w:rsidRDefault="00F35768" w:rsidP="00FE2FE5">
      <w:pPr>
        <w:rPr>
          <w:lang w:eastAsia="en-GB"/>
        </w:rPr>
      </w:pPr>
      <w:r w:rsidRPr="00F35768">
        <w:rPr>
          <w:lang w:eastAsia="en-GB"/>
        </w:rPr>
        <w:t>In SA5, TR</w:t>
      </w:r>
      <w:r w:rsidR="00DB001B">
        <w:rPr>
          <w:lang w:eastAsia="en-GB"/>
        </w:rPr>
        <w:t> </w:t>
      </w:r>
      <w:r w:rsidRPr="00F35768">
        <w:rPr>
          <w:lang w:eastAsia="en-GB"/>
        </w:rPr>
        <w:t>28.844</w:t>
      </w:r>
      <w:r w:rsidR="0046073D">
        <w:rPr>
          <w:lang w:eastAsia="en-GB"/>
        </w:rPr>
        <w:t xml:space="preserve"> </w:t>
      </w:r>
      <w:r w:rsidRPr="00F35768">
        <w:rPr>
          <w:lang w:eastAsia="en-GB"/>
        </w:rPr>
        <w:t>[</w:t>
      </w:r>
      <w:r w:rsidR="00DB001B">
        <w:rPr>
          <w:lang w:eastAsia="en-GB"/>
        </w:rPr>
        <w:t>10</w:t>
      </w:r>
      <w:r w:rsidRPr="00F35768">
        <w:rPr>
          <w:lang w:eastAsia="en-GB"/>
        </w:rPr>
        <w:t>] studied the charging business scenarios, charging requirements and charging solutions, 5GSAT_ Ph2_CH led to update TS 32.255</w:t>
      </w:r>
      <w:r w:rsidR="0046073D">
        <w:rPr>
          <w:lang w:eastAsia="en-GB"/>
        </w:rPr>
        <w:t xml:space="preserve"> </w:t>
      </w:r>
      <w:r w:rsidRPr="00F35768">
        <w:rPr>
          <w:lang w:eastAsia="en-GB"/>
        </w:rPr>
        <w:t>[</w:t>
      </w:r>
      <w:r w:rsidR="00DB001B">
        <w:rPr>
          <w:lang w:eastAsia="en-GB"/>
        </w:rPr>
        <w:t>6</w:t>
      </w:r>
      <w:r w:rsidRPr="00F35768">
        <w:rPr>
          <w:lang w:eastAsia="en-GB"/>
        </w:rPr>
        <w:t>], TS 32.256</w:t>
      </w:r>
      <w:r w:rsidR="0046073D">
        <w:rPr>
          <w:lang w:eastAsia="en-GB"/>
        </w:rPr>
        <w:t xml:space="preserve"> </w:t>
      </w:r>
      <w:r w:rsidRPr="00F35768">
        <w:rPr>
          <w:lang w:eastAsia="en-GB"/>
        </w:rPr>
        <w:t>[</w:t>
      </w:r>
      <w:r w:rsidR="00DB001B">
        <w:rPr>
          <w:lang w:eastAsia="en-GB"/>
        </w:rPr>
        <w:t>7</w:t>
      </w:r>
      <w:r w:rsidRPr="00F35768">
        <w:rPr>
          <w:lang w:eastAsia="en-GB"/>
        </w:rPr>
        <w:t>], TS 32.291</w:t>
      </w:r>
      <w:r w:rsidR="0046073D">
        <w:rPr>
          <w:lang w:eastAsia="en-GB"/>
        </w:rPr>
        <w:t xml:space="preserve"> </w:t>
      </w:r>
      <w:r w:rsidRPr="00F35768">
        <w:rPr>
          <w:lang w:eastAsia="en-GB"/>
        </w:rPr>
        <w:t>[</w:t>
      </w:r>
      <w:r w:rsidR="00DB001B">
        <w:rPr>
          <w:lang w:eastAsia="en-GB"/>
        </w:rPr>
        <w:t>8</w:t>
      </w:r>
      <w:r w:rsidRPr="00F35768">
        <w:rPr>
          <w:lang w:eastAsia="en-GB"/>
        </w:rPr>
        <w:t>] and TS 32.298</w:t>
      </w:r>
      <w:r w:rsidR="0046073D">
        <w:rPr>
          <w:lang w:eastAsia="en-GB"/>
        </w:rPr>
        <w:t xml:space="preserve"> </w:t>
      </w:r>
      <w:r w:rsidRPr="00F35768">
        <w:rPr>
          <w:lang w:eastAsia="en-GB"/>
        </w:rPr>
        <w:t>[</w:t>
      </w:r>
      <w:r w:rsidR="00DB001B">
        <w:rPr>
          <w:lang w:eastAsia="en-GB"/>
        </w:rPr>
        <w:t>9</w:t>
      </w:r>
      <w:r w:rsidRPr="00F35768">
        <w:rPr>
          <w:lang w:eastAsia="en-GB"/>
        </w:rPr>
        <w:t>].</w:t>
      </w:r>
    </w:p>
    <w:p w14:paraId="19D5C234" w14:textId="26923DB5" w:rsidR="00FE2FE5" w:rsidRDefault="0046073D" w:rsidP="00FE2FE5">
      <w:pPr>
        <w:rPr>
          <w:lang w:eastAsia="en-GB"/>
        </w:rPr>
      </w:pPr>
      <w:r>
        <w:rPr>
          <w:lang w:eastAsia="en-GB"/>
        </w:rPr>
        <w:t xml:space="preserve">It resulted in specifying: </w:t>
      </w:r>
      <w:r w:rsidR="00FE2FE5">
        <w:rPr>
          <w:lang w:eastAsia="en-GB"/>
        </w:rPr>
        <w:t>the converged charging business scenarios, charging principle, charging requirements and charging information for 5G Satellite Access charging, including</w:t>
      </w:r>
      <w:r w:rsidR="00A141C5">
        <w:rPr>
          <w:lang w:eastAsia="en-GB"/>
        </w:rPr>
        <w:t xml:space="preserve"> </w:t>
      </w:r>
      <w:r w:rsidR="00FE2FE5">
        <w:rPr>
          <w:lang w:eastAsia="en-GB"/>
        </w:rPr>
        <w:t>SMF based solution for charging of data connectivity via satellite access has specified in 32.255</w:t>
      </w:r>
      <w:r>
        <w:rPr>
          <w:lang w:eastAsia="en-GB"/>
        </w:rPr>
        <w:t xml:space="preserve"> </w:t>
      </w:r>
      <w:r w:rsidR="00072524">
        <w:rPr>
          <w:lang w:eastAsia="en-GB"/>
        </w:rPr>
        <w:t>[</w:t>
      </w:r>
      <w:r w:rsidR="00DB001B">
        <w:rPr>
          <w:lang w:eastAsia="en-GB"/>
        </w:rPr>
        <w:t>6</w:t>
      </w:r>
      <w:r w:rsidR="00FE2FE5">
        <w:rPr>
          <w:lang w:eastAsia="en-GB"/>
        </w:rPr>
        <w:t>]</w:t>
      </w:r>
      <w:r w:rsidR="00A141C5">
        <w:rPr>
          <w:lang w:eastAsia="en-GB"/>
        </w:rPr>
        <w:t xml:space="preserve"> and </w:t>
      </w:r>
      <w:r w:rsidR="00FE2FE5">
        <w:rPr>
          <w:lang w:eastAsia="en-GB"/>
        </w:rPr>
        <w:t>AMF based solution for charging of connection and mobility via satellite access has specified in 32.256</w:t>
      </w:r>
      <w:r>
        <w:rPr>
          <w:lang w:eastAsia="en-GB"/>
        </w:rPr>
        <w:t xml:space="preserve"> </w:t>
      </w:r>
      <w:r w:rsidR="00072524">
        <w:rPr>
          <w:lang w:eastAsia="en-GB"/>
        </w:rPr>
        <w:t>[</w:t>
      </w:r>
      <w:r w:rsidR="00DB001B">
        <w:rPr>
          <w:lang w:eastAsia="en-GB"/>
        </w:rPr>
        <w:t>7</w:t>
      </w:r>
      <w:r w:rsidR="00FE2FE5">
        <w:rPr>
          <w:lang w:eastAsia="en-GB"/>
        </w:rPr>
        <w:t>].</w:t>
      </w:r>
    </w:p>
    <w:p w14:paraId="53A35C12" w14:textId="6406892D" w:rsidR="00FE2FE5" w:rsidRDefault="00FE2FE5" w:rsidP="00FE2FE5">
      <w:pPr>
        <w:rPr>
          <w:lang w:eastAsia="en-GB"/>
        </w:rPr>
      </w:pPr>
      <w:r>
        <w:rPr>
          <w:lang w:eastAsia="en-GB"/>
        </w:rPr>
        <w:t>The corresponding Open API and ASN.1 for 5G Satellite Access charging are specified in TS 32.291</w:t>
      </w:r>
      <w:r w:rsidR="0046073D">
        <w:rPr>
          <w:lang w:eastAsia="en-GB"/>
        </w:rPr>
        <w:t xml:space="preserve"> </w:t>
      </w:r>
      <w:r w:rsidR="00072524">
        <w:rPr>
          <w:lang w:eastAsia="en-GB"/>
        </w:rPr>
        <w:t>[</w:t>
      </w:r>
      <w:r w:rsidR="00DB001B">
        <w:rPr>
          <w:lang w:eastAsia="en-GB"/>
        </w:rPr>
        <w:t>8</w:t>
      </w:r>
      <w:r>
        <w:rPr>
          <w:lang w:eastAsia="en-GB"/>
        </w:rPr>
        <w:t>] and TS 32.298</w:t>
      </w:r>
      <w:r w:rsidR="0046073D">
        <w:rPr>
          <w:lang w:eastAsia="en-GB"/>
        </w:rPr>
        <w:t xml:space="preserve"> </w:t>
      </w:r>
      <w:r w:rsidR="00072524">
        <w:rPr>
          <w:lang w:eastAsia="en-GB"/>
        </w:rPr>
        <w:t>[</w:t>
      </w:r>
      <w:r w:rsidR="00DB001B">
        <w:rPr>
          <w:lang w:eastAsia="en-GB"/>
        </w:rPr>
        <w:t>9</w:t>
      </w:r>
      <w:r>
        <w:rPr>
          <w:lang w:eastAsia="en-GB"/>
        </w:rPr>
        <w:t>].</w:t>
      </w:r>
    </w:p>
    <w:p w14:paraId="20ABE27D" w14:textId="12991694" w:rsidR="0046073D" w:rsidRDefault="0046073D" w:rsidP="00FE2FE5">
      <w:pPr>
        <w:rPr>
          <w:lang w:eastAsia="en-GB"/>
        </w:rPr>
      </w:pPr>
      <w:r>
        <w:rPr>
          <w:lang w:eastAsia="en-GB"/>
        </w:rPr>
        <w:t>See also section “</w:t>
      </w:r>
      <w:r w:rsidRPr="0046073D">
        <w:rPr>
          <w:lang w:eastAsia="en-GB"/>
        </w:rPr>
        <w:t>5.3</w:t>
      </w:r>
      <w:r w:rsidRPr="0046073D">
        <w:rPr>
          <w:lang w:eastAsia="en-GB"/>
        </w:rPr>
        <w:tab/>
        <w:t>Charging and Management aspects of Satelite</w:t>
      </w:r>
      <w:r>
        <w:rPr>
          <w:lang w:eastAsia="en-GB"/>
        </w:rPr>
        <w:t>”</w:t>
      </w:r>
    </w:p>
    <w:p w14:paraId="783B0DB6" w14:textId="77777777" w:rsidR="00FE2FE5" w:rsidRPr="00E6635C" w:rsidRDefault="00FE2FE5" w:rsidP="00FE2FE5">
      <w:pPr>
        <w:rPr>
          <w:rFonts w:eastAsia="SimSun"/>
          <w:b/>
          <w:lang w:eastAsia="zh-CN"/>
        </w:rPr>
      </w:pPr>
      <w:r w:rsidRPr="00016B51">
        <w:rPr>
          <w:b/>
        </w:rPr>
        <w:t>References</w:t>
      </w:r>
    </w:p>
    <w:p w14:paraId="0C89EF37" w14:textId="0743DBAA"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27"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0C604197" w:rsidR="00072524" w:rsidRDefault="00072524" w:rsidP="00072524">
      <w:pPr>
        <w:pStyle w:val="EW"/>
      </w:pPr>
      <w:r>
        <w:t>[1]</w:t>
      </w:r>
      <w:r>
        <w:tab/>
        <w:t>TS 22.261, “Service Requirements for the 5G System”.</w:t>
      </w:r>
    </w:p>
    <w:p w14:paraId="69809B1C" w14:textId="4790BD7E" w:rsidR="00072524" w:rsidRDefault="00072524" w:rsidP="00072524">
      <w:pPr>
        <w:pStyle w:val="EW"/>
      </w:pPr>
      <w:r>
        <w:t>[2]</w:t>
      </w:r>
      <w:r>
        <w:tab/>
        <w:t>TR 23.700-28: “Study on Integration of satellite components in the 5G architecture; Phase 2”;</w:t>
      </w:r>
    </w:p>
    <w:p w14:paraId="6A3DB369" w14:textId="0067B3E4" w:rsidR="00072524" w:rsidRDefault="00072524" w:rsidP="00072524">
      <w:pPr>
        <w:pStyle w:val="EW"/>
      </w:pPr>
      <w:r>
        <w:t>[</w:t>
      </w:r>
      <w:r w:rsidR="00DB001B">
        <w:t>3</w:t>
      </w:r>
      <w:r>
        <w:t>]</w:t>
      </w:r>
      <w:r>
        <w:tab/>
        <w:t>T</w:t>
      </w:r>
      <w:r w:rsidR="00DB001B">
        <w:t>S</w:t>
      </w:r>
      <w:r>
        <w:t xml:space="preserve"> 23.501: “System architecture for the 5G System (5GS), Stage 2”;</w:t>
      </w:r>
    </w:p>
    <w:p w14:paraId="5C18BABB" w14:textId="5AEA9570" w:rsidR="00072524" w:rsidRDefault="00072524" w:rsidP="00072524">
      <w:pPr>
        <w:pStyle w:val="EW"/>
      </w:pPr>
      <w:r>
        <w:lastRenderedPageBreak/>
        <w:t>[</w:t>
      </w:r>
      <w:r w:rsidR="00DB001B">
        <w:t>4</w:t>
      </w:r>
      <w:r>
        <w:t>]</w:t>
      </w:r>
      <w:r>
        <w:tab/>
        <w:t>T</w:t>
      </w:r>
      <w:r w:rsidR="00DB001B">
        <w:t>S</w:t>
      </w:r>
      <w:r>
        <w:t xml:space="preserve"> 23.502: “Procedures for the 5G System (5GS), Stage 2”;</w:t>
      </w:r>
    </w:p>
    <w:p w14:paraId="3BC06DE0" w14:textId="611805AD" w:rsidR="00072524" w:rsidRDefault="00072524" w:rsidP="00072524">
      <w:pPr>
        <w:pStyle w:val="EW"/>
      </w:pPr>
      <w:r>
        <w:t>[</w:t>
      </w:r>
      <w:r w:rsidR="00DB001B">
        <w:t>5</w:t>
      </w:r>
      <w:r>
        <w:t>]</w:t>
      </w:r>
      <w:r>
        <w:tab/>
        <w:t>T</w:t>
      </w:r>
      <w:r w:rsidR="00DB001B">
        <w:t>S</w:t>
      </w:r>
      <w:r>
        <w:t xml:space="preserve"> 23.503: “Policy and charging control for the 5G System (5GS), Stage 2”;</w:t>
      </w:r>
    </w:p>
    <w:p w14:paraId="60441153" w14:textId="08E24D4F" w:rsidR="00072524" w:rsidRDefault="00072524" w:rsidP="00072524">
      <w:pPr>
        <w:pStyle w:val="EW"/>
      </w:pPr>
      <w:r>
        <w:t>[</w:t>
      </w:r>
      <w:r w:rsidR="00DB001B">
        <w:t>6</w:t>
      </w:r>
      <w:r>
        <w:t>]</w:t>
      </w:r>
      <w:r>
        <w:tab/>
        <w:t>TS 32.255: "Telecommunication management; Charging management; 5G Data connectivity domain charging; stage 2"</w:t>
      </w:r>
    </w:p>
    <w:p w14:paraId="2E598D06" w14:textId="0190CCD1" w:rsidR="00072524" w:rsidRDefault="00072524" w:rsidP="00072524">
      <w:pPr>
        <w:pStyle w:val="EW"/>
      </w:pPr>
      <w:r>
        <w:t>[</w:t>
      </w:r>
      <w:r w:rsidR="00DB001B">
        <w:t>7</w:t>
      </w:r>
      <w:r>
        <w:t>]</w:t>
      </w:r>
      <w:r>
        <w:tab/>
        <w:t>TS 32.256: "5G connection and mobility domain charging".</w:t>
      </w:r>
    </w:p>
    <w:p w14:paraId="3C83D9ED" w14:textId="766C9B69" w:rsidR="00072524" w:rsidRDefault="00072524" w:rsidP="00072524">
      <w:pPr>
        <w:pStyle w:val="EW"/>
      </w:pPr>
      <w:r>
        <w:t>[</w:t>
      </w:r>
      <w:r w:rsidR="00DB001B">
        <w:t>8</w:t>
      </w:r>
      <w:r>
        <w:t>]</w:t>
      </w:r>
      <w:r>
        <w:tab/>
        <w:t>TS 32.291:" Telecommunication management; Charging management; 5G system; Charging service, stage 3".</w:t>
      </w:r>
    </w:p>
    <w:p w14:paraId="41B5FC8D" w14:textId="509D1CB5" w:rsidR="00072524" w:rsidRDefault="00072524" w:rsidP="00072524">
      <w:pPr>
        <w:pStyle w:val="EW"/>
      </w:pPr>
      <w:r>
        <w:t>[</w:t>
      </w:r>
      <w:r w:rsidR="00DB001B">
        <w:t>9</w:t>
      </w:r>
      <w:r>
        <w:t>]</w:t>
      </w:r>
      <w:r>
        <w:tab/>
        <w:t>TS 32.298:"Telecommunication management; Charging management; Charging Data Record (CDR) parameter description".</w:t>
      </w:r>
    </w:p>
    <w:p w14:paraId="23D02D66" w14:textId="269272B0" w:rsidR="00FE2FE5" w:rsidRDefault="00072524" w:rsidP="00072524">
      <w:pPr>
        <w:pStyle w:val="EW"/>
      </w:pPr>
      <w:r>
        <w:t>[</w:t>
      </w:r>
      <w:r w:rsidR="00DB001B">
        <w:t>10</w:t>
      </w:r>
      <w:r w:rsidR="00FE2FE5">
        <w:t>]</w:t>
      </w:r>
      <w:r w:rsidR="00FE2FE5">
        <w:tab/>
        <w:t>TR 28.844: “Study on charging aspects of satellite in the 5G System (5GS)”</w:t>
      </w:r>
    </w:p>
    <w:p w14:paraId="13DF07CC" w14:textId="77777777" w:rsidR="000D3A1E" w:rsidRDefault="000D3A1E" w:rsidP="00072524">
      <w:pPr>
        <w:pStyle w:val="EW"/>
      </w:pPr>
    </w:p>
    <w:p w14:paraId="4164A58A" w14:textId="1BEF66E1" w:rsidR="000D3A1E" w:rsidRPr="000D3A1E" w:rsidRDefault="0046073D" w:rsidP="000D3A1E">
      <w:pPr>
        <w:pStyle w:val="Heading2"/>
        <w:rPr>
          <w:lang w:eastAsia="en-GB"/>
        </w:rPr>
      </w:pPr>
      <w:bookmarkStart w:id="15" w:name="_Toc171519562"/>
      <w:r w:rsidRPr="000D3A1E">
        <w:rPr>
          <w:lang w:eastAsia="en-GB"/>
        </w:rPr>
        <w:t>5.3</w:t>
      </w:r>
      <w:r w:rsidRPr="000D3A1E">
        <w:rPr>
          <w:lang w:eastAsia="en-GB"/>
        </w:rPr>
        <w:tab/>
        <w:t>Radio</w:t>
      </w:r>
      <w:r w:rsidR="000D3A1E" w:rsidRPr="000D3A1E">
        <w:rPr>
          <w:lang w:eastAsia="en-GB"/>
        </w:rPr>
        <w:t>-only satellite/NTN aspects</w:t>
      </w:r>
    </w:p>
    <w:p w14:paraId="4A960705" w14:textId="51BFEB8A" w:rsidR="0046073D" w:rsidRPr="00665525" w:rsidRDefault="000D3A1E" w:rsidP="000D3A1E">
      <w:pPr>
        <w:pStyle w:val="Heading2"/>
        <w:rPr>
          <w:lang w:eastAsia="en-GB"/>
        </w:rPr>
      </w:pPr>
      <w:r w:rsidRPr="00665525">
        <w:rPr>
          <w:lang w:eastAsia="en-GB"/>
        </w:rPr>
        <w:t>5.3.1</w:t>
      </w:r>
      <w:r w:rsidR="0046073D" w:rsidRPr="00665525">
        <w:rPr>
          <w:lang w:eastAsia="en-GB"/>
        </w:rPr>
        <w:t xml:space="preserve"> NR NTN enhancements</w:t>
      </w:r>
      <w:bookmarkEnd w:id="15"/>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610"/>
        <w:gridCol w:w="2422"/>
        <w:gridCol w:w="382"/>
        <w:gridCol w:w="808"/>
        <w:gridCol w:w="2086"/>
      </w:tblGrid>
      <w:tr w:rsidR="0046073D" w:rsidRPr="00EF7FBB" w14:paraId="0372E091" w14:textId="77777777" w:rsidTr="008B5C31">
        <w:trPr>
          <w:trHeight w:val="255"/>
        </w:trPr>
        <w:tc>
          <w:tcPr>
            <w:tcW w:w="747" w:type="dxa"/>
            <w:shd w:val="clear" w:color="auto" w:fill="auto"/>
            <w:tcMar>
              <w:left w:w="28" w:type="dxa"/>
              <w:right w:w="28" w:type="dxa"/>
            </w:tcMar>
          </w:tcPr>
          <w:p w14:paraId="78981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941006</w:t>
            </w:r>
          </w:p>
        </w:tc>
        <w:tc>
          <w:tcPr>
            <w:tcW w:w="3610" w:type="dxa"/>
            <w:shd w:val="clear" w:color="auto" w:fill="auto"/>
            <w:tcMar>
              <w:left w:w="28" w:type="dxa"/>
              <w:right w:w="28" w:type="dxa"/>
            </w:tcMar>
          </w:tcPr>
          <w:p w14:paraId="7DBACA1C" w14:textId="77777777" w:rsidR="0046073D" w:rsidRPr="007D081C" w:rsidRDefault="0046073D" w:rsidP="008B5C31">
            <w:pPr>
              <w:overflowPunct/>
              <w:autoSpaceDE/>
              <w:autoSpaceDN/>
              <w:adjustRightInd/>
              <w:spacing w:after="0"/>
              <w:textAlignment w:val="auto"/>
              <w:rPr>
                <w:rFonts w:ascii="Arial" w:hAnsi="Arial" w:cs="Arial"/>
                <w:b/>
                <w:bCs/>
                <w:color w:val="0000FF"/>
                <w:sz w:val="18"/>
                <w:szCs w:val="18"/>
                <w:lang w:val="fr-FR" w:eastAsia="en-GB"/>
              </w:rPr>
            </w:pPr>
            <w:r w:rsidRPr="007D081C">
              <w:rPr>
                <w:rFonts w:ascii="Arial" w:hAnsi="Arial" w:cs="Arial"/>
                <w:b/>
                <w:bCs/>
                <w:color w:val="0000FF"/>
                <w:sz w:val="18"/>
                <w:szCs w:val="18"/>
                <w:lang w:val="fr-FR" w:eastAsia="en-GB"/>
              </w:rPr>
              <w:t>NR NTN (Non-Terrestrial Networks) enhancements</w:t>
            </w:r>
          </w:p>
        </w:tc>
        <w:tc>
          <w:tcPr>
            <w:tcW w:w="2422" w:type="dxa"/>
            <w:shd w:val="clear" w:color="auto" w:fill="auto"/>
            <w:tcMar>
              <w:left w:w="28" w:type="dxa"/>
              <w:right w:w="28" w:type="dxa"/>
            </w:tcMar>
          </w:tcPr>
          <w:p w14:paraId="01E87EA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004599">
              <w:rPr>
                <w:rFonts w:ascii="Arial" w:hAnsi="Arial" w:cs="Arial"/>
                <w:color w:val="000000"/>
                <w:sz w:val="16"/>
                <w:szCs w:val="16"/>
                <w:lang w:val="fr-FR" w:eastAsia="fr-FR"/>
              </w:rPr>
              <w:t>NR_NTN_enh</w:t>
            </w:r>
          </w:p>
        </w:tc>
        <w:tc>
          <w:tcPr>
            <w:tcW w:w="382" w:type="dxa"/>
            <w:shd w:val="clear" w:color="auto" w:fill="auto"/>
            <w:tcMar>
              <w:left w:w="28" w:type="dxa"/>
              <w:right w:w="28" w:type="dxa"/>
            </w:tcMar>
          </w:tcPr>
          <w:p w14:paraId="4F4F5E2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004599">
              <w:rPr>
                <w:rFonts w:ascii="Arial" w:hAnsi="Arial" w:cs="Arial"/>
                <w:color w:val="000000"/>
                <w:sz w:val="16"/>
                <w:szCs w:val="16"/>
                <w:lang w:val="fr-FR" w:eastAsia="fr-FR"/>
              </w:rPr>
              <w:t> </w:t>
            </w:r>
          </w:p>
        </w:tc>
        <w:tc>
          <w:tcPr>
            <w:tcW w:w="808" w:type="dxa"/>
            <w:shd w:val="clear" w:color="auto" w:fill="auto"/>
            <w:tcMar>
              <w:left w:w="28" w:type="dxa"/>
              <w:right w:w="28" w:type="dxa"/>
            </w:tcMar>
          </w:tcPr>
          <w:p w14:paraId="32DAD7D5" w14:textId="77777777" w:rsidR="0046073D" w:rsidRPr="007D081C" w:rsidRDefault="009C09CE" w:rsidP="008B5C31">
            <w:pPr>
              <w:overflowPunct/>
              <w:autoSpaceDE/>
              <w:autoSpaceDN/>
              <w:adjustRightInd/>
              <w:spacing w:after="0"/>
              <w:textAlignment w:val="auto"/>
              <w:rPr>
                <w:sz w:val="16"/>
                <w:szCs w:val="16"/>
              </w:rPr>
            </w:pPr>
            <w:hyperlink r:id="rId28"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1096C79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004599">
              <w:rPr>
                <w:rFonts w:ascii="Arial" w:hAnsi="Arial" w:cs="Arial"/>
                <w:b/>
                <w:bCs/>
                <w:color w:val="000000"/>
                <w:sz w:val="16"/>
                <w:szCs w:val="16"/>
                <w:lang w:val="fr-FR" w:eastAsia="fr-FR"/>
              </w:rPr>
              <w:t>Nicolas Chuberre, Thales</w:t>
            </w:r>
          </w:p>
        </w:tc>
      </w:tr>
      <w:tr w:rsidR="0046073D" w:rsidRPr="00EF7FBB" w14:paraId="1631B429" w14:textId="77777777" w:rsidTr="008B5C31">
        <w:trPr>
          <w:trHeight w:val="255"/>
        </w:trPr>
        <w:tc>
          <w:tcPr>
            <w:tcW w:w="747" w:type="dxa"/>
            <w:shd w:val="clear" w:color="auto" w:fill="auto"/>
            <w:tcMar>
              <w:left w:w="28" w:type="dxa"/>
              <w:right w:w="28" w:type="dxa"/>
            </w:tcMar>
          </w:tcPr>
          <w:p w14:paraId="691DDAD0"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941106</w:t>
            </w:r>
          </w:p>
        </w:tc>
        <w:tc>
          <w:tcPr>
            <w:tcW w:w="3610" w:type="dxa"/>
            <w:shd w:val="clear" w:color="auto" w:fill="auto"/>
            <w:tcMar>
              <w:left w:w="28" w:type="dxa"/>
              <w:right w:w="28" w:type="dxa"/>
            </w:tcMar>
          </w:tcPr>
          <w:p w14:paraId="396049F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Core part: NR NTN (Non-Terrestrial Networks) enhancements</w:t>
            </w:r>
          </w:p>
        </w:tc>
        <w:tc>
          <w:tcPr>
            <w:tcW w:w="2422" w:type="dxa"/>
            <w:shd w:val="clear" w:color="auto" w:fill="auto"/>
            <w:tcMar>
              <w:left w:w="28" w:type="dxa"/>
              <w:right w:w="28" w:type="dxa"/>
            </w:tcMar>
          </w:tcPr>
          <w:p w14:paraId="3E031C0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NR_NTN_enh-Core</w:t>
            </w:r>
          </w:p>
        </w:tc>
        <w:tc>
          <w:tcPr>
            <w:tcW w:w="382" w:type="dxa"/>
            <w:shd w:val="clear" w:color="auto" w:fill="auto"/>
            <w:tcMar>
              <w:left w:w="28" w:type="dxa"/>
              <w:right w:w="28" w:type="dxa"/>
            </w:tcMar>
          </w:tcPr>
          <w:p w14:paraId="1856ACA2"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50297AE6" w14:textId="77777777" w:rsidR="0046073D" w:rsidRPr="007D081C" w:rsidRDefault="009C09C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29"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625C9E4C"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49D9491" w14:textId="77777777" w:rsidTr="008B5C31">
        <w:trPr>
          <w:trHeight w:val="255"/>
        </w:trPr>
        <w:tc>
          <w:tcPr>
            <w:tcW w:w="747" w:type="dxa"/>
            <w:shd w:val="clear" w:color="auto" w:fill="auto"/>
            <w:tcMar>
              <w:left w:w="28" w:type="dxa"/>
              <w:right w:w="28" w:type="dxa"/>
            </w:tcMar>
          </w:tcPr>
          <w:p w14:paraId="0BD9479D"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941206</w:t>
            </w:r>
          </w:p>
        </w:tc>
        <w:tc>
          <w:tcPr>
            <w:tcW w:w="3610" w:type="dxa"/>
            <w:shd w:val="clear" w:color="auto" w:fill="auto"/>
            <w:tcMar>
              <w:left w:w="28" w:type="dxa"/>
              <w:right w:w="28" w:type="dxa"/>
            </w:tcMar>
          </w:tcPr>
          <w:p w14:paraId="299D06C9"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 xml:space="preserve">   Perf. part: NR NTN (Non-Terrestrial Networks) enhancements</w:t>
            </w:r>
          </w:p>
        </w:tc>
        <w:tc>
          <w:tcPr>
            <w:tcW w:w="2422" w:type="dxa"/>
            <w:shd w:val="clear" w:color="auto" w:fill="auto"/>
            <w:tcMar>
              <w:left w:w="28" w:type="dxa"/>
              <w:right w:w="28" w:type="dxa"/>
            </w:tcMar>
          </w:tcPr>
          <w:p w14:paraId="081A2211"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NR_NTN_enh-Perf</w:t>
            </w:r>
          </w:p>
        </w:tc>
        <w:tc>
          <w:tcPr>
            <w:tcW w:w="382" w:type="dxa"/>
            <w:shd w:val="clear" w:color="auto" w:fill="auto"/>
            <w:tcMar>
              <w:left w:w="28" w:type="dxa"/>
              <w:right w:w="28" w:type="dxa"/>
            </w:tcMar>
          </w:tcPr>
          <w:p w14:paraId="6D999FD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004599">
              <w:rPr>
                <w:rFonts w:ascii="Arial" w:hAnsi="Arial" w:cs="Arial"/>
                <w:color w:val="000000"/>
                <w:sz w:val="16"/>
                <w:szCs w:val="16"/>
                <w:lang w:val="fr-FR" w:eastAsia="fr-FR"/>
              </w:rPr>
              <w:t>R2</w:t>
            </w:r>
          </w:p>
        </w:tc>
        <w:tc>
          <w:tcPr>
            <w:tcW w:w="808" w:type="dxa"/>
            <w:shd w:val="clear" w:color="auto" w:fill="auto"/>
            <w:tcMar>
              <w:left w:w="28" w:type="dxa"/>
              <w:right w:w="28" w:type="dxa"/>
            </w:tcMar>
          </w:tcPr>
          <w:p w14:paraId="3997029B" w14:textId="77777777" w:rsidR="0046073D" w:rsidRPr="007D081C" w:rsidRDefault="009C09C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0" w:history="1">
              <w:r w:rsidR="0046073D" w:rsidRPr="007D081C">
                <w:rPr>
                  <w:rStyle w:val="Hyperlink"/>
                  <w:rFonts w:ascii="Calibri" w:hAnsi="Calibri" w:cs="Calibri"/>
                  <w:sz w:val="16"/>
                  <w:szCs w:val="16"/>
                  <w:lang w:val="fr-FR" w:eastAsia="fr-FR"/>
                </w:rPr>
                <w:t>RP-232669</w:t>
              </w:r>
            </w:hyperlink>
          </w:p>
        </w:tc>
        <w:tc>
          <w:tcPr>
            <w:tcW w:w="2086" w:type="dxa"/>
            <w:shd w:val="clear" w:color="auto" w:fill="auto"/>
            <w:tcMar>
              <w:left w:w="28" w:type="dxa"/>
              <w:right w:w="28" w:type="dxa"/>
            </w:tcMar>
          </w:tcPr>
          <w:p w14:paraId="714BD0FE"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004599">
              <w:rPr>
                <w:rFonts w:ascii="Arial" w:hAnsi="Arial" w:cs="Arial"/>
                <w:b/>
                <w:bCs/>
                <w:color w:val="000000"/>
                <w:sz w:val="16"/>
                <w:szCs w:val="16"/>
                <w:lang w:val="fr-FR" w:eastAsia="fr-FR"/>
              </w:rPr>
              <w:t>Nicolas Chuberre, Thales</w:t>
            </w:r>
          </w:p>
        </w:tc>
      </w:tr>
      <w:tr w:rsidR="0046073D" w:rsidRPr="00EF7FBB" w14:paraId="0E693F17" w14:textId="77777777" w:rsidTr="008B5C31">
        <w:trPr>
          <w:trHeight w:val="255"/>
        </w:trPr>
        <w:tc>
          <w:tcPr>
            <w:tcW w:w="747" w:type="dxa"/>
            <w:shd w:val="clear" w:color="auto" w:fill="auto"/>
            <w:tcMar>
              <w:left w:w="28" w:type="dxa"/>
              <w:right w:w="28" w:type="dxa"/>
            </w:tcMar>
          </w:tcPr>
          <w:p w14:paraId="2C592E8E"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960091</w:t>
            </w:r>
          </w:p>
        </w:tc>
        <w:tc>
          <w:tcPr>
            <w:tcW w:w="3610" w:type="dxa"/>
            <w:shd w:val="clear" w:color="auto" w:fill="auto"/>
            <w:tcMar>
              <w:left w:w="28" w:type="dxa"/>
              <w:right w:w="28" w:type="dxa"/>
            </w:tcMar>
          </w:tcPr>
          <w:p w14:paraId="745BDA0B" w14:textId="77777777" w:rsidR="0046073D" w:rsidRPr="007D081C" w:rsidRDefault="0046073D" w:rsidP="008B5C31">
            <w:pPr>
              <w:overflowPunct/>
              <w:autoSpaceDE/>
              <w:autoSpaceDN/>
              <w:adjustRightInd/>
              <w:spacing w:after="0"/>
              <w:textAlignment w:val="auto"/>
              <w:rPr>
                <w:rFonts w:ascii="Arial" w:hAnsi="Arial" w:cs="Arial"/>
                <w:b/>
                <w:bCs/>
                <w:color w:val="000000"/>
                <w:sz w:val="16"/>
                <w:szCs w:val="16"/>
                <w:lang w:eastAsia="fr-FR"/>
              </w:rPr>
            </w:pPr>
            <w:r w:rsidRPr="00E62F4A">
              <w:rPr>
                <w:rFonts w:ascii="Arial" w:hAnsi="Arial" w:cs="Arial"/>
                <w:b/>
                <w:bCs/>
                <w:color w:val="000000"/>
                <w:sz w:val="16"/>
                <w:szCs w:val="16"/>
                <w:lang w:val="en-US" w:eastAsia="fr-FR"/>
              </w:rPr>
              <w:t xml:space="preserve">Study on requirements and use cases for network verified UE location for Non-Terrestrial-Networks (NTN) in NR </w:t>
            </w:r>
          </w:p>
        </w:tc>
        <w:tc>
          <w:tcPr>
            <w:tcW w:w="2422" w:type="dxa"/>
            <w:shd w:val="clear" w:color="auto" w:fill="auto"/>
            <w:tcMar>
              <w:left w:w="28" w:type="dxa"/>
              <w:right w:w="28" w:type="dxa"/>
            </w:tcMar>
          </w:tcPr>
          <w:p w14:paraId="02C8DDBF"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FS_NR_NTN_netw_verif_UE_loc</w:t>
            </w:r>
          </w:p>
        </w:tc>
        <w:tc>
          <w:tcPr>
            <w:tcW w:w="382" w:type="dxa"/>
            <w:shd w:val="clear" w:color="auto" w:fill="auto"/>
            <w:tcMar>
              <w:left w:w="28" w:type="dxa"/>
              <w:right w:w="28" w:type="dxa"/>
            </w:tcMar>
          </w:tcPr>
          <w:p w14:paraId="6EEFA4B4" w14:textId="77777777" w:rsidR="0046073D" w:rsidRPr="0000459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RP</w:t>
            </w:r>
          </w:p>
        </w:tc>
        <w:tc>
          <w:tcPr>
            <w:tcW w:w="808" w:type="dxa"/>
            <w:shd w:val="clear" w:color="auto" w:fill="auto"/>
            <w:tcMar>
              <w:left w:w="28" w:type="dxa"/>
              <w:right w:w="28" w:type="dxa"/>
            </w:tcMar>
          </w:tcPr>
          <w:p w14:paraId="7A8E6FB2" w14:textId="77777777" w:rsidR="0046073D" w:rsidRPr="007D081C" w:rsidRDefault="009C09C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1" w:history="1">
              <w:r w:rsidR="0046073D" w:rsidRPr="007D081C">
                <w:rPr>
                  <w:rStyle w:val="Hyperlink"/>
                  <w:rFonts w:ascii="Calibri" w:hAnsi="Calibri" w:cs="Calibri"/>
                  <w:sz w:val="16"/>
                  <w:szCs w:val="16"/>
                  <w:lang w:val="fr-FR" w:eastAsia="fr-FR"/>
                </w:rPr>
                <w:t>RP-221820</w:t>
              </w:r>
            </w:hyperlink>
          </w:p>
        </w:tc>
        <w:tc>
          <w:tcPr>
            <w:tcW w:w="2086" w:type="dxa"/>
            <w:shd w:val="clear" w:color="auto" w:fill="auto"/>
            <w:tcMar>
              <w:left w:w="28" w:type="dxa"/>
              <w:right w:w="28" w:type="dxa"/>
            </w:tcMar>
          </w:tcPr>
          <w:p w14:paraId="455FFC92" w14:textId="77777777" w:rsidR="0046073D" w:rsidRPr="0000459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 xml:space="preserve">Thales </w:t>
            </w:r>
          </w:p>
        </w:tc>
      </w:tr>
      <w:tr w:rsidR="0046073D" w:rsidRPr="00EF7FBB" w14:paraId="0737E41B" w14:textId="77777777" w:rsidTr="008B5C31">
        <w:trPr>
          <w:trHeight w:val="255"/>
        </w:trPr>
        <w:tc>
          <w:tcPr>
            <w:tcW w:w="747" w:type="dxa"/>
            <w:shd w:val="clear" w:color="auto" w:fill="auto"/>
            <w:tcMar>
              <w:left w:w="28" w:type="dxa"/>
              <w:right w:w="28" w:type="dxa"/>
            </w:tcMar>
          </w:tcPr>
          <w:p w14:paraId="76A604DB"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1000060</w:t>
            </w:r>
          </w:p>
        </w:tc>
        <w:tc>
          <w:tcPr>
            <w:tcW w:w="3610" w:type="dxa"/>
            <w:shd w:val="clear" w:color="auto" w:fill="auto"/>
            <w:tcMar>
              <w:left w:w="28" w:type="dxa"/>
              <w:right w:w="28" w:type="dxa"/>
            </w:tcMar>
          </w:tcPr>
          <w:p w14:paraId="5A154BE7" w14:textId="77777777" w:rsidR="0046073D" w:rsidRPr="00E62F4A" w:rsidRDefault="0046073D" w:rsidP="008B5C31">
            <w:pPr>
              <w:overflowPunct/>
              <w:autoSpaceDE/>
              <w:autoSpaceDN/>
              <w:adjustRightInd/>
              <w:spacing w:after="0"/>
              <w:textAlignment w:val="auto"/>
              <w:rPr>
                <w:rFonts w:ascii="Arial" w:hAnsi="Arial" w:cs="Arial"/>
                <w:b/>
                <w:bCs/>
                <w:color w:val="000000"/>
                <w:sz w:val="16"/>
                <w:szCs w:val="16"/>
                <w:lang w:val="en-US" w:eastAsia="fr-FR"/>
              </w:rPr>
            </w:pPr>
            <w:r w:rsidRPr="00E62F4A">
              <w:rPr>
                <w:rFonts w:ascii="Arial" w:hAnsi="Arial" w:cs="Arial"/>
                <w:b/>
                <w:bCs/>
                <w:color w:val="000000"/>
                <w:sz w:val="16"/>
                <w:szCs w:val="16"/>
                <w:lang w:val="en-US" w:eastAsia="fr-FR"/>
              </w:rPr>
              <w:t xml:space="preserve">30 MHz Channel Bandwidth for NR NTN (non-terrestrial networks) in FR1 (frequency range 1) </w:t>
            </w:r>
          </w:p>
        </w:tc>
        <w:tc>
          <w:tcPr>
            <w:tcW w:w="2422" w:type="dxa"/>
            <w:shd w:val="clear" w:color="auto" w:fill="auto"/>
            <w:tcMar>
              <w:left w:w="28" w:type="dxa"/>
              <w:right w:w="28" w:type="dxa"/>
            </w:tcMar>
          </w:tcPr>
          <w:p w14:paraId="7E0DD0FA"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NR_NTN_CBW_30MHz</w:t>
            </w:r>
          </w:p>
        </w:tc>
        <w:tc>
          <w:tcPr>
            <w:tcW w:w="382" w:type="dxa"/>
            <w:shd w:val="clear" w:color="auto" w:fill="auto"/>
            <w:tcMar>
              <w:left w:w="28" w:type="dxa"/>
              <w:right w:w="28" w:type="dxa"/>
            </w:tcMar>
          </w:tcPr>
          <w:p w14:paraId="731714E2" w14:textId="77777777" w:rsidR="0046073D" w:rsidRPr="00AB3769" w:rsidRDefault="0046073D" w:rsidP="008B5C31">
            <w:pPr>
              <w:overflowPunct/>
              <w:autoSpaceDE/>
              <w:autoSpaceDN/>
              <w:adjustRightInd/>
              <w:spacing w:after="0"/>
              <w:textAlignment w:val="auto"/>
              <w:rPr>
                <w:rFonts w:ascii="Arial" w:hAnsi="Arial" w:cs="Arial"/>
                <w:color w:val="000000"/>
                <w:sz w:val="16"/>
                <w:szCs w:val="16"/>
                <w:lang w:val="fr-FR" w:eastAsia="fr-FR"/>
              </w:rPr>
            </w:pPr>
            <w:r w:rsidRPr="00AB3769">
              <w:rPr>
                <w:rFonts w:ascii="Arial" w:hAnsi="Arial" w:cs="Arial"/>
                <w:color w:val="000000"/>
                <w:sz w:val="16"/>
                <w:szCs w:val="16"/>
                <w:lang w:val="fr-FR" w:eastAsia="fr-FR"/>
              </w:rPr>
              <w:t>R4</w:t>
            </w:r>
          </w:p>
        </w:tc>
        <w:tc>
          <w:tcPr>
            <w:tcW w:w="808" w:type="dxa"/>
            <w:shd w:val="clear" w:color="auto" w:fill="auto"/>
            <w:tcMar>
              <w:left w:w="28" w:type="dxa"/>
              <w:right w:w="28" w:type="dxa"/>
            </w:tcMar>
          </w:tcPr>
          <w:p w14:paraId="57890AED" w14:textId="77777777" w:rsidR="0046073D" w:rsidRPr="007D081C" w:rsidRDefault="009C09CE" w:rsidP="008B5C31">
            <w:pPr>
              <w:overflowPunct/>
              <w:autoSpaceDE/>
              <w:autoSpaceDN/>
              <w:adjustRightInd/>
              <w:spacing w:after="0"/>
              <w:textAlignment w:val="auto"/>
              <w:rPr>
                <w:rFonts w:ascii="Calibri" w:hAnsi="Calibri" w:cs="Calibri"/>
                <w:color w:val="0563C1"/>
                <w:sz w:val="16"/>
                <w:szCs w:val="16"/>
                <w:u w:val="single"/>
                <w:lang w:val="fr-FR" w:eastAsia="fr-FR"/>
              </w:rPr>
            </w:pPr>
            <w:hyperlink r:id="rId32" w:history="1">
              <w:r w:rsidR="0046073D" w:rsidRPr="007D081C">
                <w:rPr>
                  <w:rStyle w:val="Hyperlink"/>
                  <w:rFonts w:ascii="Calibri" w:hAnsi="Calibri" w:cs="Calibri"/>
                  <w:sz w:val="16"/>
                  <w:szCs w:val="16"/>
                  <w:lang w:val="fr-FR" w:eastAsia="fr-FR"/>
                </w:rPr>
                <w:t>RP-232647</w:t>
              </w:r>
            </w:hyperlink>
          </w:p>
        </w:tc>
        <w:tc>
          <w:tcPr>
            <w:tcW w:w="2086" w:type="dxa"/>
            <w:shd w:val="clear" w:color="auto" w:fill="auto"/>
            <w:tcMar>
              <w:left w:w="28" w:type="dxa"/>
              <w:right w:w="28" w:type="dxa"/>
            </w:tcMar>
          </w:tcPr>
          <w:p w14:paraId="3F75046F" w14:textId="77777777" w:rsidR="0046073D" w:rsidRPr="00AB3769" w:rsidRDefault="0046073D" w:rsidP="008B5C31">
            <w:pPr>
              <w:overflowPunct/>
              <w:autoSpaceDE/>
              <w:autoSpaceDN/>
              <w:adjustRightInd/>
              <w:spacing w:after="0"/>
              <w:textAlignment w:val="auto"/>
              <w:rPr>
                <w:rFonts w:ascii="Arial" w:hAnsi="Arial" w:cs="Arial"/>
                <w:b/>
                <w:bCs/>
                <w:color w:val="000000"/>
                <w:sz w:val="16"/>
                <w:szCs w:val="16"/>
                <w:lang w:val="fr-FR" w:eastAsia="fr-FR"/>
              </w:rPr>
            </w:pPr>
            <w:r w:rsidRPr="00AB3769">
              <w:rPr>
                <w:rFonts w:ascii="Arial" w:hAnsi="Arial" w:cs="Arial"/>
                <w:b/>
                <w:bCs/>
                <w:color w:val="000000"/>
                <w:sz w:val="16"/>
                <w:szCs w:val="16"/>
                <w:lang w:val="fr-FR" w:eastAsia="fr-FR"/>
              </w:rPr>
              <w:t>Dorin Panaitopol, THALES</w:t>
            </w:r>
          </w:p>
        </w:tc>
      </w:tr>
    </w:tbl>
    <w:p w14:paraId="063681C1" w14:textId="77777777" w:rsidR="0046073D" w:rsidRDefault="0046073D" w:rsidP="0046073D">
      <w:pPr>
        <w:rPr>
          <w:lang w:eastAsia="en-GB"/>
        </w:rPr>
      </w:pPr>
      <w:r w:rsidRPr="00652D0A">
        <w:rPr>
          <w:lang w:eastAsia="en-GB"/>
        </w:rPr>
        <w:t xml:space="preserve">Summary based on the input provided by </w:t>
      </w:r>
      <w:r>
        <w:rPr>
          <w:lang w:eastAsia="en-GB"/>
        </w:rPr>
        <w:t xml:space="preserve">Thales </w:t>
      </w:r>
      <w:r w:rsidRPr="007B7E22">
        <w:rPr>
          <w:lang w:eastAsia="en-GB"/>
        </w:rPr>
        <w:t xml:space="preserve">in </w:t>
      </w:r>
      <w:r w:rsidRPr="007D081C">
        <w:rPr>
          <w:lang w:eastAsia="en-GB"/>
        </w:rPr>
        <w:t>RP-240922</w:t>
      </w:r>
      <w:r>
        <w:rPr>
          <w:lang w:eastAsia="en-GB"/>
        </w:rPr>
        <w:t>.</w:t>
      </w:r>
    </w:p>
    <w:p w14:paraId="741C8773" w14:textId="4438E928" w:rsidR="0046073D" w:rsidRDefault="0046073D" w:rsidP="0046073D">
      <w:pPr>
        <w:rPr>
          <w:lang w:eastAsia="en-GB"/>
        </w:rPr>
      </w:pPr>
      <w:r>
        <w:rPr>
          <w:lang w:eastAsia="en-GB"/>
        </w:rPr>
        <w:t>"NR NTN enhancements" (</w:t>
      </w:r>
      <w:r w:rsidRPr="0046073D">
        <w:rPr>
          <w:lang w:eastAsia="en-GB"/>
        </w:rPr>
        <w:t>NR_NTN_enh</w:t>
      </w:r>
      <w:r>
        <w:rPr>
          <w:lang w:eastAsia="en-GB"/>
        </w:rPr>
        <w:t>) introduces enhancements for the support of non-terrestrial networks into the NR and NG-RAN architecture, as defined in Rel-17’s “NR_NTN”. These enhancements include:</w:t>
      </w:r>
    </w:p>
    <w:p w14:paraId="05854BC7" w14:textId="77777777" w:rsidR="0046073D" w:rsidRDefault="0046073D" w:rsidP="0046073D">
      <w:pPr>
        <w:pStyle w:val="ListParagraph"/>
        <w:numPr>
          <w:ilvl w:val="0"/>
          <w:numId w:val="14"/>
        </w:numPr>
        <w:ind w:leftChars="0"/>
      </w:pPr>
      <w:r>
        <w:t>Offer increased uplink coverage performance especially when addressing commercial smartphones with -5.5 dBi antenna gain and 3 dB polarisation loss (per antenna port)</w:t>
      </w:r>
    </w:p>
    <w:p w14:paraId="65B8D4A7" w14:textId="77777777" w:rsidR="0046073D" w:rsidRDefault="0046073D" w:rsidP="0046073D">
      <w:pPr>
        <w:pStyle w:val="ListParagraph"/>
        <w:numPr>
          <w:ilvl w:val="0"/>
          <w:numId w:val="14"/>
        </w:numPr>
        <w:ind w:leftChars="0"/>
      </w:pPr>
      <w:r>
        <w:t>Support of Geostationary Orbit (GSO) as well as non-Geostationary Orbit (NGSO) deployment scenarios in the [DownLink: 17.7 -20.2 GHz; UpLink: 27.5 – 30.0 GHz] frequency bands</w:t>
      </w:r>
    </w:p>
    <w:p w14:paraId="7EC2EFD1" w14:textId="77777777" w:rsidR="0046073D" w:rsidRDefault="0046073D" w:rsidP="0046073D">
      <w:pPr>
        <w:pStyle w:val="ListParagraph"/>
        <w:numPr>
          <w:ilvl w:val="0"/>
          <w:numId w:val="14"/>
        </w:numPr>
        <w:ind w:leftChars="0"/>
      </w:pPr>
      <w:r>
        <w:t>Support the verification by the network of the location (i.e. GNSS coordinates) reported by the UE assuming a single satellite in view in order to fulfil the regulatory requirements (e.g., Lawful intercept, emergency call, Public Warning System, …)</w:t>
      </w:r>
    </w:p>
    <w:p w14:paraId="17772D5F" w14:textId="77777777" w:rsidR="0046073D" w:rsidRDefault="0046073D" w:rsidP="0046073D">
      <w:pPr>
        <w:pStyle w:val="ListParagraph"/>
        <w:numPr>
          <w:ilvl w:val="0"/>
          <w:numId w:val="14"/>
        </w:numPr>
        <w:ind w:leftChars="0"/>
      </w:pPr>
      <w:r>
        <w:t>Provide NTN-TN and NTN-NTN measurement, mobility and service continuity enhancements considering the NTN characteristics such as large propagation delay and satellite movement</w:t>
      </w:r>
    </w:p>
    <w:p w14:paraId="52146682" w14:textId="77777777" w:rsidR="0046073D" w:rsidRDefault="0046073D" w:rsidP="0046073D">
      <w:pPr>
        <w:pStyle w:val="ListParagraph"/>
        <w:numPr>
          <w:ilvl w:val="0"/>
          <w:numId w:val="14"/>
        </w:numPr>
        <w:spacing w:after="180"/>
        <w:ind w:leftChars="0" w:left="714" w:hanging="357"/>
      </w:pPr>
      <w:r>
        <w:t>Define 30 MHz channel bandwidth for n256 and n255 for 5G NR-NTN and introduce the corresponding SAN and UE RF core requirements, limited to clause 5 (Operating Bands and Channel Arrangement) requirements for these specifications</w:t>
      </w:r>
    </w:p>
    <w:p w14:paraId="73AD70A0" w14:textId="77777777" w:rsidR="0046073D" w:rsidRDefault="0046073D" w:rsidP="0046073D">
      <w:pPr>
        <w:rPr>
          <w:lang w:eastAsia="en-GB"/>
        </w:rPr>
      </w:pPr>
      <w:r>
        <w:rPr>
          <w:lang w:eastAsia="en-GB"/>
        </w:rPr>
        <w:t>Compared to the solutions enabling NR/NG-RAN to support NTN, Release 18 has defined a set of enhancements which are described here after.</w:t>
      </w:r>
    </w:p>
    <w:p w14:paraId="5FC69D70" w14:textId="3BBFBD98" w:rsidR="0046073D" w:rsidRDefault="0046073D" w:rsidP="0046073D">
      <w:pPr>
        <w:rPr>
          <w:lang w:eastAsia="en-GB"/>
        </w:rPr>
      </w:pPr>
      <w:r w:rsidRPr="007D081C">
        <w:rPr>
          <w:lang w:eastAsia="en-GB"/>
        </w:rPr>
        <w:t xml:space="preserve">System aspects and core networks aspects are covered in Rel-18 SA WI ”5GSAT_Ph2”. </w:t>
      </w:r>
    </w:p>
    <w:p w14:paraId="6192C081" w14:textId="77777777" w:rsidR="0046073D" w:rsidRPr="007D081C" w:rsidRDefault="0046073D" w:rsidP="0046073D">
      <w:pPr>
        <w:rPr>
          <w:b/>
          <w:bCs/>
          <w:u w:val="single"/>
          <w:lang w:eastAsia="en-GB"/>
        </w:rPr>
      </w:pPr>
      <w:r w:rsidRPr="007D081C">
        <w:rPr>
          <w:b/>
          <w:bCs/>
          <w:u w:val="single"/>
          <w:lang w:eastAsia="en-GB"/>
        </w:rPr>
        <w:t>Uplink coverage enhancements</w:t>
      </w:r>
    </w:p>
    <w:p w14:paraId="55F00781" w14:textId="77777777" w:rsidR="0046073D" w:rsidRDefault="0046073D" w:rsidP="0046073D">
      <w:pPr>
        <w:rPr>
          <w:lang w:eastAsia="en-GB"/>
        </w:rPr>
      </w:pPr>
      <w:r>
        <w:rPr>
          <w:lang w:eastAsia="en-GB"/>
        </w:rPr>
        <w:t>To improve NR uplink coverage in NTN, the following enhancements are introduced as part of the Rel-18 Work Item:</w:t>
      </w:r>
    </w:p>
    <w:p w14:paraId="745CB641" w14:textId="77777777" w:rsidR="0046073D" w:rsidRDefault="0046073D" w:rsidP="0046073D">
      <w:pPr>
        <w:pStyle w:val="ListParagraph"/>
        <w:numPr>
          <w:ilvl w:val="0"/>
          <w:numId w:val="16"/>
        </w:numPr>
        <w:ind w:leftChars="0"/>
      </w:pPr>
      <w:r>
        <w:t>PUCCH repetition for Msg4 HARQ-ACK:</w:t>
      </w:r>
    </w:p>
    <w:p w14:paraId="23C8C603" w14:textId="77777777" w:rsidR="0046073D" w:rsidRDefault="0046073D" w:rsidP="0046073D">
      <w:pPr>
        <w:pStyle w:val="ListParagraph"/>
        <w:numPr>
          <w:ilvl w:val="1"/>
          <w:numId w:val="14"/>
        </w:numPr>
        <w:ind w:leftChars="0"/>
      </w:pPr>
      <w:r>
        <w:t xml:space="preserve">Supported number of transmissions are 1, 2, 4, 8. </w:t>
      </w:r>
    </w:p>
    <w:p w14:paraId="6861383B" w14:textId="77777777" w:rsidR="0046073D" w:rsidRDefault="0046073D" w:rsidP="0046073D">
      <w:pPr>
        <w:pStyle w:val="ListParagraph"/>
        <w:numPr>
          <w:ilvl w:val="2"/>
          <w:numId w:val="14"/>
        </w:numPr>
        <w:ind w:leftChars="0"/>
      </w:pPr>
      <w:r>
        <w:t>If a single value from {2, 4, 8} is configured via SIB, the configured repetition factor is applied.</w:t>
      </w:r>
    </w:p>
    <w:p w14:paraId="74B712C9" w14:textId="77777777" w:rsidR="0046073D" w:rsidRDefault="0046073D" w:rsidP="0046073D">
      <w:pPr>
        <w:pStyle w:val="ListParagraph"/>
        <w:numPr>
          <w:ilvl w:val="2"/>
          <w:numId w:val="14"/>
        </w:numPr>
        <w:ind w:leftChars="0"/>
      </w:pPr>
      <w:r>
        <w:t>If multiple values from {1, 2, 4, 8} are configured via SIB, one of the multiple values is indicated in DAI field of DCI format 1_0 with CRC scrambled by TC-RNTI.</w:t>
      </w:r>
    </w:p>
    <w:p w14:paraId="2E58A3AE" w14:textId="77777777" w:rsidR="0046073D" w:rsidRDefault="0046073D" w:rsidP="0046073D">
      <w:pPr>
        <w:pStyle w:val="ListParagraph"/>
        <w:numPr>
          <w:ilvl w:val="1"/>
          <w:numId w:val="14"/>
        </w:numPr>
        <w:ind w:leftChars="0"/>
      </w:pPr>
      <w:r>
        <w:t>The existing mechanism on repetition slot counting (as in section 9.2.6 of TS 38.213) is applied.</w:t>
      </w:r>
    </w:p>
    <w:p w14:paraId="198C0B07" w14:textId="77777777" w:rsidR="0046073D" w:rsidRDefault="0046073D" w:rsidP="0046073D">
      <w:pPr>
        <w:pStyle w:val="ListParagraph"/>
        <w:numPr>
          <w:ilvl w:val="1"/>
          <w:numId w:val="14"/>
        </w:numPr>
        <w:ind w:leftChars="0"/>
      </w:pPr>
      <w:r>
        <w:t>Frequency hopping mechanism in R15/16/17 defined for PUCCH transmission for Msg4 HARQ-ACK, in every slot is applied.</w:t>
      </w:r>
    </w:p>
    <w:p w14:paraId="2C8FC397" w14:textId="77777777" w:rsidR="0046073D" w:rsidRDefault="0046073D" w:rsidP="0046073D">
      <w:pPr>
        <w:pStyle w:val="ListParagraph"/>
        <w:numPr>
          <w:ilvl w:val="1"/>
          <w:numId w:val="14"/>
        </w:numPr>
        <w:ind w:leftChars="0"/>
      </w:pPr>
      <w:r>
        <w:lastRenderedPageBreak/>
        <w:t>A RSRP threshold can be configured via SIB when the number of repetitions is configured by SIB. If the RSRP threshold is configured, UE capable of PUCCH repetition for Msg4 HARQ-ACK reports the capability of PUCCH repetition for Msg4 HARQ-ACK via Msg3 PUSCH only if measured RSRP is lower than the configured RSRP threshold. If the RSRP threshold is not configured, UE capable of PUCCH repetition for Msg4 HARQ-ACK reports the capability of PUCCH repetition for Msg4 HARQ-ACK via Msg3 PUSCH.</w:t>
      </w:r>
    </w:p>
    <w:p w14:paraId="224F4C9A" w14:textId="77777777" w:rsidR="0046073D" w:rsidRDefault="0046073D" w:rsidP="0046073D">
      <w:pPr>
        <w:pStyle w:val="ListParagraph"/>
        <w:numPr>
          <w:ilvl w:val="1"/>
          <w:numId w:val="14"/>
        </w:numPr>
        <w:ind w:leftChars="0"/>
      </w:pPr>
      <w:r>
        <w:t>The repetition factor applied to Msg4 HARQ-ACK is used also for any PUCCH transmission before dedicated PUCCH resource is provided.</w:t>
      </w:r>
    </w:p>
    <w:p w14:paraId="573A7421" w14:textId="77777777" w:rsidR="0046073D" w:rsidRDefault="0046073D" w:rsidP="0046073D">
      <w:pPr>
        <w:pStyle w:val="ListParagraph"/>
        <w:numPr>
          <w:ilvl w:val="0"/>
          <w:numId w:val="16"/>
        </w:numPr>
        <w:spacing w:after="180"/>
        <w:ind w:leftChars="0" w:left="714" w:hanging="357"/>
      </w:pPr>
      <w:r>
        <w:t>NTN-specific PUSCH DMRS bundling enhancement that enables DMRS bundling in presence of timing drift, whereby UE maintains phase continuity considering effects of transmission delay variation between UE and uplink time synchronization reference point to enable improved channel estimation.</w:t>
      </w:r>
    </w:p>
    <w:p w14:paraId="7885FB10" w14:textId="77777777" w:rsidR="0046073D" w:rsidRPr="007D081C" w:rsidRDefault="0046073D" w:rsidP="0046073D">
      <w:pPr>
        <w:rPr>
          <w:b/>
          <w:bCs/>
          <w:u w:val="single"/>
          <w:lang w:eastAsia="en-GB"/>
        </w:rPr>
      </w:pPr>
      <w:r w:rsidRPr="007D081C">
        <w:rPr>
          <w:b/>
          <w:bCs/>
          <w:u w:val="single"/>
          <w:lang w:eastAsia="en-GB"/>
        </w:rPr>
        <w:t xml:space="preserve">NR-NTN deployment in above 10 GHz bands a.k.a FR2-NTN frequency range (17300 MHz – 30000 MHz) </w:t>
      </w:r>
    </w:p>
    <w:p w14:paraId="46FD964A" w14:textId="77777777" w:rsidR="0046073D" w:rsidRDefault="0046073D" w:rsidP="0046073D">
      <w:pPr>
        <w:rPr>
          <w:lang w:eastAsia="en-GB"/>
        </w:rPr>
      </w:pPr>
      <w:r>
        <w:rPr>
          <w:lang w:eastAsia="en-GB"/>
        </w:rPr>
        <w:t>To support NR NTN deployment in FR2-NTN using FDD duplexing mode, the following aspects were considered in Release-18:</w:t>
      </w:r>
    </w:p>
    <w:p w14:paraId="097B69EE" w14:textId="77777777" w:rsidR="0046073D" w:rsidRDefault="0046073D" w:rsidP="0046073D">
      <w:pPr>
        <w:pStyle w:val="ListParagraph"/>
        <w:numPr>
          <w:ilvl w:val="0"/>
          <w:numId w:val="14"/>
        </w:numPr>
        <w:ind w:leftChars="0"/>
      </w:pPr>
      <w:r>
        <w:t>For operation in FR2-NTN, the value range in ms for K_offset and K-MAC shall be the same as for Rel-17 NR over NTN.</w:t>
      </w:r>
    </w:p>
    <w:p w14:paraId="5E9B8927" w14:textId="77777777" w:rsidR="0046073D" w:rsidRDefault="0046073D" w:rsidP="0046073D">
      <w:pPr>
        <w:pStyle w:val="ListParagraph"/>
        <w:numPr>
          <w:ilvl w:val="0"/>
          <w:numId w:val="14"/>
        </w:numPr>
        <w:ind w:leftChars="0"/>
      </w:pPr>
      <w:r>
        <w:t>For operation in FR2-NTN, use a reference SCS of 15 kHz for the indication of K_offset and K_MAC.</w:t>
      </w:r>
    </w:p>
    <w:p w14:paraId="0FE99821" w14:textId="77777777" w:rsidR="0046073D" w:rsidRDefault="0046073D" w:rsidP="0046073D">
      <w:pPr>
        <w:pStyle w:val="ListParagraph"/>
        <w:numPr>
          <w:ilvl w:val="0"/>
          <w:numId w:val="14"/>
        </w:numPr>
        <w:ind w:leftChars="0"/>
      </w:pPr>
      <w:r>
        <w:t>For operation in FR2-NTN and for Rel-18, no additional MAC CE TCI application delay is introduced to facilitate mechanical beam steering with VSAT.</w:t>
      </w:r>
    </w:p>
    <w:p w14:paraId="0F7DE03D" w14:textId="77777777" w:rsidR="0046073D" w:rsidRDefault="0046073D" w:rsidP="0046073D">
      <w:pPr>
        <w:pStyle w:val="ListParagraph"/>
        <w:numPr>
          <w:ilvl w:val="0"/>
          <w:numId w:val="14"/>
        </w:numPr>
        <w:ind w:leftChars="0"/>
      </w:pPr>
      <w:r>
        <w:t>For operation in FR2-NTN, for cell search procedure, Case D and Case E in TS 38.213 are used to allow FDD operation in bands defined by FR2-NTN without any update to SSB pattern.</w:t>
      </w:r>
    </w:p>
    <w:p w14:paraId="6B104B1D" w14:textId="77777777" w:rsidR="0046073D" w:rsidRDefault="0046073D" w:rsidP="0046073D">
      <w:pPr>
        <w:pStyle w:val="ListParagraph"/>
        <w:numPr>
          <w:ilvl w:val="0"/>
          <w:numId w:val="14"/>
        </w:numPr>
        <w:ind w:leftChars="0"/>
      </w:pPr>
      <w:r>
        <w:t>From RAN1 perspective, for operation in FR2-NTN, the granularity used for TA reporting is the same as corresponding to the reference subcarrier spacing applied for K_offset.</w:t>
      </w:r>
    </w:p>
    <w:p w14:paraId="6B1E9842" w14:textId="77777777" w:rsidR="0046073D" w:rsidRDefault="0046073D" w:rsidP="0046073D">
      <w:pPr>
        <w:pStyle w:val="ListParagraph"/>
        <w:numPr>
          <w:ilvl w:val="0"/>
          <w:numId w:val="14"/>
        </w:numPr>
        <w:spacing w:after="180"/>
        <w:ind w:leftChars="0" w:left="714" w:hanging="357"/>
      </w:pPr>
      <w:r>
        <w:t xml:space="preserve">For PRACH configuration for operation in FR2-NTN, Table 6.3.3.2-4 of TS 38.211 is used as baseline. </w:t>
      </w:r>
    </w:p>
    <w:p w14:paraId="0FC41E94" w14:textId="77777777" w:rsidR="0046073D" w:rsidRDefault="0046073D" w:rsidP="0046073D">
      <w:pPr>
        <w:rPr>
          <w:lang w:eastAsia="en-GB"/>
        </w:rPr>
      </w:pPr>
      <w:r>
        <w:rPr>
          <w:lang w:eastAsia="en-GB"/>
        </w:rPr>
        <w:t>In Release-18, the following NTN operating bands in above 10 GHz for satellite networks (FR2-NTN) have been introduced:</w:t>
      </w:r>
    </w:p>
    <w:tbl>
      <w:tblPr>
        <w:tblW w:w="5000" w:type="pct"/>
        <w:tblCellMar>
          <w:left w:w="0" w:type="dxa"/>
          <w:right w:w="0" w:type="dxa"/>
        </w:tblCellMar>
        <w:tblLook w:val="04A0" w:firstRow="1" w:lastRow="0" w:firstColumn="1" w:lastColumn="0" w:noHBand="0" w:noVBand="1"/>
      </w:tblPr>
      <w:tblGrid>
        <w:gridCol w:w="1760"/>
        <w:gridCol w:w="3337"/>
        <w:gridCol w:w="3429"/>
        <w:gridCol w:w="1095"/>
      </w:tblGrid>
      <w:tr w:rsidR="0046073D" w:rsidRPr="001A3A2F" w14:paraId="3FD5DBBF"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1D5DE51" w14:textId="77777777" w:rsidR="0046073D" w:rsidRPr="001A3A2F" w:rsidRDefault="0046073D" w:rsidP="008B5C31">
            <w:pPr>
              <w:rPr>
                <w:lang w:val="fr-FR"/>
              </w:rPr>
            </w:pPr>
            <w:r w:rsidRPr="001A3A2F">
              <w:rPr>
                <w:lang w:val="fr-FR"/>
              </w:rPr>
              <w:t>n512</w:t>
            </w:r>
            <w:r w:rsidRPr="001A3A2F">
              <w:rPr>
                <w:vertAlign w:val="superscript"/>
                <w:lang w:val="fr-FR"/>
              </w:rPr>
              <w:t>1</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BEBF5D" w14:textId="77777777" w:rsidR="0046073D" w:rsidRPr="001A3A2F" w:rsidRDefault="0046073D" w:rsidP="008B5C31">
            <w:pPr>
              <w:rPr>
                <w:lang w:val="fr-FR"/>
              </w:rPr>
            </w:pPr>
            <w:r w:rsidRPr="001A3A2F">
              <w:rPr>
                <w:lang w:val="fr-FR"/>
              </w:rPr>
              <w:t>27.5 - 30.0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4C02908"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2AF2CE02" w14:textId="77777777" w:rsidR="0046073D" w:rsidRPr="001A3A2F" w:rsidRDefault="0046073D" w:rsidP="008B5C31">
            <w:pPr>
              <w:rPr>
                <w:lang w:val="fr-FR"/>
              </w:rPr>
            </w:pPr>
            <w:r w:rsidRPr="001A3A2F">
              <w:t>FDD</w:t>
            </w:r>
          </w:p>
        </w:tc>
      </w:tr>
      <w:tr w:rsidR="0046073D" w:rsidRPr="001A3A2F" w14:paraId="3888CA39"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A5C10FF" w14:textId="77777777" w:rsidR="0046073D" w:rsidRPr="001A3A2F" w:rsidRDefault="0046073D" w:rsidP="008B5C31">
            <w:pPr>
              <w:rPr>
                <w:lang w:val="fr-FR"/>
              </w:rPr>
            </w:pPr>
            <w:r w:rsidRPr="001A3A2F">
              <w:rPr>
                <w:lang w:val="fr-FR"/>
              </w:rPr>
              <w:t>n511</w:t>
            </w:r>
            <w:r w:rsidRPr="001A3A2F">
              <w:rPr>
                <w:vertAlign w:val="superscript"/>
                <w:lang w:val="fr-FR"/>
              </w:rPr>
              <w:t>2</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0904BB9D" w14:textId="77777777" w:rsidR="0046073D" w:rsidRPr="001A3A2F" w:rsidRDefault="0046073D" w:rsidP="008B5C31">
            <w:pPr>
              <w:rPr>
                <w:lang w:val="fr-FR"/>
              </w:rPr>
            </w:pPr>
            <w:r w:rsidRPr="001A3A2F">
              <w:rPr>
                <w:lang w:val="fr-FR"/>
              </w:rPr>
              <w:t>28.35 - 30.0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159E39A0"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72155C74" w14:textId="77777777" w:rsidR="0046073D" w:rsidRPr="001A3A2F" w:rsidRDefault="0046073D" w:rsidP="008B5C31">
            <w:pPr>
              <w:rPr>
                <w:lang w:val="fr-FR"/>
              </w:rPr>
            </w:pPr>
            <w:r w:rsidRPr="001A3A2F">
              <w:t>FDD</w:t>
            </w:r>
          </w:p>
        </w:tc>
      </w:tr>
      <w:tr w:rsidR="0046073D" w:rsidRPr="001A3A2F" w14:paraId="11F01067" w14:textId="77777777" w:rsidTr="008B5C31">
        <w:trPr>
          <w:trHeight w:val="308"/>
        </w:trPr>
        <w:tc>
          <w:tcPr>
            <w:tcW w:w="915"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72C2BEC0" w14:textId="77777777" w:rsidR="0046073D" w:rsidRPr="001A3A2F" w:rsidRDefault="0046073D" w:rsidP="008B5C31">
            <w:pPr>
              <w:rPr>
                <w:lang w:val="fr-FR"/>
              </w:rPr>
            </w:pPr>
            <w:r w:rsidRPr="001A3A2F">
              <w:rPr>
                <w:lang w:val="fr-FR"/>
              </w:rPr>
              <w:t>n510</w:t>
            </w:r>
            <w:r w:rsidRPr="001A3A2F">
              <w:rPr>
                <w:vertAlign w:val="superscript"/>
                <w:lang w:val="fr-FR"/>
              </w:rPr>
              <w:t>3</w:t>
            </w:r>
          </w:p>
        </w:tc>
        <w:tc>
          <w:tcPr>
            <w:tcW w:w="1734"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41CC7FB" w14:textId="77777777" w:rsidR="0046073D" w:rsidRPr="001A3A2F" w:rsidRDefault="0046073D" w:rsidP="008B5C31">
            <w:pPr>
              <w:rPr>
                <w:lang w:val="fr-FR"/>
              </w:rPr>
            </w:pPr>
            <w:r w:rsidRPr="001A3A2F">
              <w:rPr>
                <w:lang w:val="fr-FR"/>
              </w:rPr>
              <w:t>27.5 - 28.35 GHz</w:t>
            </w:r>
          </w:p>
        </w:tc>
        <w:tc>
          <w:tcPr>
            <w:tcW w:w="1782"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4F30C851" w14:textId="77777777" w:rsidR="0046073D" w:rsidRPr="001A3A2F" w:rsidRDefault="0046073D" w:rsidP="008B5C31">
            <w:pPr>
              <w:rPr>
                <w:lang w:val="fr-FR"/>
              </w:rPr>
            </w:pPr>
            <w:r w:rsidRPr="001A3A2F">
              <w:rPr>
                <w:lang w:val="fr-FR"/>
              </w:rPr>
              <w:t>17.3 - 20.2 GHz</w:t>
            </w:r>
          </w:p>
        </w:tc>
        <w:tc>
          <w:tcPr>
            <w:tcW w:w="570" w:type="pc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1D81A6FE" w14:textId="77777777" w:rsidR="0046073D" w:rsidRPr="001A3A2F" w:rsidRDefault="0046073D" w:rsidP="008B5C31">
            <w:pPr>
              <w:rPr>
                <w:lang w:val="fr-FR"/>
              </w:rPr>
            </w:pPr>
            <w:r w:rsidRPr="001A3A2F">
              <w:t>FDD</w:t>
            </w:r>
          </w:p>
        </w:tc>
      </w:tr>
      <w:tr w:rsidR="0046073D" w:rsidRPr="00096EE7" w14:paraId="7D27E7CD" w14:textId="77777777" w:rsidTr="008B5C31">
        <w:trPr>
          <w:trHeight w:val="1056"/>
        </w:trPr>
        <w:tc>
          <w:tcPr>
            <w:tcW w:w="5000" w:type="pct"/>
            <w:gridSpan w:val="4"/>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B206C0" w14:textId="77777777" w:rsidR="0046073D" w:rsidRPr="00096EE7" w:rsidRDefault="0046073D" w:rsidP="008B5C31">
            <w:pPr>
              <w:rPr>
                <w:lang w:val="en-US"/>
              </w:rPr>
            </w:pPr>
            <w:r w:rsidRPr="00096EE7">
              <w:rPr>
                <w:lang w:val="en-US"/>
              </w:rPr>
              <w:t xml:space="preserve">NOTE 1: </w:t>
            </w:r>
            <w:r w:rsidRPr="001A3A2F">
              <w:rPr>
                <w:lang w:val="en-US"/>
              </w:rPr>
              <w:t xml:space="preserve">This band is applicable in the countries subject to CEPT ECC Decision(05)01 and ECC Decision (13)01. </w:t>
            </w:r>
          </w:p>
          <w:p w14:paraId="65B9CA97" w14:textId="77777777" w:rsidR="0046073D" w:rsidRPr="00096EE7" w:rsidRDefault="0046073D" w:rsidP="008B5C31">
            <w:pPr>
              <w:rPr>
                <w:lang w:val="en-US"/>
              </w:rPr>
            </w:pPr>
            <w:r w:rsidRPr="00096EE7">
              <w:rPr>
                <w:lang w:val="en-US"/>
              </w:rPr>
              <w:t xml:space="preserve">NOTE 2: </w:t>
            </w:r>
            <w:r w:rsidRPr="001A3A2F">
              <w:rPr>
                <w:lang w:val="en-US"/>
              </w:rPr>
              <w:t>This band is applicable in the USA subject to FCC 47 CFR part 25.</w:t>
            </w:r>
          </w:p>
          <w:p w14:paraId="239DF0B4" w14:textId="77777777" w:rsidR="0046073D" w:rsidRPr="00096EE7" w:rsidRDefault="0046073D" w:rsidP="008B5C31">
            <w:pPr>
              <w:rPr>
                <w:lang w:val="en-US"/>
              </w:rPr>
            </w:pPr>
            <w:r w:rsidRPr="00096EE7">
              <w:rPr>
                <w:lang w:val="en-US"/>
              </w:rPr>
              <w:t xml:space="preserve">NOTE 3: </w:t>
            </w:r>
            <w:r w:rsidRPr="007D081C">
              <w:t>This band is applicable for </w:t>
            </w:r>
            <w:r w:rsidRPr="001A3A2F">
              <w:rPr>
                <w:lang w:val="en-US"/>
              </w:rPr>
              <w:t>Earth Station</w:t>
            </w:r>
            <w:r w:rsidRPr="007D081C">
              <w:t> operations in the USA subject to FCC </w:t>
            </w:r>
            <w:r w:rsidRPr="001A3A2F">
              <w:rPr>
                <w:lang w:val="en-US"/>
              </w:rPr>
              <w:t>47 </w:t>
            </w:r>
            <w:r w:rsidRPr="007D081C">
              <w:t>CFR part 25. FCC rules currently do not include ESIM operations in this band (47 CFR 25.202).</w:t>
            </w:r>
            <w:r w:rsidRPr="001A3A2F">
              <w:t> </w:t>
            </w:r>
          </w:p>
        </w:tc>
      </w:tr>
    </w:tbl>
    <w:p w14:paraId="7EF4AF6F" w14:textId="77777777" w:rsidR="0046073D" w:rsidRPr="007D081C" w:rsidRDefault="0046073D" w:rsidP="0046073D">
      <w:pPr>
        <w:rPr>
          <w:lang w:val="en-US" w:eastAsia="en-GB"/>
        </w:rPr>
      </w:pPr>
    </w:p>
    <w:p w14:paraId="0BFB4138" w14:textId="77777777" w:rsidR="0046073D" w:rsidRDefault="0046073D" w:rsidP="0046073D">
      <w:pPr>
        <w:rPr>
          <w:lang w:eastAsia="en-GB"/>
        </w:rPr>
      </w:pPr>
      <w:r>
        <w:rPr>
          <w:lang w:eastAsia="en-GB"/>
        </w:rPr>
        <w:t xml:space="preserve">Moreover, the following VSAT classes and types have been introduced: </w:t>
      </w:r>
    </w:p>
    <w:tbl>
      <w:tblPr>
        <w:tblW w:w="0" w:type="auto"/>
        <w:tblCellMar>
          <w:left w:w="0" w:type="dxa"/>
          <w:right w:w="0" w:type="dxa"/>
        </w:tblCellMar>
        <w:tblLook w:val="04A0" w:firstRow="1" w:lastRow="0" w:firstColumn="1" w:lastColumn="0" w:noHBand="0" w:noVBand="1"/>
      </w:tblPr>
      <w:tblGrid>
        <w:gridCol w:w="1214"/>
        <w:gridCol w:w="911"/>
        <w:gridCol w:w="6260"/>
      </w:tblGrid>
      <w:tr w:rsidR="0046073D" w:rsidRPr="001A3A2F" w14:paraId="24A3E0C1" w14:textId="77777777" w:rsidTr="008B5C31">
        <w:trPr>
          <w:trHeight w:val="187"/>
        </w:trPr>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4101B99D" w14:textId="77777777" w:rsidR="0046073D" w:rsidRPr="001A3A2F" w:rsidRDefault="0046073D" w:rsidP="008B5C31">
            <w:pPr>
              <w:rPr>
                <w:lang w:val="fr-FR"/>
              </w:rPr>
            </w:pPr>
            <w:r w:rsidRPr="001A3A2F">
              <w:rPr>
                <w:b/>
                <w:bCs/>
                <w:lang w:val="en-US"/>
              </w:rPr>
              <w:t>UE class</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A3AA5AE" w14:textId="77777777" w:rsidR="0046073D" w:rsidRPr="001A3A2F" w:rsidRDefault="0046073D" w:rsidP="008B5C31">
            <w:pPr>
              <w:rPr>
                <w:lang w:val="fr-FR"/>
              </w:rPr>
            </w:pPr>
            <w:r w:rsidRPr="001A3A2F">
              <w:rPr>
                <w:b/>
                <w:bCs/>
                <w:lang w:val="fr-FR"/>
              </w:rPr>
              <w:t>UE type</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36F308C3" w14:textId="77777777" w:rsidR="0046073D" w:rsidRPr="001A3A2F" w:rsidRDefault="0046073D" w:rsidP="008B5C31">
            <w:pPr>
              <w:rPr>
                <w:lang w:val="fr-FR"/>
              </w:rPr>
            </w:pPr>
            <w:r w:rsidRPr="001A3A2F">
              <w:rPr>
                <w:b/>
                <w:bCs/>
                <w:lang w:val="fr-FR"/>
              </w:rPr>
              <w:t>Type description</w:t>
            </w:r>
          </w:p>
        </w:tc>
      </w:tr>
      <w:tr w:rsidR="0046073D" w:rsidRPr="00096EE7" w14:paraId="0B6CE315"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DF223A1" w14:textId="77777777" w:rsidR="0046073D" w:rsidRPr="001A3A2F" w:rsidRDefault="0046073D" w:rsidP="008B5C31">
            <w:pPr>
              <w:rPr>
                <w:lang w:val="fr-FR"/>
              </w:rPr>
            </w:pPr>
            <w:r w:rsidRPr="001A3A2F">
              <w:rPr>
                <w:b/>
                <w:bCs/>
                <w:lang w:val="en-US"/>
              </w:rPr>
              <w:t>Fixed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D4DB753" w14:textId="77777777" w:rsidR="0046073D" w:rsidRPr="001A3A2F" w:rsidRDefault="0046073D" w:rsidP="008B5C31">
            <w:pPr>
              <w:rPr>
                <w:lang w:val="fr-FR"/>
              </w:rPr>
            </w:pPr>
            <w:r w:rsidRPr="001A3A2F">
              <w:rPr>
                <w:lang w:val="fr-FR"/>
              </w:rPr>
              <w:t>1</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797EAAD7"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mechanical steering antenna.</w:t>
            </w:r>
          </w:p>
        </w:tc>
      </w:tr>
      <w:tr w:rsidR="0046073D" w:rsidRPr="00096EE7" w14:paraId="22E9F603"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6B506289"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05E10DAC" w14:textId="77777777" w:rsidR="0046073D" w:rsidRPr="001A3A2F" w:rsidRDefault="0046073D" w:rsidP="008B5C31">
            <w:pPr>
              <w:rPr>
                <w:lang w:val="fr-FR"/>
              </w:rPr>
            </w:pPr>
            <w:r w:rsidRPr="001A3A2F">
              <w:rPr>
                <w:lang w:val="fr-FR"/>
              </w:rPr>
              <w:t>2</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D6222E"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GSO and LEO </w:t>
            </w:r>
            <w:r w:rsidRPr="001A3A2F">
              <w:rPr>
                <w:lang w:val="en-US"/>
              </w:rPr>
              <w:t>with electronical steering antenna.</w:t>
            </w:r>
          </w:p>
        </w:tc>
      </w:tr>
      <w:tr w:rsidR="0046073D" w:rsidRPr="00096EE7" w14:paraId="71CF3FB4"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48F8685"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11283CFD" w14:textId="77777777" w:rsidR="0046073D" w:rsidRPr="001A3A2F" w:rsidRDefault="0046073D" w:rsidP="008B5C31">
            <w:pPr>
              <w:rPr>
                <w:lang w:val="fr-FR"/>
              </w:rPr>
            </w:pPr>
            <w:r w:rsidRPr="001A3A2F">
              <w:rPr>
                <w:lang w:val="fr-FR"/>
              </w:rPr>
              <w:t>3</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4FB870E1" w14:textId="77777777" w:rsidR="0046073D" w:rsidRPr="00096EE7" w:rsidRDefault="0046073D" w:rsidP="008B5C31">
            <w:pPr>
              <w:rPr>
                <w:lang w:val="en-US"/>
              </w:rPr>
            </w:pPr>
            <w:r w:rsidRPr="001A3A2F">
              <w:rPr>
                <w:lang w:val="en-US"/>
              </w:rPr>
              <w:t xml:space="preserve">Fixed VSAT supporting </w:t>
            </w:r>
            <w:r w:rsidRPr="001A3A2F">
              <w:rPr>
                <w:b/>
                <w:bCs/>
                <w:lang w:val="en-US"/>
              </w:rPr>
              <w:t xml:space="preserve">LEO only </w:t>
            </w:r>
            <w:r w:rsidRPr="001A3A2F">
              <w:rPr>
                <w:lang w:val="en-US"/>
              </w:rPr>
              <w:t>with electronical steering antenna.</w:t>
            </w:r>
          </w:p>
        </w:tc>
      </w:tr>
      <w:tr w:rsidR="0046073D" w:rsidRPr="00096EE7" w14:paraId="12FCC632" w14:textId="77777777" w:rsidTr="008B5C31">
        <w:trPr>
          <w:trHeight w:val="187"/>
        </w:trPr>
        <w:tc>
          <w:tcPr>
            <w:tcW w:w="0" w:type="auto"/>
            <w:vMerge w:val="restart"/>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vAlign w:val="center"/>
            <w:hideMark/>
          </w:tcPr>
          <w:p w14:paraId="36CBBFAC" w14:textId="77777777" w:rsidR="0046073D" w:rsidRPr="001A3A2F" w:rsidRDefault="0046073D" w:rsidP="008B5C31">
            <w:pPr>
              <w:rPr>
                <w:lang w:val="fr-FR"/>
              </w:rPr>
            </w:pPr>
            <w:r w:rsidRPr="001A3A2F">
              <w:rPr>
                <w:b/>
                <w:bCs/>
                <w:lang w:val="en-US"/>
              </w:rPr>
              <w:t>Mobile VSAT</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4184F6E3" w14:textId="77777777" w:rsidR="0046073D" w:rsidRPr="001A3A2F" w:rsidRDefault="0046073D" w:rsidP="008B5C31">
            <w:pPr>
              <w:rPr>
                <w:lang w:val="fr-FR"/>
              </w:rPr>
            </w:pPr>
            <w:r w:rsidRPr="001A3A2F">
              <w:rPr>
                <w:lang w:val="fr-FR"/>
              </w:rPr>
              <w:t>4</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25002E4B"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mechanical steering antenna.</w:t>
            </w:r>
          </w:p>
        </w:tc>
      </w:tr>
      <w:tr w:rsidR="0046073D" w:rsidRPr="00096EE7" w14:paraId="332E31B6" w14:textId="77777777" w:rsidTr="008B5C31">
        <w:trPr>
          <w:trHeight w:val="187"/>
        </w:trPr>
        <w:tc>
          <w:tcPr>
            <w:tcW w:w="0" w:type="auto"/>
            <w:vMerge/>
            <w:tcBorders>
              <w:top w:val="single" w:sz="8" w:space="0" w:color="181A22"/>
              <w:left w:val="single" w:sz="8" w:space="0" w:color="181A22"/>
              <w:bottom w:val="single" w:sz="8" w:space="0" w:color="181A22"/>
              <w:right w:val="single" w:sz="8" w:space="0" w:color="181A22"/>
            </w:tcBorders>
            <w:vAlign w:val="center"/>
            <w:hideMark/>
          </w:tcPr>
          <w:p w14:paraId="064C2291" w14:textId="77777777" w:rsidR="0046073D" w:rsidRPr="00096EE7" w:rsidRDefault="0046073D" w:rsidP="008B5C31">
            <w:pPr>
              <w:rPr>
                <w:lang w:val="en-US"/>
              </w:rPr>
            </w:pP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vAlign w:val="center"/>
            <w:hideMark/>
          </w:tcPr>
          <w:p w14:paraId="31D6C335" w14:textId="77777777" w:rsidR="0046073D" w:rsidRPr="001A3A2F" w:rsidRDefault="0046073D" w:rsidP="008B5C31">
            <w:pPr>
              <w:rPr>
                <w:lang w:val="fr-FR"/>
              </w:rPr>
            </w:pPr>
            <w:r w:rsidRPr="001A3A2F">
              <w:rPr>
                <w:lang w:val="fr-FR"/>
              </w:rPr>
              <w:t>5</w:t>
            </w:r>
          </w:p>
        </w:tc>
        <w:tc>
          <w:tcPr>
            <w:tcW w:w="0" w:type="auto"/>
            <w:tcBorders>
              <w:top w:val="single" w:sz="8" w:space="0" w:color="181A22"/>
              <w:left w:val="single" w:sz="8" w:space="0" w:color="181A22"/>
              <w:bottom w:val="single" w:sz="8" w:space="0" w:color="181A22"/>
              <w:right w:val="single" w:sz="8" w:space="0" w:color="181A22"/>
            </w:tcBorders>
            <w:shd w:val="clear" w:color="auto" w:fill="auto"/>
            <w:tcMar>
              <w:top w:w="15" w:type="dxa"/>
              <w:left w:w="108" w:type="dxa"/>
              <w:bottom w:w="0" w:type="dxa"/>
              <w:right w:w="108" w:type="dxa"/>
            </w:tcMar>
            <w:hideMark/>
          </w:tcPr>
          <w:p w14:paraId="170B9A61" w14:textId="77777777" w:rsidR="0046073D" w:rsidRPr="00096EE7" w:rsidRDefault="0046073D" w:rsidP="008B5C31">
            <w:pPr>
              <w:rPr>
                <w:lang w:val="en-US"/>
              </w:rPr>
            </w:pPr>
            <w:r w:rsidRPr="001A3A2F">
              <w:rPr>
                <w:lang w:val="en-US"/>
              </w:rPr>
              <w:t xml:space="preserve">Mobile VSAT supporting </w:t>
            </w:r>
            <w:r w:rsidRPr="001A3A2F">
              <w:rPr>
                <w:b/>
                <w:bCs/>
                <w:lang w:val="en-US"/>
              </w:rPr>
              <w:t>GSO</w:t>
            </w:r>
            <w:r w:rsidRPr="001A3A2F">
              <w:rPr>
                <w:lang w:val="en-US"/>
              </w:rPr>
              <w:t xml:space="preserve"> with electronical steering antenna.</w:t>
            </w:r>
          </w:p>
        </w:tc>
      </w:tr>
      <w:tr w:rsidR="0046073D" w:rsidRPr="00096EE7" w14:paraId="461DE12F" w14:textId="77777777" w:rsidTr="008B5C31">
        <w:trPr>
          <w:trHeight w:val="187"/>
        </w:trPr>
        <w:tc>
          <w:tcPr>
            <w:tcW w:w="0" w:type="auto"/>
            <w:gridSpan w:val="3"/>
            <w:tcBorders>
              <w:top w:val="single" w:sz="8" w:space="0" w:color="181A22"/>
              <w:left w:val="single" w:sz="8" w:space="0" w:color="181A22"/>
              <w:bottom w:val="single" w:sz="8" w:space="0" w:color="181A22"/>
              <w:right w:val="single" w:sz="8" w:space="0" w:color="181A22"/>
            </w:tcBorders>
            <w:shd w:val="clear" w:color="auto" w:fill="auto"/>
            <w:tcMar>
              <w:top w:w="15" w:type="dxa"/>
              <w:left w:w="15" w:type="dxa"/>
              <w:bottom w:w="0" w:type="dxa"/>
              <w:right w:w="15" w:type="dxa"/>
            </w:tcMar>
            <w:hideMark/>
          </w:tcPr>
          <w:p w14:paraId="0E35EEFC" w14:textId="77777777" w:rsidR="0046073D" w:rsidRPr="00096EE7" w:rsidRDefault="0046073D" w:rsidP="008B5C31">
            <w:pPr>
              <w:rPr>
                <w:lang w:val="en-US"/>
              </w:rPr>
            </w:pPr>
            <w:r w:rsidRPr="001A3A2F">
              <w:rPr>
                <w:lang w:val="en-US"/>
              </w:rPr>
              <w:t>Note: Assuming that UE has single beam towards one single satellite at a given time.</w:t>
            </w:r>
          </w:p>
        </w:tc>
      </w:tr>
    </w:tbl>
    <w:p w14:paraId="0354A54A" w14:textId="77777777" w:rsidR="0046073D" w:rsidRPr="007D081C" w:rsidRDefault="0046073D" w:rsidP="0046073D">
      <w:pPr>
        <w:rPr>
          <w:lang w:val="en-US" w:eastAsia="en-GB"/>
        </w:rPr>
      </w:pPr>
    </w:p>
    <w:p w14:paraId="6155B9DC" w14:textId="77777777" w:rsidR="0046073D" w:rsidRPr="007D081C" w:rsidRDefault="0046073D" w:rsidP="0046073D">
      <w:pPr>
        <w:rPr>
          <w:b/>
          <w:bCs/>
          <w:u w:val="single"/>
          <w:lang w:eastAsia="en-GB"/>
        </w:rPr>
      </w:pPr>
      <w:r w:rsidRPr="007D081C">
        <w:rPr>
          <w:b/>
          <w:bCs/>
          <w:u w:val="single"/>
          <w:lang w:eastAsia="en-GB"/>
        </w:rPr>
        <w:lastRenderedPageBreak/>
        <w:t xml:space="preserve">Network verified UE location </w:t>
      </w:r>
    </w:p>
    <w:p w14:paraId="30C80CAF" w14:textId="77777777" w:rsidR="0046073D" w:rsidRDefault="0046073D" w:rsidP="0046073D">
      <w:pPr>
        <w:rPr>
          <w:lang w:eastAsia="en-GB"/>
        </w:rPr>
      </w:pPr>
      <w:r>
        <w:rPr>
          <w:lang w:eastAsia="en-GB"/>
        </w:rPr>
        <w:t>Release-18 introduced necessary enhancements to multi-RTT to support the network verified UE location in NTN assuming a single satellite in view.</w:t>
      </w:r>
    </w:p>
    <w:p w14:paraId="059B654D" w14:textId="77777777" w:rsidR="0046073D" w:rsidRDefault="0046073D" w:rsidP="0046073D">
      <w:pPr>
        <w:rPr>
          <w:lang w:eastAsia="en-GB"/>
        </w:rPr>
      </w:pPr>
      <w:r>
        <w:rPr>
          <w:lang w:eastAsia="en-GB"/>
        </w:rPr>
        <w:t>The target accuracy for position verification purposes is as documented in clause « recommendations » of the TR 38.882 (i.e. 10 km granularity).</w:t>
      </w:r>
    </w:p>
    <w:p w14:paraId="3589F8A4" w14:textId="77777777" w:rsidR="0046073D" w:rsidRDefault="0046073D" w:rsidP="0046073D">
      <w:pPr>
        <w:rPr>
          <w:lang w:eastAsia="en-GB"/>
        </w:rPr>
      </w:pPr>
      <w:r>
        <w:rPr>
          <w:lang w:eastAsia="en-GB"/>
        </w:rPr>
        <w:t>For UE location verification based on multi-RTT with single satellite in NTN, at least the following UE and gNB measurements specified in [1-4] are reported: gNB receive-transmit time difference at the uplink time synchronization reference point, UE receive-transmit time difference, UE receive-transmit time difference subframe offset and DL timing drift.</w:t>
      </w:r>
    </w:p>
    <w:p w14:paraId="091471DD" w14:textId="77777777" w:rsidR="0046073D" w:rsidRDefault="0046073D" w:rsidP="0046073D">
      <w:pPr>
        <w:rPr>
          <w:lang w:eastAsia="en-GB"/>
        </w:rPr>
      </w:pPr>
      <w:r>
        <w:rPr>
          <w:lang w:eastAsia="en-GB"/>
        </w:rPr>
        <w:t>The assistance information reported to the CN may include ephemeris information including accurate satellite position and velocity at the time of multi-RTT measurement, and common TA parameters (ta-Common, ta-CommonDrift, ta-CommonDriftVariant, Epoch time).</w:t>
      </w:r>
    </w:p>
    <w:p w14:paraId="7060ED4B" w14:textId="77777777" w:rsidR="0046073D" w:rsidRDefault="0046073D" w:rsidP="0046073D">
      <w:pPr>
        <w:rPr>
          <w:lang w:eastAsia="en-GB"/>
        </w:rPr>
      </w:pPr>
      <w:r>
        <w:rPr>
          <w:lang w:eastAsia="en-GB"/>
        </w:rPr>
        <w:t>Note that network verified UE location is an optional UE feature. The verification is triggered by the CN and is up to the CN to decide when to trigger the procedure.</w:t>
      </w:r>
    </w:p>
    <w:p w14:paraId="517C576C" w14:textId="77777777" w:rsidR="0046073D" w:rsidRPr="007D081C" w:rsidRDefault="0046073D" w:rsidP="0046073D">
      <w:pPr>
        <w:rPr>
          <w:b/>
          <w:bCs/>
          <w:u w:val="single"/>
          <w:lang w:eastAsia="en-GB"/>
        </w:rPr>
      </w:pPr>
      <w:r w:rsidRPr="007D081C">
        <w:rPr>
          <w:b/>
          <w:bCs/>
          <w:u w:val="single"/>
          <w:lang w:eastAsia="en-GB"/>
        </w:rPr>
        <w:t xml:space="preserve">Mobility Management enhancements </w:t>
      </w:r>
    </w:p>
    <w:p w14:paraId="2A32A9C5" w14:textId="77777777" w:rsidR="0046073D" w:rsidRDefault="0046073D" w:rsidP="0046073D">
      <w:pPr>
        <w:rPr>
          <w:lang w:eastAsia="en-GB"/>
        </w:rPr>
      </w:pPr>
      <w:r>
        <w:rPr>
          <w:lang w:eastAsia="en-GB"/>
        </w:rPr>
        <w:t>Mobility management enhancements to ensure service continuity covers inter-satellite, inter-gNB, inter-RAT.</w:t>
      </w:r>
    </w:p>
    <w:p w14:paraId="74A7B4BE" w14:textId="77777777" w:rsidR="0046073D" w:rsidRDefault="0046073D" w:rsidP="0046073D">
      <w:pPr>
        <w:rPr>
          <w:lang w:eastAsia="en-GB"/>
        </w:rPr>
      </w:pPr>
      <w:r>
        <w:rPr>
          <w:lang w:eastAsia="en-GB"/>
        </w:rPr>
        <w:t>For the NTN to TN mobility, the Non-Terrestrial network may broadcast NR and EUTRA TN cell coverage areas and cell information in the new SIB25. The coverage information consists in a list of geographical TN areas, with associated frequency information. UE can reduce its power consumption by skipping TN measurement based on the TN coverage information.</w:t>
      </w:r>
    </w:p>
    <w:p w14:paraId="60CDD67B" w14:textId="77777777" w:rsidR="0046073D" w:rsidRDefault="0046073D" w:rsidP="0046073D">
      <w:pPr>
        <w:rPr>
          <w:lang w:eastAsia="en-GB"/>
        </w:rPr>
      </w:pPr>
      <w:r>
        <w:rPr>
          <w:lang w:eastAsia="en-GB"/>
        </w:rPr>
        <w:t>For the TN to NTN mobility, the TN cell can broadcast NTN neighbour satellites ephemeris via SIB 19. The UE can use ephemeris to connect to the NTN.</w:t>
      </w:r>
    </w:p>
    <w:p w14:paraId="53AA1775" w14:textId="77777777" w:rsidR="0046073D" w:rsidRDefault="0046073D" w:rsidP="0046073D">
      <w:pPr>
        <w:rPr>
          <w:lang w:eastAsia="en-GB"/>
        </w:rPr>
      </w:pPr>
      <w:r>
        <w:rPr>
          <w:lang w:eastAsia="en-GB"/>
        </w:rPr>
        <w:t>RACH-less handover is supported in NR NTN [2-6], [2-7]. It is a L3 mobility procedure that avoids a RACH procedure during the handover (between gNBs or during feeder/satellite switch), reducing random access congestion in the target cell.</w:t>
      </w:r>
    </w:p>
    <w:p w14:paraId="3F52B720" w14:textId="77777777" w:rsidR="0046073D" w:rsidRDefault="0046073D" w:rsidP="0046073D">
      <w:pPr>
        <w:rPr>
          <w:lang w:eastAsia="en-GB"/>
        </w:rPr>
      </w:pPr>
      <w:r>
        <w:rPr>
          <w:lang w:eastAsia="en-GB"/>
        </w:rPr>
        <w:t>Conditional handover associated to a time-based or a location-based trigger condition already introduced for quasi-Earth fixed cells is also supported for Earth-moving cells. For the location condition, the candidate cell’s reference location re-use the cell reselection procedure as the cell moves.  CondEventD2 event is introduced that includes a reference location and distance threshold for source and target cell. Moreover, for the time-based, the CHO procedure can be combined with the RACH-less HO procedure.</w:t>
      </w:r>
    </w:p>
    <w:p w14:paraId="6348155F" w14:textId="77777777" w:rsidR="0046073D" w:rsidRDefault="0046073D" w:rsidP="0046073D">
      <w:pPr>
        <w:pStyle w:val="TH"/>
        <w:rPr>
          <w:lang w:eastAsia="en-GB"/>
        </w:rPr>
      </w:pPr>
      <w:r>
        <w:rPr>
          <w:noProof/>
          <w:lang w:val="en-US"/>
        </w:rPr>
        <w:drawing>
          <wp:inline distT="0" distB="0" distL="0" distR="0" wp14:anchorId="621134DE" wp14:editId="4926125F">
            <wp:extent cx="3466465" cy="2197100"/>
            <wp:effectExtent l="0" t="0" r="635" b="0"/>
            <wp:docPr id="533061132" name="Picture 2" descr="A computer screen shot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61132" name="Picture 2" descr="A computer screen shot of a satellit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66465" cy="2197100"/>
                    </a:xfrm>
                    <a:prstGeom prst="rect">
                      <a:avLst/>
                    </a:prstGeom>
                    <a:noFill/>
                    <a:ln>
                      <a:noFill/>
                    </a:ln>
                  </pic:spPr>
                </pic:pic>
              </a:graphicData>
            </a:graphic>
          </wp:inline>
        </w:drawing>
      </w:r>
    </w:p>
    <w:p w14:paraId="5F68DA0A" w14:textId="77777777" w:rsidR="0046073D" w:rsidRDefault="0046073D" w:rsidP="0046073D">
      <w:pPr>
        <w:pStyle w:val="TF"/>
        <w:rPr>
          <w:lang w:eastAsia="en-GB"/>
        </w:rPr>
      </w:pPr>
      <w:r>
        <w:rPr>
          <w:lang w:eastAsia="en-GB"/>
        </w:rPr>
        <w:t>Figure 1 Satellite switch with re-sync</w:t>
      </w:r>
    </w:p>
    <w:p w14:paraId="5481AD7D" w14:textId="77777777" w:rsidR="0046073D" w:rsidRDefault="0046073D" w:rsidP="0046073D">
      <w:pPr>
        <w:rPr>
          <w:lang w:eastAsia="en-GB"/>
        </w:rPr>
      </w:pPr>
      <w:r>
        <w:rPr>
          <w:lang w:eastAsia="en-GB"/>
        </w:rPr>
        <w:t xml:space="preserve">Satellite switch with-resync allows the UE to synchronize with the target satellite without handover, i.e. no L3 mobility, no PCI change, upon both hard and soft satellite switch over in the quasi-Earth fixed scenario with the same SSB frequency and the same gNB. CHO can be configured simultaneously. In the soft switch case, the capable UE can start </w:t>
      </w:r>
      <w:r>
        <w:rPr>
          <w:lang w:eastAsia="en-GB"/>
        </w:rPr>
        <w:lastRenderedPageBreak/>
        <w:t>synchronizing with the target satellite before the source satellite ends to serve the cell without required to be connected to both satellites, as long as the SSBs from the source satellite and target satellite are not overlapped in time.</w:t>
      </w:r>
    </w:p>
    <w:p w14:paraId="0DE977EB" w14:textId="77777777" w:rsidR="0046073D" w:rsidRPr="007D081C" w:rsidRDefault="0046073D" w:rsidP="0046073D">
      <w:pPr>
        <w:rPr>
          <w:b/>
          <w:bCs/>
          <w:u w:val="single"/>
          <w:lang w:eastAsia="en-GB"/>
        </w:rPr>
      </w:pPr>
      <w:r w:rsidRPr="007D081C">
        <w:rPr>
          <w:b/>
          <w:bCs/>
          <w:u w:val="single"/>
          <w:lang w:eastAsia="en-GB"/>
        </w:rPr>
        <w:t xml:space="preserve">Channel bandwidth up to 30 MHz in FR1 </w:t>
      </w:r>
    </w:p>
    <w:p w14:paraId="50AA2E3D" w14:textId="77777777" w:rsidR="0046073D" w:rsidRDefault="0046073D" w:rsidP="0046073D">
      <w:pPr>
        <w:rPr>
          <w:lang w:eastAsia="en-GB"/>
        </w:rPr>
      </w:pPr>
      <w:r>
        <w:rPr>
          <w:lang w:eastAsia="en-GB"/>
        </w:rPr>
        <w:t>In the previous the channel bandwidth was limited to 20 MHz in FR1 bands. With this release, channel bandwidth can be set up to 30 MHz for n256 and n255 frequency bands. The corresponding SAN and UE RF core requirements have been introduced however, limited to clause 5 (Operating Bands and Channel Arrangement) requirements. To support this channel bandwidth additional RF and RRM requirements need to be defined in a REL-independent way starting with REL-17.</w:t>
      </w:r>
    </w:p>
    <w:p w14:paraId="2BBCB905" w14:textId="77777777" w:rsidR="0046073D" w:rsidRPr="000D2E94" w:rsidRDefault="0046073D" w:rsidP="0046073D">
      <w:pPr>
        <w:rPr>
          <w:b/>
        </w:rPr>
      </w:pPr>
      <w:r w:rsidRPr="000D2E94">
        <w:rPr>
          <w:b/>
        </w:rPr>
        <w:t>References</w:t>
      </w:r>
      <w:r w:rsidRPr="000D2E94">
        <w:t xml:space="preserve"> </w:t>
      </w:r>
    </w:p>
    <w:p w14:paraId="0212CD03" w14:textId="77777777" w:rsidR="0046073D" w:rsidRDefault="0046073D" w:rsidP="0046073D">
      <w:r>
        <w:t xml:space="preserve">List of related CRs: select "TSG Status = Approved" in: </w:t>
      </w:r>
      <w:r>
        <w:br/>
      </w:r>
      <w:hyperlink r:id="rId34" w:history="1">
        <w:r w:rsidRPr="00C83727">
          <w:rPr>
            <w:rStyle w:val="Hyperlink"/>
          </w:rPr>
          <w:t>https://portal.3gpp.org/ChangeRequests.aspx?q=1&amp;workitem=941006,941106,941206,960091,1000060</w:t>
        </w:r>
      </w:hyperlink>
      <w:r>
        <w:t xml:space="preserve"> </w:t>
      </w:r>
    </w:p>
    <w:p w14:paraId="264F978D" w14:textId="77777777" w:rsidR="0046073D" w:rsidRDefault="0046073D" w:rsidP="0046073D">
      <w:pPr>
        <w:pStyle w:val="EW"/>
      </w:pPr>
      <w:r>
        <w:t>RAN1</w:t>
      </w:r>
    </w:p>
    <w:p w14:paraId="5675BD30" w14:textId="77777777" w:rsidR="0046073D" w:rsidRDefault="0046073D" w:rsidP="0046073D">
      <w:pPr>
        <w:pStyle w:val="EW"/>
      </w:pPr>
      <w:r>
        <w:t>[1-1]</w:t>
      </w:r>
      <w:r>
        <w:tab/>
        <w:t>TS 38.212</w:t>
      </w:r>
      <w:r>
        <w:tab/>
      </w:r>
      <w:r>
        <w:tab/>
        <w:t>NR; Multiplexing and channel coding</w:t>
      </w:r>
    </w:p>
    <w:p w14:paraId="7DE7B76C" w14:textId="77777777" w:rsidR="0046073D" w:rsidRDefault="0046073D" w:rsidP="0046073D">
      <w:pPr>
        <w:pStyle w:val="EW"/>
      </w:pPr>
      <w:r>
        <w:t>[1-2]</w:t>
      </w:r>
      <w:r>
        <w:tab/>
        <w:t>TS 38.213</w:t>
      </w:r>
      <w:r>
        <w:tab/>
      </w:r>
      <w:r>
        <w:tab/>
        <w:t>NR; Physical layer procedures for control</w:t>
      </w:r>
    </w:p>
    <w:p w14:paraId="3D749409" w14:textId="77777777" w:rsidR="0046073D" w:rsidRDefault="0046073D" w:rsidP="0046073D">
      <w:pPr>
        <w:pStyle w:val="EW"/>
      </w:pPr>
      <w:r>
        <w:t>[1-3]</w:t>
      </w:r>
      <w:r>
        <w:tab/>
        <w:t>TS 38.214</w:t>
      </w:r>
      <w:r>
        <w:tab/>
      </w:r>
      <w:r>
        <w:tab/>
        <w:t>NR; Physical layer procedures for data</w:t>
      </w:r>
    </w:p>
    <w:p w14:paraId="3C5FE307" w14:textId="77777777" w:rsidR="0046073D" w:rsidRDefault="0046073D" w:rsidP="0046073D">
      <w:pPr>
        <w:pStyle w:val="EW"/>
      </w:pPr>
      <w:r>
        <w:t>[1-4]</w:t>
      </w:r>
      <w:r>
        <w:tab/>
        <w:t>TS 38.215</w:t>
      </w:r>
      <w:r>
        <w:tab/>
      </w:r>
      <w:r>
        <w:tab/>
        <w:t>NR; Physical layer measurements</w:t>
      </w:r>
    </w:p>
    <w:p w14:paraId="45956181" w14:textId="77777777" w:rsidR="0046073D" w:rsidRDefault="0046073D" w:rsidP="0046073D">
      <w:pPr>
        <w:pStyle w:val="EW"/>
      </w:pPr>
      <w:r>
        <w:t>RAN2</w:t>
      </w:r>
    </w:p>
    <w:p w14:paraId="0ECA632A" w14:textId="77777777" w:rsidR="0046073D" w:rsidRDefault="0046073D" w:rsidP="0046073D">
      <w:pPr>
        <w:pStyle w:val="EW"/>
      </w:pPr>
      <w:r>
        <w:t>[2-1]</w:t>
      </w:r>
      <w:r>
        <w:tab/>
        <w:t>TS 37.355</w:t>
      </w:r>
      <w:r>
        <w:tab/>
        <w:t>LTE positioning protocol (LPP)</w:t>
      </w:r>
    </w:p>
    <w:p w14:paraId="054AF8CF" w14:textId="77777777" w:rsidR="0046073D" w:rsidRDefault="0046073D" w:rsidP="0046073D">
      <w:pPr>
        <w:pStyle w:val="EW"/>
      </w:pPr>
      <w:r>
        <w:t xml:space="preserve">[2-2] </w:t>
      </w:r>
      <w:r>
        <w:tab/>
        <w:t>TS 38.300</w:t>
      </w:r>
      <w:r>
        <w:tab/>
        <w:t>NR; NR and NG-RAN Overall description; Stage-2</w:t>
      </w:r>
    </w:p>
    <w:p w14:paraId="2837D9AB" w14:textId="77777777" w:rsidR="0046073D" w:rsidRDefault="0046073D" w:rsidP="0046073D">
      <w:pPr>
        <w:pStyle w:val="EW"/>
      </w:pPr>
      <w:r>
        <w:t xml:space="preserve">[2-3] </w:t>
      </w:r>
      <w:r>
        <w:tab/>
        <w:t>TS 38.304</w:t>
      </w:r>
      <w:r>
        <w:tab/>
        <w:t>NR; User Equipment (UE) procedures in idle mode and in RRC Inactive state</w:t>
      </w:r>
    </w:p>
    <w:p w14:paraId="01A63F01" w14:textId="77777777" w:rsidR="0046073D" w:rsidRDefault="0046073D" w:rsidP="0046073D">
      <w:pPr>
        <w:pStyle w:val="EW"/>
      </w:pPr>
      <w:r>
        <w:t xml:space="preserve">[2-4] </w:t>
      </w:r>
      <w:r>
        <w:tab/>
        <w:t>TS 38.305</w:t>
      </w:r>
      <w:r>
        <w:tab/>
        <w:t>NG Radio Access Network (NG-RAN); Stage 2 functional specification of User Equipment (UE) positioning in NG-RAN</w:t>
      </w:r>
    </w:p>
    <w:p w14:paraId="61CBC095" w14:textId="77777777" w:rsidR="0046073D" w:rsidRDefault="0046073D" w:rsidP="0046073D">
      <w:pPr>
        <w:pStyle w:val="EW"/>
      </w:pPr>
      <w:r>
        <w:t xml:space="preserve">[2-5] </w:t>
      </w:r>
      <w:r>
        <w:tab/>
        <w:t>TS 38.306</w:t>
      </w:r>
      <w:r>
        <w:tab/>
        <w:t>NR; User Equipment (UE) radio access capabilities</w:t>
      </w:r>
    </w:p>
    <w:p w14:paraId="60A80F4F" w14:textId="77777777" w:rsidR="0046073D" w:rsidRDefault="0046073D" w:rsidP="0046073D">
      <w:pPr>
        <w:pStyle w:val="EW"/>
      </w:pPr>
      <w:r>
        <w:t xml:space="preserve">[2-6] </w:t>
      </w:r>
      <w:r>
        <w:tab/>
        <w:t>TS 38.321</w:t>
      </w:r>
      <w:r>
        <w:tab/>
        <w:t>NR; Medium Access Control (MAC) protocol specification</w:t>
      </w:r>
    </w:p>
    <w:p w14:paraId="2A6046AE" w14:textId="77777777" w:rsidR="0046073D" w:rsidRDefault="0046073D" w:rsidP="0046073D">
      <w:pPr>
        <w:pStyle w:val="EW"/>
      </w:pPr>
      <w:r>
        <w:t xml:space="preserve">[2-7] </w:t>
      </w:r>
      <w:r>
        <w:tab/>
        <w:t>TS 38.331</w:t>
      </w:r>
      <w:r>
        <w:tab/>
        <w:t>NR; Radio Resource Control (RRC); Protocol specification</w:t>
      </w:r>
    </w:p>
    <w:p w14:paraId="528354F2" w14:textId="77777777" w:rsidR="0046073D" w:rsidRDefault="0046073D" w:rsidP="0046073D">
      <w:pPr>
        <w:pStyle w:val="EW"/>
      </w:pPr>
      <w:r>
        <w:t>RAN3</w:t>
      </w:r>
    </w:p>
    <w:p w14:paraId="135EAC65" w14:textId="77777777" w:rsidR="0046073D" w:rsidRDefault="0046073D" w:rsidP="0046073D">
      <w:pPr>
        <w:pStyle w:val="EW"/>
      </w:pPr>
      <w:r>
        <w:t xml:space="preserve">[3-1] </w:t>
      </w:r>
      <w:r>
        <w:tab/>
        <w:t>TS 38.413</w:t>
      </w:r>
      <w:r>
        <w:tab/>
        <w:t>NG-RAN; NG Application Protocol (NGAP)</w:t>
      </w:r>
    </w:p>
    <w:p w14:paraId="3208686C" w14:textId="77777777" w:rsidR="0046073D" w:rsidRDefault="0046073D" w:rsidP="0046073D">
      <w:pPr>
        <w:pStyle w:val="EW"/>
      </w:pPr>
      <w:r>
        <w:t xml:space="preserve">[3-2] </w:t>
      </w:r>
      <w:r>
        <w:tab/>
        <w:t>TS 38.423</w:t>
      </w:r>
      <w:r>
        <w:tab/>
        <w:t>NG-RAN; NG-RAN; Xn Application Protocol (XnAP)</w:t>
      </w:r>
    </w:p>
    <w:p w14:paraId="079AC6E3" w14:textId="77777777" w:rsidR="0046073D" w:rsidRDefault="0046073D" w:rsidP="0046073D">
      <w:pPr>
        <w:pStyle w:val="EW"/>
      </w:pPr>
      <w:r>
        <w:t xml:space="preserve">[3-3] </w:t>
      </w:r>
      <w:r>
        <w:tab/>
        <w:t>TS 38.455</w:t>
      </w:r>
      <w:r>
        <w:tab/>
        <w:t>NG-RAN; NR Positioning Protocol A (NRPPa)</w:t>
      </w:r>
    </w:p>
    <w:p w14:paraId="61827AA9" w14:textId="77777777" w:rsidR="0046073D" w:rsidRDefault="0046073D" w:rsidP="0046073D">
      <w:pPr>
        <w:pStyle w:val="EW"/>
      </w:pPr>
      <w:r>
        <w:t>RAN4</w:t>
      </w:r>
    </w:p>
    <w:p w14:paraId="65A88D65" w14:textId="77777777" w:rsidR="0046073D" w:rsidRDefault="0046073D" w:rsidP="0046073D">
      <w:pPr>
        <w:pStyle w:val="EW"/>
      </w:pPr>
      <w:r>
        <w:t xml:space="preserve">[4-1] </w:t>
      </w:r>
      <w:r>
        <w:tab/>
        <w:t>TS 38.101-5</w:t>
      </w:r>
      <w:r>
        <w:tab/>
        <w:t>NR; User Equipment (UE) radio transmission and reception, part 5: Satellite Access Radio Frequency (RF) and performance requirements</w:t>
      </w:r>
    </w:p>
    <w:p w14:paraId="0E453A08" w14:textId="77777777" w:rsidR="0046073D" w:rsidRDefault="0046073D" w:rsidP="0046073D">
      <w:pPr>
        <w:pStyle w:val="EW"/>
      </w:pPr>
      <w:r>
        <w:t xml:space="preserve">[4-2] </w:t>
      </w:r>
      <w:r>
        <w:tab/>
        <w:t>TS 38.133</w:t>
      </w:r>
      <w:r>
        <w:tab/>
        <w:t>NR; Requirements for support of radio resource management</w:t>
      </w:r>
    </w:p>
    <w:p w14:paraId="10CFEC52" w14:textId="77777777" w:rsidR="0046073D" w:rsidRDefault="0046073D" w:rsidP="0046073D">
      <w:pPr>
        <w:pStyle w:val="EW"/>
      </w:pPr>
      <w:r>
        <w:t xml:space="preserve">[4-3] </w:t>
      </w:r>
      <w:r>
        <w:tab/>
        <w:t>TS 38.108</w:t>
      </w:r>
      <w:r>
        <w:tab/>
        <w:t>NR; Satellite Access Node radio transmission and reception</w:t>
      </w:r>
    </w:p>
    <w:p w14:paraId="13A9CE19" w14:textId="77777777" w:rsidR="0046073D" w:rsidRDefault="0046073D" w:rsidP="0046073D">
      <w:pPr>
        <w:pStyle w:val="EW"/>
      </w:pPr>
      <w:r>
        <w:t xml:space="preserve">[4-4] </w:t>
      </w:r>
      <w:r>
        <w:tab/>
        <w:t>TS 38.101-5</w:t>
      </w:r>
      <w:r>
        <w:tab/>
        <w:t>NR; User Equipment (UE) radio transmission and reception, part 5: Satellite Access Radio Frequency (RF) and performance requirements</w:t>
      </w:r>
    </w:p>
    <w:p w14:paraId="7454536B" w14:textId="77777777" w:rsidR="0046073D" w:rsidRDefault="0046073D" w:rsidP="0046073D">
      <w:pPr>
        <w:pStyle w:val="EW"/>
      </w:pPr>
      <w:r>
        <w:t xml:space="preserve">[4-5] </w:t>
      </w:r>
      <w:r>
        <w:tab/>
        <w:t>TR 38.863</w:t>
      </w:r>
      <w:r>
        <w:tab/>
        <w:t>NR; Solutions for NR to support non-terrestrial networks (NTN)</w:t>
      </w:r>
    </w:p>
    <w:p w14:paraId="671CB910" w14:textId="77777777" w:rsidR="000D3A1E" w:rsidRDefault="000D3A1E" w:rsidP="0046073D">
      <w:pPr>
        <w:pStyle w:val="EW"/>
      </w:pPr>
    </w:p>
    <w:p w14:paraId="335D2B6E" w14:textId="77777777" w:rsidR="000D3A1E" w:rsidRDefault="000D3A1E" w:rsidP="000D3A1E">
      <w:pPr>
        <w:pStyle w:val="EW"/>
      </w:pPr>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0D3A1E" w:rsidRPr="00EF7FBB" w14:paraId="18710C79" w14:textId="77777777" w:rsidTr="00F23E7D">
        <w:trPr>
          <w:trHeight w:val="255"/>
        </w:trPr>
        <w:tc>
          <w:tcPr>
            <w:tcW w:w="757" w:type="dxa"/>
            <w:shd w:val="clear" w:color="auto" w:fill="auto"/>
            <w:tcMar>
              <w:left w:w="28" w:type="dxa"/>
              <w:right w:w="28" w:type="dxa"/>
            </w:tcMar>
            <w:hideMark/>
          </w:tcPr>
          <w:p w14:paraId="1857F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018DCBB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37CBF6C1"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26C61F76"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19B1AC8A"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000D3A1E"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34E63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0D3A1E" w:rsidRPr="00EF7FBB" w14:paraId="4983682D" w14:textId="77777777" w:rsidTr="00F23E7D">
        <w:trPr>
          <w:trHeight w:val="255"/>
        </w:trPr>
        <w:tc>
          <w:tcPr>
            <w:tcW w:w="757" w:type="dxa"/>
            <w:shd w:val="clear" w:color="auto" w:fill="auto"/>
            <w:tcMar>
              <w:left w:w="28" w:type="dxa"/>
              <w:right w:w="28" w:type="dxa"/>
            </w:tcMar>
            <w:hideMark/>
          </w:tcPr>
          <w:p w14:paraId="43F849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73376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7C67BE7D" w14:textId="77777777" w:rsidR="000D3A1E" w:rsidRPr="00740C62" w:rsidRDefault="000D3A1E" w:rsidP="00F23E7D">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3303BCA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169BE52"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000D3A1E"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40B70D3B"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bl>
    <w:p w14:paraId="6C23C7B1" w14:textId="77777777" w:rsidR="000D3A1E" w:rsidRDefault="000D3A1E" w:rsidP="0046073D">
      <w:pPr>
        <w:pStyle w:val="EW"/>
      </w:pPr>
    </w:p>
    <w:p w14:paraId="6526FE48" w14:textId="4FB82E8F" w:rsidR="000D3A1E" w:rsidRDefault="000D3A1E" w:rsidP="000D3A1E">
      <w:pPr>
        <w:pStyle w:val="Heading3"/>
      </w:pPr>
      <w:bookmarkStart w:id="16" w:name="_Toc171519568"/>
      <w:bookmarkStart w:id="17" w:name="_Toc171519563"/>
      <w:r>
        <w:t>5.3.2</w:t>
      </w:r>
      <w:r>
        <w:tab/>
      </w:r>
      <w:r w:rsidRPr="004D595F">
        <w:t>Introduction of the satellite L-/S-band for NR</w:t>
      </w:r>
      <w:bookmarkEnd w:id="16"/>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0D3A1E" w:rsidRPr="00EF7FBB" w14:paraId="395B2E92" w14:textId="77777777" w:rsidTr="00F23E7D">
        <w:trPr>
          <w:trHeight w:val="255"/>
        </w:trPr>
        <w:tc>
          <w:tcPr>
            <w:tcW w:w="757" w:type="dxa"/>
            <w:shd w:val="clear" w:color="auto" w:fill="auto"/>
            <w:tcMar>
              <w:left w:w="28" w:type="dxa"/>
              <w:right w:w="28" w:type="dxa"/>
            </w:tcMar>
            <w:hideMark/>
          </w:tcPr>
          <w:p w14:paraId="23F5F7C9"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2E2F9584"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7287A4F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58D0AAE3"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38BCC7"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000D3A1E"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13AEF0DE"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1DB426A9" w14:textId="77777777" w:rsidTr="00F23E7D">
        <w:trPr>
          <w:trHeight w:val="255"/>
        </w:trPr>
        <w:tc>
          <w:tcPr>
            <w:tcW w:w="757" w:type="dxa"/>
            <w:shd w:val="clear" w:color="auto" w:fill="auto"/>
            <w:tcMar>
              <w:left w:w="28" w:type="dxa"/>
              <w:right w:w="28" w:type="dxa"/>
            </w:tcMar>
            <w:hideMark/>
          </w:tcPr>
          <w:p w14:paraId="7A165A2C"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468E409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5A50F5B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6EF02A6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E987E7A"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000D3A1E"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0B38D0EF"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2D7A18E2" w14:textId="77777777" w:rsidTr="00F23E7D">
        <w:trPr>
          <w:trHeight w:val="255"/>
        </w:trPr>
        <w:tc>
          <w:tcPr>
            <w:tcW w:w="757" w:type="dxa"/>
            <w:shd w:val="clear" w:color="auto" w:fill="auto"/>
            <w:tcMar>
              <w:left w:w="28" w:type="dxa"/>
              <w:right w:w="28" w:type="dxa"/>
            </w:tcMar>
            <w:hideMark/>
          </w:tcPr>
          <w:p w14:paraId="233BDFF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4B0BAD8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A0D8AC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1491F9F8"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F2F545E"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000D3A1E"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15C4799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w:t>
            </w:r>
          </w:p>
        </w:tc>
      </w:tr>
      <w:tr w:rsidR="000D3A1E" w:rsidRPr="00EF7FBB" w14:paraId="79A1815F" w14:textId="77777777" w:rsidTr="00F23E7D">
        <w:trPr>
          <w:trHeight w:val="255"/>
        </w:trPr>
        <w:tc>
          <w:tcPr>
            <w:tcW w:w="757" w:type="dxa"/>
            <w:shd w:val="clear" w:color="auto" w:fill="auto"/>
            <w:tcMar>
              <w:left w:w="28" w:type="dxa"/>
              <w:right w:w="28" w:type="dxa"/>
            </w:tcMar>
            <w:hideMark/>
          </w:tcPr>
          <w:p w14:paraId="40196D5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970028</w:t>
            </w:r>
          </w:p>
        </w:tc>
        <w:tc>
          <w:tcPr>
            <w:tcW w:w="3969" w:type="dxa"/>
            <w:shd w:val="clear" w:color="auto" w:fill="auto"/>
            <w:tcMar>
              <w:left w:w="28" w:type="dxa"/>
              <w:right w:w="28" w:type="dxa"/>
            </w:tcMar>
            <w:hideMark/>
          </w:tcPr>
          <w:p w14:paraId="2A83A6C0"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17A0E3E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1254BC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7C53789"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000D3A1E"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43F06D64"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0D3A1E" w:rsidRPr="00EF7FBB" w14:paraId="2643F828" w14:textId="77777777" w:rsidTr="00F23E7D">
        <w:trPr>
          <w:trHeight w:val="255"/>
        </w:trPr>
        <w:tc>
          <w:tcPr>
            <w:tcW w:w="757" w:type="dxa"/>
            <w:shd w:val="clear" w:color="auto" w:fill="auto"/>
            <w:tcMar>
              <w:left w:w="28" w:type="dxa"/>
              <w:right w:w="28" w:type="dxa"/>
            </w:tcMar>
            <w:hideMark/>
          </w:tcPr>
          <w:p w14:paraId="43ED16D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79931823"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1B120096"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1CAD365D"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C0B4648"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000D3A1E"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94105A"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0D3A1E" w:rsidRPr="00EF7FBB" w14:paraId="3F50CE72" w14:textId="77777777" w:rsidTr="00F23E7D">
        <w:trPr>
          <w:trHeight w:val="255"/>
        </w:trPr>
        <w:tc>
          <w:tcPr>
            <w:tcW w:w="757" w:type="dxa"/>
            <w:shd w:val="clear" w:color="auto" w:fill="auto"/>
            <w:tcMar>
              <w:left w:w="28" w:type="dxa"/>
              <w:right w:w="28" w:type="dxa"/>
            </w:tcMar>
            <w:hideMark/>
          </w:tcPr>
          <w:p w14:paraId="1893D77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960091</w:t>
            </w:r>
          </w:p>
        </w:tc>
        <w:tc>
          <w:tcPr>
            <w:tcW w:w="3969" w:type="dxa"/>
            <w:shd w:val="clear" w:color="auto" w:fill="auto"/>
            <w:tcMar>
              <w:left w:w="28" w:type="dxa"/>
              <w:right w:w="28" w:type="dxa"/>
            </w:tcMar>
            <w:hideMark/>
          </w:tcPr>
          <w:p w14:paraId="7ABEE91E"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090216C4"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30302237"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419D569F"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000D3A1E"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4C10E5E8"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0D3A1E" w:rsidRPr="00EF7FBB" w14:paraId="61C0B7A8" w14:textId="77777777" w:rsidTr="00F23E7D">
        <w:trPr>
          <w:trHeight w:val="255"/>
        </w:trPr>
        <w:tc>
          <w:tcPr>
            <w:tcW w:w="757" w:type="dxa"/>
            <w:shd w:val="clear" w:color="auto" w:fill="auto"/>
            <w:tcMar>
              <w:left w:w="28" w:type="dxa"/>
              <w:right w:w="28" w:type="dxa"/>
            </w:tcMar>
            <w:hideMark/>
          </w:tcPr>
          <w:p w14:paraId="1A0CCB1A"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77D85632"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416FAD6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45B4DC2"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2FE6A"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43" w:history="1">
              <w:r w:rsidR="000D3A1E"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CA71AEC"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3952A5D6" w14:textId="77777777" w:rsidR="000D3A1E" w:rsidRDefault="000D3A1E" w:rsidP="000D3A1E">
      <w:pPr>
        <w:rPr>
          <w:lang w:eastAsia="en-GB"/>
        </w:rPr>
      </w:pPr>
      <w:r w:rsidRPr="0074446E">
        <w:rPr>
          <w:lang w:eastAsia="en-GB"/>
        </w:rPr>
        <w:t>Summary based on the input provided by Apple</w:t>
      </w:r>
      <w:r>
        <w:rPr>
          <w:lang w:eastAsia="en-GB"/>
        </w:rPr>
        <w:t xml:space="preserve"> </w:t>
      </w:r>
      <w:r w:rsidRPr="0074446E">
        <w:rPr>
          <w:lang w:eastAsia="en-GB"/>
        </w:rPr>
        <w:t>in RP-233308.</w:t>
      </w:r>
    </w:p>
    <w:p w14:paraId="32B0DB9C" w14:textId="77777777" w:rsidR="000D3A1E" w:rsidRDefault="000D3A1E" w:rsidP="000D3A1E">
      <w:pPr>
        <w:rPr>
          <w:lang w:eastAsia="en-GB"/>
        </w:rPr>
      </w:pPr>
      <w:r w:rsidRPr="0042091B">
        <w:rPr>
          <w:lang w:eastAsia="en-GB"/>
        </w:rPr>
        <w:t>NR_NTN_LSband</w:t>
      </w:r>
      <w:r>
        <w:rPr>
          <w:lang w:eastAsia="en-GB"/>
        </w:rPr>
        <w:t xml:space="preserve"> introduces the support of the satellite L-/S-band (UL 1610-1626.5MHz and DL 2483.5-2500MHz) as band n254. The main technical aspects of this band are captured in the corresponding TR 38.741 "Non-Terrestrial Networks (NTN) L-/S-band for NR" [1].</w:t>
      </w:r>
    </w:p>
    <w:p w14:paraId="45E5B37B" w14:textId="77777777" w:rsidR="000D3A1E" w:rsidRDefault="000D3A1E" w:rsidP="000D3A1E">
      <w:pPr>
        <w:rPr>
          <w:lang w:eastAsia="en-GB"/>
        </w:rPr>
      </w:pPr>
      <w:r>
        <w:rPr>
          <w:lang w:eastAsia="en-GB"/>
        </w:rPr>
        <w:t>The main differences of this band comparing to the common NTN RF requirements are as follows:</w:t>
      </w:r>
    </w:p>
    <w:p w14:paraId="18235E49" w14:textId="77777777" w:rsidR="000D3A1E" w:rsidRDefault="000D3A1E" w:rsidP="000D3A1E">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1FE4DFE0" w14:textId="77777777" w:rsidR="000D3A1E" w:rsidRDefault="000D3A1E" w:rsidP="000D3A1E">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2A6D678C" w14:textId="77777777" w:rsidR="000D3A1E" w:rsidRDefault="000D3A1E" w:rsidP="000D3A1E">
      <w:pPr>
        <w:spacing w:after="0"/>
        <w:rPr>
          <w:lang w:eastAsia="en-GB"/>
        </w:rPr>
      </w:pPr>
      <w:r>
        <w:rPr>
          <w:lang w:eastAsia="en-GB"/>
        </w:rPr>
        <w:t>-</w:t>
      </w:r>
      <w:r>
        <w:rPr>
          <w:lang w:eastAsia="en-GB"/>
        </w:rPr>
        <w:tab/>
        <w:t>Rx requirements covering the REFSENS values, in-band and out-of-band blocking requirements.</w:t>
      </w:r>
    </w:p>
    <w:p w14:paraId="422A312A" w14:textId="77777777" w:rsidR="000D3A1E" w:rsidRDefault="000D3A1E" w:rsidP="000D3A1E">
      <w:pPr>
        <w:rPr>
          <w:lang w:eastAsia="en-GB"/>
        </w:rPr>
      </w:pPr>
    </w:p>
    <w:p w14:paraId="67ACE0C9" w14:textId="77777777" w:rsidR="000D3A1E" w:rsidRPr="000D2E94" w:rsidRDefault="000D3A1E" w:rsidP="000D3A1E">
      <w:pPr>
        <w:rPr>
          <w:b/>
        </w:rPr>
      </w:pPr>
      <w:r w:rsidRPr="000D2E94">
        <w:rPr>
          <w:b/>
        </w:rPr>
        <w:t>References</w:t>
      </w:r>
      <w:r w:rsidRPr="000D2E94">
        <w:t xml:space="preserve"> </w:t>
      </w:r>
    </w:p>
    <w:p w14:paraId="6E3878A0" w14:textId="77777777" w:rsidR="000D3A1E" w:rsidRDefault="000D3A1E" w:rsidP="000D3A1E">
      <w:r>
        <w:t xml:space="preserve">List of related CRs: select "TSG Status = Approved" in: </w:t>
      </w:r>
      <w:r>
        <w:br/>
      </w:r>
      <w:hyperlink r:id="rId44" w:history="1">
        <w:r w:rsidRPr="000F19D7">
          <w:rPr>
            <w:rStyle w:val="Hyperlink"/>
          </w:rPr>
          <w:t>https://portal.3gpp.org/ChangeRequests.aspx?q=1&amp;workitem=981043,981143,981243</w:t>
        </w:r>
      </w:hyperlink>
    </w:p>
    <w:p w14:paraId="07788AC3" w14:textId="77777777" w:rsidR="000D3A1E" w:rsidRDefault="000D3A1E" w:rsidP="000D3A1E">
      <w:pPr>
        <w:pStyle w:val="EW"/>
      </w:pPr>
      <w:r>
        <w:t>[1]</w:t>
      </w:r>
      <w:r>
        <w:tab/>
        <w:t>TR 38.741: "Non-Terrestrial Networks (NTN) L-/S-band for NR"</w:t>
      </w:r>
    </w:p>
    <w:p w14:paraId="0EE2CCBB" w14:textId="77777777" w:rsidR="000D3A1E" w:rsidRDefault="000D3A1E" w:rsidP="000D3A1E">
      <w:pPr>
        <w:pStyle w:val="EW"/>
        <w:ind w:left="0" w:firstLine="0"/>
      </w:pPr>
    </w:p>
    <w:bookmarkEnd w:id="17"/>
    <w:p w14:paraId="448544B5" w14:textId="11299AC7" w:rsidR="0074446E" w:rsidRPr="00D9586C" w:rsidRDefault="0074446E" w:rsidP="00D9586C">
      <w:pPr>
        <w:pStyle w:val="EW"/>
        <w:rPr>
          <w:rFonts w:eastAsia="SimSun"/>
          <w:lang w:eastAsia="zh-CN"/>
        </w:rPr>
      </w:pPr>
    </w:p>
    <w:p w14:paraId="3178DD2F" w14:textId="25336C23" w:rsidR="000D3A1E" w:rsidRDefault="000D3A1E" w:rsidP="000D3A1E">
      <w:pPr>
        <w:pStyle w:val="Heading2"/>
        <w:rPr>
          <w:lang w:eastAsia="en-GB"/>
        </w:rPr>
      </w:pPr>
      <w:bookmarkStart w:id="18" w:name="_Toc171519566"/>
      <w:r>
        <w:rPr>
          <w:lang w:eastAsia="en-GB"/>
        </w:rPr>
        <w:t>5.4</w:t>
      </w:r>
      <w:r>
        <w:rPr>
          <w:lang w:eastAsia="en-GB"/>
        </w:rPr>
        <w:tab/>
      </w:r>
      <w:r w:rsidRPr="00A9227F">
        <w:rPr>
          <w:lang w:eastAsia="en-GB"/>
        </w:rPr>
        <w:t>Guidelines for Extra-territorial 5G Systems</w:t>
      </w:r>
      <w:bookmarkEnd w:id="18"/>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454E9D" w14:paraId="7BB66E22" w14:textId="77777777" w:rsidTr="00F23E7D">
        <w:trPr>
          <w:trHeight w:val="255"/>
        </w:trPr>
        <w:tc>
          <w:tcPr>
            <w:tcW w:w="757" w:type="dxa"/>
            <w:shd w:val="clear" w:color="auto" w:fill="auto"/>
            <w:tcMar>
              <w:left w:w="28" w:type="dxa"/>
              <w:right w:w="28" w:type="dxa"/>
            </w:tcMar>
            <w:hideMark/>
          </w:tcPr>
          <w:p w14:paraId="04CA32CA"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5C0B1346" w14:textId="77777777" w:rsidR="000D3A1E" w:rsidRPr="00454E9D"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2FEF3E7F"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083D4E5B" w14:textId="77777777" w:rsidR="000D3A1E" w:rsidRPr="00454E9D" w:rsidRDefault="000D3A1E" w:rsidP="00F23E7D">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2F39FB9" w14:textId="77777777" w:rsidR="000D3A1E" w:rsidRPr="00454E9D"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000D3A1E"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47434B8E" w14:textId="77777777" w:rsidR="000D3A1E" w:rsidRPr="00454E9D"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20AC0F9B" w14:textId="77777777" w:rsidR="000D3A1E" w:rsidRDefault="000D3A1E" w:rsidP="000D3A1E">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03DF6D87" w14:textId="77777777" w:rsidR="000D3A1E" w:rsidRDefault="000D3A1E" w:rsidP="000D3A1E">
      <w:pPr>
        <w:rPr>
          <w:lang w:eastAsia="en-GB"/>
        </w:rPr>
      </w:pPr>
      <w:r>
        <w:rPr>
          <w:lang w:eastAsia="en-GB"/>
        </w:rPr>
        <w:t>The WI "Guidelines for Extra-territorial 5G Systems" has produced a technical report referenced TR 22.926 which addresses:</w:t>
      </w:r>
    </w:p>
    <w:p w14:paraId="2D797AB5" w14:textId="77777777" w:rsidR="000D3A1E" w:rsidRDefault="000D3A1E" w:rsidP="000D3A1E">
      <w:pPr>
        <w:pStyle w:val="ListParagraph"/>
        <w:numPr>
          <w:ilvl w:val="0"/>
          <w:numId w:val="14"/>
        </w:numPr>
        <w:ind w:leftChars="0"/>
      </w:pPr>
      <w:r>
        <w:t>Use cases and associated  conditions generating extraterritoriality of public 5G systems (e.g. HAPS and satellite access covering multiple countries or international waters, aeronautical networks),</w:t>
      </w:r>
    </w:p>
    <w:p w14:paraId="2865411B" w14:textId="77777777" w:rsidR="000D3A1E" w:rsidRDefault="000D3A1E" w:rsidP="000D3A1E">
      <w:pPr>
        <w:pStyle w:val="ListParagraph"/>
        <w:numPr>
          <w:ilvl w:val="0"/>
          <w:numId w:val="14"/>
        </w:numPr>
        <w:ind w:leftChars="0"/>
      </w:pPr>
      <w:r>
        <w:t>3GPP features (e.g. emergency calls, PWS, LI, charging) and technical aspects (e.g. MCC/MNC, location of UE/NW) for which extraterritoriality is relevant, and types of regulations that may be applicable.</w:t>
      </w:r>
    </w:p>
    <w:p w14:paraId="4F7F69FF" w14:textId="77777777" w:rsidR="000D3A1E" w:rsidRDefault="000D3A1E" w:rsidP="000D3A1E">
      <w:pPr>
        <w:pStyle w:val="ListParagraph"/>
        <w:numPr>
          <w:ilvl w:val="0"/>
          <w:numId w:val="14"/>
        </w:numPr>
        <w:spacing w:after="180"/>
        <w:ind w:leftChars="0" w:left="714" w:hanging="357"/>
      </w:pPr>
      <w:r>
        <w:t xml:space="preserve">Guidelines on the fulfilment of relevant regulatory requirements (e.g. routing to a core network in a specific country, use of MCC).  </w:t>
      </w:r>
    </w:p>
    <w:p w14:paraId="66123686" w14:textId="77777777" w:rsidR="000D3A1E" w:rsidRDefault="000D3A1E" w:rsidP="000D3A1E">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63C2992E" w14:textId="77777777" w:rsidR="000D3A1E" w:rsidRDefault="000D3A1E" w:rsidP="000D3A1E">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3B7B6622"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0809F9D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01C1D478"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0400B7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2A91E353"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39CAC255" w14:textId="77777777" w:rsidR="000D3A1E"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328E03A5"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p>
    <w:p w14:paraId="0D2E9B20" w14:textId="77777777" w:rsidR="000D3A1E" w:rsidRDefault="000D3A1E" w:rsidP="000D3A1E">
      <w:pPr>
        <w:rPr>
          <w:lang w:eastAsia="en-GB"/>
        </w:rPr>
      </w:pPr>
      <w:r>
        <w:rPr>
          <w:lang w:eastAsia="en-GB"/>
        </w:rPr>
        <w:lastRenderedPageBreak/>
        <w:t>Extraterritoriality is considered as either:</w:t>
      </w:r>
    </w:p>
    <w:p w14:paraId="5001C75B" w14:textId="77777777" w:rsidR="000D3A1E" w:rsidRPr="00454E9D" w:rsidRDefault="000D3A1E" w:rsidP="000D3A1E">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F49D8C1" w14:textId="77777777" w:rsidR="000D3A1E" w:rsidRPr="00454E9D" w:rsidRDefault="000D3A1E" w:rsidP="000D3A1E">
      <w:pPr>
        <w:overflowPunct/>
        <w:autoSpaceDE/>
        <w:autoSpaceDN/>
        <w:adjustRightInd/>
        <w:ind w:left="714" w:hanging="357"/>
        <w:textAlignment w:val="auto"/>
        <w:rPr>
          <w:rFonts w:eastAsia="MS Mincho"/>
          <w:lang w:eastAsia="ja-JP"/>
        </w:rPr>
      </w:pPr>
      <w:r w:rsidRPr="00454E9D">
        <w:rPr>
          <w:rFonts w:eastAsia="MS Mincho"/>
          <w:lang w:eastAsia="ja-JP"/>
        </w:rPr>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7F0D5720" w14:textId="77777777" w:rsidR="000D3A1E" w:rsidRDefault="000D3A1E" w:rsidP="000D3A1E">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3DD45FEF" w14:textId="77777777" w:rsidR="000D3A1E" w:rsidRPr="000D2E94" w:rsidRDefault="000D3A1E" w:rsidP="000D3A1E">
      <w:pPr>
        <w:rPr>
          <w:b/>
        </w:rPr>
      </w:pPr>
      <w:r w:rsidRPr="000D2E94">
        <w:rPr>
          <w:b/>
        </w:rPr>
        <w:t>References</w:t>
      </w:r>
      <w:r w:rsidRPr="000D2E94">
        <w:t xml:space="preserve"> </w:t>
      </w:r>
    </w:p>
    <w:p w14:paraId="177130AA" w14:textId="77777777" w:rsidR="000D3A1E" w:rsidRDefault="000D3A1E" w:rsidP="000D3A1E">
      <w:r>
        <w:t>List of related CRs: select "TSG Status = Approved" in:</w:t>
      </w:r>
      <w:r>
        <w:br/>
      </w:r>
      <w:hyperlink r:id="rId46" w:history="1">
        <w:r w:rsidRPr="001571AA">
          <w:rPr>
            <w:rStyle w:val="Hyperlink"/>
          </w:rPr>
          <w:t>https://portal.3gpp.org/ChangeRequests.aspx?q=1&amp;workitem=860010</w:t>
        </w:r>
      </w:hyperlink>
      <w:r>
        <w:t xml:space="preserve"> </w:t>
      </w:r>
    </w:p>
    <w:p w14:paraId="6C649F41" w14:textId="77777777" w:rsidR="000D3A1E" w:rsidRDefault="000D3A1E" w:rsidP="000D3A1E">
      <w:pPr>
        <w:pStyle w:val="EW"/>
      </w:pPr>
      <w:r>
        <w:t>[1]</w:t>
      </w:r>
      <w:r>
        <w:tab/>
        <w:t>TR 38.861: "Study on high power UE (power class 2) for one NR FDD band"</w:t>
      </w:r>
    </w:p>
    <w:p w14:paraId="6B3E74FA" w14:textId="6C8A0305" w:rsidR="000D3A1E" w:rsidRDefault="000D3A1E" w:rsidP="000D3A1E">
      <w:pPr>
        <w:pStyle w:val="Heading2"/>
        <w:rPr>
          <w:lang w:eastAsia="en-GB"/>
        </w:rPr>
      </w:pPr>
      <w:bookmarkStart w:id="19" w:name="_Toc171519567"/>
      <w:r>
        <w:rPr>
          <w:lang w:eastAsia="en-GB"/>
        </w:rPr>
        <w:t>5.5</w:t>
      </w:r>
      <w:r>
        <w:rPr>
          <w:lang w:eastAsia="en-GB"/>
        </w:rPr>
        <w:tab/>
      </w:r>
      <w:r w:rsidRPr="00851827">
        <w:rPr>
          <w:lang w:eastAsia="en-GB"/>
        </w:rPr>
        <w:t>5G system with satellite access to Support Control and/or Video Surveillance</w:t>
      </w:r>
      <w:bookmarkEnd w:id="19"/>
      <w:r w:rsidRPr="00851827">
        <w:rPr>
          <w:lang w:eastAsia="en-GB"/>
        </w:rPr>
        <w:t xml:space="preserve"> </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0D3A1E" w:rsidRPr="00EF7FBB" w14:paraId="411F86C3" w14:textId="77777777" w:rsidTr="00F23E7D">
        <w:trPr>
          <w:trHeight w:val="255"/>
        </w:trPr>
        <w:tc>
          <w:tcPr>
            <w:tcW w:w="757" w:type="dxa"/>
            <w:shd w:val="clear" w:color="auto" w:fill="auto"/>
            <w:tcMar>
              <w:left w:w="28" w:type="dxa"/>
              <w:right w:w="28" w:type="dxa"/>
            </w:tcMar>
            <w:hideMark/>
          </w:tcPr>
          <w:p w14:paraId="561A781B"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507E8331" w14:textId="77777777" w:rsidR="000D3A1E" w:rsidRPr="00EF7FBB" w:rsidRDefault="000D3A1E" w:rsidP="00F23E7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207BD169"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491D5E1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6B08EDA" w14:textId="77777777" w:rsidR="000D3A1E" w:rsidRPr="00EF7FBB" w:rsidRDefault="009C09CE" w:rsidP="00F23E7D">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000D3A1E"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3E64EE87"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7181B8E2" w14:textId="77777777" w:rsidR="000D3A1E" w:rsidRDefault="000D3A1E" w:rsidP="000D3A1E">
      <w:pPr>
        <w:rPr>
          <w:lang w:eastAsia="en-GB"/>
        </w:rPr>
      </w:pPr>
      <w:r w:rsidRPr="00851827">
        <w:rPr>
          <w:lang w:eastAsia="en-GB"/>
        </w:rPr>
        <w:t>Summary based on the input provided by Xiaomi in SP-240869.</w:t>
      </w:r>
    </w:p>
    <w:p w14:paraId="189EB256" w14:textId="77777777" w:rsidR="000D3A1E" w:rsidRDefault="000D3A1E" w:rsidP="000D3A1E">
      <w:r>
        <w:t>This feature updates KPI table to 5G system with satellite access</w:t>
      </w:r>
      <w:r w:rsidRPr="00297E69">
        <w:t xml:space="preserve"> </w:t>
      </w:r>
      <w:r>
        <w:t xml:space="preserve">in </w:t>
      </w:r>
      <w:r w:rsidRPr="00297E69">
        <w:t>TS 2</w:t>
      </w:r>
      <w:r>
        <w:t>2</w:t>
      </w:r>
      <w:r w:rsidRPr="00297E69">
        <w:t>.</w:t>
      </w:r>
      <w:r>
        <w:t>261</w:t>
      </w:r>
      <w:r w:rsidRPr="00297E69">
        <w:t xml:space="preserve"> [</w:t>
      </w:r>
      <w:r>
        <w:t>1</w:t>
      </w:r>
      <w:r w:rsidRPr="00297E69">
        <w:t xml:space="preserve">] clause </w:t>
      </w:r>
      <w:r>
        <w:t xml:space="preserve">7.4.2, specifying </w:t>
      </w:r>
      <w:r w:rsidRPr="009925AD">
        <w:t xml:space="preserve">requirements </w:t>
      </w:r>
      <w:r>
        <w:t xml:space="preserve">for </w:t>
      </w:r>
      <w:r w:rsidRPr="004E79A0">
        <w:t xml:space="preserve">5G system with satellite access to </w:t>
      </w:r>
      <w:r>
        <w:t>s</w:t>
      </w:r>
      <w:r w:rsidRPr="004E79A0">
        <w:t xml:space="preserve">upport </w:t>
      </w:r>
      <w:r>
        <w:t>equipment c</w:t>
      </w:r>
      <w:r w:rsidRPr="004E79A0">
        <w:t xml:space="preserve">ontrol and/or </w:t>
      </w:r>
      <w:r>
        <w:t>v</w:t>
      </w:r>
      <w:r w:rsidRPr="004E79A0">
        <w:t xml:space="preserve">ideo </w:t>
      </w:r>
      <w:r>
        <w:t>s</w:t>
      </w:r>
      <w:r w:rsidRPr="004E79A0">
        <w:t>urveillance</w:t>
      </w:r>
      <w:r w:rsidRPr="00297E69">
        <w:t>.</w:t>
      </w:r>
    </w:p>
    <w:p w14:paraId="1B2C4704" w14:textId="77777777" w:rsidR="000D3A1E" w:rsidRDefault="000D3A1E" w:rsidP="000D3A1E">
      <w:pPr>
        <w:rPr>
          <w:noProof/>
        </w:rPr>
      </w:pPr>
      <w:r>
        <w:rPr>
          <w:noProof/>
        </w:rPr>
        <w:t>To support video s</w:t>
      </w:r>
      <w:r w:rsidRPr="00105D08">
        <w:rPr>
          <w:noProof/>
        </w:rPr>
        <w:t>urveillance</w:t>
      </w:r>
      <w:r>
        <w:rPr>
          <w:noProof/>
        </w:rPr>
        <w:t xml:space="preserve"> and control of video surveillance</w:t>
      </w:r>
      <w:r w:rsidRPr="00A32E92">
        <w:rPr>
          <w:noProof/>
        </w:rPr>
        <w:t xml:space="preserve"> </w:t>
      </w:r>
      <w:r>
        <w:rPr>
          <w:noProof/>
        </w:rPr>
        <w:t xml:space="preserve">for 5G system with satellite access, </w:t>
      </w:r>
      <w:r>
        <w:t>p</w:t>
      </w:r>
      <w:r>
        <w:rPr>
          <w:lang w:val="en-US"/>
        </w:rPr>
        <w:t>erformance requirements</w:t>
      </w:r>
      <w:r>
        <w:rPr>
          <w:noProof/>
        </w:rPr>
        <w:t xml:space="preserve"> for 5G system with satellite access are added for the scenario.</w:t>
      </w:r>
    </w:p>
    <w:p w14:paraId="0CAD19A8" w14:textId="77777777" w:rsidR="000D3A1E" w:rsidRDefault="000D3A1E" w:rsidP="000D3A1E">
      <w:pPr>
        <w:rPr>
          <w:b/>
        </w:rPr>
      </w:pPr>
      <w:r w:rsidRPr="00016B51">
        <w:rPr>
          <w:b/>
        </w:rPr>
        <w:t>References</w:t>
      </w:r>
    </w:p>
    <w:p w14:paraId="67BDF428" w14:textId="77777777" w:rsidR="000D3A1E" w:rsidRDefault="000D3A1E" w:rsidP="000D3A1E">
      <w:pPr>
        <w:rPr>
          <w:lang w:eastAsia="en-GB"/>
        </w:rPr>
      </w:pPr>
      <w:r>
        <w:rPr>
          <w:lang w:eastAsia="en-GB"/>
        </w:rPr>
        <w:t xml:space="preserve">Related CRs: </w:t>
      </w:r>
      <w:hyperlink r:id="rId48" w:history="1">
        <w:r w:rsidRPr="000D40F4">
          <w:rPr>
            <w:rStyle w:val="Hyperlink"/>
            <w:lang w:eastAsia="en-GB"/>
          </w:rPr>
          <w:t>https://portal.3gpp.org/ChangeRequests.aspx?q=1&amp;workitem=920034</w:t>
        </w:r>
      </w:hyperlink>
    </w:p>
    <w:p w14:paraId="7D4C9039" w14:textId="77777777" w:rsidR="000D3A1E" w:rsidRDefault="000D3A1E" w:rsidP="000D3A1E">
      <w:pPr>
        <w:pStyle w:val="EW"/>
      </w:pPr>
      <w:r w:rsidRPr="000D2E94">
        <w:t>[</w:t>
      </w:r>
      <w:r>
        <w:t>1</w:t>
      </w:r>
      <w:r w:rsidRPr="000D2E94">
        <w:t>]</w:t>
      </w:r>
      <w:r w:rsidRPr="000D2E94">
        <w:tab/>
        <w:t xml:space="preserve">TS </w:t>
      </w:r>
      <w:r>
        <w:t>22.261</w:t>
      </w:r>
      <w:r w:rsidRPr="000D2E94">
        <w:t xml:space="preserve">: </w:t>
      </w:r>
      <w:r w:rsidRPr="00D95F40">
        <w:t>"</w:t>
      </w:r>
      <w:r w:rsidRPr="00A32E92">
        <w:t xml:space="preserve"> </w:t>
      </w:r>
      <w:r w:rsidRPr="00736B3F">
        <w:t xml:space="preserve">Service requirements for </w:t>
      </w:r>
      <w:r>
        <w:t>the 5G system</w:t>
      </w:r>
      <w:r w:rsidRPr="00D95F40">
        <w:t xml:space="preserve">; Stage </w:t>
      </w:r>
      <w:r>
        <w:t>1</w:t>
      </w:r>
      <w:r w:rsidRPr="00D95F40">
        <w:t>".</w:t>
      </w:r>
    </w:p>
    <w:p w14:paraId="7D45D7E9" w14:textId="77777777" w:rsidR="000D3A1E" w:rsidRDefault="000D3A1E" w:rsidP="000D3A1E">
      <w:pPr>
        <w:rPr>
          <w:lang w:eastAsia="en-GB"/>
        </w:rPr>
      </w:pPr>
    </w:p>
    <w:p w14:paraId="6C3CFC9F" w14:textId="31E53D18" w:rsidR="000D3A1E" w:rsidRDefault="000D3A1E" w:rsidP="000D3A1E">
      <w:pPr>
        <w:pStyle w:val="Heading2"/>
        <w:rPr>
          <w:lang w:eastAsia="en-GB"/>
        </w:rPr>
      </w:pPr>
      <w:r>
        <w:rPr>
          <w:lang w:eastAsia="en-GB"/>
        </w:rPr>
        <w:t>5.6</w:t>
      </w:r>
      <w:r>
        <w:rPr>
          <w:lang w:eastAsia="en-GB"/>
        </w:rPr>
        <w:tab/>
        <w:t>Charging and Management aspects of Satelite</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D3A1E" w:rsidRPr="00EF7FBB" w14:paraId="3939F326" w14:textId="77777777" w:rsidTr="00F23E7D">
        <w:trPr>
          <w:trHeight w:val="255"/>
        </w:trPr>
        <w:tc>
          <w:tcPr>
            <w:tcW w:w="757" w:type="dxa"/>
            <w:shd w:val="clear" w:color="auto" w:fill="auto"/>
            <w:tcMar>
              <w:left w:w="28" w:type="dxa"/>
              <w:right w:w="28" w:type="dxa"/>
            </w:tcMar>
          </w:tcPr>
          <w:p w14:paraId="7AB4638F"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755C5244" w14:textId="77777777" w:rsidR="000D3A1E" w:rsidRPr="00EF7FBB" w:rsidRDefault="000D3A1E" w:rsidP="00F23E7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71CCFB81"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5FD966FE" w14:textId="77777777" w:rsidR="000D3A1E" w:rsidRPr="00EF7FBB" w:rsidRDefault="000D3A1E" w:rsidP="00F23E7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251041A" w14:textId="77777777" w:rsidR="000D3A1E" w:rsidRDefault="009C09CE" w:rsidP="00F23E7D">
            <w:pPr>
              <w:overflowPunct/>
              <w:autoSpaceDE/>
              <w:autoSpaceDN/>
              <w:adjustRightInd/>
              <w:spacing w:after="0"/>
              <w:textAlignment w:val="auto"/>
            </w:pPr>
            <w:hyperlink r:id="rId49" w:history="1">
              <w:r w:rsidR="000D3A1E"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69172D83" w14:textId="77777777" w:rsidR="000D3A1E" w:rsidRPr="00EF7FBB" w:rsidRDefault="000D3A1E" w:rsidP="00F23E7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7F31DC9B" w14:textId="77777777" w:rsidR="000D3A1E" w:rsidRDefault="000D3A1E" w:rsidP="000D3A1E">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36E9246A" w14:textId="77777777" w:rsidR="000D3A1E" w:rsidRDefault="000D3A1E" w:rsidP="000D3A1E">
      <w:pPr>
        <w:rPr>
          <w:lang w:eastAsia="en-GB"/>
        </w:rPr>
      </w:pPr>
      <w:r>
        <w:rPr>
          <w:lang w:eastAsia="en-GB"/>
        </w:rPr>
        <w:t>This work item mainly specifies the requirements and solutions enabling Management Aspects of IoT and NR to support non-terrestrial networks (NTN)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2926C4F6" w14:textId="77777777" w:rsidR="000D3A1E" w:rsidRDefault="000D3A1E" w:rsidP="000D3A1E">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4F5ECBA9" w14:textId="77777777" w:rsidR="000D3A1E" w:rsidRPr="007B7E22" w:rsidRDefault="000D3A1E" w:rsidP="000D3A1E">
      <w:pPr>
        <w:rPr>
          <w:b/>
          <w:bCs/>
          <w:lang w:eastAsia="en-GB"/>
        </w:rPr>
      </w:pPr>
      <w:r w:rsidRPr="007B7E22">
        <w:rPr>
          <w:b/>
          <w:bCs/>
          <w:lang w:eastAsia="en-GB"/>
        </w:rPr>
        <w:t>Management support for NTN overall architecture</w:t>
      </w:r>
    </w:p>
    <w:p w14:paraId="02B7F860" w14:textId="77777777" w:rsidR="000D3A1E" w:rsidRDefault="000D3A1E" w:rsidP="000D3A1E">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of a 3GPP RAN integrating a satellite NR-RAT and satellite NBIoT/e-MTC RAT, possibly together with a Terrestrial RAT. </w:t>
      </w:r>
    </w:p>
    <w:p w14:paraId="66C03684" w14:textId="77777777" w:rsidR="000D3A1E" w:rsidRDefault="000D3A1E" w:rsidP="000D3A1E">
      <w:pPr>
        <w:pStyle w:val="TH"/>
      </w:pPr>
      <w:r>
        <w:rPr>
          <w:lang w:eastAsia="en-GB"/>
        </w:rPr>
        <w:lastRenderedPageBreak/>
        <w:t xml:space="preserve"> </w:t>
      </w:r>
      <w:r>
        <w:rPr>
          <w:noProof/>
        </w:rPr>
        <w:drawing>
          <wp:inline distT="0" distB="0" distL="0" distR="0" wp14:anchorId="53AD6F8F" wp14:editId="3F9DAB46">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76F85645" w14:textId="77777777" w:rsidR="000D3A1E" w:rsidRDefault="000D3A1E" w:rsidP="000D3A1E">
      <w:pPr>
        <w:pStyle w:val="TF"/>
        <w:rPr>
          <w:lang w:eastAsia="en-GB"/>
        </w:rPr>
      </w:pPr>
      <w:r>
        <w:rPr>
          <w:lang w:eastAsia="en-GB"/>
        </w:rPr>
        <w:t>Figure 1: Reference architecture for the management aspects of NTN</w:t>
      </w:r>
    </w:p>
    <w:p w14:paraId="301290A0" w14:textId="77777777" w:rsidR="000D3A1E" w:rsidRPr="000D2E94" w:rsidRDefault="000D3A1E" w:rsidP="000D3A1E">
      <w:pPr>
        <w:rPr>
          <w:b/>
        </w:rPr>
      </w:pPr>
      <w:r w:rsidRPr="000D2E94">
        <w:rPr>
          <w:b/>
        </w:rPr>
        <w:t>References</w:t>
      </w:r>
      <w:r w:rsidRPr="000D2E94">
        <w:t xml:space="preserve"> </w:t>
      </w:r>
    </w:p>
    <w:p w14:paraId="534311D5" w14:textId="77777777" w:rsidR="000D3A1E" w:rsidRDefault="000D3A1E" w:rsidP="000D3A1E">
      <w:r>
        <w:t xml:space="preserve">List of related CRs: select "TSG Status = Approved" in: </w:t>
      </w:r>
      <w:r>
        <w:br/>
      </w:r>
      <w:hyperlink r:id="rId51" w:history="1">
        <w:r w:rsidRPr="001C551A">
          <w:rPr>
            <w:rStyle w:val="Hyperlink"/>
          </w:rPr>
          <w:t>https://portal.3gpp.org/ChangeRequests.aspx?q=1&amp;workitem=990033</w:t>
        </w:r>
      </w:hyperlink>
      <w:r>
        <w:t xml:space="preserve"> </w:t>
      </w:r>
    </w:p>
    <w:p w14:paraId="4F0FEBB3" w14:textId="77777777" w:rsidR="000D3A1E" w:rsidRDefault="000D3A1E" w:rsidP="000D3A1E">
      <w:pPr>
        <w:pStyle w:val="EW"/>
      </w:pPr>
      <w:r>
        <w:t>[1]</w:t>
      </w:r>
      <w:r>
        <w:tab/>
        <w:t>TS 28.541: "Management and orchestration; 5G Network Resource Model (NRM); Stage 2 and stage 3"</w:t>
      </w:r>
    </w:p>
    <w:p w14:paraId="30D20B45" w14:textId="77777777" w:rsidR="000D3A1E" w:rsidRDefault="000D3A1E" w:rsidP="000D3A1E">
      <w:pPr>
        <w:pStyle w:val="EW"/>
      </w:pPr>
      <w:r>
        <w:t>[2]</w:t>
      </w:r>
      <w:r>
        <w:tab/>
        <w:t>TS 28.552: "Management and orchestration; 5G performance measurements"</w:t>
      </w:r>
    </w:p>
    <w:p w14:paraId="0507165C" w14:textId="77777777" w:rsidR="000D3A1E" w:rsidRDefault="000D3A1E" w:rsidP="000D3A1E">
      <w:pPr>
        <w:pStyle w:val="EW"/>
      </w:pPr>
      <w:r>
        <w:t>[3]</w:t>
      </w:r>
      <w:r>
        <w:tab/>
        <w:t>TS 28.554: "Management and orchestration; 5G end to end Key Performance Indicators (KPI)"</w:t>
      </w:r>
    </w:p>
    <w:p w14:paraId="7BF1750D" w14:textId="77777777" w:rsidR="000D3A1E" w:rsidRDefault="000D3A1E" w:rsidP="000D3A1E">
      <w:pPr>
        <w:pStyle w:val="EW"/>
      </w:pPr>
      <w:r>
        <w:t>[4]</w:t>
      </w:r>
      <w:r>
        <w:tab/>
        <w:t>TS 28.530: "Management and orchestration; Concepts, use cases and requirements)"</w:t>
      </w:r>
    </w:p>
    <w:p w14:paraId="79246550" w14:textId="77777777" w:rsidR="000D3A1E" w:rsidRDefault="000D3A1E" w:rsidP="000D3A1E">
      <w:pPr>
        <w:pStyle w:val="EW"/>
      </w:pPr>
      <w:r>
        <w:t>[5]</w:t>
      </w:r>
      <w:r>
        <w:tab/>
        <w:t>TS 28.657: "Telecommunication management; Evolved Universal Terrestrial Radio Access Network (E-UTRAN) Network Resource Model (NRM) Integration Reference Point (IRP); Requirements"</w:t>
      </w:r>
    </w:p>
    <w:p w14:paraId="044F95FE" w14:textId="77777777" w:rsidR="000D3A1E" w:rsidRDefault="000D3A1E" w:rsidP="000D3A1E">
      <w:pPr>
        <w:pStyle w:val="EW"/>
      </w:pPr>
      <w:r>
        <w:t>[6]</w:t>
      </w:r>
      <w:r>
        <w:tab/>
        <w:t>TS 28.658: "Telecommunication management; Evolved Universal Terrestrial Radio Access Network (E-UTRAN) Network Resource Model (NRM) Integration Reference Point (IRP); Information Service (IS)"</w:t>
      </w:r>
    </w:p>
    <w:p w14:paraId="32841828" w14:textId="4639D32F" w:rsidR="0046073D" w:rsidRPr="00FA1737" w:rsidRDefault="000D3A1E" w:rsidP="000D3A1E">
      <w:pPr>
        <w:pStyle w:val="EW"/>
      </w:pPr>
      <w:r>
        <w:t>[7]</w:t>
      </w:r>
      <w:r>
        <w:tab/>
        <w:t>TS 28.659: "elecommunication management; Evolved Universal Terrestrial Radio Access Network (E-UTRAN) Network Resource Model (NRM) Integration Reference Point (IRP); Solution Set (SS) definitions"</w:t>
      </w:r>
    </w:p>
    <w:p w14:paraId="373EA385" w14:textId="6A5C1914" w:rsidR="00463A52" w:rsidRDefault="00463A52" w:rsidP="000D3A1E">
      <w:pPr>
        <w:pStyle w:val="Heading2"/>
      </w:pPr>
      <w:bookmarkStart w:id="20" w:name="_Toc171519565"/>
      <w:r>
        <w:t>5.</w:t>
      </w:r>
      <w:r w:rsidR="000D3A1E">
        <w:t>7</w:t>
      </w:r>
      <w:r>
        <w:tab/>
      </w:r>
      <w:r w:rsidRPr="004D595F">
        <w:t>IoT (Internet of Things) NTN enhancements</w:t>
      </w:r>
      <w:bookmarkEnd w:id="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1D675299" w:rsidR="00463A52"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007D3634"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4EA977F0" w:rsidR="00463A52"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6326A0CF" w:rsidR="00463A52"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0F9987D5" w:rsidR="00463A52" w:rsidRDefault="00463A52" w:rsidP="00463A52">
      <w:pPr>
        <w:rPr>
          <w:lang w:eastAsia="en-GB"/>
        </w:rPr>
      </w:pPr>
      <w:r w:rsidRPr="00652D0A">
        <w:rPr>
          <w:lang w:eastAsia="en-GB"/>
        </w:rPr>
        <w:t xml:space="preserve">Summary based on the input provided by </w:t>
      </w:r>
      <w:r w:rsidRPr="009D24F7">
        <w:rPr>
          <w:lang w:eastAsia="en-GB"/>
        </w:rPr>
        <w:t>MediaTek</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4C595AEE" w14:textId="12738DF5" w:rsidR="000B0873" w:rsidRDefault="00463A52" w:rsidP="00463A52">
      <w:r>
        <w:t>Rel-17</w:t>
      </w:r>
      <w:r w:rsidR="000B0873">
        <w:t>’s work item “</w:t>
      </w:r>
      <w:r>
        <w:t>IoT</w:t>
      </w:r>
      <w:r w:rsidR="000B0873">
        <w:t>_</w:t>
      </w:r>
      <w:r>
        <w:t>NTN</w:t>
      </w:r>
      <w:r w:rsidR="000B0873">
        <w:t>”</w:t>
      </w:r>
      <w:r>
        <w:t xml:space="preserve"> first introduced NTN for connecting the NB-IoT and eMTC devices. However, there were bottlenecks identified in performance, mobility, and coverage discontinuity aspects. </w:t>
      </w:r>
    </w:p>
    <w:p w14:paraId="57A82F3C" w14:textId="0345DB60" w:rsidR="00463A52" w:rsidRDefault="00463A52" w:rsidP="00463A52">
      <w:r>
        <w:t>Rel-18</w:t>
      </w:r>
      <w:r w:rsidR="000B0873">
        <w:t>’s “</w:t>
      </w:r>
      <w:r w:rsidR="000B0873" w:rsidRPr="000B0873">
        <w:t>IoT_NTN_enh</w:t>
      </w:r>
      <w:r w:rsidR="000B0873">
        <w:t xml:space="preserve">” </w:t>
      </w:r>
      <w:r>
        <w:t>further enhances the IoT</w:t>
      </w:r>
      <w:r w:rsidR="000B0873">
        <w:t>_</w:t>
      </w:r>
      <w:r>
        <w:t xml:space="preserve">NTN, with </w:t>
      </w:r>
      <w:r w:rsidR="000B0873">
        <w:t xml:space="preserve">functionalities in </w:t>
      </w:r>
      <w:r>
        <w:t>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6EF95C12" w:rsidR="00463A52" w:rsidRDefault="000B0873" w:rsidP="00463A52">
      <w:r>
        <w:t>T</w:t>
      </w:r>
      <w:r w:rsidR="00463A52">
        <w:t xml:space="preserve">he following </w:t>
      </w:r>
      <w:r>
        <w:t xml:space="preserve">functionality </w:t>
      </w:r>
      <w:r w:rsidR="00463A52">
        <w:t>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w:t>
      </w:r>
      <w:r>
        <w:lastRenderedPageBreak/>
        <w:t>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3D3AF565" w:rsidR="00463A52" w:rsidRDefault="00463A52" w:rsidP="00463A52">
      <w:r>
        <w:t>List of related CRs: select "TSG Status = Approved" in:</w:t>
      </w:r>
      <w:r>
        <w:br/>
      </w:r>
      <w:hyperlink r:id="rId55" w:history="1">
        <w:r w:rsidRPr="000F19D7">
          <w:rPr>
            <w:rStyle w:val="Hyperlink"/>
          </w:rPr>
          <w:t>https://portal.3gpp.org/ChangeRequests.aspx?q=1&amp;workitem=941004,940104,950284</w:t>
        </w:r>
      </w:hyperlink>
    </w:p>
    <w:p w14:paraId="0FD5D5F1" w14:textId="04CA91CA" w:rsidR="0046073D" w:rsidRDefault="000D3A1E" w:rsidP="000D3A1E">
      <w:r>
        <w:t>See also:</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46073D" w:rsidRPr="00EF7FBB" w14:paraId="48F06BC8" w14:textId="77777777" w:rsidTr="008B5C31">
        <w:trPr>
          <w:trHeight w:val="255"/>
        </w:trPr>
        <w:tc>
          <w:tcPr>
            <w:tcW w:w="757" w:type="dxa"/>
            <w:shd w:val="clear" w:color="auto" w:fill="auto"/>
            <w:tcMar>
              <w:left w:w="28" w:type="dxa"/>
              <w:right w:w="28" w:type="dxa"/>
            </w:tcMar>
            <w:hideMark/>
          </w:tcPr>
          <w:p w14:paraId="3FF403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0F43E058"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3A023AE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029A8CD5"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7E1983D8"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3E3E5B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46073D" w:rsidRPr="00EF7FBB" w14:paraId="34A6DF62" w14:textId="77777777" w:rsidTr="008B5C31">
        <w:trPr>
          <w:trHeight w:val="255"/>
        </w:trPr>
        <w:tc>
          <w:tcPr>
            <w:tcW w:w="757" w:type="dxa"/>
            <w:shd w:val="clear" w:color="auto" w:fill="auto"/>
            <w:tcMar>
              <w:left w:w="28" w:type="dxa"/>
              <w:right w:w="28" w:type="dxa"/>
            </w:tcMar>
            <w:hideMark/>
          </w:tcPr>
          <w:p w14:paraId="4A63AA6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991141</w:t>
            </w:r>
          </w:p>
        </w:tc>
        <w:tc>
          <w:tcPr>
            <w:tcW w:w="3598" w:type="dxa"/>
            <w:shd w:val="clear" w:color="auto" w:fill="auto"/>
            <w:tcMar>
              <w:left w:w="28" w:type="dxa"/>
              <w:right w:w="28" w:type="dxa"/>
            </w:tcMar>
            <w:hideMark/>
          </w:tcPr>
          <w:p w14:paraId="6C8C131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54C560F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332627F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9D82411"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3EC8B3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06C5E5E0" w14:textId="77777777" w:rsidTr="008B5C31">
        <w:trPr>
          <w:trHeight w:val="255"/>
        </w:trPr>
        <w:tc>
          <w:tcPr>
            <w:tcW w:w="757" w:type="dxa"/>
            <w:shd w:val="clear" w:color="auto" w:fill="auto"/>
            <w:tcMar>
              <w:left w:w="28" w:type="dxa"/>
              <w:right w:w="28" w:type="dxa"/>
            </w:tcMar>
            <w:hideMark/>
          </w:tcPr>
          <w:p w14:paraId="00D470D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70FACC5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607D06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377C02C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B84621E"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0046073D"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0B4E51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46073D" w:rsidRPr="00EF7FBB" w14:paraId="1E9234D3" w14:textId="77777777" w:rsidTr="008B5C31">
        <w:trPr>
          <w:trHeight w:val="255"/>
        </w:trPr>
        <w:tc>
          <w:tcPr>
            <w:tcW w:w="757" w:type="dxa"/>
            <w:shd w:val="clear" w:color="auto" w:fill="auto"/>
            <w:tcMar>
              <w:left w:w="28" w:type="dxa"/>
              <w:right w:w="28" w:type="dxa"/>
            </w:tcMar>
            <w:hideMark/>
          </w:tcPr>
          <w:p w14:paraId="7110642A"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1CDF9C64"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497F68FE"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37EBA8B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66B5845F"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0046073D"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5CA41A4F"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5E8669F7" w14:textId="77777777" w:rsidTr="008B5C31">
        <w:trPr>
          <w:trHeight w:val="255"/>
        </w:trPr>
        <w:tc>
          <w:tcPr>
            <w:tcW w:w="757" w:type="dxa"/>
            <w:shd w:val="clear" w:color="auto" w:fill="auto"/>
            <w:tcMar>
              <w:left w:w="28" w:type="dxa"/>
              <w:right w:w="28" w:type="dxa"/>
            </w:tcMar>
            <w:hideMark/>
          </w:tcPr>
          <w:p w14:paraId="6A013A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4C247A8C"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2E7E29C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39154D6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1470BF0"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1DA1AD69"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D412365" w14:textId="77777777" w:rsidTr="008B5C31">
        <w:trPr>
          <w:trHeight w:val="255"/>
        </w:trPr>
        <w:tc>
          <w:tcPr>
            <w:tcW w:w="757" w:type="dxa"/>
            <w:shd w:val="clear" w:color="auto" w:fill="auto"/>
            <w:tcMar>
              <w:left w:w="28" w:type="dxa"/>
              <w:right w:w="28" w:type="dxa"/>
            </w:tcMar>
            <w:hideMark/>
          </w:tcPr>
          <w:p w14:paraId="659BFF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2CA1423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41773717"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15893CC8"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CED8CD0"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0046073D"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03FDE54"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w:t>
            </w:r>
          </w:p>
        </w:tc>
      </w:tr>
      <w:tr w:rsidR="0046073D" w:rsidRPr="00EF7FBB" w14:paraId="3B54A07E" w14:textId="77777777" w:rsidTr="008B5C31">
        <w:trPr>
          <w:trHeight w:val="255"/>
        </w:trPr>
        <w:tc>
          <w:tcPr>
            <w:tcW w:w="757" w:type="dxa"/>
            <w:shd w:val="clear" w:color="auto" w:fill="auto"/>
            <w:tcMar>
              <w:left w:w="28" w:type="dxa"/>
              <w:right w:w="28" w:type="dxa"/>
            </w:tcMar>
            <w:hideMark/>
          </w:tcPr>
          <w:p w14:paraId="06F79C3B"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6431424C" w14:textId="77777777" w:rsidR="0046073D" w:rsidRPr="00EF7FBB" w:rsidRDefault="0046073D" w:rsidP="008B5C3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50C946A8" w14:textId="77777777" w:rsidR="0046073D" w:rsidRPr="00740C62"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4A88E32"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6163F4F8"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52B9C202"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0BDE6B61" w14:textId="77777777" w:rsidTr="008B5C31">
        <w:trPr>
          <w:trHeight w:val="255"/>
        </w:trPr>
        <w:tc>
          <w:tcPr>
            <w:tcW w:w="757" w:type="dxa"/>
            <w:shd w:val="clear" w:color="auto" w:fill="auto"/>
            <w:tcMar>
              <w:left w:w="28" w:type="dxa"/>
              <w:right w:w="28" w:type="dxa"/>
            </w:tcMar>
            <w:hideMark/>
          </w:tcPr>
          <w:p w14:paraId="389DCC7A"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8BA41D5"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3C7C563B"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904E4B6"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1BC6D457"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0046073D"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35CCC641"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w:t>
            </w:r>
          </w:p>
        </w:tc>
      </w:tr>
      <w:tr w:rsidR="0046073D" w:rsidRPr="00EF7FBB" w14:paraId="49B1B233" w14:textId="77777777" w:rsidTr="008B5C31">
        <w:trPr>
          <w:trHeight w:val="255"/>
        </w:trPr>
        <w:tc>
          <w:tcPr>
            <w:tcW w:w="757" w:type="dxa"/>
            <w:shd w:val="clear" w:color="auto" w:fill="auto"/>
            <w:tcMar>
              <w:left w:w="28" w:type="dxa"/>
              <w:right w:w="28" w:type="dxa"/>
            </w:tcMar>
            <w:hideMark/>
          </w:tcPr>
          <w:p w14:paraId="6ECA31D1"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5DE60700"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5CA77060"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LTE_NBIoT_eMTC_NTN_req-Perf</w:t>
            </w:r>
          </w:p>
        </w:tc>
        <w:tc>
          <w:tcPr>
            <w:tcW w:w="372" w:type="dxa"/>
            <w:shd w:val="clear" w:color="auto" w:fill="auto"/>
            <w:tcMar>
              <w:left w:w="28" w:type="dxa"/>
              <w:right w:w="28" w:type="dxa"/>
            </w:tcMar>
            <w:hideMark/>
          </w:tcPr>
          <w:p w14:paraId="1E8F09DD"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707A27D8"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0046073D"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19576B07"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w:t>
            </w:r>
          </w:p>
        </w:tc>
      </w:tr>
      <w:tr w:rsidR="0046073D" w:rsidRPr="00EF7FBB" w14:paraId="14C1B022" w14:textId="77777777" w:rsidTr="008B5C31">
        <w:trPr>
          <w:trHeight w:val="255"/>
        </w:trPr>
        <w:tc>
          <w:tcPr>
            <w:tcW w:w="757" w:type="dxa"/>
            <w:shd w:val="clear" w:color="auto" w:fill="auto"/>
            <w:tcMar>
              <w:left w:w="28" w:type="dxa"/>
              <w:right w:w="28" w:type="dxa"/>
            </w:tcMar>
            <w:hideMark/>
          </w:tcPr>
          <w:p w14:paraId="410E3362"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58D5FCCF"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2450729C" w14:textId="77777777" w:rsidR="0046073D" w:rsidRPr="00740C62" w:rsidRDefault="0046073D" w:rsidP="008B5C31">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3D49833E" w14:textId="77777777" w:rsidR="0046073D" w:rsidRPr="00EF7FBB" w:rsidRDefault="0046073D" w:rsidP="008B5C3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483CC0AF" w14:textId="77777777" w:rsidR="0046073D" w:rsidRPr="00EF7FBB" w:rsidRDefault="009C09CE" w:rsidP="008B5C3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0046073D"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DB8C746" w14:textId="77777777" w:rsidR="0046073D" w:rsidRPr="00EF7FBB" w:rsidRDefault="0046073D" w:rsidP="008B5C3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w:t>
            </w:r>
          </w:p>
        </w:tc>
      </w:tr>
    </w:tbl>
    <w:p w14:paraId="658ECAD0" w14:textId="77777777" w:rsidR="0046073D" w:rsidRDefault="0046073D" w:rsidP="0046073D">
      <w:pPr>
        <w:rPr>
          <w:lang w:eastAsia="en-GB"/>
        </w:rPr>
      </w:pPr>
    </w:p>
    <w:p w14:paraId="5C6028D9" w14:textId="32786236" w:rsidR="0074446E" w:rsidRDefault="00463A52" w:rsidP="0074446E">
      <w:pPr>
        <w:pStyle w:val="Heading1"/>
        <w:rPr>
          <w:lang w:eastAsia="en-GB"/>
        </w:rPr>
      </w:pPr>
      <w:bookmarkStart w:id="21" w:name="_Toc171519570"/>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1"/>
    </w:p>
    <w:p w14:paraId="0B89F851" w14:textId="53224C17" w:rsidR="00735530" w:rsidRPr="00735530" w:rsidRDefault="003057DA" w:rsidP="003057DA">
      <w:pPr>
        <w:pStyle w:val="Heading2"/>
        <w:rPr>
          <w:lang w:eastAsia="en-GB"/>
        </w:rPr>
      </w:pPr>
      <w:bookmarkStart w:id="22" w:name="_Toc171519571"/>
      <w:r>
        <w:rPr>
          <w:lang w:eastAsia="en-GB"/>
        </w:rPr>
        <w:t>6.1</w:t>
      </w:r>
      <w:r>
        <w:rPr>
          <w:lang w:eastAsia="en-GB"/>
        </w:rPr>
        <w:tab/>
      </w:r>
      <w:r w:rsidRPr="003057DA">
        <w:rPr>
          <w:lang w:eastAsia="en-GB"/>
        </w:rPr>
        <w:t>Personal IoT and Residential networks</w:t>
      </w:r>
      <w:bookmarkEnd w:id="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42091B"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0B52D357"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66"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12A9FB38"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3DD01995"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67" w:history="1">
              <w:r w:rsidR="007D3634"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357F9071"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w:t>
            </w:r>
            <w:r w:rsidR="009A4700">
              <w:rPr>
                <w:rFonts w:ascii="Arial" w:hAnsi="Arial" w:cs="Arial"/>
                <w:b/>
                <w:bCs/>
                <w:color w:val="000000"/>
                <w:sz w:val="18"/>
                <w:szCs w:val="18"/>
                <w:lang w:eastAsia="en-GB"/>
              </w:rPr>
              <w:t>vivo</w:t>
            </w:r>
            <w:r w:rsidRPr="00EF7FBB">
              <w:rPr>
                <w:rFonts w:ascii="Arial" w:hAnsi="Arial" w:cs="Arial"/>
                <w:b/>
                <w:bCs/>
                <w:color w:val="000000"/>
                <w:sz w:val="18"/>
                <w:szCs w:val="18"/>
                <w:lang w:eastAsia="en-GB"/>
              </w:rPr>
              <w:t xml:space="preserve">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030F83CB"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68" w:history="1">
              <w:r w:rsidR="007D3634"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42091B"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7894B680"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69"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C5B4B19"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Xiaowan Ke, </w:t>
            </w:r>
            <w:r w:rsidR="009A4700">
              <w:rPr>
                <w:rFonts w:ascii="Arial" w:hAnsi="Arial" w:cs="Arial"/>
                <w:b/>
                <w:bCs/>
                <w:color w:val="000000"/>
                <w:sz w:val="18"/>
                <w:szCs w:val="18"/>
                <w:lang w:val="fr-FR" w:eastAsia="en-GB"/>
              </w:rPr>
              <w:t>vivo</w:t>
            </w:r>
          </w:p>
        </w:tc>
      </w:tr>
      <w:tr w:rsidR="002E4C6C" w:rsidRPr="0042091B"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7A26D53A"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70" w:history="1">
              <w:r w:rsidR="007D3634"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6AED4FC4"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2A334B36"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007D3634"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00A986C3"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57D45913"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67FB202E" w:rsidR="002E4C6C"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Pr="008147A7" w:rsidRDefault="002E4C6C" w:rsidP="002E4C6C">
      <w:pPr>
        <w:rPr>
          <w:b/>
          <w:bCs/>
          <w:lang w:eastAsia="en-GB"/>
        </w:rPr>
      </w:pPr>
      <w:r w:rsidRPr="008147A7">
        <w:rPr>
          <w:b/>
          <w:bCs/>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 id="_x0000_i1026" type="#_x0000_t75" style="width:413.25pt;height:167.3pt" o:ole="">
            <v:imagedata r:id="rId75" o:title=""/>
          </v:shape>
          <o:OLEObject Type="Embed" ProgID="Visio.Drawing.15" ShapeID="_x0000_i1026" DrawAspect="Content" ObjectID="_1787037711" r:id="rId76"/>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7" type="#_x0000_t75" style="width:312.95pt;height:206.85pt" o:ole="">
            <v:imagedata r:id="rId77" o:title=""/>
          </v:shape>
          <o:OLEObject Type="Embed" ProgID="Visio.Drawing.15" ShapeID="_x0000_i1027" DrawAspect="Content" ObjectID="_1787037712" r:id="rId78"/>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4BA149A2"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9"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3" w:name="_Toc171519572"/>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3"/>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04F5695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74D8AE63"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3B3A95B1" w:rsidR="006A07E4" w:rsidRPr="00EA4AE5" w:rsidRDefault="00EA4AE5" w:rsidP="00751CC1">
            <w:pPr>
              <w:overflowPunct/>
              <w:autoSpaceDE/>
              <w:autoSpaceDN/>
              <w:adjustRightInd/>
              <w:spacing w:after="0"/>
              <w:textAlignment w:val="auto"/>
              <w:rPr>
                <w:rFonts w:ascii="Calibri" w:hAnsi="Calibri" w:cs="Calibri"/>
                <w:color w:val="0563C1"/>
                <w:sz w:val="16"/>
                <w:szCs w:val="18"/>
                <w:u w:val="single"/>
                <w:lang w:eastAsia="en-GB"/>
              </w:rPr>
            </w:pPr>
            <w:r w:rsidRPr="00EA4AE5">
              <w:rPr>
                <w:rFonts w:ascii="Calibri" w:hAnsi="Calibri" w:cs="Calibri"/>
                <w:color w:val="0563C1"/>
                <w:sz w:val="16"/>
                <w:szCs w:val="18"/>
                <w:u w:val="single"/>
                <w:lang w:eastAsia="en-GB"/>
              </w:rPr>
              <w:t>RP-233637</w:t>
            </w:r>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67B73447" w:rsidR="006A07E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0" w:history="1">
              <w:r w:rsidR="007D3634"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7011E07F" w:rsidR="006A07E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1" w:history="1">
              <w:r w:rsidR="007D3634"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197EF3FF" w:rsidR="00735530" w:rsidRDefault="00EA4AE5" w:rsidP="00735530">
      <w:pPr>
        <w:rPr>
          <w:lang w:eastAsia="en-GB"/>
        </w:rPr>
      </w:pPr>
      <w:r w:rsidRPr="00EA4AE5">
        <w:rPr>
          <w:lang w:eastAsia="en-GB"/>
        </w:rPr>
        <w:t>NR_redcap_enh</w:t>
      </w:r>
      <w:r>
        <w:rPr>
          <w:lang w:eastAsia="en-GB"/>
        </w:rPr>
        <w:t xml:space="preserve"> </w:t>
      </w:r>
      <w:r w:rsidR="00735530">
        <w:rPr>
          <w:lang w:eastAsia="en-GB"/>
        </w:rPr>
        <w:t>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8147A7">
      <w:pPr>
        <w:spacing w:after="0"/>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8147A7">
      <w:pPr>
        <w:spacing w:after="0"/>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8147A7">
      <w:pPr>
        <w:spacing w:after="0"/>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8147A7">
      <w:pPr>
        <w:spacing w:after="0"/>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070526FA"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82"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4" w:name="_Toc171519573"/>
      <w:r>
        <w:rPr>
          <w:lang w:eastAsia="en-GB"/>
        </w:rPr>
        <w:t>6.3</w:t>
      </w:r>
      <w:r>
        <w:rPr>
          <w:lang w:eastAsia="en-GB"/>
        </w:rPr>
        <w:tab/>
      </w:r>
      <w:r w:rsidRPr="003057DA">
        <w:rPr>
          <w:lang w:eastAsia="en-GB"/>
        </w:rPr>
        <w:t>NR RedCap UE with long eDRX for RRC_INACTIVE State</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19AEC163" w:rsidR="001E585E" w:rsidRDefault="009C09CE" w:rsidP="00AD72F9">
            <w:pPr>
              <w:overflowPunct/>
              <w:autoSpaceDE/>
              <w:autoSpaceDN/>
              <w:adjustRightInd/>
              <w:spacing w:after="0"/>
              <w:textAlignment w:val="auto"/>
            </w:pPr>
            <w:hyperlink r:id="rId83" w:history="1">
              <w:r w:rsidR="007D3634"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8C8077B" w:rsidR="001E585E" w:rsidRDefault="009C09CE" w:rsidP="00AD72F9">
            <w:pPr>
              <w:overflowPunct/>
              <w:autoSpaceDE/>
              <w:autoSpaceDN/>
              <w:adjustRightInd/>
              <w:spacing w:after="0"/>
              <w:textAlignment w:val="auto"/>
            </w:pPr>
            <w:hyperlink r:id="rId84" w:history="1">
              <w:r w:rsidR="007D3634"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153E4F2A" w:rsidR="001E585E" w:rsidRDefault="009C09CE" w:rsidP="00AD72F9">
            <w:pPr>
              <w:overflowPunct/>
              <w:autoSpaceDE/>
              <w:autoSpaceDN/>
              <w:adjustRightInd/>
              <w:spacing w:after="0"/>
              <w:textAlignment w:val="auto"/>
            </w:pPr>
            <w:hyperlink r:id="rId85"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64D6AA60" w:rsidR="001E585E" w:rsidRDefault="009C09CE" w:rsidP="00AD72F9">
            <w:pPr>
              <w:overflowPunct/>
              <w:autoSpaceDE/>
              <w:autoSpaceDN/>
              <w:adjustRightInd/>
              <w:spacing w:after="0"/>
              <w:textAlignment w:val="auto"/>
            </w:pPr>
            <w:hyperlink r:id="rId86"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02498760"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7"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5" w:name="_Toc171519574"/>
      <w:r>
        <w:rPr>
          <w:lang w:eastAsia="en-GB"/>
        </w:rPr>
        <w:t>6.</w:t>
      </w:r>
      <w:r w:rsidR="008843DB">
        <w:rPr>
          <w:lang w:eastAsia="en-GB"/>
        </w:rPr>
        <w:t>4</w:t>
      </w:r>
      <w:r>
        <w:rPr>
          <w:lang w:eastAsia="en-GB"/>
        </w:rPr>
        <w:tab/>
      </w:r>
      <w:r w:rsidRPr="003057DA">
        <w:rPr>
          <w:lang w:eastAsia="en-GB"/>
        </w:rPr>
        <w:t>Application layer support for Personal IoT Network</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42091B"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43BB6C7A" w:rsidR="00903B7E"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8"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02FD8C2C"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35D376BF" w:rsidR="00903B7E"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9" w:history="1">
              <w:r w:rsidR="007D3634"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4BDCC99A"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42091B"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0D253387" w:rsidR="00903B7E"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54025C3E"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w:t>
            </w:r>
            <w:r w:rsidR="009A4700">
              <w:rPr>
                <w:rFonts w:ascii="Arial" w:hAnsi="Arial" w:cs="Arial"/>
                <w:b/>
                <w:bCs/>
                <w:color w:val="000000"/>
                <w:sz w:val="18"/>
                <w:szCs w:val="18"/>
                <w:lang w:val="fr-FR" w:eastAsia="en-GB"/>
              </w:rPr>
              <w:t>vivo</w:t>
            </w:r>
            <w:r w:rsidRPr="00EF7FBB">
              <w:rPr>
                <w:rFonts w:ascii="Arial" w:hAnsi="Arial" w:cs="Arial"/>
                <w:b/>
                <w:bCs/>
                <w:color w:val="000000"/>
                <w:sz w:val="18"/>
                <w:szCs w:val="18"/>
                <w:lang w:val="fr-FR" w:eastAsia="en-GB"/>
              </w:rPr>
              <w:t xml:space="preserve">,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3229FFC1" w:rsidR="00903B7E"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4E48F34F" w:rsidR="00903B7E"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8" type="#_x0000_t75" style="width:481.1pt;height:149pt" o:ole="">
            <v:imagedata r:id="rId93" o:title=""/>
          </v:shape>
          <o:OLEObject Type="Embed" ProgID="Visio.Drawing.15" ShapeID="_x0000_i1028" DrawAspect="Content" ObjectID="_1787037713" r:id="rId94"/>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8147A7">
      <w:pPr>
        <w:spacing w:after="0"/>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8147A7">
      <w:pPr>
        <w:spacing w:after="0"/>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8147A7">
      <w:pPr>
        <w:spacing w:after="0"/>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8147A7">
      <w:pPr>
        <w:spacing w:after="0"/>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8147A7">
      <w:pPr>
        <w:spacing w:after="0"/>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8147A7">
      <w:pPr>
        <w:spacing w:after="0"/>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8147A7">
      <w:pPr>
        <w:spacing w:after="0"/>
        <w:rPr>
          <w:lang w:eastAsia="en-GB"/>
        </w:rPr>
      </w:pPr>
      <w:r>
        <w:rPr>
          <w:lang w:eastAsia="en-GB"/>
        </w:rPr>
        <w:t>-</w:t>
      </w:r>
      <w:r>
        <w:rPr>
          <w:lang w:eastAsia="en-GB"/>
        </w:rPr>
        <w:tab/>
        <w:t>PIN client(s) interact with PIN gateway client over PIN-2.</w:t>
      </w:r>
    </w:p>
    <w:p w14:paraId="5EC38189" w14:textId="77777777" w:rsidR="00903B7E" w:rsidRDefault="00903B7E" w:rsidP="008147A7">
      <w:pPr>
        <w:spacing w:after="0"/>
        <w:rPr>
          <w:lang w:eastAsia="en-GB"/>
        </w:rPr>
      </w:pPr>
      <w:r>
        <w:rPr>
          <w:lang w:eastAsia="en-GB"/>
        </w:rPr>
        <w:t>-</w:t>
      </w:r>
      <w:r>
        <w:rPr>
          <w:lang w:eastAsia="en-GB"/>
        </w:rPr>
        <w:tab/>
        <w:t>PIN management client interacts with PIN gateway client(s) over PIN-4.</w:t>
      </w:r>
    </w:p>
    <w:p w14:paraId="0D4D4F8C" w14:textId="77777777" w:rsidR="00903B7E" w:rsidRDefault="00903B7E" w:rsidP="008147A7">
      <w:pPr>
        <w:spacing w:after="0"/>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8147A7">
      <w:pPr>
        <w:spacing w:after="0"/>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8147A7">
      <w:pPr>
        <w:spacing w:after="0"/>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lastRenderedPageBreak/>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8147A7">
      <w:pPr>
        <w:spacing w:after="0"/>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8147A7">
      <w:pPr>
        <w:spacing w:after="0"/>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8147A7">
      <w:pPr>
        <w:spacing w:after="0"/>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3D239817"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95"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Pr="00652D0A" w:rsidRDefault="008843DB" w:rsidP="008843DB">
      <w:pPr>
        <w:pStyle w:val="Heading2"/>
        <w:rPr>
          <w:lang w:eastAsia="en-GB"/>
        </w:rPr>
      </w:pPr>
      <w:bookmarkStart w:id="26" w:name="_Toc171519575"/>
      <w:r>
        <w:rPr>
          <w:lang w:eastAsia="en-GB"/>
        </w:rPr>
        <w:t>6.5</w:t>
      </w:r>
      <w:r>
        <w:rPr>
          <w:lang w:eastAsia="en-GB"/>
        </w:rPr>
        <w:tab/>
      </w:r>
      <w:r w:rsidRPr="00652D0A">
        <w:rPr>
          <w:lang w:eastAsia="en-GB"/>
        </w:rPr>
        <w:t>5G Timing Resiliency System</w:t>
      </w:r>
      <w:bookmarkEnd w:id="26"/>
      <w:r w:rsidRPr="00652D0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0"/>
        <w:gridCol w:w="3515"/>
        <w:gridCol w:w="2297"/>
        <w:gridCol w:w="378"/>
        <w:gridCol w:w="862"/>
        <w:gridCol w:w="2150"/>
      </w:tblGrid>
      <w:tr w:rsidR="008843DB" w:rsidRPr="00EF7FBB" w14:paraId="763D12A0" w14:textId="77777777" w:rsidTr="00460AB8">
        <w:trPr>
          <w:trHeight w:val="255"/>
        </w:trPr>
        <w:tc>
          <w:tcPr>
            <w:tcW w:w="740"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15"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8"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62" w:type="dxa"/>
            <w:shd w:val="clear" w:color="auto" w:fill="auto"/>
            <w:tcMar>
              <w:left w:w="28" w:type="dxa"/>
              <w:right w:w="28" w:type="dxa"/>
            </w:tcMar>
            <w:hideMark/>
          </w:tcPr>
          <w:p w14:paraId="326B070E" w14:textId="09E8758F"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460AB8">
        <w:trPr>
          <w:trHeight w:val="255"/>
        </w:trPr>
        <w:tc>
          <w:tcPr>
            <w:tcW w:w="740"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15"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8"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6539E687" w14:textId="369BF4CC"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007D3634" w:rsidRPr="007D3634">
                <w:rPr>
                  <w:rFonts w:ascii="Calibri" w:hAnsi="Calibri" w:cs="Calibri"/>
                  <w:color w:val="0563C1"/>
                  <w:sz w:val="16"/>
                  <w:szCs w:val="18"/>
                  <w:u w:val="single"/>
                  <w:lang w:eastAsia="en-GB"/>
                </w:rPr>
                <w:t>SP-200573</w:t>
              </w:r>
            </w:hyperlink>
          </w:p>
        </w:tc>
        <w:tc>
          <w:tcPr>
            <w:tcW w:w="2150"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460AB8">
        <w:trPr>
          <w:trHeight w:val="255"/>
        </w:trPr>
        <w:tc>
          <w:tcPr>
            <w:tcW w:w="740"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15"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8"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42500309" w14:textId="7CA3411C"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007D3634" w:rsidRPr="007D3634">
                <w:rPr>
                  <w:rFonts w:ascii="Calibri" w:hAnsi="Calibri" w:cs="Calibri"/>
                  <w:color w:val="0563C1"/>
                  <w:sz w:val="16"/>
                  <w:szCs w:val="18"/>
                  <w:u w:val="single"/>
                  <w:lang w:eastAsia="en-GB"/>
                </w:rPr>
                <w:t>SP-211634</w:t>
              </w:r>
            </w:hyperlink>
          </w:p>
        </w:tc>
        <w:tc>
          <w:tcPr>
            <w:tcW w:w="2150"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460AB8">
        <w:trPr>
          <w:trHeight w:val="255"/>
        </w:trPr>
        <w:tc>
          <w:tcPr>
            <w:tcW w:w="740"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910033</w:t>
            </w:r>
          </w:p>
        </w:tc>
        <w:tc>
          <w:tcPr>
            <w:tcW w:w="3515"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8"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62" w:type="dxa"/>
            <w:shd w:val="clear" w:color="auto" w:fill="auto"/>
            <w:tcMar>
              <w:left w:w="28" w:type="dxa"/>
              <w:right w:w="28" w:type="dxa"/>
            </w:tcMar>
            <w:hideMark/>
          </w:tcPr>
          <w:p w14:paraId="49B1B965" w14:textId="5D08E90A"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007D3634" w:rsidRPr="007D3634">
                <w:rPr>
                  <w:rFonts w:ascii="Calibri" w:hAnsi="Calibri" w:cs="Calibri"/>
                  <w:color w:val="0563C1"/>
                  <w:sz w:val="16"/>
                  <w:szCs w:val="18"/>
                  <w:u w:val="single"/>
                  <w:lang w:eastAsia="en-GB"/>
                </w:rPr>
                <w:t>SP-210211</w:t>
              </w:r>
            </w:hyperlink>
          </w:p>
        </w:tc>
        <w:tc>
          <w:tcPr>
            <w:tcW w:w="2150"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460AB8">
        <w:trPr>
          <w:trHeight w:val="255"/>
        </w:trPr>
        <w:tc>
          <w:tcPr>
            <w:tcW w:w="740"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15"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62" w:type="dxa"/>
            <w:shd w:val="clear" w:color="auto" w:fill="auto"/>
            <w:tcMar>
              <w:left w:w="28" w:type="dxa"/>
              <w:right w:w="28" w:type="dxa"/>
            </w:tcMar>
            <w:hideMark/>
          </w:tcPr>
          <w:p w14:paraId="3A586D60" w14:textId="0C3823F6"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00" w:history="1">
              <w:r w:rsidR="007D3634" w:rsidRPr="007D3634">
                <w:rPr>
                  <w:rFonts w:ascii="Calibri" w:hAnsi="Calibri" w:cs="Calibri"/>
                  <w:color w:val="0563C1"/>
                  <w:sz w:val="16"/>
                  <w:szCs w:val="18"/>
                  <w:u w:val="single"/>
                  <w:lang w:eastAsia="en-GB"/>
                </w:rPr>
                <w:t>SP-230107</w:t>
              </w:r>
            </w:hyperlink>
          </w:p>
        </w:tc>
        <w:tc>
          <w:tcPr>
            <w:tcW w:w="2150"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460AB8">
        <w:trPr>
          <w:trHeight w:val="255"/>
        </w:trPr>
        <w:tc>
          <w:tcPr>
            <w:tcW w:w="740"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515"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62" w:type="dxa"/>
            <w:shd w:val="clear" w:color="auto" w:fill="auto"/>
            <w:tcMar>
              <w:left w:w="28" w:type="dxa"/>
              <w:right w:w="28" w:type="dxa"/>
            </w:tcMar>
            <w:hideMark/>
          </w:tcPr>
          <w:p w14:paraId="296E0CED" w14:textId="00D1C01E" w:rsidR="008843DB" w:rsidRPr="008147A7" w:rsidRDefault="009C09CE" w:rsidP="00B22AB8">
            <w:pPr>
              <w:overflowPunct/>
              <w:autoSpaceDE/>
              <w:autoSpaceDN/>
              <w:adjustRightInd/>
              <w:spacing w:after="0"/>
              <w:textAlignment w:val="auto"/>
              <w:rPr>
                <w:rFonts w:ascii="Calibri" w:hAnsi="Calibri" w:cs="Calibri"/>
                <w:color w:val="0563C1"/>
                <w:sz w:val="16"/>
                <w:szCs w:val="16"/>
                <w:u w:val="single"/>
                <w:lang w:eastAsia="en-GB"/>
              </w:rPr>
            </w:pPr>
            <w:hyperlink r:id="rId101"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460AB8">
        <w:trPr>
          <w:trHeight w:val="255"/>
        </w:trPr>
        <w:tc>
          <w:tcPr>
            <w:tcW w:w="740"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15"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62" w:type="dxa"/>
            <w:shd w:val="clear" w:color="auto" w:fill="auto"/>
            <w:tcMar>
              <w:left w:w="28" w:type="dxa"/>
              <w:right w:w="28" w:type="dxa"/>
            </w:tcMar>
            <w:hideMark/>
          </w:tcPr>
          <w:p w14:paraId="61D2052C" w14:textId="3A8CDD33" w:rsidR="008843DB" w:rsidRPr="008147A7" w:rsidRDefault="009C09CE" w:rsidP="00B22AB8">
            <w:pPr>
              <w:overflowPunct/>
              <w:autoSpaceDE/>
              <w:autoSpaceDN/>
              <w:adjustRightInd/>
              <w:spacing w:after="0"/>
              <w:textAlignment w:val="auto"/>
              <w:rPr>
                <w:rFonts w:ascii="Calibri" w:hAnsi="Calibri" w:cs="Calibri"/>
                <w:color w:val="0563C1"/>
                <w:sz w:val="16"/>
                <w:szCs w:val="16"/>
                <w:u w:val="single"/>
                <w:lang w:eastAsia="en-GB"/>
              </w:rPr>
            </w:pPr>
            <w:hyperlink r:id="rId102"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460AB8">
        <w:trPr>
          <w:trHeight w:val="255"/>
        </w:trPr>
        <w:tc>
          <w:tcPr>
            <w:tcW w:w="740"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15"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8"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62" w:type="dxa"/>
            <w:shd w:val="clear" w:color="auto" w:fill="auto"/>
            <w:tcMar>
              <w:left w:w="28" w:type="dxa"/>
              <w:right w:w="28" w:type="dxa"/>
            </w:tcMar>
            <w:hideMark/>
          </w:tcPr>
          <w:p w14:paraId="1DDE645B" w14:textId="558EF388" w:rsidR="008843DB" w:rsidRPr="008147A7" w:rsidRDefault="009C09CE" w:rsidP="00B22AB8">
            <w:pPr>
              <w:overflowPunct/>
              <w:autoSpaceDE/>
              <w:autoSpaceDN/>
              <w:adjustRightInd/>
              <w:spacing w:after="0"/>
              <w:textAlignment w:val="auto"/>
              <w:rPr>
                <w:rFonts w:ascii="Calibri" w:hAnsi="Calibri" w:cs="Calibri"/>
                <w:color w:val="0563C1"/>
                <w:sz w:val="16"/>
                <w:szCs w:val="16"/>
                <w:u w:val="single"/>
                <w:lang w:eastAsia="en-GB"/>
              </w:rPr>
            </w:pPr>
            <w:hyperlink r:id="rId103" w:history="1">
              <w:r w:rsidR="007D3634" w:rsidRPr="008147A7">
                <w:rPr>
                  <w:rFonts w:ascii="Calibri" w:hAnsi="Calibri" w:cs="Calibri"/>
                  <w:color w:val="0563C1"/>
                  <w:sz w:val="16"/>
                  <w:szCs w:val="16"/>
                  <w:u w:val="single"/>
                  <w:lang w:eastAsia="en-GB"/>
                </w:rPr>
                <w:t>CP-231360</w:t>
              </w:r>
            </w:hyperlink>
          </w:p>
        </w:tc>
        <w:tc>
          <w:tcPr>
            <w:tcW w:w="2150"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460AB8">
        <w:trPr>
          <w:trHeight w:val="255"/>
        </w:trPr>
        <w:tc>
          <w:tcPr>
            <w:tcW w:w="740"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15"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8"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62" w:type="dxa"/>
            <w:shd w:val="clear" w:color="auto" w:fill="auto"/>
            <w:tcMar>
              <w:left w:w="28" w:type="dxa"/>
              <w:right w:w="28" w:type="dxa"/>
            </w:tcMar>
            <w:hideMark/>
          </w:tcPr>
          <w:p w14:paraId="4049D860" w14:textId="6774C93B" w:rsidR="008843DB" w:rsidRPr="008147A7" w:rsidRDefault="009C09CE" w:rsidP="00B22AB8">
            <w:pPr>
              <w:overflowPunct/>
              <w:autoSpaceDE/>
              <w:autoSpaceDN/>
              <w:adjustRightInd/>
              <w:spacing w:after="0"/>
              <w:textAlignment w:val="auto"/>
              <w:rPr>
                <w:rFonts w:ascii="Calibri" w:hAnsi="Calibri" w:cs="Calibri"/>
                <w:color w:val="0563C1"/>
                <w:sz w:val="16"/>
                <w:szCs w:val="16"/>
                <w:u w:val="single"/>
                <w:lang w:eastAsia="en-GB"/>
              </w:rPr>
            </w:pPr>
            <w:hyperlink r:id="rId104" w:history="1">
              <w:r w:rsidR="007D3634" w:rsidRPr="008147A7">
                <w:rPr>
                  <w:rFonts w:ascii="Calibri" w:hAnsi="Calibri" w:cs="Calibri"/>
                  <w:color w:val="0563C1"/>
                  <w:sz w:val="16"/>
                  <w:szCs w:val="16"/>
                  <w:u w:val="single"/>
                  <w:lang w:eastAsia="en-GB"/>
                </w:rPr>
                <w:t>SP-230772</w:t>
              </w:r>
            </w:hyperlink>
          </w:p>
        </w:tc>
        <w:tc>
          <w:tcPr>
            <w:tcW w:w="2150"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665525" w14:paraId="76E56B79" w14:textId="77777777" w:rsidTr="00460AB8">
        <w:trPr>
          <w:trHeight w:val="255"/>
        </w:trPr>
        <w:tc>
          <w:tcPr>
            <w:tcW w:w="740"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15"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8"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76E17101" w14:textId="174C4AF6" w:rsidR="008843DB" w:rsidRPr="008147A7" w:rsidRDefault="009C09CE" w:rsidP="00B22AB8">
            <w:pPr>
              <w:overflowPunct/>
              <w:autoSpaceDE/>
              <w:autoSpaceDN/>
              <w:adjustRightInd/>
              <w:spacing w:after="0"/>
              <w:textAlignment w:val="auto"/>
              <w:rPr>
                <w:rFonts w:ascii="Calibri" w:hAnsi="Calibri" w:cs="Calibri"/>
                <w:color w:val="0563C1"/>
                <w:sz w:val="16"/>
                <w:szCs w:val="16"/>
                <w:u w:val="single"/>
                <w:lang w:eastAsia="en-GB"/>
              </w:rPr>
            </w:pPr>
            <w:hyperlink r:id="rId105" w:history="1">
              <w:r w:rsidR="007D3634" w:rsidRPr="008147A7">
                <w:rPr>
                  <w:rFonts w:ascii="Calibri" w:hAnsi="Calibri" w:cs="Calibri"/>
                  <w:color w:val="0563C1"/>
                  <w:sz w:val="16"/>
                  <w:szCs w:val="16"/>
                  <w:u w:val="single"/>
                  <w:lang w:eastAsia="en-GB"/>
                </w:rPr>
                <w:t>RP-222249</w:t>
              </w:r>
            </w:hyperlink>
          </w:p>
        </w:tc>
        <w:tc>
          <w:tcPr>
            <w:tcW w:w="2150"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460AB8">
        <w:trPr>
          <w:trHeight w:val="255"/>
        </w:trPr>
        <w:tc>
          <w:tcPr>
            <w:tcW w:w="740"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15"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8"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62" w:type="dxa"/>
            <w:shd w:val="clear" w:color="auto" w:fill="auto"/>
            <w:tcMar>
              <w:left w:w="28" w:type="dxa"/>
              <w:right w:w="28" w:type="dxa"/>
            </w:tcMar>
            <w:hideMark/>
          </w:tcPr>
          <w:p w14:paraId="42768795"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460AB8">
        <w:trPr>
          <w:trHeight w:val="255"/>
        </w:trPr>
        <w:tc>
          <w:tcPr>
            <w:tcW w:w="740"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15"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8"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62" w:type="dxa"/>
            <w:shd w:val="clear" w:color="auto" w:fill="auto"/>
            <w:tcMar>
              <w:left w:w="28" w:type="dxa"/>
              <w:right w:w="28" w:type="dxa"/>
            </w:tcMar>
            <w:hideMark/>
          </w:tcPr>
          <w:p w14:paraId="5FE9753A" w14:textId="77777777" w:rsidR="008843DB" w:rsidRPr="008147A7" w:rsidRDefault="008843DB" w:rsidP="00B22AB8">
            <w:pPr>
              <w:overflowPunct/>
              <w:autoSpaceDE/>
              <w:autoSpaceDN/>
              <w:adjustRightInd/>
              <w:spacing w:after="0"/>
              <w:textAlignment w:val="auto"/>
              <w:rPr>
                <w:rFonts w:ascii="Calibri" w:hAnsi="Calibri" w:cs="Calibri"/>
                <w:color w:val="0563C1"/>
                <w:sz w:val="16"/>
                <w:szCs w:val="16"/>
                <w:u w:val="single"/>
                <w:lang w:eastAsia="en-GB"/>
              </w:rPr>
            </w:pPr>
            <w:r w:rsidRPr="008147A7">
              <w:rPr>
                <w:sz w:val="16"/>
                <w:szCs w:val="16"/>
              </w:rPr>
              <w:t>RP-232863</w:t>
            </w:r>
          </w:p>
        </w:tc>
        <w:tc>
          <w:tcPr>
            <w:tcW w:w="2150"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04B67846" w14:textId="77777777" w:rsidR="00967667" w:rsidRPr="00967667" w:rsidRDefault="00967667" w:rsidP="00967667">
      <w:pPr>
        <w:rPr>
          <w:u w:val="single"/>
        </w:rPr>
      </w:pPr>
      <w:r w:rsidRPr="00967667">
        <w:rPr>
          <w:u w:val="single"/>
        </w:rPr>
        <w:t>5GS network timing synchronization status and reporting</w:t>
      </w:r>
    </w:p>
    <w:p w14:paraId="6730C71B" w14:textId="77777777" w:rsidR="00967667" w:rsidRPr="00967667" w:rsidRDefault="00967667" w:rsidP="00967667">
      <w:r w:rsidRPr="00967667">
        <w:t xml:space="preserve">Timing resiliency provides the ability for 5G timing service to be used in critical infrastructure with the intention to be used as a land-based backup for GNSS (or even as alternative to GNSS), 5G itself has to be less dependent on GNSS. 3GPP specified support for 5G-A timing resiliency as an evolution of the timing synchronization service. Timing resiliency leverages the monitoring of the time synchronization status of the network elements involved in the time distribution chain (e.g., the serving NG-RAN node or the UPF/NW-TT). Based on that monitoring, the NG-RAN or UPF/NW-TT can detect timing synchronization degradation, failure, or improvement, and report the status to the subscribed consumers of the status information. </w:t>
      </w:r>
    </w:p>
    <w:p w14:paraId="5553410E" w14:textId="77777777" w:rsidR="00967667" w:rsidRPr="00967667" w:rsidRDefault="00967667" w:rsidP="00967667">
      <w:r w:rsidRPr="00967667">
        <w:t>If a timing status change is detected, the RAN node notifies UE(s) subscribed to the service regarding timing synchronization status. The reporting to the UE can either indicate acceptable or not based on acceptance criteria or provide detailed clock quality information. In addition, TSCTSF may receive timing synchronization status from RAN and/or UPF.  If the TSCTSF determines there is a status change for a time synchronization service provided to UEs for which an AF originally requested the service, the TSCTSF may inform the AF about the timing synchronization status for those UEs.</w:t>
      </w:r>
    </w:p>
    <w:p w14:paraId="1F26E344" w14:textId="77777777" w:rsidR="00967667" w:rsidRPr="00967667" w:rsidRDefault="00967667" w:rsidP="00967667">
      <w:pPr>
        <w:rPr>
          <w:u w:val="single"/>
        </w:rPr>
      </w:pPr>
      <w:r w:rsidRPr="00967667">
        <w:rPr>
          <w:u w:val="single"/>
        </w:rPr>
        <w:t>Interworking with TSN network deployed in the transport network</w:t>
      </w:r>
    </w:p>
    <w:p w14:paraId="31E97B40" w14:textId="77777777" w:rsidR="00967667" w:rsidRPr="00967667" w:rsidRDefault="00967667" w:rsidP="00967667">
      <w:r w:rsidRPr="00967667">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w:t>
      </w:r>
    </w:p>
    <w:p w14:paraId="652A0E08" w14:textId="77777777" w:rsidR="00967667" w:rsidRPr="00967667" w:rsidRDefault="00967667" w:rsidP="00967667">
      <w:pPr>
        <w:rPr>
          <w:u w:val="single"/>
        </w:rPr>
      </w:pPr>
      <w:r w:rsidRPr="00967667">
        <w:rPr>
          <w:u w:val="single"/>
        </w:rPr>
        <w:t>Adapting downstream and upstream scheduling based on RAN feedback for low latency communication</w:t>
      </w:r>
    </w:p>
    <w:p w14:paraId="1A2696E2" w14:textId="19692333" w:rsidR="008843DB" w:rsidRDefault="00967667" w:rsidP="00967667">
      <w:pPr>
        <w:rPr>
          <w:lang w:eastAsia="en-GB"/>
        </w:rPr>
      </w:pPr>
      <w:r w:rsidRPr="00967667">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lastRenderedPageBreak/>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2EB43080" w:rsidR="008843DB" w:rsidRDefault="008843DB" w:rsidP="008843DB">
      <w:r>
        <w:t xml:space="preserve">List of related CRs: select "TSG Status = Approved" in: </w:t>
      </w:r>
      <w:r>
        <w:br/>
      </w:r>
      <w:hyperlink r:id="rId106" w:history="1">
        <w:r w:rsidRPr="00E24D6B">
          <w:rPr>
            <w:rStyle w:val="Hyperlink"/>
          </w:rPr>
          <w:t>https://portal.3gpp.org/ChangeRequests.aspx?q=1&amp;workitem=910039,880037,940055,910033,970024,980102,980103,980104,950028,940088,991036,991136</w:t>
        </w:r>
      </w:hyperlink>
      <w:r>
        <w:t xml:space="preserve"> </w:t>
      </w:r>
    </w:p>
    <w:p w14:paraId="63CE5D0C" w14:textId="1F5DC7A6" w:rsidR="00967667" w:rsidRDefault="00967667" w:rsidP="008843DB">
      <w:pPr>
        <w:pStyle w:val="EW"/>
      </w:pPr>
      <w:r>
        <w:t>General aspects:</w:t>
      </w:r>
    </w:p>
    <w:p w14:paraId="77B9B094" w14:textId="15FD6A68" w:rsidR="00967667" w:rsidRDefault="00967667" w:rsidP="00967667">
      <w:pPr>
        <w:pStyle w:val="EW"/>
      </w:pPr>
      <w:r>
        <w:t>[g1]</w:t>
      </w:r>
      <w:r>
        <w:tab/>
        <w:t>TS 22.104: “Service requirements for cyber-physical control applications in vertical domains”</w:t>
      </w:r>
    </w:p>
    <w:p w14:paraId="29B815BA" w14:textId="2F8B686E" w:rsidR="00967667" w:rsidRDefault="00967667" w:rsidP="00967667">
      <w:pPr>
        <w:pStyle w:val="EW"/>
      </w:pPr>
      <w:r>
        <w:t>[g2]</w:t>
      </w:r>
      <w:r>
        <w:tab/>
        <w:t>TS 22.261: “Service requirements for the 5G system”</w:t>
      </w:r>
    </w:p>
    <w:p w14:paraId="55138507" w14:textId="3E4ADC8A" w:rsidR="00967667" w:rsidRDefault="00967667" w:rsidP="00967667">
      <w:pPr>
        <w:pStyle w:val="EW"/>
      </w:pPr>
      <w:r>
        <w:t>[g3]</w:t>
      </w:r>
      <w:r>
        <w:tab/>
        <w:t>TS 23.501: “System architecture for the 5G System (5GS)”</w:t>
      </w:r>
    </w:p>
    <w:p w14:paraId="06C0D34A" w14:textId="5E329DE1" w:rsidR="00967667" w:rsidRDefault="00967667" w:rsidP="00967667">
      <w:pPr>
        <w:pStyle w:val="EW"/>
      </w:pPr>
      <w:r>
        <w:t>Radio aspects:</w:t>
      </w:r>
    </w:p>
    <w:p w14:paraId="0C24E133" w14:textId="196304EE" w:rsidR="008843DB" w:rsidRDefault="008843DB" w:rsidP="008843DB">
      <w:pPr>
        <w:pStyle w:val="EW"/>
      </w:pPr>
      <w:r>
        <w:t>[1]</w:t>
      </w:r>
      <w:r>
        <w:tab/>
      </w:r>
      <w:r w:rsidRPr="00652D0A">
        <w:t>RP-232864, Status report for WI: Core part: NR Timing Resiliency and URLLC enhancements, Nokia</w:t>
      </w:r>
    </w:p>
    <w:p w14:paraId="7DE021E3" w14:textId="677D0CA0" w:rsidR="008843DB" w:rsidRDefault="008843DB" w:rsidP="008843DB">
      <w:pPr>
        <w:pStyle w:val="Heading2"/>
      </w:pPr>
      <w:bookmarkStart w:id="27" w:name="_Toc171519576"/>
      <w:r>
        <w:t>6.6</w:t>
      </w:r>
      <w:r>
        <w:tab/>
      </w:r>
      <w:r w:rsidRPr="00737BCE">
        <w:t>Mobile Terminated-Small Data Transmission (MT-SDT) for NR</w:t>
      </w:r>
      <w:bookmarkEnd w:id="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36611B1C"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07"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00A10EDA"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08"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lastRenderedPageBreak/>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0DD5C25E" w:rsidR="008843DB" w:rsidRDefault="008843DB" w:rsidP="008843DB">
      <w:r>
        <w:t>List of related CRs: select "TSG Status = Approved" in:</w:t>
      </w:r>
      <w:r>
        <w:br/>
      </w:r>
      <w:hyperlink r:id="rId109" w:history="1">
        <w:r w:rsidRPr="0024045F">
          <w:rPr>
            <w:rStyle w:val="Hyperlink"/>
          </w:rPr>
          <w:t>https://portal.3gpp.org/ChangeRequests.aspx?q=1&amp;workitem=941000,941100</w:t>
        </w:r>
      </w:hyperlink>
    </w:p>
    <w:p w14:paraId="139E3F2E" w14:textId="6BCF33B7" w:rsidR="008843DB" w:rsidRDefault="008843DB" w:rsidP="00EA4AE5">
      <w:pPr>
        <w:pStyle w:val="EW"/>
      </w:pPr>
      <w:r>
        <w:t>[1]</w:t>
      </w:r>
      <w:r>
        <w:tab/>
      </w:r>
      <w:r w:rsidRPr="00652D0A">
        <w:t>RP-232864, Status report for WI: Core part: NR Timing Resiliency and URLLC enhancements, Nokia</w:t>
      </w:r>
    </w:p>
    <w:p w14:paraId="1EA81896" w14:textId="5D059FCB" w:rsidR="008843DB" w:rsidRDefault="008843DB" w:rsidP="008843DB">
      <w:pPr>
        <w:pStyle w:val="Heading2"/>
        <w:rPr>
          <w:lang w:eastAsia="en-GB"/>
        </w:rPr>
      </w:pPr>
      <w:bookmarkStart w:id="28" w:name="_Toc171519577"/>
      <w:r>
        <w:rPr>
          <w:lang w:eastAsia="en-GB"/>
        </w:rPr>
        <w:t>6.7</w:t>
      </w:r>
      <w:r>
        <w:rPr>
          <w:lang w:eastAsia="en-GB"/>
        </w:rPr>
        <w:tab/>
      </w:r>
      <w:r w:rsidRPr="003057DA">
        <w:rPr>
          <w:lang w:eastAsia="en-GB"/>
        </w:rPr>
        <w:t>Adding new NR FDD bands for RedCap in Rel-18</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5B51A570"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10" w:history="1">
              <w:r w:rsidR="007D3634"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7354ABC0"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11" w:history="1">
              <w:r w:rsidR="007D3634"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5027640A"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2"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2D245007" w14:textId="789C306C" w:rsidR="00903B7E" w:rsidRPr="00EA4AE5" w:rsidRDefault="008843DB" w:rsidP="00EA4AE5">
      <w:pPr>
        <w:pStyle w:val="EW"/>
        <w:rPr>
          <w:lang w:eastAsia="en-GB"/>
        </w:rPr>
      </w:pPr>
      <w:r>
        <w:rPr>
          <w:lang w:eastAsia="en-GB"/>
        </w:rPr>
        <w:t>[4]</w:t>
      </w:r>
      <w:r>
        <w:rPr>
          <w:lang w:eastAsia="en-GB"/>
        </w:rPr>
        <w:tab/>
        <w:t>R4-2313470, “CR adding REFSENS for HD-FDD RedCap UE for band n105”</w:t>
      </w:r>
    </w:p>
    <w:p w14:paraId="542ACAA2" w14:textId="0FC0C8EE" w:rsidR="002F394C" w:rsidRPr="00F218E6" w:rsidRDefault="002F394C" w:rsidP="002F394C">
      <w:pPr>
        <w:pStyle w:val="Heading2"/>
      </w:pPr>
      <w:bookmarkStart w:id="29" w:name="_Toc171519578"/>
      <w:r>
        <w:t>6.8</w:t>
      </w:r>
      <w:r>
        <w:tab/>
      </w:r>
      <w:r w:rsidRPr="00F218E6">
        <w:t>Signal level Enhanced Network Selection</w:t>
      </w:r>
      <w:bookmarkEnd w:id="2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33ED42DC" w:rsidR="002F394C" w:rsidRDefault="009C09CE" w:rsidP="00B22AB8">
            <w:pPr>
              <w:overflowPunct/>
              <w:autoSpaceDE/>
              <w:autoSpaceDN/>
              <w:adjustRightInd/>
              <w:spacing w:after="0"/>
              <w:textAlignment w:val="auto"/>
            </w:pPr>
            <w:hyperlink r:id="rId113" w:history="1">
              <w:r w:rsidR="007D3634"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70C45874" w:rsidR="002F394C" w:rsidRDefault="009C09CE" w:rsidP="00B22AB8">
            <w:pPr>
              <w:overflowPunct/>
              <w:autoSpaceDE/>
              <w:autoSpaceDN/>
              <w:adjustRightInd/>
              <w:spacing w:after="0"/>
              <w:textAlignment w:val="auto"/>
            </w:pPr>
            <w:hyperlink r:id="rId114"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1EB6D4F5" w:rsidR="002F394C" w:rsidRDefault="009C09CE" w:rsidP="00B22AB8">
            <w:pPr>
              <w:overflowPunct/>
              <w:autoSpaceDE/>
              <w:autoSpaceDN/>
              <w:adjustRightInd/>
              <w:spacing w:after="0"/>
              <w:textAlignment w:val="auto"/>
            </w:pPr>
            <w:hyperlink r:id="rId115"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17B3C147" w:rsidR="002F394C" w:rsidRDefault="009C09CE" w:rsidP="00B22AB8">
            <w:pPr>
              <w:overflowPunct/>
              <w:autoSpaceDE/>
              <w:autoSpaceDN/>
              <w:adjustRightInd/>
              <w:spacing w:after="0"/>
              <w:textAlignment w:val="auto"/>
            </w:pPr>
            <w:hyperlink r:id="rId116" w:history="1">
              <w:r w:rsidR="007D3634"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lastRenderedPageBreak/>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t>In Stage 3 the following changes were introduced:</w:t>
      </w:r>
    </w:p>
    <w:p w14:paraId="41AFA1D7" w14:textId="77777777" w:rsidR="002F394C" w:rsidRDefault="002F394C" w:rsidP="002F394C">
      <w:pPr>
        <w:spacing w:after="0"/>
        <w:rPr>
          <w:lang w:eastAsia="en-GB"/>
        </w:rPr>
      </w:pPr>
      <w:r>
        <w:rPr>
          <w:lang w:eastAsia="en-GB"/>
        </w:rPr>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3CDB8D0E" w:rsidR="002F394C" w:rsidRDefault="002F394C" w:rsidP="002F394C">
      <w:r>
        <w:t xml:space="preserve">List of related CRs: select "TSG Status = Approved" in: </w:t>
      </w:r>
      <w:r>
        <w:br/>
      </w:r>
      <w:hyperlink r:id="rId117"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0" w:name="_Toc171519579"/>
      <w:r w:rsidRPr="007B786E">
        <w:t>6.</w:t>
      </w:r>
      <w:r w:rsidR="002F394C" w:rsidRPr="007B786E">
        <w:t>9</w:t>
      </w:r>
      <w:r w:rsidRPr="007B786E">
        <w:tab/>
        <w:t>IoT NTN enhancements</w:t>
      </w:r>
      <w:bookmarkEnd w:id="30"/>
    </w:p>
    <w:p w14:paraId="0D8B023B" w14:textId="605462CA" w:rsidR="003057DA" w:rsidRPr="008843DB" w:rsidRDefault="003057DA" w:rsidP="00903B7E">
      <w:pPr>
        <w:rPr>
          <w:lang w:eastAsia="en-GB"/>
        </w:rPr>
      </w:pPr>
      <w:r>
        <w:rPr>
          <w:lang w:eastAsia="en-GB"/>
        </w:rPr>
        <w:t>Covered in 5, under “satellite” aspects.</w:t>
      </w:r>
    </w:p>
    <w:p w14:paraId="31A23610" w14:textId="2E38DFC9" w:rsidR="00C40654" w:rsidRDefault="008843DB" w:rsidP="00C40654">
      <w:pPr>
        <w:pStyle w:val="Heading1"/>
        <w:rPr>
          <w:lang w:eastAsia="en-GB"/>
        </w:rPr>
      </w:pPr>
      <w:bookmarkStart w:id="31" w:name="_Toc171519580"/>
      <w:r>
        <w:rPr>
          <w:lang w:eastAsia="en-GB"/>
        </w:rPr>
        <w:lastRenderedPageBreak/>
        <w:t>7</w:t>
      </w:r>
      <w:r w:rsidR="00C40654" w:rsidRPr="0009140B">
        <w:rPr>
          <w:lang w:eastAsia="en-GB"/>
        </w:rPr>
        <w:tab/>
      </w:r>
      <w:r w:rsidR="00C40654">
        <w:rPr>
          <w:lang w:eastAsia="en-GB"/>
        </w:rPr>
        <w:t>Energy Efficiency</w:t>
      </w:r>
      <w:r w:rsidR="002F394C">
        <w:rPr>
          <w:lang w:eastAsia="en-GB"/>
        </w:rPr>
        <w:t xml:space="preserve"> (EE)</w:t>
      </w:r>
      <w:bookmarkEnd w:id="31"/>
    </w:p>
    <w:p w14:paraId="7F35E999" w14:textId="666EAF4C" w:rsidR="008843DB" w:rsidRPr="008843DB" w:rsidRDefault="008843DB" w:rsidP="008843DB">
      <w:pPr>
        <w:pStyle w:val="Heading2"/>
        <w:rPr>
          <w:lang w:eastAsia="en-GB"/>
        </w:rPr>
      </w:pPr>
      <w:bookmarkStart w:id="32" w:name="_Toc171519581"/>
      <w:r>
        <w:rPr>
          <w:lang w:eastAsia="en-GB"/>
        </w:rPr>
        <w:t>7.1</w:t>
      </w:r>
      <w:r>
        <w:rPr>
          <w:lang w:eastAsia="en-GB"/>
        </w:rPr>
        <w:tab/>
      </w:r>
      <w:r w:rsidRPr="008843DB">
        <w:rPr>
          <w:lang w:eastAsia="en-GB"/>
        </w:rPr>
        <w:t>Enhancements of EE for 5G Phase 2</w:t>
      </w:r>
      <w:bookmarkEnd w:id="32"/>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381F2AA0" w:rsidR="00C4065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118" w:history="1">
              <w:r w:rsidR="007D3634"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46073D">
      <w:pPr>
        <w:spacing w:after="0"/>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46073D">
      <w:pPr>
        <w:spacing w:after="0"/>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t>References</w:t>
      </w:r>
    </w:p>
    <w:p w14:paraId="6AFF7721" w14:textId="58304CF6" w:rsidR="00051DA6" w:rsidRDefault="00051DA6" w:rsidP="00051DA6">
      <w:pPr>
        <w:rPr>
          <w:rFonts w:eastAsia="DengXian"/>
          <w:lang w:eastAsia="en-GB"/>
        </w:rPr>
      </w:pPr>
      <w:r w:rsidRPr="00D90AB3">
        <w:rPr>
          <w:rFonts w:eastAsia="DengXian"/>
          <w:lang w:eastAsia="en-GB"/>
        </w:rPr>
        <w:t xml:space="preserve">Related CRs: set "TSG Status = Approved" in: </w:t>
      </w:r>
      <w:r w:rsidR="00CD7350">
        <w:rPr>
          <w:rFonts w:eastAsia="DengXian"/>
          <w:lang w:eastAsia="en-GB"/>
        </w:rPr>
        <w:br/>
      </w:r>
      <w:hyperlink r:id="rId119"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3" w:name="_Hlk152571623"/>
      <w:r w:rsidRPr="00C00FF3">
        <w:t>“</w:t>
      </w:r>
      <w:bookmarkEnd w:id="33"/>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4" w:name="_Toc171519582"/>
      <w:r>
        <w:rPr>
          <w:lang w:eastAsia="en-GB"/>
        </w:rPr>
        <w:t>7.2</w:t>
      </w:r>
      <w:r>
        <w:rPr>
          <w:lang w:eastAsia="en-GB"/>
        </w:rPr>
        <w:tab/>
      </w:r>
      <w:r w:rsidRPr="008843DB">
        <w:rPr>
          <w:lang w:eastAsia="en-GB"/>
        </w:rPr>
        <w:t>Network energy savings for NR</w:t>
      </w:r>
      <w:bookmarkEnd w:id="34"/>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782D8039" w:rsidR="00D37EE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007D3634"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1753C2D8" w:rsidR="00D37EE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121"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1460830F" w:rsidR="00D37EE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t>SSB-less SCell operation for inter-band CA for FR1 and co-located cells for frequency domain</w:t>
      </w:r>
    </w:p>
    <w:p w14:paraId="07EF893B" w14:textId="77777777" w:rsidR="006A07E4" w:rsidRDefault="006A07E4" w:rsidP="006A07E4">
      <w:pPr>
        <w:rPr>
          <w:lang w:eastAsia="en-GB"/>
        </w:rPr>
      </w:pPr>
      <w:r>
        <w:rPr>
          <w:lang w:eastAsia="en-GB"/>
        </w:rPr>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06746CE2" w14:textId="77777777" w:rsidR="00CD7350" w:rsidRDefault="00CD7350" w:rsidP="00CD7350">
      <w:pPr>
        <w:rPr>
          <w:b/>
        </w:rPr>
      </w:pPr>
      <w:r w:rsidRPr="00016B51">
        <w:rPr>
          <w:b/>
        </w:rPr>
        <w:t>References</w:t>
      </w:r>
    </w:p>
    <w:p w14:paraId="3B81C57C" w14:textId="242504FD"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23"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lastRenderedPageBreak/>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5" w:name="_Toc171519583"/>
      <w:r>
        <w:rPr>
          <w:noProof/>
          <w:lang w:eastAsia="en-GB"/>
        </w:rPr>
        <w:t>7.3</w:t>
      </w:r>
      <w:r>
        <w:rPr>
          <w:noProof/>
          <w:lang w:eastAsia="en-GB"/>
        </w:rPr>
        <w:tab/>
        <w:t>Smart Energy and Infrastructure</w:t>
      </w:r>
      <w:bookmarkEnd w:id="35"/>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36" w:name="_Toc171519584"/>
      <w:r>
        <w:rPr>
          <w:lang w:eastAsia="en-GB"/>
        </w:rPr>
        <w:t>8</w:t>
      </w:r>
      <w:r w:rsidR="00296196">
        <w:rPr>
          <w:lang w:eastAsia="en-GB"/>
        </w:rPr>
        <w:tab/>
        <w:t>Uncrewed Aerial Vehicles (UAV), UAS, UAM</w:t>
      </w:r>
      <w:bookmarkEnd w:id="36"/>
    </w:p>
    <w:p w14:paraId="37732527" w14:textId="6EBDAE99" w:rsidR="008843DB" w:rsidRPr="008843DB" w:rsidRDefault="008843DB" w:rsidP="008843DB">
      <w:pPr>
        <w:pStyle w:val="Heading2"/>
        <w:rPr>
          <w:lang w:eastAsia="en-GB"/>
        </w:rPr>
      </w:pPr>
      <w:bookmarkStart w:id="37" w:name="_Toc171519585"/>
      <w:r>
        <w:rPr>
          <w:lang w:eastAsia="en-GB"/>
        </w:rPr>
        <w:t>8.1</w:t>
      </w:r>
      <w:r>
        <w:rPr>
          <w:lang w:eastAsia="en-GB"/>
        </w:rPr>
        <w:tab/>
      </w:r>
      <w:r w:rsidRPr="008843DB">
        <w:rPr>
          <w:lang w:eastAsia="en-GB"/>
        </w:rPr>
        <w:t>Architecture for UAV and UAM</w:t>
      </w:r>
      <w:r w:rsidR="007D594B">
        <w:rPr>
          <w:lang w:eastAsia="en-GB"/>
        </w:rPr>
        <w:t xml:space="preserve"> Phase 2</w:t>
      </w:r>
      <w:bookmarkEnd w:id="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338B5536"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007D3634"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519464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4DFD0BCE"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25" w:history="1">
              <w:r w:rsidR="007D3634"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3B055AED"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007D3634"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65AA5BA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19224847"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007D3634"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538AD655"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2E48F7D3"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007D3634"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104D4B5B"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0F8BDF2D"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005098A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3051B37A"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2EFE3503"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6105EF39"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694479D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00AC7296"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0303662F"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12D57230"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33" w:history="1">
              <w:r w:rsidR="007D3634"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1F99AA57" w14:textId="652D0C16" w:rsidR="0030291C" w:rsidRDefault="0030291C" w:rsidP="0030291C">
      <w:pPr>
        <w:rPr>
          <w:lang w:eastAsia="en-GB"/>
        </w:rPr>
      </w:pPr>
      <w:r w:rsidRPr="0030291C">
        <w:rPr>
          <w:lang w:eastAsia="en-GB"/>
        </w:rPr>
        <w:t>Summary based on the input provided by Qualcomm in SP-240889.</w:t>
      </w:r>
    </w:p>
    <w:p w14:paraId="4C71D4EF" w14:textId="57200A14" w:rsidR="005C18EB" w:rsidRDefault="005C18EB" w:rsidP="0030291C">
      <w:pPr>
        <w:rPr>
          <w:lang w:eastAsia="en-GB"/>
        </w:rPr>
      </w:pPr>
      <w:r>
        <w:rPr>
          <w:lang w:eastAsia="en-GB"/>
        </w:rPr>
        <w:t>The support of UAS (</w:t>
      </w:r>
      <w:r w:rsidRPr="00EC11C6">
        <w:t>Unmanned Aircraft System</w:t>
      </w:r>
      <w:r>
        <w:t>) by the 3GPP system was introduced in Rel-17 under the Work Item “UAS”.</w:t>
      </w:r>
    </w:p>
    <w:p w14:paraId="1AE8F7EA" w14:textId="224D8F0E" w:rsidR="0030291C" w:rsidRDefault="005C18EB" w:rsidP="0030291C">
      <w:pPr>
        <w:rPr>
          <w:lang w:eastAsia="en-GB"/>
        </w:rPr>
      </w:pPr>
      <w:r>
        <w:rPr>
          <w:lang w:eastAsia="en-GB"/>
        </w:rPr>
        <w:t xml:space="preserve">Release 18 Phase 2 enhancements define new system enhancements required by </w:t>
      </w:r>
      <w:r w:rsidR="0030291C">
        <w:rPr>
          <w:lang w:eastAsia="en-GB"/>
        </w:rPr>
        <w:t>the proliferation of UAV (Uncrewed Aerial Vehicles) and UAM (Urban Air Mobility) vehicles and use cases</w:t>
      </w:r>
      <w:r>
        <w:rPr>
          <w:lang w:eastAsia="en-GB"/>
        </w:rPr>
        <w:t>, as to provide reliable and safe communication for UAV/UAM</w:t>
      </w:r>
      <w:r w:rsidR="0030291C">
        <w:rPr>
          <w:lang w:eastAsia="en-GB"/>
        </w:rPr>
        <w:t xml:space="preserve">. In particular, mechanisms are </w:t>
      </w:r>
      <w:r>
        <w:rPr>
          <w:lang w:eastAsia="en-GB"/>
        </w:rPr>
        <w:t xml:space="preserve">defined </w:t>
      </w:r>
      <w:r w:rsidR="0030291C">
        <w:rPr>
          <w:lang w:eastAsia="en-GB"/>
        </w:rPr>
        <w:t>to support:</w:t>
      </w:r>
    </w:p>
    <w:p w14:paraId="767B90CA" w14:textId="5772C981" w:rsidR="0030291C" w:rsidRDefault="0030291C" w:rsidP="0030291C">
      <w:pPr>
        <w:pStyle w:val="ListParagraph"/>
        <w:numPr>
          <w:ilvl w:val="0"/>
          <w:numId w:val="16"/>
        </w:numPr>
        <w:ind w:leftChars="0"/>
      </w:pPr>
      <w:r>
        <w:t>Broadcast Remote Identification for UAV identification, to satisfy North American regulations;</w:t>
      </w:r>
    </w:p>
    <w:p w14:paraId="7D6E8BD7" w14:textId="7E774379" w:rsidR="0030291C" w:rsidRDefault="0030291C" w:rsidP="0030291C">
      <w:pPr>
        <w:pStyle w:val="ListParagraph"/>
        <w:numPr>
          <w:ilvl w:val="0"/>
          <w:numId w:val="16"/>
        </w:numPr>
        <w:ind w:leftChars="0"/>
      </w:pPr>
      <w:r>
        <w:t>C2 (Command and Control) communications for direct C2 between a UAV controller and the UAV;</w:t>
      </w:r>
    </w:p>
    <w:p w14:paraId="14F7BE0E" w14:textId="4CB2B252" w:rsidR="0030291C" w:rsidRDefault="0030291C" w:rsidP="0030291C">
      <w:pPr>
        <w:pStyle w:val="ListParagraph"/>
        <w:numPr>
          <w:ilvl w:val="0"/>
          <w:numId w:val="16"/>
        </w:numPr>
        <w:ind w:leftChars="0"/>
      </w:pPr>
      <w:r>
        <w:t>aviation applications such as Detect And Avoid (DAA) to provide tactical deconfliction mechanisms to be deployed in order to complement existing strategical deconfliction solutions based on flight planning and monitoring</w:t>
      </w:r>
      <w:r w:rsidR="00EC11C6">
        <w:t xml:space="preserve">, </w:t>
      </w:r>
      <w:r>
        <w:t xml:space="preserve">i.e. </w:t>
      </w:r>
      <w:r w:rsidR="00EC11C6">
        <w:t xml:space="preserve">Traffic Management between </w:t>
      </w:r>
      <w:r>
        <w:t>UTM</w:t>
      </w:r>
      <w:r w:rsidR="00EC11C6">
        <w:t xml:space="preserve"> (</w:t>
      </w:r>
      <w:r w:rsidR="005C18EB">
        <w:t xml:space="preserve">UAS </w:t>
      </w:r>
      <w:r w:rsidR="00EC11C6" w:rsidRPr="00EC11C6">
        <w:t>Traffic Management)</w:t>
      </w:r>
      <w:r>
        <w:t xml:space="preserve"> </w:t>
      </w:r>
      <w:r w:rsidR="00EC11C6">
        <w:t xml:space="preserve">and </w:t>
      </w:r>
      <w:r>
        <w:t>UAV.</w:t>
      </w:r>
    </w:p>
    <w:p w14:paraId="6CB04471" w14:textId="77777777" w:rsidR="005C18EB" w:rsidRDefault="005C18EB" w:rsidP="0030291C">
      <w:pPr>
        <w:rPr>
          <w:lang w:eastAsia="en-GB"/>
        </w:rPr>
      </w:pPr>
    </w:p>
    <w:p w14:paraId="425DE6EF" w14:textId="64183406" w:rsidR="0030291C" w:rsidRDefault="005C18EB" w:rsidP="0030291C">
      <w:pPr>
        <w:rPr>
          <w:lang w:eastAsia="en-GB"/>
        </w:rPr>
      </w:pPr>
      <w:r>
        <w:rPr>
          <w:lang w:eastAsia="en-GB"/>
        </w:rPr>
        <w:t xml:space="preserve">A </w:t>
      </w:r>
      <w:r w:rsidR="0030291C">
        <w:rPr>
          <w:lang w:eastAsia="en-GB"/>
        </w:rPr>
        <w:t xml:space="preserve">new </w:t>
      </w:r>
      <w:r>
        <w:rPr>
          <w:lang w:eastAsia="en-GB"/>
        </w:rPr>
        <w:t xml:space="preserve">functionality </w:t>
      </w:r>
      <w:r w:rsidR="0030291C">
        <w:rPr>
          <w:lang w:eastAsia="en-GB"/>
        </w:rPr>
        <w:t xml:space="preserve">called A2X (Aircraft-to-anything) </w:t>
      </w:r>
      <w:r>
        <w:rPr>
          <w:lang w:eastAsia="en-GB"/>
        </w:rPr>
        <w:t xml:space="preserve">is </w:t>
      </w:r>
      <w:r w:rsidR="0030291C">
        <w:rPr>
          <w:lang w:eastAsia="en-GB"/>
        </w:rPr>
        <w:t>added</w:t>
      </w:r>
      <w:r>
        <w:rPr>
          <w:lang w:eastAsia="en-GB"/>
        </w:rPr>
        <w:t xml:space="preserve"> to </w:t>
      </w:r>
      <w:r w:rsidR="0030291C">
        <w:rPr>
          <w:lang w:eastAsia="en-GB"/>
        </w:rPr>
        <w:t>enable</w:t>
      </w:r>
      <w:r>
        <w:rPr>
          <w:lang w:eastAsia="en-GB"/>
        </w:rPr>
        <w:t xml:space="preserve"> </w:t>
      </w:r>
      <w:r w:rsidR="0030291C">
        <w:rPr>
          <w:lang w:eastAsia="en-GB"/>
        </w:rPr>
        <w:t>the support of Broadcast Remote Identification, Direct C2 communications, Direct Detect And Avoid, and Ground-based Detect And Avoid for an area. A2X is based on concepts and mechanisms defined in previous releases for Cellular V2X (Vehicle-to-Anything).</w:t>
      </w:r>
    </w:p>
    <w:p w14:paraId="27712449" w14:textId="77777777" w:rsidR="0030291C" w:rsidRDefault="0030291C" w:rsidP="0030291C">
      <w:pPr>
        <w:rPr>
          <w:lang w:eastAsia="en-GB"/>
        </w:rPr>
      </w:pPr>
      <w:r>
        <w:rPr>
          <w:lang w:eastAsia="en-GB"/>
        </w:rPr>
        <w:t xml:space="preserve">A2X provides two modes of operation over, namely A2X communication over PC5 reference point over both LTE and NR (for Broadcast Remote Identification, Direct C2, and Direct Detect And Avoid) and A2X communication over Uu reference point (i.e. cellular communication with the mobile network) for NR connected to 5G core network (for Detect And Avoid). The two operation modes may be used by a device independently for different A2X services. A2X communication over Uu may use Multicast Broadcast System. </w:t>
      </w:r>
    </w:p>
    <w:p w14:paraId="3A89C69B" w14:textId="77777777" w:rsidR="0030291C" w:rsidRDefault="0030291C" w:rsidP="0030291C">
      <w:pPr>
        <w:rPr>
          <w:lang w:eastAsia="en-GB"/>
        </w:rPr>
      </w:pPr>
      <w:r>
        <w:rPr>
          <w:lang w:eastAsia="en-GB"/>
        </w:rPr>
        <w:t xml:space="preserve">A2X service is based on configuration information provided to the device to indicate how A2X application should use the communication resources. A2X supports both devices that utilize cellular connectivity to the mobile network, and </w:t>
      </w:r>
      <w:r>
        <w:rPr>
          <w:lang w:eastAsia="en-GB"/>
        </w:rPr>
        <w:lastRenderedPageBreak/>
        <w:t>devices that do not utilize cellular connectivity to the mobile network (i.e. either devices that may or may not be capable of cellular connectivity to the network), with specific QoS levels defined for A2X over PC5 so that separate radio resource pools can be allocated to different services. For devices that do not utilize cellular connectivity to the mobile network, configuration of the A2X device may take pace over a transport outside the scope of 3GPP.</w:t>
      </w:r>
    </w:p>
    <w:p w14:paraId="52950A17" w14:textId="77777777" w:rsidR="0030291C" w:rsidRDefault="0030291C" w:rsidP="0030291C">
      <w:pPr>
        <w:rPr>
          <w:lang w:eastAsia="en-GB"/>
        </w:rPr>
      </w:pPr>
      <w:r>
        <w:rPr>
          <w:lang w:eastAsia="en-GB"/>
        </w:rPr>
        <w:t>A2X can be supported by both devices with a subscription to a mobile operator (i.e. provisioned with an UICC) and devices without subscription to a mobile operator. The latter would use PC5 over a spectrum that does not belong to the mobile operator.</w:t>
      </w:r>
    </w:p>
    <w:p w14:paraId="3AB0EFC5" w14:textId="77777777" w:rsidR="0030291C" w:rsidRDefault="0030291C" w:rsidP="0030291C">
      <w:pPr>
        <w:rPr>
          <w:lang w:eastAsia="en-GB"/>
        </w:rPr>
      </w:pPr>
      <w:r>
        <w:rPr>
          <w:lang w:eastAsia="en-GB"/>
        </w:rPr>
        <w:t>Authorization and configuration of A2X services may be based on A2X Policies configured in the device, in case of devices without a subscription with a mobile operator, and may be authorized by the mobile operator via the authentication/authorization procedures defined in Release 17 for devices with a subscription with a mobile operator. A2X Policies also configure the device on how to use the A2X transport based on either PC5 or cellular connectivity with the MNO. A2X Policies may be defined with input from an application function in the aviation domain, e.g. the UTM or an external UAV operator, via Network Exposure Function (NEF) services.</w:t>
      </w:r>
    </w:p>
    <w:p w14:paraId="30EB231F" w14:textId="77777777" w:rsidR="0030291C" w:rsidRDefault="0030291C" w:rsidP="0030291C">
      <w:pPr>
        <w:rPr>
          <w:lang w:eastAsia="en-GB"/>
        </w:rPr>
      </w:pPr>
      <w:r w:rsidRPr="005C18EB">
        <w:rPr>
          <w:b/>
          <w:bCs/>
          <w:lang w:eastAsia="en-GB"/>
        </w:rPr>
        <w:t>For</w:t>
      </w:r>
      <w:r>
        <w:rPr>
          <w:lang w:eastAsia="en-GB"/>
        </w:rPr>
        <w:t xml:space="preserve"> </w:t>
      </w:r>
      <w:r w:rsidRPr="005C18EB">
        <w:rPr>
          <w:b/>
          <w:bCs/>
          <w:lang w:eastAsia="en-GB"/>
        </w:rPr>
        <w:t>Broadcast Remote ID</w:t>
      </w:r>
      <w:r>
        <w:rPr>
          <w:lang w:eastAsia="en-GB"/>
        </w:rPr>
        <w:t>, A2X provides transport of BRID messages defined by standards outside 3GPP via broadcast PC5 messages or via Multicast Broadcast Service, using broadcast only, with frequency defined via A2X Policy.</w:t>
      </w:r>
    </w:p>
    <w:p w14:paraId="47AF2BD6" w14:textId="77777777" w:rsidR="0030291C" w:rsidRDefault="0030291C" w:rsidP="0030291C">
      <w:pPr>
        <w:rPr>
          <w:lang w:eastAsia="en-GB"/>
        </w:rPr>
      </w:pPr>
      <w:r w:rsidRPr="005C18EB">
        <w:rPr>
          <w:b/>
          <w:bCs/>
          <w:lang w:eastAsia="en-GB"/>
        </w:rPr>
        <w:t>For Direct C2</w:t>
      </w:r>
      <w:r>
        <w:rPr>
          <w:lang w:eastAsia="en-GB"/>
        </w:rPr>
        <w:t xml:space="preserve">, a UAV that supports Direct C2 Communication may establish direct NR PC5 communication with a UAV controller based on application layer information (e.g. information regarding the identity of the serving UAV controller). The UAV that is engaged in Direct C2 Communication may or may not be capable of connection with the mobile network. The UAV is authorized by the USS for establishing Direct C2 Communication with the UAV controller either via pre-configuration information (e.g. when the UAV is not connected to a mobile network) or via the UUAA procedure (i.e. when the UAV is connected to a mobile network). </w:t>
      </w:r>
    </w:p>
    <w:p w14:paraId="263186D6" w14:textId="77777777" w:rsidR="0030291C" w:rsidRDefault="0030291C" w:rsidP="0030291C">
      <w:pPr>
        <w:rPr>
          <w:lang w:eastAsia="en-GB"/>
        </w:rPr>
      </w:pPr>
      <w:r w:rsidRPr="005C18EB">
        <w:rPr>
          <w:b/>
          <w:bCs/>
          <w:lang w:eastAsia="en-GB"/>
        </w:rPr>
        <w:t>For Direct Detect And Avoid</w:t>
      </w:r>
      <w:r>
        <w:rPr>
          <w:lang w:eastAsia="en-GB"/>
        </w:rPr>
        <w:t xml:space="preserve">, the detection and deconfliction of potential collisions between UAVs is locally performed between UAVs using direct UAV to UAV communication over PC5. The UTM may be informed of the potential collision situation. DAA communications leverage broadcast PC5 to advertise DAA information, defined in standards and regulations outside of 3GPP, to other devices and to ground receivers. In case of a potential conflict is detected between two UAVs, the two devices can use unicast PC5 communications to exchange DAA information for flight deconfliction, based on application layer mechanisms defined outside of 3GPP. </w:t>
      </w:r>
    </w:p>
    <w:p w14:paraId="28CAA876" w14:textId="3C511459" w:rsidR="0030291C" w:rsidRDefault="0030291C" w:rsidP="0030291C">
      <w:pPr>
        <w:pStyle w:val="TH"/>
      </w:pPr>
      <w:r>
        <w:object w:dxaOrig="10091" w:dyaOrig="8951" w14:anchorId="6633868B">
          <v:shape id="_x0000_i1029" type="#_x0000_t75" style="width:258.85pt;height:229.75pt" o:ole="">
            <v:imagedata r:id="rId134" o:title=""/>
          </v:shape>
          <o:OLEObject Type="Embed" ProgID="Visio.Drawing.15" ShapeID="_x0000_i1029" DrawAspect="Content" ObjectID="_1787037714" r:id="rId135"/>
        </w:object>
      </w:r>
    </w:p>
    <w:p w14:paraId="05F713B7" w14:textId="1CB5E207" w:rsidR="0030291C" w:rsidRDefault="0030291C" w:rsidP="0030291C">
      <w:pPr>
        <w:pStyle w:val="TF"/>
        <w:rPr>
          <w:lang w:eastAsia="en-GB"/>
        </w:rPr>
      </w:pPr>
      <w:r>
        <w:t xml:space="preserve">Figure 1: Information flow </w:t>
      </w:r>
      <w:r w:rsidR="00EC11C6">
        <w:t xml:space="preserve">for </w:t>
      </w:r>
      <w:r w:rsidR="00EC11C6" w:rsidRPr="00EC11C6">
        <w:t>Direct Detect And Avoid</w:t>
      </w:r>
    </w:p>
    <w:p w14:paraId="2A74AE55" w14:textId="64D35750" w:rsidR="0030291C" w:rsidRDefault="0030291C" w:rsidP="0030291C">
      <w:pPr>
        <w:rPr>
          <w:lang w:eastAsia="en-GB"/>
        </w:rPr>
      </w:pPr>
      <w:r>
        <w:rPr>
          <w:lang w:eastAsia="en-GB"/>
        </w:rPr>
        <w:t xml:space="preserve"> For Ground-based DAA for an Area, a network-assisted DAA mechanism applicable for a specific area is defined (e.g. for a stadium or arena where UAVs are used). It is based on a ground-based entity, Area Airspace Manager (AAM), that is able to detect UAVs in the specific area and provide local steering policies (according to A2X mechanisms) to the individual UAVs in order to avoid the UAVs crashing into each other, structures, etc. The policy may e.g. include allowed flying zones and positions allowed for the specific UAV. The policy may also apply to a specific outdoor area, </w:t>
      </w:r>
      <w:r>
        <w:rPr>
          <w:lang w:eastAsia="en-GB"/>
        </w:rPr>
        <w:lastRenderedPageBreak/>
        <w:t>e.g. an event, where specific measures to avoid collision between drones are established locally. The AAM is one or more UEs using PC5, and they may also have a direct connection to the UTM.</w:t>
      </w:r>
    </w:p>
    <w:p w14:paraId="0250AB76" w14:textId="77777777" w:rsidR="0030291C" w:rsidRDefault="0030291C" w:rsidP="0030291C">
      <w:pPr>
        <w:rPr>
          <w:b/>
        </w:rPr>
      </w:pPr>
      <w:r w:rsidRPr="00016B51">
        <w:rPr>
          <w:b/>
        </w:rPr>
        <w:t>References</w:t>
      </w:r>
    </w:p>
    <w:p w14:paraId="6BCE90A0" w14:textId="525E348A" w:rsidR="0030291C" w:rsidRDefault="0030291C" w:rsidP="0030291C">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36" w:history="1">
        <w:r w:rsidRPr="00C83727">
          <w:rPr>
            <w:rStyle w:val="Hyperlink"/>
          </w:rPr>
          <w:t>https://portal.3gpp.org/ChangeRequests.aspx?q=1&amp;workitem=990107,980012,990036,990012,990063,990064,990105</w:t>
        </w:r>
      </w:hyperlink>
      <w:r>
        <w:t xml:space="preserve"> </w:t>
      </w:r>
    </w:p>
    <w:p w14:paraId="4CF5637A" w14:textId="77777777" w:rsidR="0030291C" w:rsidRDefault="0030291C" w:rsidP="0030291C">
      <w:pPr>
        <w:pStyle w:val="EW"/>
      </w:pPr>
      <w:r>
        <w:t>[1]</w:t>
      </w:r>
      <w:r>
        <w:tab/>
        <w:t>TR 23.700-58: “Study of further architecture enhancements for uncrewed aerial systems and urban air mobility”</w:t>
      </w:r>
    </w:p>
    <w:p w14:paraId="6E8F4442" w14:textId="3BB3972B" w:rsidR="0030291C" w:rsidRDefault="0030291C" w:rsidP="0030291C">
      <w:pPr>
        <w:pStyle w:val="EW"/>
      </w:pPr>
      <w:r>
        <w:t>[2]</w:t>
      </w:r>
      <w:r>
        <w:tab/>
        <w:t>TS 23.256: “Support of Uncrewed Aerial Systems (UAS) connectivity, identification and tracking; Stage 2”</w:t>
      </w:r>
    </w:p>
    <w:p w14:paraId="20AA4CD7" w14:textId="68A6CE2B" w:rsidR="00096034" w:rsidRDefault="00096034" w:rsidP="00096034">
      <w:pPr>
        <w:pStyle w:val="Heading2"/>
        <w:rPr>
          <w:lang w:eastAsia="en-GB"/>
        </w:rPr>
      </w:pPr>
      <w:bookmarkStart w:id="38" w:name="_Toc171519586"/>
      <w:r>
        <w:rPr>
          <w:lang w:eastAsia="en-GB"/>
        </w:rPr>
        <w:t>8.2</w:t>
      </w:r>
      <w:r>
        <w:rPr>
          <w:lang w:eastAsia="en-GB"/>
        </w:rPr>
        <w:tab/>
      </w:r>
      <w:r w:rsidRPr="00096034">
        <w:rPr>
          <w:lang w:eastAsia="en-GB"/>
        </w:rPr>
        <w:t>Architecture for UAS Applications, Phase 2</w:t>
      </w:r>
      <w:bookmarkEnd w:id="38"/>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77EF9CA8" w:rsidR="0009603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37" w:history="1">
              <w:r w:rsidR="007D3634"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162F4FA6" w:rsidR="0009603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38" w:history="1">
              <w:r w:rsidR="007D3634"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58097693" w:rsidR="0009603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39"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496BA26E" w:rsidR="0009603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40"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2B5C1242" w14:textId="6773492E" w:rsidR="00AE70D0" w:rsidRDefault="00AE70D0" w:rsidP="00AE70D0">
      <w:pPr>
        <w:rPr>
          <w:lang w:eastAsia="en-GB"/>
        </w:rPr>
      </w:pPr>
      <w:r w:rsidRPr="00AE70D0">
        <w:rPr>
          <w:lang w:eastAsia="en-GB"/>
        </w:rPr>
        <w:t>Summary based on the input provided by InterDigital in SP-240930</w:t>
      </w:r>
      <w:r w:rsidRPr="00652D0A">
        <w:rPr>
          <w:lang w:eastAsia="en-GB"/>
        </w:rPr>
        <w:t>.</w:t>
      </w:r>
    </w:p>
    <w:p w14:paraId="1545E488" w14:textId="3238B71E" w:rsidR="00AE70D0" w:rsidRDefault="00AE70D0" w:rsidP="00AE70D0">
      <w:pPr>
        <w:rPr>
          <w:lang w:eastAsia="en-GB"/>
        </w:rPr>
      </w:pPr>
      <w:r>
        <w:rPr>
          <w:lang w:eastAsia="en-GB"/>
        </w:rPr>
        <w:t xml:space="preserve">As part of Rel-17, the overall application layer architecture to enable application support for UAS applications over 3GPP networks was specified in </w:t>
      </w:r>
      <w:r w:rsidR="00BD32C2">
        <w:rPr>
          <w:lang w:eastAsia="en-GB"/>
        </w:rPr>
        <w:t>TS</w:t>
      </w:r>
      <w:r>
        <w:rPr>
          <w:lang w:eastAsia="en-GB"/>
        </w:rPr>
        <w:t xml:space="preserve"> 23.255 [1], also utilizing features in SEAL, specified in </w:t>
      </w:r>
      <w:r w:rsidR="00BD32C2">
        <w:rPr>
          <w:lang w:eastAsia="en-GB"/>
        </w:rPr>
        <w:t>TS</w:t>
      </w:r>
      <w:r>
        <w:rPr>
          <w:lang w:eastAsia="en-GB"/>
        </w:rPr>
        <w:t xml:space="preserve"> 23.434 [2]. In Rel-18, the UAS architecture has been enhanced to further extend functionality in 3GPP for improved support for the aviation industry.</w:t>
      </w:r>
    </w:p>
    <w:p w14:paraId="355CEBE1" w14:textId="77777777" w:rsidR="00AE70D0" w:rsidRDefault="00AE70D0" w:rsidP="00AE70D0">
      <w:pPr>
        <w:rPr>
          <w:lang w:eastAsia="en-GB"/>
        </w:rPr>
      </w:pPr>
      <w:r>
        <w:rPr>
          <w:lang w:eastAsia="en-GB"/>
        </w:rPr>
        <w:t>In release 17, no work was done by 3GPP to support that the USS serving a UAV could change during flight. However, in wide and rural areas, the UAS could enter areas of responsibility of different USSes and experience both national as well as international roaming. Due to this, scenarios where a UAS could be served by multiple USSes during the same flight were studied and the impacts on the UAS application layer architecture and SEAL to support such scenarios were considered an improved.</w:t>
      </w:r>
    </w:p>
    <w:p w14:paraId="48D1F29A" w14:textId="77777777" w:rsidR="00AE70D0" w:rsidRDefault="00AE70D0" w:rsidP="00AE70D0">
      <w:pPr>
        <w:rPr>
          <w:lang w:eastAsia="en-GB"/>
        </w:rPr>
      </w:pPr>
      <w:r>
        <w:rPr>
          <w:lang w:eastAsia="en-GB"/>
        </w:rPr>
        <w:t>The above could also impact location and support of PC5 versus the C2 switching. Due to this, new functionality for the UAS application due to location and support of PC5 versus C2 switching were considered.</w:t>
      </w:r>
    </w:p>
    <w:p w14:paraId="3954CBF2" w14:textId="77777777" w:rsidR="00AE70D0" w:rsidRDefault="00AE70D0" w:rsidP="00AE70D0">
      <w:pPr>
        <w:rPr>
          <w:lang w:eastAsia="en-GB"/>
        </w:rPr>
      </w:pPr>
      <w:r>
        <w:rPr>
          <w:lang w:eastAsia="en-GB"/>
        </w:rPr>
        <w:t>Development of solutions for Detect And Avoid (DAA) was also studied, and new functionality for the UAS application to support such functionality has been implemented.</w:t>
      </w:r>
    </w:p>
    <w:p w14:paraId="0520E021" w14:textId="5B1D2057" w:rsidR="00AE70D0" w:rsidRDefault="00AE70D0" w:rsidP="00AE70D0">
      <w:pPr>
        <w:rPr>
          <w:lang w:eastAsia="en-GB"/>
        </w:rPr>
      </w:pPr>
      <w:r>
        <w:rPr>
          <w:lang w:eastAsia="en-GB"/>
        </w:rPr>
        <w:t xml:space="preserve">The study and its conclusions can be found in </w:t>
      </w:r>
      <w:r w:rsidR="00BD32C2">
        <w:rPr>
          <w:lang w:eastAsia="en-GB"/>
        </w:rPr>
        <w:t>TS</w:t>
      </w:r>
      <w:r>
        <w:rPr>
          <w:lang w:eastAsia="en-GB"/>
        </w:rPr>
        <w:t xml:space="preserve"> 23.700-55 [3].</w:t>
      </w:r>
    </w:p>
    <w:p w14:paraId="7AFBFA7C" w14:textId="77777777" w:rsidR="00AE70D0" w:rsidRDefault="00AE70D0" w:rsidP="00AE70D0">
      <w:pPr>
        <w:rPr>
          <w:lang w:eastAsia="en-GB"/>
        </w:rPr>
      </w:pPr>
      <w:r>
        <w:rPr>
          <w:lang w:eastAsia="en-GB"/>
        </w:rPr>
        <w:t>The following three new functions are introduced.</w:t>
      </w:r>
    </w:p>
    <w:p w14:paraId="2FC56C7F" w14:textId="77777777" w:rsidR="00AE70D0" w:rsidRPr="00AE70D0" w:rsidRDefault="00AE70D0" w:rsidP="00AE70D0">
      <w:pPr>
        <w:rPr>
          <w:b/>
          <w:bCs/>
          <w:lang w:eastAsia="en-GB"/>
        </w:rPr>
      </w:pPr>
      <w:r w:rsidRPr="00AE70D0">
        <w:rPr>
          <w:b/>
          <w:bCs/>
          <w:lang w:eastAsia="en-GB"/>
        </w:rPr>
        <w:t>UAE layer assisted change of USS during flight</w:t>
      </w:r>
    </w:p>
    <w:p w14:paraId="43E00AF2" w14:textId="77777777" w:rsidR="00AE70D0" w:rsidRDefault="00AE70D0" w:rsidP="00AE70D0">
      <w:pPr>
        <w:rPr>
          <w:lang w:eastAsia="en-GB"/>
        </w:rPr>
      </w:pPr>
      <w:r>
        <w:rPr>
          <w:lang w:eastAsia="en-GB"/>
        </w:rPr>
        <w:t>The UAE layer assisted change of USS can be initiated from the server or from the client. Assistance from the network is provided by SEAL LMS due to UAV mobility to different geographical area covered by different edge clouds and is provided by the UAE server to initiate change of USS. Assistance from the client is provided when an emergency change of USS is deemed necessary by the UAE client.</w:t>
      </w:r>
    </w:p>
    <w:p w14:paraId="0510B258" w14:textId="4CEC5B5C" w:rsidR="00AE70D0" w:rsidRDefault="00AE70D0" w:rsidP="00AE70D0">
      <w:pPr>
        <w:pStyle w:val="TH"/>
        <w:rPr>
          <w:lang w:eastAsia="en-GB"/>
        </w:rPr>
      </w:pPr>
      <w:r>
        <w:rPr>
          <w:lang w:eastAsia="en-GB"/>
        </w:rPr>
        <w:lastRenderedPageBreak/>
        <w:t xml:space="preserve"> </w:t>
      </w:r>
      <w:r w:rsidRPr="009C3C22">
        <w:object w:dxaOrig="7811" w:dyaOrig="3204" w14:anchorId="42C9A5D9">
          <v:shape id="_x0000_i1030" type="#_x0000_t75" style="width:390.8pt;height:161.5pt" o:ole="">
            <v:imagedata r:id="rId141" o:title=""/>
          </v:shape>
          <o:OLEObject Type="Embed" ProgID="Visio.Drawing.15" ShapeID="_x0000_i1030" DrawAspect="Content" ObjectID="_1787037715" r:id="rId142"/>
        </w:object>
      </w:r>
    </w:p>
    <w:p w14:paraId="6C9697EF" w14:textId="77777777" w:rsidR="00AE70D0" w:rsidRDefault="00AE70D0" w:rsidP="00AE70D0">
      <w:pPr>
        <w:pStyle w:val="TF"/>
        <w:rPr>
          <w:lang w:eastAsia="en-GB"/>
        </w:rPr>
      </w:pPr>
      <w:r>
        <w:rPr>
          <w:lang w:eastAsia="en-GB"/>
        </w:rPr>
        <w:t>Figure 1: UAE server initiated change of USS</w:t>
      </w:r>
    </w:p>
    <w:p w14:paraId="684F8DFA" w14:textId="77777777" w:rsidR="00AE70D0" w:rsidRDefault="00AE70D0" w:rsidP="00AE70D0">
      <w:pPr>
        <w:rPr>
          <w:lang w:eastAsia="en-GB"/>
        </w:rPr>
      </w:pPr>
    </w:p>
    <w:p w14:paraId="4F06AE39" w14:textId="2FA44BBA" w:rsidR="00AE70D0" w:rsidRDefault="00AE70D0" w:rsidP="00AE70D0">
      <w:pPr>
        <w:pStyle w:val="TH"/>
        <w:rPr>
          <w:lang w:eastAsia="en-GB"/>
        </w:rPr>
      </w:pPr>
      <w:r>
        <w:rPr>
          <w:lang w:eastAsia="en-GB"/>
        </w:rPr>
        <w:t xml:space="preserve"> </w:t>
      </w:r>
      <w:r w:rsidRPr="009C3C22">
        <w:object w:dxaOrig="7811" w:dyaOrig="3204" w14:anchorId="067ACA01">
          <v:shape id="_x0000_i1031" type="#_x0000_t75" style="width:390.8pt;height:161.5pt" o:ole="">
            <v:imagedata r:id="rId143" o:title=""/>
          </v:shape>
          <o:OLEObject Type="Embed" ProgID="Visio.Drawing.15" ShapeID="_x0000_i1031" DrawAspect="Content" ObjectID="_1787037716" r:id="rId144"/>
        </w:object>
      </w:r>
    </w:p>
    <w:p w14:paraId="4E56AAF4" w14:textId="77777777" w:rsidR="00AE70D0" w:rsidRDefault="00AE70D0" w:rsidP="00AE70D0">
      <w:pPr>
        <w:pStyle w:val="TF"/>
        <w:rPr>
          <w:lang w:eastAsia="en-GB"/>
        </w:rPr>
      </w:pPr>
      <w:r>
        <w:rPr>
          <w:lang w:eastAsia="en-GB"/>
        </w:rPr>
        <w:t>Figure 2: UAE client initiated change of USS</w:t>
      </w:r>
    </w:p>
    <w:p w14:paraId="6DE94235" w14:textId="77777777" w:rsidR="00AE70D0" w:rsidRPr="00AE70D0" w:rsidRDefault="00AE70D0" w:rsidP="00AE70D0">
      <w:pPr>
        <w:rPr>
          <w:b/>
          <w:bCs/>
          <w:lang w:eastAsia="en-GB"/>
        </w:rPr>
      </w:pPr>
      <w:r w:rsidRPr="00AE70D0">
        <w:rPr>
          <w:b/>
          <w:bCs/>
          <w:lang w:eastAsia="en-GB"/>
        </w:rPr>
        <w:t>UAE layer assisted support for DAA services and applications</w:t>
      </w:r>
    </w:p>
    <w:p w14:paraId="289DD6DA" w14:textId="77777777" w:rsidR="00AE70D0" w:rsidRDefault="00AE70D0" w:rsidP="00AE70D0">
      <w:pPr>
        <w:rPr>
          <w:lang w:eastAsia="en-GB"/>
        </w:rPr>
      </w:pPr>
      <w:r>
        <w:rPr>
          <w:lang w:eastAsia="en-GB"/>
        </w:rPr>
        <w:t>This feature enables the UAS application enablement services for assisting the UAS application with DAA handling. The UAE layer assisted support for detect and avoid can be initiated from the server or from the client.</w:t>
      </w:r>
    </w:p>
    <w:p w14:paraId="4A483CBD" w14:textId="77777777" w:rsidR="00AE70D0" w:rsidRDefault="00AE70D0" w:rsidP="00AE70D0">
      <w:pPr>
        <w:pStyle w:val="NO"/>
        <w:rPr>
          <w:lang w:eastAsia="en-GB"/>
        </w:rPr>
      </w:pPr>
      <w:r>
        <w:rPr>
          <w:lang w:eastAsia="en-GB"/>
        </w:rPr>
        <w:t>NOTE 1:</w:t>
      </w:r>
      <w:r>
        <w:rPr>
          <w:lang w:eastAsia="en-GB"/>
        </w:rPr>
        <w:tab/>
        <w:t>The Detect and Avoid operations are out of scope of the specification.</w:t>
      </w:r>
    </w:p>
    <w:p w14:paraId="504F0CCE" w14:textId="68C1E912" w:rsidR="00AE70D0" w:rsidRDefault="00AE70D0" w:rsidP="00AE70D0">
      <w:pPr>
        <w:pStyle w:val="TH"/>
        <w:rPr>
          <w:lang w:eastAsia="en-GB"/>
        </w:rPr>
      </w:pPr>
      <w:r>
        <w:rPr>
          <w:lang w:eastAsia="en-GB"/>
        </w:rPr>
        <w:t xml:space="preserve"> </w:t>
      </w:r>
      <w:r>
        <w:object w:dxaOrig="8112" w:dyaOrig="3192" w14:anchorId="3996C9A1">
          <v:shape id="_x0000_i1032" type="#_x0000_t75" style="width:405.35pt;height:160.65pt" o:ole="">
            <v:imagedata r:id="rId145" o:title=""/>
          </v:shape>
          <o:OLEObject Type="Embed" ProgID="Visio.Drawing.15" ShapeID="_x0000_i1032" DrawAspect="Content" ObjectID="_1787037717" r:id="rId146"/>
        </w:object>
      </w:r>
    </w:p>
    <w:p w14:paraId="03AB1521" w14:textId="77777777" w:rsidR="00AE70D0" w:rsidRDefault="00AE70D0" w:rsidP="00AE70D0">
      <w:pPr>
        <w:pStyle w:val="TF"/>
        <w:rPr>
          <w:lang w:eastAsia="en-GB"/>
        </w:rPr>
      </w:pPr>
      <w:r>
        <w:rPr>
          <w:lang w:eastAsia="en-GB"/>
        </w:rPr>
        <w:t>Figure 3: DAA support involving UAVs without U2X support (UAE server initiated)</w:t>
      </w:r>
    </w:p>
    <w:p w14:paraId="555641BE" w14:textId="0736F661" w:rsidR="00AE70D0" w:rsidRDefault="00AE70D0" w:rsidP="00AE70D0">
      <w:pPr>
        <w:pStyle w:val="TH"/>
        <w:rPr>
          <w:lang w:eastAsia="en-GB"/>
        </w:rPr>
      </w:pPr>
      <w:r>
        <w:rPr>
          <w:lang w:eastAsia="en-GB"/>
        </w:rPr>
        <w:lastRenderedPageBreak/>
        <w:t xml:space="preserve"> </w:t>
      </w:r>
      <w:r>
        <w:object w:dxaOrig="7872" w:dyaOrig="2256" w14:anchorId="40B1FCAB">
          <v:shape id="_x0000_i1033" type="#_x0000_t75" style="width:392.9pt;height:113.6pt" o:ole="">
            <v:imagedata r:id="rId147" o:title=""/>
          </v:shape>
          <o:OLEObject Type="Embed" ProgID="Visio.Drawing.15" ShapeID="_x0000_i1033" DrawAspect="Content" ObjectID="_1787037718" r:id="rId148"/>
        </w:object>
      </w:r>
    </w:p>
    <w:p w14:paraId="6924FD0C" w14:textId="77777777" w:rsidR="00AE70D0" w:rsidRDefault="00AE70D0" w:rsidP="00AE70D0">
      <w:pPr>
        <w:pStyle w:val="TF"/>
        <w:rPr>
          <w:lang w:eastAsia="en-GB"/>
        </w:rPr>
      </w:pPr>
      <w:r>
        <w:rPr>
          <w:lang w:eastAsia="en-GB"/>
        </w:rPr>
        <w:t>Figure 4: DAA support involving UAVs with U2X support (UAE client initiated)</w:t>
      </w:r>
    </w:p>
    <w:p w14:paraId="4B0CAC32" w14:textId="77777777" w:rsidR="00AE70D0" w:rsidRPr="00AE70D0" w:rsidRDefault="00AE70D0" w:rsidP="00AE70D0">
      <w:pPr>
        <w:rPr>
          <w:b/>
          <w:bCs/>
          <w:lang w:eastAsia="en-GB"/>
        </w:rPr>
      </w:pPr>
      <w:r w:rsidRPr="00AE70D0">
        <w:rPr>
          <w:b/>
          <w:bCs/>
          <w:lang w:eastAsia="en-GB"/>
        </w:rPr>
        <w:t>Tracking dynamic UAVs in an application defined area relative to a host UAV</w:t>
      </w:r>
    </w:p>
    <w:p w14:paraId="4036D726" w14:textId="77777777" w:rsidR="00AE70D0" w:rsidRDefault="00AE70D0" w:rsidP="00AE70D0">
      <w:pPr>
        <w:rPr>
          <w:lang w:eastAsia="en-GB"/>
        </w:rPr>
      </w:pPr>
      <w:r>
        <w:rPr>
          <w:lang w:eastAsia="en-GB"/>
        </w:rPr>
        <w:t>The UAE server can track a host UAV’s dynamic information, i.e., information of other dynamic UAVs in an application defined area relative to a host UAV. As per a proximity range set by the application layer, the UAE layer supports providing dynamic information (i.e. other UAVs’ location information) to the UAS Application Specific Server (UTM/USS) and/or to the host UAV. This feature can be utilized by UAS applications as input to (e.g. DAA, Dynamic maps).</w:t>
      </w:r>
    </w:p>
    <w:p w14:paraId="12E8B69B" w14:textId="77777777" w:rsidR="00AE70D0" w:rsidRDefault="00AE70D0" w:rsidP="00AE70D0">
      <w:pPr>
        <w:rPr>
          <w:lang w:eastAsia="en-GB"/>
        </w:rPr>
      </w:pPr>
      <w:r>
        <w:rPr>
          <w:lang w:eastAsia="en-GB"/>
        </w:rPr>
        <w:t>This feature utilizes the following procedures:</w:t>
      </w:r>
    </w:p>
    <w:p w14:paraId="04B21E12" w14:textId="179EF1AD" w:rsidR="00AE70D0" w:rsidRDefault="00AE70D0" w:rsidP="00AE70D0">
      <w:pPr>
        <w:pStyle w:val="ListParagraph"/>
        <w:numPr>
          <w:ilvl w:val="0"/>
          <w:numId w:val="16"/>
        </w:numPr>
        <w:ind w:leftChars="0"/>
      </w:pPr>
      <w:r>
        <w:t>UAS Application Specific Server or the host UAV subscription for host UAV’s dynamic information with UAE server.</w:t>
      </w:r>
    </w:p>
    <w:p w14:paraId="40385023" w14:textId="56EDB3B7" w:rsidR="00AE70D0" w:rsidRDefault="00AE70D0" w:rsidP="00AE70D0">
      <w:pPr>
        <w:pStyle w:val="ListParagraph"/>
        <w:numPr>
          <w:ilvl w:val="0"/>
          <w:numId w:val="16"/>
        </w:numPr>
        <w:ind w:leftChars="0"/>
      </w:pPr>
      <w:r>
        <w:t>UAE server tracking host UAV’s UE location with support from SEAL’s location management server.</w:t>
      </w:r>
    </w:p>
    <w:p w14:paraId="4B672003" w14:textId="2D86C328" w:rsidR="00AE70D0" w:rsidRDefault="00AE70D0" w:rsidP="00AE70D0">
      <w:pPr>
        <w:pStyle w:val="ListParagraph"/>
        <w:numPr>
          <w:ilvl w:val="0"/>
          <w:numId w:val="16"/>
        </w:numPr>
        <w:ind w:leftChars="0"/>
      </w:pPr>
      <w:r>
        <w:t>UAE server management of dynamic UE location based group.</w:t>
      </w:r>
    </w:p>
    <w:p w14:paraId="4E43F000" w14:textId="767D7526" w:rsidR="00AE70D0" w:rsidRDefault="00AE70D0" w:rsidP="00AE70D0">
      <w:pPr>
        <w:pStyle w:val="ListParagraph"/>
        <w:numPr>
          <w:ilvl w:val="0"/>
          <w:numId w:val="16"/>
        </w:numPr>
        <w:ind w:leftChars="0"/>
      </w:pPr>
      <w:r>
        <w:t>UAE server obtaining dynamic information from the UAVs in application defined proximity range of the host UAV.</w:t>
      </w:r>
    </w:p>
    <w:p w14:paraId="1F5B12D5" w14:textId="1AD1E3E1" w:rsidR="00AE70D0" w:rsidRDefault="00AE70D0" w:rsidP="00AE70D0">
      <w:pPr>
        <w:pStyle w:val="ListParagraph"/>
        <w:numPr>
          <w:ilvl w:val="0"/>
          <w:numId w:val="16"/>
        </w:numPr>
        <w:ind w:leftChars="0"/>
      </w:pPr>
      <w:r>
        <w:t>UAE server notification of host UAV’s dynamic information to the UAS Application Specific Server and/or to the host UAV.</w:t>
      </w:r>
    </w:p>
    <w:p w14:paraId="36E7C3AE" w14:textId="77777777" w:rsidR="00AE70D0" w:rsidRDefault="00AE70D0" w:rsidP="00AE70D0">
      <w:pPr>
        <w:pStyle w:val="NO"/>
        <w:rPr>
          <w:lang w:eastAsia="en-GB"/>
        </w:rPr>
      </w:pPr>
    </w:p>
    <w:p w14:paraId="5F65FF63" w14:textId="788F922D" w:rsidR="00AE70D0" w:rsidRDefault="00AE70D0" w:rsidP="00AE70D0">
      <w:pPr>
        <w:pStyle w:val="NO"/>
        <w:rPr>
          <w:lang w:eastAsia="en-GB"/>
        </w:rPr>
      </w:pPr>
      <w:r>
        <w:rPr>
          <w:lang w:eastAsia="en-GB"/>
        </w:rPr>
        <w:t>NOTE 2:</w:t>
      </w:r>
      <w:r>
        <w:rPr>
          <w:lang w:eastAsia="en-GB"/>
        </w:rPr>
        <w:tab/>
        <w:t>The details of the usage of dynamic information of host UAV by UAS Application Specific Server or by the host UAV is out of scope of the specification.</w:t>
      </w:r>
    </w:p>
    <w:p w14:paraId="670360E3" w14:textId="77777777" w:rsidR="00AE70D0" w:rsidRDefault="00AE70D0" w:rsidP="00AE70D0">
      <w:pPr>
        <w:rPr>
          <w:b/>
        </w:rPr>
      </w:pPr>
      <w:r w:rsidRPr="00016B51">
        <w:rPr>
          <w:b/>
        </w:rPr>
        <w:t>References</w:t>
      </w:r>
    </w:p>
    <w:p w14:paraId="07A8E233" w14:textId="47B0729D" w:rsidR="00AE70D0" w:rsidRDefault="00AE70D0" w:rsidP="00AE70D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49" w:history="1">
        <w:r w:rsidRPr="00F80CF5">
          <w:rPr>
            <w:rStyle w:val="Hyperlink"/>
          </w:rPr>
          <w:t>https://portal.3gpp.org/ChangeRequests.aspx?q=1&amp;workitem=980126,970038,980055,980056</w:t>
        </w:r>
      </w:hyperlink>
      <w:r>
        <w:t xml:space="preserve"> </w:t>
      </w:r>
    </w:p>
    <w:p w14:paraId="6C1E509F" w14:textId="11B85983" w:rsidR="00AE70D0" w:rsidRDefault="00AE70D0" w:rsidP="00AE70D0">
      <w:pPr>
        <w:pStyle w:val="EW"/>
      </w:pPr>
      <w:r>
        <w:t>[1]</w:t>
      </w:r>
      <w:r>
        <w:tab/>
      </w:r>
      <w:r w:rsidR="00BD32C2">
        <w:t>TS</w:t>
      </w:r>
      <w:r>
        <w:t xml:space="preserve"> 23.255: "Application layer support for Uncrewed Aerial System (UAS); Functional architecture and information flows; Stage 2"</w:t>
      </w:r>
    </w:p>
    <w:p w14:paraId="6207C731" w14:textId="1039FE07" w:rsidR="00AE70D0" w:rsidRDefault="00AE70D0" w:rsidP="00AE70D0">
      <w:pPr>
        <w:pStyle w:val="EW"/>
      </w:pPr>
      <w:r>
        <w:t>[2]</w:t>
      </w:r>
      <w:r>
        <w:tab/>
      </w:r>
      <w:r w:rsidR="00BD32C2">
        <w:t>TS</w:t>
      </w:r>
      <w:r>
        <w:t xml:space="preserve"> 23.434: "Service Enabler Architecture Layer for Verticals (SEAL); Functional architecture and information flows, stage 2"</w:t>
      </w:r>
    </w:p>
    <w:p w14:paraId="1AB44C09" w14:textId="108B5798" w:rsidR="00AE70D0" w:rsidRDefault="00AE70D0" w:rsidP="00AE70D0">
      <w:pPr>
        <w:pStyle w:val="EW"/>
        <w:rPr>
          <w:lang w:eastAsia="en-GB"/>
        </w:rPr>
      </w:pPr>
      <w:r>
        <w:t>[3]</w:t>
      </w:r>
      <w:r>
        <w:tab/>
      </w:r>
      <w:r w:rsidR="00BD32C2">
        <w:t>TR</w:t>
      </w:r>
      <w:r>
        <w:t xml:space="preserve"> 23.700-55: "Study on enhanced Application Architecture for UAS applications"</w:t>
      </w:r>
    </w:p>
    <w:p w14:paraId="3C6652C8" w14:textId="1EC5EF2F" w:rsidR="008843DB" w:rsidRPr="008843DB" w:rsidRDefault="008843DB" w:rsidP="008843DB">
      <w:pPr>
        <w:pStyle w:val="Heading2"/>
        <w:rPr>
          <w:lang w:eastAsia="en-GB"/>
        </w:rPr>
      </w:pPr>
      <w:bookmarkStart w:id="39" w:name="_Toc171519587"/>
      <w:r>
        <w:rPr>
          <w:lang w:eastAsia="en-GB"/>
        </w:rPr>
        <w:t>8.</w:t>
      </w:r>
      <w:r w:rsidR="00096034">
        <w:rPr>
          <w:lang w:eastAsia="en-GB"/>
        </w:rPr>
        <w:t>3</w:t>
      </w:r>
      <w:r>
        <w:rPr>
          <w:lang w:eastAsia="en-GB"/>
        </w:rPr>
        <w:tab/>
      </w:r>
      <w:r w:rsidRPr="008843DB">
        <w:rPr>
          <w:lang w:eastAsia="en-GB"/>
        </w:rPr>
        <w:t>NR support for UAV</w:t>
      </w:r>
      <w:bookmarkEnd w:id="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785050F1"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50" w:history="1">
              <w:r w:rsidR="007D3634"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w:t>
      </w:r>
      <w:r>
        <w:rPr>
          <w:lang w:eastAsia="en-GB"/>
        </w:rPr>
        <w:lastRenderedPageBreak/>
        <w:t xml:space="preserve">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t>References</w:t>
      </w:r>
      <w:r w:rsidRPr="000D2E94">
        <w:t xml:space="preserve"> </w:t>
      </w:r>
    </w:p>
    <w:p w14:paraId="150848FE" w14:textId="37B05F65" w:rsidR="008843DB" w:rsidRDefault="008843DB" w:rsidP="008843DB">
      <w:r>
        <w:t xml:space="preserve">List of related CRs: select "TSG Status = Approved" in: </w:t>
      </w:r>
      <w:r>
        <w:br/>
      </w:r>
      <w:hyperlink r:id="rId151"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0" w:name="_Toc171519588"/>
      <w:r>
        <w:rPr>
          <w:lang w:eastAsia="en-GB"/>
        </w:rPr>
        <w:t>8.</w:t>
      </w:r>
      <w:r w:rsidR="00096034">
        <w:rPr>
          <w:lang w:eastAsia="en-GB"/>
        </w:rPr>
        <w:t>4</w:t>
      </w:r>
      <w:r>
        <w:rPr>
          <w:lang w:eastAsia="en-GB"/>
        </w:rPr>
        <w:tab/>
      </w:r>
      <w:r w:rsidRPr="008C259C">
        <w:rPr>
          <w:lang w:eastAsia="en-GB"/>
        </w:rPr>
        <w:t>Enhanced LTE Support for UAV</w:t>
      </w:r>
      <w:bookmarkEnd w:id="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6DCFA4E0"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42F7A460" w:rsidR="008843D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53"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lastRenderedPageBreak/>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423F7C40" w:rsidR="008843DB" w:rsidRPr="008843DB" w:rsidRDefault="008843DB" w:rsidP="008843DB">
      <w:r>
        <w:t xml:space="preserve">List of related CRs: select "TSG Status = Approved" in: </w:t>
      </w:r>
      <w:r>
        <w:br/>
      </w:r>
      <w:hyperlink r:id="rId154"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1" w:name="_Toc171519589"/>
      <w:r>
        <w:rPr>
          <w:lang w:eastAsia="en-GB"/>
        </w:rPr>
        <w:t>9</w:t>
      </w:r>
      <w:r w:rsidR="00296196">
        <w:rPr>
          <w:lang w:eastAsia="en-GB"/>
        </w:rPr>
        <w:tab/>
        <w:t>Sidelink, Proximity, Location and Positioning</w:t>
      </w:r>
      <w:bookmarkEnd w:id="41"/>
    </w:p>
    <w:p w14:paraId="22FFA18A" w14:textId="075D353A" w:rsidR="008843DB" w:rsidRPr="008843DB" w:rsidRDefault="008843DB" w:rsidP="008843DB">
      <w:pPr>
        <w:pStyle w:val="Heading2"/>
        <w:rPr>
          <w:lang w:eastAsia="en-GB"/>
        </w:rPr>
      </w:pPr>
      <w:bookmarkStart w:id="42" w:name="_Toc171519590"/>
      <w:r>
        <w:rPr>
          <w:lang w:eastAsia="en-GB"/>
        </w:rPr>
        <w:t>9.1</w:t>
      </w:r>
      <w:r>
        <w:rPr>
          <w:lang w:eastAsia="en-GB"/>
        </w:rPr>
        <w:tab/>
      </w:r>
      <w:r w:rsidRPr="008843DB">
        <w:rPr>
          <w:lang w:eastAsia="en-GB"/>
        </w:rPr>
        <w:t>5GC LoCation Services - Phase 3</w:t>
      </w:r>
      <w:bookmarkEnd w:id="42"/>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2BA42113" w:rsidR="005631F9" w:rsidRDefault="009C09CE" w:rsidP="00AD72F9">
            <w:pPr>
              <w:overflowPunct/>
              <w:autoSpaceDE/>
              <w:autoSpaceDN/>
              <w:adjustRightInd/>
              <w:spacing w:after="0"/>
              <w:textAlignment w:val="auto"/>
            </w:pPr>
            <w:hyperlink r:id="rId155" w:history="1">
              <w:r w:rsidR="007D3634"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5170159F" w:rsidR="005631F9" w:rsidRDefault="009C09CE" w:rsidP="00AD72F9">
            <w:pPr>
              <w:overflowPunct/>
              <w:autoSpaceDE/>
              <w:autoSpaceDN/>
              <w:adjustRightInd/>
              <w:spacing w:after="0"/>
              <w:textAlignment w:val="auto"/>
            </w:pPr>
            <w:hyperlink r:id="rId156" w:history="1">
              <w:r w:rsidR="007D3634"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43DA24CD" w:rsidR="005631F9" w:rsidRDefault="009C09CE" w:rsidP="00AD72F9">
            <w:pPr>
              <w:overflowPunct/>
              <w:autoSpaceDE/>
              <w:autoSpaceDN/>
              <w:adjustRightInd/>
              <w:spacing w:after="0"/>
              <w:textAlignment w:val="auto"/>
            </w:pPr>
            <w:hyperlink r:id="rId157" w:history="1">
              <w:r w:rsidR="007D3634"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1E3CD637" w:rsidR="005631F9" w:rsidRDefault="009C09CE" w:rsidP="00AD72F9">
            <w:pPr>
              <w:overflowPunct/>
              <w:autoSpaceDE/>
              <w:autoSpaceDN/>
              <w:adjustRightInd/>
              <w:spacing w:after="0"/>
              <w:textAlignment w:val="auto"/>
            </w:pPr>
            <w:hyperlink r:id="rId158"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601F4337" w:rsidR="005631F9" w:rsidRDefault="009C09CE" w:rsidP="00AD72F9">
            <w:pPr>
              <w:overflowPunct/>
              <w:autoSpaceDE/>
              <w:autoSpaceDN/>
              <w:adjustRightInd/>
              <w:spacing w:after="0"/>
              <w:textAlignment w:val="auto"/>
            </w:pPr>
            <w:hyperlink r:id="rId159"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21613080" w:rsidR="005631F9" w:rsidRDefault="009C09CE" w:rsidP="00AD72F9">
            <w:pPr>
              <w:overflowPunct/>
              <w:autoSpaceDE/>
              <w:autoSpaceDN/>
              <w:adjustRightInd/>
              <w:spacing w:after="0"/>
              <w:textAlignment w:val="auto"/>
            </w:pPr>
            <w:hyperlink r:id="rId160"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lastRenderedPageBreak/>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lastRenderedPageBreak/>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7A2A701D" w:rsidR="005631F9" w:rsidRDefault="005631F9" w:rsidP="005631F9">
      <w:pPr>
        <w:rPr>
          <w:lang w:eastAsia="en-GB"/>
        </w:rPr>
      </w:pPr>
      <w:r>
        <w:t>List of related CRs: select "TSG Status = Approved" in:</w:t>
      </w:r>
      <w:r>
        <w:br/>
      </w:r>
      <w:hyperlink r:id="rId161"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3" w:name="_Toc171519591"/>
      <w:r>
        <w:rPr>
          <w:lang w:eastAsia="en-GB"/>
        </w:rPr>
        <w:t>9.2</w:t>
      </w:r>
      <w:r>
        <w:rPr>
          <w:lang w:eastAsia="en-GB"/>
        </w:rPr>
        <w:tab/>
      </w:r>
      <w:r w:rsidRPr="008843DB">
        <w:rPr>
          <w:lang w:eastAsia="en-GB"/>
        </w:rPr>
        <w:t>Expanded and improved NR positioning</w:t>
      </w:r>
      <w:bookmarkEnd w:id="43"/>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5334B03B" w:rsidR="005336C2" w:rsidRPr="00EF7FBB" w:rsidRDefault="009C09CE" w:rsidP="00C12754">
            <w:pPr>
              <w:overflowPunct/>
              <w:autoSpaceDE/>
              <w:autoSpaceDN/>
              <w:adjustRightInd/>
              <w:spacing w:after="0"/>
              <w:textAlignment w:val="auto"/>
              <w:rPr>
                <w:rFonts w:ascii="Calibri" w:hAnsi="Calibri" w:cs="Calibri"/>
                <w:color w:val="0563C1"/>
                <w:sz w:val="18"/>
                <w:szCs w:val="18"/>
                <w:u w:val="single"/>
                <w:lang w:eastAsia="en-GB"/>
              </w:rPr>
            </w:pPr>
            <w:hyperlink r:id="rId162" w:history="1">
              <w:r w:rsidR="007D3634"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lastRenderedPageBreak/>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In a dedicated SL PRS resource pool, SL PRS and its associated PSCCH are multiplexed in time domain while multiple SL PRS resources may be multiplexed via comb-based or TDM (Time Division Multiplexing)-based multiplexing. For 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lastRenderedPageBreak/>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w:t>
      </w:r>
      <w:r>
        <w:rPr>
          <w:lang w:eastAsia="en-GB"/>
        </w:rPr>
        <w:lastRenderedPageBreak/>
        <w:t xml:space="preserve">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lastRenderedPageBreak/>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w:t>
      </w:r>
      <w:r>
        <w:rPr>
          <w:lang w:eastAsia="en-GB"/>
        </w:rPr>
        <w:lastRenderedPageBreak/>
        <w:t xml:space="preserve">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373BCD32" w:rsidR="005336C2" w:rsidRDefault="005336C2" w:rsidP="005336C2">
      <w:pPr>
        <w:rPr>
          <w:lang w:eastAsia="en-GB"/>
        </w:rPr>
      </w:pPr>
      <w:r>
        <w:t>List of related CRs: select "TSG Status = Approved" in:</w:t>
      </w:r>
      <w:r>
        <w:br/>
      </w:r>
      <w:hyperlink r:id="rId163"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2DD0BE32" w14:textId="48F97FB2" w:rsidR="005336C2" w:rsidRDefault="005336C2" w:rsidP="001A3797">
      <w:pPr>
        <w:pStyle w:val="EW"/>
      </w:pPr>
      <w:r>
        <w:t>[6]</w:t>
      </w:r>
      <w:r>
        <w:tab/>
      </w:r>
      <w:r w:rsidR="0078318F">
        <w:t>TS</w:t>
      </w:r>
      <w:r>
        <w:t xml:space="preserve"> 38.355, “NR; Sidelink Positioning Protocol (SLPP); Protocol Specification”.</w:t>
      </w:r>
    </w:p>
    <w:p w14:paraId="6A43CF55" w14:textId="060D95E6" w:rsidR="008843DB" w:rsidRPr="005336C2" w:rsidRDefault="008843DB" w:rsidP="008843DB">
      <w:pPr>
        <w:pStyle w:val="Heading2"/>
        <w:rPr>
          <w:lang w:eastAsia="en-GB"/>
        </w:rPr>
      </w:pPr>
      <w:bookmarkStart w:id="44" w:name="_Toc171519592"/>
      <w:r>
        <w:rPr>
          <w:lang w:eastAsia="en-GB"/>
        </w:rPr>
        <w:t>9.3</w:t>
      </w:r>
      <w:r>
        <w:rPr>
          <w:lang w:eastAsia="en-GB"/>
        </w:rPr>
        <w:tab/>
      </w:r>
      <w:r w:rsidRPr="008843DB">
        <w:rPr>
          <w:lang w:eastAsia="en-GB"/>
        </w:rPr>
        <w:t>NR sidelink evolution</w:t>
      </w:r>
      <w:bookmarkEnd w:id="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69DCF26D" w:rsidR="0037468C" w:rsidRPr="00EF7FBB" w:rsidRDefault="009C09CE" w:rsidP="008039A4">
            <w:pPr>
              <w:overflowPunct/>
              <w:autoSpaceDE/>
              <w:autoSpaceDN/>
              <w:adjustRightInd/>
              <w:spacing w:after="0"/>
              <w:textAlignment w:val="auto"/>
              <w:rPr>
                <w:rFonts w:ascii="Calibri" w:hAnsi="Calibri" w:cs="Calibri"/>
                <w:color w:val="0563C1"/>
                <w:sz w:val="18"/>
                <w:szCs w:val="18"/>
                <w:u w:val="single"/>
                <w:lang w:eastAsia="en-GB"/>
              </w:rPr>
            </w:pPr>
            <w:hyperlink r:id="rId164"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18D22174" w:rsidR="0037468C" w:rsidRPr="00EF7FBB" w:rsidRDefault="009C09CE" w:rsidP="008039A4">
            <w:pPr>
              <w:overflowPunct/>
              <w:autoSpaceDE/>
              <w:autoSpaceDN/>
              <w:adjustRightInd/>
              <w:spacing w:after="0"/>
              <w:textAlignment w:val="auto"/>
              <w:rPr>
                <w:rFonts w:ascii="Calibri" w:hAnsi="Calibri" w:cs="Calibri"/>
                <w:color w:val="0563C1"/>
                <w:sz w:val="18"/>
                <w:szCs w:val="18"/>
                <w:u w:val="single"/>
                <w:lang w:eastAsia="en-GB"/>
              </w:rPr>
            </w:pPr>
            <w:hyperlink r:id="rId165"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29B172C5" w:rsidR="0037468C" w:rsidRPr="00EF7FBB" w:rsidRDefault="009C09CE" w:rsidP="008039A4">
            <w:pPr>
              <w:overflowPunct/>
              <w:autoSpaceDE/>
              <w:autoSpaceDN/>
              <w:adjustRightInd/>
              <w:spacing w:after="0"/>
              <w:textAlignment w:val="auto"/>
              <w:rPr>
                <w:rFonts w:ascii="Calibri" w:hAnsi="Calibri" w:cs="Calibri"/>
                <w:color w:val="0563C1"/>
                <w:sz w:val="18"/>
                <w:szCs w:val="18"/>
                <w:u w:val="single"/>
                <w:lang w:eastAsia="en-GB"/>
              </w:rPr>
            </w:pPr>
            <w:hyperlink r:id="rId166"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lastRenderedPageBreak/>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 xml:space="preserve">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w:t>
      </w:r>
      <w:r>
        <w:rPr>
          <w:lang w:eastAsia="en-GB"/>
        </w:rPr>
        <w:lastRenderedPageBreak/>
        <w:t>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lastRenderedPageBreak/>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0F59897B" w:rsidR="0037468C" w:rsidRDefault="0037468C" w:rsidP="0037468C">
      <w:r>
        <w:t>List of related CRs: select "TSG Status = Approved" in:</w:t>
      </w:r>
      <w:r>
        <w:br/>
      </w:r>
      <w:hyperlink r:id="rId167"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5" w:name="_Toc171519593"/>
      <w:r>
        <w:rPr>
          <w:lang w:eastAsia="en-GB"/>
        </w:rPr>
        <w:lastRenderedPageBreak/>
        <w:t>9.4</w:t>
      </w:r>
      <w:r>
        <w:rPr>
          <w:lang w:eastAsia="en-GB"/>
        </w:rPr>
        <w:tab/>
      </w:r>
      <w:r w:rsidR="00470AC5" w:rsidRPr="00470AC5">
        <w:rPr>
          <w:lang w:eastAsia="en-GB"/>
        </w:rPr>
        <w:t>NR sidelink relay enhancements</w:t>
      </w:r>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75D99F4B" w:rsidR="00470AC5" w:rsidRPr="00EF7FBB" w:rsidRDefault="009C09CE" w:rsidP="00D8162B">
            <w:pPr>
              <w:overflowPunct/>
              <w:autoSpaceDE/>
              <w:autoSpaceDN/>
              <w:adjustRightInd/>
              <w:spacing w:after="0"/>
              <w:textAlignment w:val="auto"/>
              <w:rPr>
                <w:rFonts w:ascii="Calibri" w:hAnsi="Calibri" w:cs="Calibri"/>
                <w:color w:val="0563C1"/>
                <w:sz w:val="18"/>
                <w:szCs w:val="18"/>
                <w:u w:val="single"/>
                <w:lang w:eastAsia="en-GB"/>
              </w:rPr>
            </w:pPr>
            <w:hyperlink r:id="rId168"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3473BF3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5C7DAD14" w:rsidR="00470AC5" w:rsidRPr="00EF7FBB" w:rsidRDefault="009C09CE" w:rsidP="00D8162B">
            <w:pPr>
              <w:overflowPunct/>
              <w:autoSpaceDE/>
              <w:autoSpaceDN/>
              <w:adjustRightInd/>
              <w:spacing w:after="0"/>
              <w:textAlignment w:val="auto"/>
              <w:rPr>
                <w:rFonts w:ascii="Calibri" w:hAnsi="Calibri" w:cs="Calibri"/>
                <w:color w:val="0563C1"/>
                <w:sz w:val="18"/>
                <w:szCs w:val="18"/>
                <w:u w:val="single"/>
                <w:lang w:eastAsia="en-GB"/>
              </w:rPr>
            </w:pPr>
            <w:hyperlink r:id="rId169"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577B65EA"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469F0E43" w:rsidR="00470AC5" w:rsidRPr="00EF7FBB" w:rsidRDefault="009C09CE" w:rsidP="00D8162B">
            <w:pPr>
              <w:overflowPunct/>
              <w:autoSpaceDE/>
              <w:autoSpaceDN/>
              <w:adjustRightInd/>
              <w:spacing w:after="0"/>
              <w:textAlignment w:val="auto"/>
              <w:rPr>
                <w:rFonts w:ascii="Calibri" w:hAnsi="Calibri" w:cs="Calibri"/>
                <w:color w:val="0563C1"/>
                <w:sz w:val="18"/>
                <w:szCs w:val="18"/>
                <w:u w:val="single"/>
                <w:lang w:eastAsia="en-GB"/>
              </w:rPr>
            </w:pPr>
            <w:hyperlink r:id="rId170"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3401B70C"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2AB0E5AB" w:rsidR="00470AC5" w:rsidRPr="00EF7FBB" w:rsidRDefault="009C09CE" w:rsidP="00D8162B">
            <w:pPr>
              <w:overflowPunct/>
              <w:autoSpaceDE/>
              <w:autoSpaceDN/>
              <w:adjustRightInd/>
              <w:spacing w:after="0"/>
              <w:textAlignment w:val="auto"/>
              <w:rPr>
                <w:rFonts w:ascii="Calibri" w:hAnsi="Calibri" w:cs="Calibri"/>
                <w:color w:val="0563C1"/>
                <w:sz w:val="18"/>
                <w:szCs w:val="18"/>
                <w:u w:val="single"/>
                <w:lang w:eastAsia="en-GB"/>
              </w:rPr>
            </w:pPr>
            <w:hyperlink r:id="rId171" w:history="1">
              <w:r w:rsidR="007D3634"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0D8168F" w:rsidR="00470AC5" w:rsidRDefault="00470AC5" w:rsidP="00470AC5">
      <w:pPr>
        <w:rPr>
          <w:lang w:eastAsia="en-GB"/>
        </w:rPr>
      </w:pPr>
      <w:r w:rsidRPr="00652D0A">
        <w:rPr>
          <w:lang w:eastAsia="en-GB"/>
        </w:rPr>
        <w:t xml:space="preserve">Summary based on the input provided by </w:t>
      </w:r>
      <w:r w:rsidRPr="00470AC5">
        <w:rPr>
          <w:lang w:eastAsia="en-GB"/>
        </w:rPr>
        <w:t>LG Electronics</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lastRenderedPageBreak/>
        <w:t xml:space="preserve"> </w:t>
      </w:r>
      <w:r>
        <w:rPr>
          <w:noProof/>
        </w:rPr>
        <w:object w:dxaOrig="6728" w:dyaOrig="2788" w14:anchorId="32998174">
          <v:shape id="_x0000_i1034" type="#_x0000_t75" style="width:345.85pt;height:173.15pt;mso-position-horizontal-relative:page;mso-position-vertical-relative:page" o:ole="">
            <v:imagedata r:id="rId172" o:title=""/>
            <o:lock v:ext="edit" aspectratio="f"/>
          </v:shape>
          <o:OLEObject Type="Embed" ProgID="Visio.Drawing.11" ShapeID="_x0000_i1034" DrawAspect="Content" ObjectID="_1787037719" r:id="rId173"/>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t xml:space="preserve"> </w:t>
      </w:r>
      <w:r>
        <w:rPr>
          <w:noProof/>
        </w:rPr>
        <w:object w:dxaOrig="6728" w:dyaOrig="2779" w14:anchorId="4DD83DBF">
          <v:shape id="_x0000_i1035" type="#_x0000_t75" style="width:345.85pt;height:173.15pt;mso-position-horizontal-relative:page;mso-position-vertical-relative:page" o:ole="">
            <v:imagedata r:id="rId174" o:title=""/>
            <o:lock v:ext="edit" aspectratio="f"/>
          </v:shape>
          <o:OLEObject Type="Embed" ProgID="Visio.Drawing.11" ShapeID="_x0000_i1035" DrawAspect="Content" ObjectID="_1787037720" r:id="rId175"/>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lastRenderedPageBreak/>
        <w:t xml:space="preserve"> </w:t>
      </w:r>
      <w:r>
        <w:object w:dxaOrig="7709" w:dyaOrig="10406" w14:anchorId="7FDB69DF">
          <v:shape id="_x0000_i1036" type="#_x0000_t75" style="width:273pt;height:370pt" o:ole="">
            <v:imagedata r:id="rId176" o:title=""/>
          </v:shape>
          <o:OLEObject Type="Embed" ProgID="Visio.Drawing.11" ShapeID="_x0000_i1036" DrawAspect="Content" ObjectID="_1787037721" r:id="rId177"/>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lastRenderedPageBreak/>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7" type="#_x0000_t75" style="width:409.55pt;height:201pt;mso-position-horizontal-relative:page;mso-position-vertical-relative:page" o:ole="">
            <v:imagedata r:id="rId178" o:title=""/>
          </v:shape>
          <o:OLEObject Type="Embed" ProgID="Visio.Drawing.11" ShapeID="_x0000_i1037" DrawAspect="Content" ObjectID="_1787037722" r:id="rId179"/>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t xml:space="preserve"> </w:t>
      </w:r>
      <w:r>
        <w:object w:dxaOrig="9126" w:dyaOrig="4494" w14:anchorId="62BD5900">
          <v:shape id="_x0000_i1038" type="#_x0000_t75" style="width:397.45pt;height:196pt" o:ole="">
            <v:imagedata r:id="rId180" o:title=""/>
          </v:shape>
          <o:OLEObject Type="Embed" ProgID="Visio.Drawing.11" ShapeID="_x0000_i1038" DrawAspect="Content" ObjectID="_1787037723" r:id="rId181"/>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lastRenderedPageBreak/>
        <w:t xml:space="preserve"> </w:t>
      </w:r>
      <w:r>
        <w:object w:dxaOrig="9126" w:dyaOrig="4024" w14:anchorId="068734FC">
          <v:shape id="_x0000_i1039" type="#_x0000_t75" style="width:407.05pt;height:178.15pt" o:ole="">
            <v:imagedata r:id="rId182" o:title=""/>
          </v:shape>
          <o:OLEObject Type="Embed" ProgID="Visio.Drawing.11" ShapeID="_x0000_i1039" DrawAspect="Content" ObjectID="_1787037724" r:id="rId183"/>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t xml:space="preserve"> </w:t>
      </w:r>
      <w:r>
        <w:object w:dxaOrig="9126" w:dyaOrig="4024" w14:anchorId="61D1C173">
          <v:shape id="_x0000_i1040" type="#_x0000_t75" style="width:408.3pt;height:181.05pt" o:ole="">
            <v:imagedata r:id="rId184" o:title=""/>
          </v:shape>
          <o:OLEObject Type="Embed" ProgID="Visio.Drawing.11" ShapeID="_x0000_i1040" DrawAspect="Content" ObjectID="_1787037725" r:id="rId185"/>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lastRenderedPageBreak/>
        <w:t>List of related CRs: select "TSG Status = Approved" in:</w:t>
      </w:r>
    </w:p>
    <w:p w14:paraId="7E6A64BD" w14:textId="258CA2C2" w:rsidR="00DF412D" w:rsidRDefault="009C09CE" w:rsidP="00DF412D">
      <w:pPr>
        <w:rPr>
          <w:rStyle w:val="Hyperlink"/>
        </w:rPr>
      </w:pPr>
      <w:hyperlink r:id="rId186" w:history="1">
        <w:r w:rsidR="00DF412D"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46" w:name="_Toc171519594"/>
      <w:r>
        <w:rPr>
          <w:lang w:eastAsia="en-GB"/>
        </w:rPr>
        <w:t>9.5</w:t>
      </w:r>
      <w:r>
        <w:rPr>
          <w:lang w:eastAsia="en-GB"/>
        </w:rPr>
        <w:tab/>
      </w:r>
      <w:r w:rsidRPr="0063661E">
        <w:rPr>
          <w:lang w:eastAsia="en-GB"/>
        </w:rPr>
        <w:t>Proximity-based Services in 5GS Phase 2</w:t>
      </w:r>
      <w:bookmarkEnd w:id="46"/>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5DAED6A0" w:rsidR="00923C45" w:rsidRDefault="009C09CE" w:rsidP="00AD72F9">
            <w:pPr>
              <w:overflowPunct/>
              <w:autoSpaceDE/>
              <w:autoSpaceDN/>
              <w:adjustRightInd/>
              <w:spacing w:after="0"/>
              <w:textAlignment w:val="auto"/>
            </w:pPr>
            <w:hyperlink r:id="rId187" w:history="1">
              <w:r w:rsidR="007D3634"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3C5C1491" w:rsidR="00923C45" w:rsidRDefault="009C09CE" w:rsidP="00AD72F9">
            <w:pPr>
              <w:overflowPunct/>
              <w:autoSpaceDE/>
              <w:autoSpaceDN/>
              <w:adjustRightInd/>
              <w:spacing w:after="0"/>
              <w:textAlignment w:val="auto"/>
            </w:pPr>
            <w:hyperlink r:id="rId188" w:history="1">
              <w:r w:rsidR="007D3634"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60CF931E" w:rsidR="00923C45" w:rsidRDefault="009C09CE" w:rsidP="00AD72F9">
            <w:pPr>
              <w:overflowPunct/>
              <w:autoSpaceDE/>
              <w:autoSpaceDN/>
              <w:adjustRightInd/>
              <w:spacing w:after="0"/>
              <w:textAlignment w:val="auto"/>
            </w:pPr>
            <w:hyperlink r:id="rId189"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77B071A9" w:rsidR="00923C45" w:rsidRDefault="009C09CE" w:rsidP="00AD72F9">
            <w:pPr>
              <w:overflowPunct/>
              <w:autoSpaceDE/>
              <w:autoSpaceDN/>
              <w:adjustRightInd/>
              <w:spacing w:after="0"/>
              <w:textAlignment w:val="auto"/>
            </w:pPr>
            <w:hyperlink r:id="rId190"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30F0A671" w:rsidR="00923C45" w:rsidRDefault="009C09CE" w:rsidP="00AD72F9">
            <w:pPr>
              <w:overflowPunct/>
              <w:autoSpaceDE/>
              <w:autoSpaceDN/>
              <w:adjustRightInd/>
              <w:spacing w:after="0"/>
              <w:textAlignment w:val="auto"/>
            </w:pPr>
            <w:hyperlink r:id="rId191"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4F87B926" w:rsidR="00923C45" w:rsidRDefault="009C09CE" w:rsidP="00AD72F9">
            <w:pPr>
              <w:overflowPunct/>
              <w:autoSpaceDE/>
              <w:autoSpaceDN/>
              <w:adjustRightInd/>
              <w:spacing w:after="0"/>
              <w:textAlignment w:val="auto"/>
            </w:pPr>
            <w:hyperlink r:id="rId192"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603B8DFF" w:rsidR="00923C45" w:rsidRDefault="009C09CE" w:rsidP="00AD72F9">
            <w:pPr>
              <w:overflowPunct/>
              <w:autoSpaceDE/>
              <w:autoSpaceDN/>
              <w:adjustRightInd/>
              <w:spacing w:after="0"/>
              <w:textAlignment w:val="auto"/>
            </w:pPr>
            <w:hyperlink r:id="rId193" w:history="1">
              <w:r w:rsidR="007D3634"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4C22A542" w:rsidR="00923C45" w:rsidRDefault="009C09CE" w:rsidP="00923C45">
      <w:pPr>
        <w:rPr>
          <w:rStyle w:val="Hyperlink"/>
        </w:rPr>
      </w:pPr>
      <w:hyperlink r:id="rId194" w:history="1">
        <w:r w:rsidR="00923C45"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47" w:name="_Toc171519595"/>
      <w:r>
        <w:rPr>
          <w:lang w:eastAsia="en-GB"/>
        </w:rPr>
        <w:t>9.6</w:t>
      </w:r>
      <w:r>
        <w:rPr>
          <w:lang w:eastAsia="en-GB"/>
        </w:rPr>
        <w:tab/>
      </w:r>
      <w:r w:rsidRPr="006149A5">
        <w:rPr>
          <w:lang w:eastAsia="en-GB"/>
        </w:rPr>
        <w:t>Ranging-based Service and sidelink positioning</w:t>
      </w:r>
      <w:bookmarkEnd w:id="47"/>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46455355"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95"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09869556"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96" w:history="1">
              <w:r w:rsidR="007D3634"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40D425FB"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1CFFE80F"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007D3634"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74071906"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007D3634"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7BD8416B"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007D3634"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23FCC3CB"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1" w:history="1">
              <w:r w:rsidR="007D3634"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3B7AD23B"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2"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39FC4F7D"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3"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63401AC0"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4"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4E42D570"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5" w:history="1">
              <w:r w:rsidR="007D3634"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1DFBE97" w14:textId="604D0B15" w:rsidR="00AE70D0" w:rsidRDefault="00AE70D0" w:rsidP="00AE70D0">
      <w:pPr>
        <w:rPr>
          <w:lang w:eastAsia="en-GB"/>
        </w:rPr>
      </w:pPr>
      <w:r w:rsidRPr="00AE70D0">
        <w:rPr>
          <w:lang w:eastAsia="en-GB"/>
        </w:rPr>
        <w:t>Summary based on the input provided by Xiaomi in SP-240907.</w:t>
      </w:r>
    </w:p>
    <w:p w14:paraId="508E0B4C" w14:textId="61096E8F" w:rsidR="00AE70D0" w:rsidRDefault="00AE70D0" w:rsidP="00AE70D0">
      <w:pPr>
        <w:rPr>
          <w:lang w:eastAsia="en-GB"/>
        </w:rPr>
      </w:pPr>
      <w:r>
        <w:rPr>
          <w:lang w:eastAsia="en-GB"/>
        </w:rPr>
        <w:t>Ranging-based service provides the distance between two UEs or more UEs and/or the direction of one UE (i.e. Target UE) from another UE (i.e. SL Reference UE) via PC5 operations.</w:t>
      </w:r>
    </w:p>
    <w:p w14:paraId="74543C72" w14:textId="77777777" w:rsidR="00AE70D0" w:rsidRDefault="00AE70D0" w:rsidP="00AE70D0">
      <w:pPr>
        <w:rPr>
          <w:lang w:eastAsia="en-GB"/>
        </w:rPr>
      </w:pPr>
      <w:r>
        <w:rPr>
          <w:lang w:eastAsia="en-GB"/>
        </w:rPr>
        <w:t>Sidelink Positioning provides absolute location, relative position, or Ranging information of a UE by using PC5 for the positioning. A Located UE can be used to determine the absolute location of a Target UE using Sidelink Positioning.</w:t>
      </w:r>
    </w:p>
    <w:p w14:paraId="5E9FD973" w14:textId="77777777" w:rsidR="00AE70D0" w:rsidRDefault="00AE70D0" w:rsidP="00AE70D0">
      <w:pPr>
        <w:rPr>
          <w:lang w:eastAsia="en-GB"/>
        </w:rPr>
      </w:pPr>
      <w:r>
        <w:rPr>
          <w:lang w:eastAsia="en-GB"/>
        </w:rPr>
        <w:t>The operation of Ranging/Sidelink Positioning can be performed with Network-assisted Operation, Network-based Operation or UE-only Operation:</w:t>
      </w:r>
    </w:p>
    <w:p w14:paraId="3565EA51" w14:textId="3AF56FB7" w:rsidR="00AE70D0" w:rsidRDefault="00AE70D0" w:rsidP="00AE70D0">
      <w:pPr>
        <w:pStyle w:val="ListParagraph"/>
        <w:numPr>
          <w:ilvl w:val="0"/>
          <w:numId w:val="16"/>
        </w:numPr>
        <w:ind w:leftChars="0"/>
      </w:pPr>
      <w:r>
        <w:t>In the Network-based Operation, 5GC NF(s) is involved for the service request handling and result calculation.</w:t>
      </w:r>
    </w:p>
    <w:p w14:paraId="21DB0197" w14:textId="39F0FB42" w:rsidR="00AE70D0" w:rsidRDefault="00AE70D0" w:rsidP="00AE70D0">
      <w:pPr>
        <w:pStyle w:val="ListParagraph"/>
        <w:numPr>
          <w:ilvl w:val="0"/>
          <w:numId w:val="16"/>
        </w:numPr>
        <w:ind w:leftChars="0"/>
      </w:pPr>
      <w:r>
        <w:t>In the UE-only Operation, the service request handling and result calculation are performed by UE.</w:t>
      </w:r>
    </w:p>
    <w:p w14:paraId="69D8C15D" w14:textId="5E3AE5AE" w:rsidR="00AE70D0" w:rsidRDefault="00AE70D0" w:rsidP="00AE70D0">
      <w:pPr>
        <w:pStyle w:val="ListParagraph"/>
        <w:numPr>
          <w:ilvl w:val="0"/>
          <w:numId w:val="16"/>
        </w:numPr>
        <w:ind w:leftChars="0"/>
      </w:pPr>
      <w:r>
        <w:t>In the Network-assisted Operation, 5GC NF(s) is involved for the service request handling and assist UE for the result calculation.</w:t>
      </w:r>
    </w:p>
    <w:p w14:paraId="62150A02" w14:textId="77777777" w:rsidR="00AE70D0" w:rsidRDefault="00AE70D0" w:rsidP="00AE70D0">
      <w:pPr>
        <w:rPr>
          <w:lang w:eastAsia="en-GB"/>
        </w:rPr>
      </w:pPr>
    </w:p>
    <w:p w14:paraId="3B7EFFE0" w14:textId="7BE38292" w:rsidR="00AE70D0" w:rsidRDefault="00AE70D0" w:rsidP="00AE70D0">
      <w:pPr>
        <w:rPr>
          <w:lang w:eastAsia="en-GB"/>
        </w:rPr>
      </w:pPr>
      <w:r>
        <w:rPr>
          <w:lang w:eastAsia="en-GB"/>
        </w:rPr>
        <w:t>The Ranging/Sidelink Positioning service request can be initiated by a UE (i.e. SL Positioning Client UE, Target UE, SL Reference UE), a 5GC NF, an LCS Client or an AF.</w:t>
      </w:r>
    </w:p>
    <w:p w14:paraId="112A5110" w14:textId="77777777" w:rsidR="00AE70D0" w:rsidRDefault="00AE70D0" w:rsidP="00AE70D0">
      <w:pPr>
        <w:rPr>
          <w:lang w:eastAsia="en-GB"/>
        </w:rPr>
      </w:pPr>
      <w:r>
        <w:rPr>
          <w:lang w:eastAsia="en-GB"/>
        </w:rPr>
        <w:t>Ranging based services and sidelink positioning in 5G System are applied for commercial, V2X and public safety use cases in in-coverage, partial coverage, and out-of-coverage of 5G network using 5G NR PC5 RAT, which includes the following functionality and features:</w:t>
      </w:r>
    </w:p>
    <w:p w14:paraId="1F747AAD" w14:textId="2608995E" w:rsidR="00AE70D0" w:rsidRDefault="00AE70D0" w:rsidP="00AE70D0">
      <w:pPr>
        <w:pStyle w:val="ListParagraph"/>
        <w:numPr>
          <w:ilvl w:val="0"/>
          <w:numId w:val="16"/>
        </w:numPr>
        <w:ind w:leftChars="0"/>
      </w:pPr>
      <w:r>
        <w:t>Authorization and Provisioning for Ranging/SL positioning service</w:t>
      </w:r>
    </w:p>
    <w:p w14:paraId="52930A99" w14:textId="4DC8FFFB" w:rsidR="00AE70D0" w:rsidRDefault="00AE70D0" w:rsidP="00AE70D0">
      <w:pPr>
        <w:pStyle w:val="ListParagraph"/>
        <w:numPr>
          <w:ilvl w:val="0"/>
          <w:numId w:val="16"/>
        </w:numPr>
        <w:ind w:leftChars="0"/>
      </w:pPr>
      <w:r>
        <w:t>Ranging/Sidelink Positioning UE Discovery &amp; Selection</w:t>
      </w:r>
    </w:p>
    <w:p w14:paraId="6E0A81EC" w14:textId="786075EB" w:rsidR="00AE70D0" w:rsidRDefault="00AE70D0" w:rsidP="00AE70D0">
      <w:pPr>
        <w:pStyle w:val="ListParagraph"/>
        <w:numPr>
          <w:ilvl w:val="0"/>
          <w:numId w:val="16"/>
        </w:numPr>
        <w:ind w:leftChars="0"/>
      </w:pPr>
      <w:r>
        <w:t>Ranging/SL Positioning control</w:t>
      </w:r>
    </w:p>
    <w:p w14:paraId="24271B9E" w14:textId="49DD256D" w:rsidR="00AE70D0" w:rsidRDefault="00AE70D0" w:rsidP="00AE70D0">
      <w:pPr>
        <w:pStyle w:val="ListParagraph"/>
        <w:numPr>
          <w:ilvl w:val="0"/>
          <w:numId w:val="16"/>
        </w:numPr>
        <w:ind w:leftChars="0"/>
      </w:pPr>
      <w:r>
        <w:t>UE Positioning assisted by Sidelink Positioning and involving 5GC</w:t>
      </w:r>
    </w:p>
    <w:p w14:paraId="0B5B50FF" w14:textId="480EED53" w:rsidR="00AE70D0" w:rsidRDefault="00AE70D0" w:rsidP="00AE70D0">
      <w:pPr>
        <w:pStyle w:val="ListParagraph"/>
        <w:numPr>
          <w:ilvl w:val="0"/>
          <w:numId w:val="16"/>
        </w:numPr>
        <w:ind w:leftChars="0"/>
      </w:pPr>
      <w:r>
        <w:t>UE-only Operation for SL Positioning using Located UE</w:t>
      </w:r>
    </w:p>
    <w:p w14:paraId="493EFCE2" w14:textId="0B5F9002" w:rsidR="00AE70D0" w:rsidRDefault="00AE70D0" w:rsidP="00AE70D0">
      <w:pPr>
        <w:pStyle w:val="ListParagraph"/>
        <w:numPr>
          <w:ilvl w:val="0"/>
          <w:numId w:val="16"/>
        </w:numPr>
        <w:ind w:leftChars="0"/>
      </w:pPr>
      <w:r>
        <w:t>Ranging/SL Positioning service exposure</w:t>
      </w:r>
    </w:p>
    <w:p w14:paraId="1078576D" w14:textId="1688DE99" w:rsidR="00AE70D0" w:rsidRDefault="00AE70D0" w:rsidP="00AE70D0">
      <w:pPr>
        <w:pStyle w:val="ListParagraph"/>
        <w:numPr>
          <w:ilvl w:val="0"/>
          <w:numId w:val="16"/>
        </w:numPr>
        <w:ind w:leftChars="0"/>
      </w:pPr>
      <w:r>
        <w:t>QoS Handling</w:t>
      </w:r>
    </w:p>
    <w:p w14:paraId="73BEA498" w14:textId="021DA0C8" w:rsidR="00AE70D0" w:rsidRDefault="00AE70D0" w:rsidP="00AE70D0">
      <w:pPr>
        <w:pStyle w:val="ListParagraph"/>
        <w:numPr>
          <w:ilvl w:val="0"/>
          <w:numId w:val="16"/>
        </w:numPr>
        <w:ind w:leftChars="0"/>
      </w:pPr>
      <w:r>
        <w:t>Subscription to Ranging/SL Positioning</w:t>
      </w:r>
    </w:p>
    <w:p w14:paraId="73BD5DAB" w14:textId="40DD3B61" w:rsidR="00AE70D0" w:rsidRDefault="00AE70D0" w:rsidP="00AE70D0">
      <w:pPr>
        <w:pStyle w:val="ListParagraph"/>
        <w:numPr>
          <w:ilvl w:val="0"/>
          <w:numId w:val="16"/>
        </w:numPr>
        <w:ind w:leftChars="0"/>
      </w:pPr>
      <w:r>
        <w:t>Support of Concurrent Ranging/Sidelink Positioning Requests</w:t>
      </w:r>
    </w:p>
    <w:p w14:paraId="42BF4C1A" w14:textId="56498F7D" w:rsidR="00AE70D0" w:rsidRDefault="00AE70D0" w:rsidP="00AE70D0">
      <w:pPr>
        <w:pStyle w:val="ListParagraph"/>
        <w:numPr>
          <w:ilvl w:val="0"/>
          <w:numId w:val="16"/>
        </w:numPr>
        <w:ind w:leftChars="0"/>
      </w:pPr>
      <w:r>
        <w:t>Security</w:t>
      </w:r>
    </w:p>
    <w:p w14:paraId="3FD75956" w14:textId="7CC9D3DA" w:rsidR="00AE70D0" w:rsidRDefault="00AE70D0" w:rsidP="00AE70D0">
      <w:pPr>
        <w:pStyle w:val="ListParagraph"/>
        <w:numPr>
          <w:ilvl w:val="0"/>
          <w:numId w:val="16"/>
        </w:numPr>
        <w:ind w:leftChars="0"/>
      </w:pPr>
      <w:r>
        <w:t>Charging</w:t>
      </w:r>
    </w:p>
    <w:p w14:paraId="61B405FF" w14:textId="5C305206" w:rsidR="00AE70D0" w:rsidRDefault="00AE70D0" w:rsidP="00AE70D0">
      <w:pPr>
        <w:rPr>
          <w:lang w:eastAsia="en-GB"/>
        </w:rPr>
      </w:pPr>
    </w:p>
    <w:p w14:paraId="5256E359" w14:textId="77777777" w:rsidR="00AE70D0" w:rsidRPr="000D2E94" w:rsidRDefault="00AE70D0" w:rsidP="00AE70D0">
      <w:pPr>
        <w:rPr>
          <w:b/>
        </w:rPr>
      </w:pPr>
      <w:r w:rsidRPr="000D2E94">
        <w:rPr>
          <w:b/>
        </w:rPr>
        <w:t>References</w:t>
      </w:r>
      <w:r w:rsidRPr="000D2E94">
        <w:t xml:space="preserve"> </w:t>
      </w:r>
    </w:p>
    <w:p w14:paraId="6A5CB3C2" w14:textId="77777777" w:rsidR="00AE70D0" w:rsidRDefault="00AE70D0" w:rsidP="00AE70D0">
      <w:r>
        <w:t>List of related CRs: select "TSG Status = Approved" in:</w:t>
      </w:r>
    </w:p>
    <w:p w14:paraId="0168FEEF" w14:textId="132BFB5E" w:rsidR="00AE70D0" w:rsidRDefault="009C09CE" w:rsidP="00AE70D0">
      <w:pPr>
        <w:rPr>
          <w:rStyle w:val="Hyperlink"/>
        </w:rPr>
      </w:pPr>
      <w:hyperlink r:id="rId206" w:history="1">
        <w:r w:rsidR="00AE70D0" w:rsidRPr="00F80CF5">
          <w:rPr>
            <w:rStyle w:val="Hyperlink"/>
          </w:rPr>
          <w:t>https://portal.3gpp.org/ChangeRequests.aspx?q=1&amp;workitem=910040,910034,980015,990046,990014,990066,990067,1000009</w:t>
        </w:r>
      </w:hyperlink>
      <w:r w:rsidR="00AE70D0">
        <w:t xml:space="preserve"> </w:t>
      </w:r>
    </w:p>
    <w:p w14:paraId="69EEEEF6" w14:textId="11E65CA7" w:rsidR="00AE70D0" w:rsidRDefault="00AE70D0" w:rsidP="00AE70D0">
      <w:pPr>
        <w:pStyle w:val="EW"/>
      </w:pPr>
      <w:r>
        <w:t>[1]</w:t>
      </w:r>
      <w:r>
        <w:tab/>
        <w:t>TS 23.586: "Architectural Enhancements to support Ranging based services and Sidelink Positioning".</w:t>
      </w:r>
    </w:p>
    <w:p w14:paraId="0E523288" w14:textId="0B864961" w:rsidR="00AE70D0" w:rsidRDefault="00AE70D0" w:rsidP="00AE70D0">
      <w:pPr>
        <w:pStyle w:val="EW"/>
      </w:pPr>
      <w:r>
        <w:t>[2]</w:t>
      </w:r>
      <w:r>
        <w:tab/>
      </w:r>
      <w:r w:rsidR="00BD32C2">
        <w:t>TS</w:t>
      </w:r>
      <w:r>
        <w:t xml:space="preserve"> 23.501: "System architecture for the 5G System (5GS)".</w:t>
      </w:r>
    </w:p>
    <w:p w14:paraId="02693E36" w14:textId="60A606A1" w:rsidR="00AE70D0" w:rsidRDefault="00AE70D0" w:rsidP="00AE70D0">
      <w:pPr>
        <w:pStyle w:val="EW"/>
      </w:pPr>
      <w:r>
        <w:t>[3]</w:t>
      </w:r>
      <w:r>
        <w:tab/>
      </w:r>
      <w:r w:rsidR="00BD32C2">
        <w:t>TS</w:t>
      </w:r>
      <w:r>
        <w:t xml:space="preserve"> 23.502: "Procedures for the 5G System (5GS)".</w:t>
      </w:r>
    </w:p>
    <w:p w14:paraId="1A8456F1" w14:textId="654FDA75" w:rsidR="00AE70D0" w:rsidRDefault="00AE70D0" w:rsidP="00AE70D0">
      <w:pPr>
        <w:pStyle w:val="EW"/>
      </w:pPr>
      <w:r>
        <w:t>[4]</w:t>
      </w:r>
      <w:r>
        <w:tab/>
      </w:r>
      <w:r w:rsidR="00BD32C2">
        <w:t>TS</w:t>
      </w:r>
      <w:r>
        <w:t xml:space="preserve"> 23.503: "Policy and charging control framework for the 5G System (5GS); Stage 2".</w:t>
      </w:r>
    </w:p>
    <w:p w14:paraId="62080D4E" w14:textId="22BD474F" w:rsidR="00AE70D0" w:rsidRDefault="00AE70D0" w:rsidP="00AE70D0">
      <w:pPr>
        <w:pStyle w:val="EW"/>
      </w:pPr>
      <w:r>
        <w:lastRenderedPageBreak/>
        <w:t>[5]</w:t>
      </w:r>
      <w:r>
        <w:tab/>
      </w:r>
      <w:r w:rsidR="00BD32C2">
        <w:t>TS</w:t>
      </w:r>
      <w:r>
        <w:t xml:space="preserve"> 38.305: "NG Radio Access Network (NG-RAN); Stage 2 functional specification of User Equipment (UE) positioning in NG-RAN".</w:t>
      </w:r>
    </w:p>
    <w:p w14:paraId="69F34B31" w14:textId="15B7E30E" w:rsidR="00AE70D0" w:rsidRDefault="00AE70D0" w:rsidP="00AE70D0">
      <w:pPr>
        <w:pStyle w:val="EW"/>
      </w:pPr>
      <w:r>
        <w:t>[6]</w:t>
      </w:r>
      <w:r>
        <w:tab/>
      </w:r>
      <w:r w:rsidR="00BD32C2">
        <w:t>TS</w:t>
      </w:r>
      <w:r>
        <w:t xml:space="preserve"> 23.273: "5G System (5GS) Location Services (LCS); Stage 2".</w:t>
      </w:r>
    </w:p>
    <w:p w14:paraId="3598792F" w14:textId="50FBE361" w:rsidR="00AE70D0" w:rsidRDefault="00AE70D0" w:rsidP="00AE70D0">
      <w:pPr>
        <w:pStyle w:val="EW"/>
      </w:pPr>
      <w:r>
        <w:t>[7]</w:t>
      </w:r>
      <w:r>
        <w:tab/>
      </w:r>
      <w:r>
        <w:tab/>
      </w:r>
      <w:r w:rsidR="00BD32C2">
        <w:t>TS</w:t>
      </w:r>
      <w:r>
        <w:t xml:space="preserve"> 23.222: "Common API Framework for 3GPP Northbound APIs".</w:t>
      </w:r>
    </w:p>
    <w:p w14:paraId="356DC682" w14:textId="6C73158F" w:rsidR="00AE70D0" w:rsidRDefault="00AE70D0" w:rsidP="00AE70D0">
      <w:pPr>
        <w:pStyle w:val="EW"/>
      </w:pPr>
      <w:r>
        <w:t>[8]</w:t>
      </w:r>
      <w:r>
        <w:tab/>
      </w:r>
      <w:r w:rsidR="00BD32C2">
        <w:t>TS</w:t>
      </w:r>
      <w:r>
        <w:t xml:space="preserve"> 33.122: "Security aspects of Common API Framework (CAPIF) for 3GPP northbound APIs".</w:t>
      </w:r>
    </w:p>
    <w:p w14:paraId="4F65392D" w14:textId="57A600DE" w:rsidR="00AE70D0" w:rsidRDefault="00AE70D0" w:rsidP="00AE70D0">
      <w:pPr>
        <w:pStyle w:val="EW"/>
      </w:pPr>
      <w:r>
        <w:t>[9]</w:t>
      </w:r>
      <w:r>
        <w:tab/>
      </w:r>
      <w:r w:rsidR="00BD32C2">
        <w:t>TS</w:t>
      </w:r>
      <w:r>
        <w:t xml:space="preserve"> 38.355: "NR; Sidelink Positioning Protocol (SLPP); Protocol Specification".</w:t>
      </w:r>
    </w:p>
    <w:p w14:paraId="794F45EA" w14:textId="32DB50E2" w:rsidR="00AE70D0" w:rsidRDefault="00AE70D0" w:rsidP="00AE70D0">
      <w:pPr>
        <w:pStyle w:val="EW"/>
      </w:pPr>
      <w:r>
        <w:t>[10]</w:t>
      </w:r>
      <w:r>
        <w:tab/>
      </w:r>
      <w:r w:rsidR="00BD32C2">
        <w:t>TS</w:t>
      </w:r>
      <w:r>
        <w:t xml:space="preserve"> 33.533: "Security aspects of ranging based services and Sidelink positioning".</w:t>
      </w:r>
    </w:p>
    <w:p w14:paraId="713A28A7" w14:textId="7383CF7C" w:rsidR="00AE70D0" w:rsidRDefault="00AE70D0" w:rsidP="00AE70D0">
      <w:pPr>
        <w:pStyle w:val="EW"/>
      </w:pPr>
      <w:r>
        <w:t>[11]</w:t>
      </w:r>
      <w:r>
        <w:tab/>
      </w:r>
      <w:r w:rsidR="00BD32C2">
        <w:t>TS</w:t>
      </w:r>
      <w:r>
        <w:t xml:space="preserve"> 23.032: "Universal Geographical Area Description (GAD)".</w:t>
      </w:r>
    </w:p>
    <w:p w14:paraId="5F36783E" w14:textId="19686C24" w:rsidR="00AE70D0" w:rsidRDefault="00AE70D0" w:rsidP="00AE70D0">
      <w:pPr>
        <w:pStyle w:val="EW"/>
      </w:pPr>
      <w:r>
        <w:t>[12]</w:t>
      </w:r>
      <w:r>
        <w:tab/>
      </w:r>
      <w:r w:rsidR="00BD32C2">
        <w:t>TS</w:t>
      </w:r>
      <w:r>
        <w:t xml:space="preserve"> 38.300: "NR; NR and NG-RAN Overall Description; Stage 2".</w:t>
      </w:r>
    </w:p>
    <w:p w14:paraId="47AFB9D1" w14:textId="3F11BC5A" w:rsidR="00AE70D0" w:rsidRDefault="00AE70D0" w:rsidP="00AE70D0">
      <w:pPr>
        <w:pStyle w:val="EW"/>
      </w:pPr>
      <w:r>
        <w:t>[13]</w:t>
      </w:r>
      <w:r>
        <w:tab/>
      </w:r>
      <w:r w:rsidR="00BD32C2">
        <w:t>TS</w:t>
      </w:r>
      <w:r>
        <w:t xml:space="preserve"> 24.080: "Supplementary services specification; Formats and coding".</w:t>
      </w:r>
    </w:p>
    <w:p w14:paraId="3408C80E" w14:textId="3E8B03CB" w:rsidR="00AE70D0" w:rsidRDefault="00AE70D0" w:rsidP="00AE70D0">
      <w:pPr>
        <w:pStyle w:val="EW"/>
        <w:rPr>
          <w:lang w:eastAsia="en-GB"/>
        </w:rPr>
      </w:pPr>
      <w:r>
        <w:t>[14]</w:t>
      </w:r>
      <w:r>
        <w:tab/>
      </w:r>
      <w:r w:rsidR="00BD32C2">
        <w:t>TS</w:t>
      </w:r>
      <w:r>
        <w:t xml:space="preserve"> 24.514: "Ranging based services and sidelink positioning in 5G system (5GS); Stage 3".</w:t>
      </w:r>
    </w:p>
    <w:p w14:paraId="26BB9B8B" w14:textId="6C59E713" w:rsidR="00AE70D0" w:rsidRDefault="00AE70D0" w:rsidP="00AE70D0">
      <w:pPr>
        <w:rPr>
          <w:lang w:eastAsia="en-GB"/>
        </w:rPr>
      </w:pPr>
    </w:p>
    <w:p w14:paraId="041B537D" w14:textId="21CF2421" w:rsidR="006149A5" w:rsidRPr="0063661E" w:rsidRDefault="006149A5" w:rsidP="006149A5">
      <w:pPr>
        <w:pStyle w:val="Heading2"/>
        <w:rPr>
          <w:rStyle w:val="Hyperlink"/>
          <w:color w:val="auto"/>
          <w:u w:val="none"/>
          <w:lang w:eastAsia="en-GB"/>
        </w:rPr>
      </w:pPr>
      <w:bookmarkStart w:id="48" w:name="_Toc171519596"/>
      <w:r>
        <w:rPr>
          <w:lang w:eastAsia="en-GB"/>
        </w:rPr>
        <w:t>9.7</w:t>
      </w:r>
      <w:r>
        <w:rPr>
          <w:lang w:eastAsia="en-GB"/>
        </w:rPr>
        <w:tab/>
      </w:r>
      <w:r w:rsidRPr="006149A5">
        <w:rPr>
          <w:lang w:eastAsia="en-GB"/>
        </w:rPr>
        <w:t>Mobile Terminated-Small Data Transmission (MT-SDT) for NR</w:t>
      </w:r>
      <w:bookmarkEnd w:id="48"/>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3B4A443E"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7"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57B98833"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8"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4FAD664D"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09"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3FBCC3C5"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10"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25939ECE"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11" w:history="1">
              <w:r w:rsidR="007D3634"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506523E3" w:rsidR="006A51AD" w:rsidRDefault="006A51AD" w:rsidP="006A51AD">
      <w:r>
        <w:t>List of related CRs: select "TSG Status = Approved" in:</w:t>
      </w:r>
      <w:r>
        <w:br/>
      </w:r>
      <w:hyperlink r:id="rId212"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49" w:name="_Toc171519597"/>
      <w:r>
        <w:rPr>
          <w:lang w:eastAsia="en-GB"/>
        </w:rPr>
        <w:t>9.8</w:t>
      </w:r>
      <w:r>
        <w:rPr>
          <w:lang w:eastAsia="en-GB"/>
        </w:rPr>
        <w:tab/>
      </w:r>
      <w:r w:rsidRPr="006149A5">
        <w:rPr>
          <w:lang w:eastAsia="en-GB"/>
        </w:rPr>
        <w:t>5G-enabled fused location service capability exposure</w:t>
      </w:r>
      <w:bookmarkEnd w:id="49"/>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5AEA799F"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13"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31195703"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14" w:history="1">
              <w:r w:rsidR="007D3634"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0F291848"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15"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141DA633"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16"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024D23E6" w:rsidR="006149A5"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17"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bl>
    <w:p w14:paraId="1F71CFE3" w14:textId="342BB99C" w:rsidR="004B34C2" w:rsidRDefault="004B34C2" w:rsidP="004B34C2">
      <w:pPr>
        <w:rPr>
          <w:lang w:eastAsia="en-GB"/>
        </w:rPr>
      </w:pPr>
      <w:r w:rsidRPr="00652D0A">
        <w:rPr>
          <w:lang w:eastAsia="en-GB"/>
        </w:rPr>
        <w:t xml:space="preserve">Summary based on the input provided by </w:t>
      </w:r>
      <w:r>
        <w:rPr>
          <w:lang w:eastAsia="en-GB"/>
        </w:rPr>
        <w:t>CATT</w:t>
      </w:r>
      <w:r w:rsidRPr="00714771">
        <w:rPr>
          <w:lang w:eastAsia="en-GB"/>
        </w:rPr>
        <w:t xml:space="preserve"> </w:t>
      </w:r>
      <w:r w:rsidRPr="00652D0A">
        <w:rPr>
          <w:lang w:eastAsia="en-GB"/>
        </w:rPr>
        <w:t xml:space="preserve">in </w:t>
      </w:r>
      <w:r w:rsidRPr="004B34C2">
        <w:rPr>
          <w:lang w:eastAsia="en-GB"/>
        </w:rPr>
        <w:t>SP-240867</w:t>
      </w:r>
      <w:r w:rsidRPr="00652D0A">
        <w:rPr>
          <w:lang w:eastAsia="en-GB"/>
        </w:rPr>
        <w:t>.</w:t>
      </w:r>
    </w:p>
    <w:p w14:paraId="55779975" w14:textId="77777777" w:rsidR="004B34C2" w:rsidRDefault="004B34C2" w:rsidP="004B34C2">
      <w:pPr>
        <w:rPr>
          <w:lang w:eastAsia="en-GB"/>
        </w:rPr>
      </w:pPr>
      <w:r>
        <w:rPr>
          <w:lang w:eastAsia="en-GB"/>
        </w:rPr>
        <w:lastRenderedPageBreak/>
        <w:t>The work item "5G-enabled fused location service capability exposure" specifies the following function/mechanism to enhance the 5G location services in the application enabled layer:</w:t>
      </w:r>
    </w:p>
    <w:p w14:paraId="6846F82A" w14:textId="023A62F1" w:rsidR="004B34C2" w:rsidRDefault="004B34C2" w:rsidP="004B34C2">
      <w:pPr>
        <w:pStyle w:val="ListParagraph"/>
        <w:numPr>
          <w:ilvl w:val="0"/>
          <w:numId w:val="16"/>
        </w:numPr>
        <w:ind w:leftChars="0"/>
      </w:pPr>
      <w:r>
        <w:t>Architecture enhancement of application enablement for location;</w:t>
      </w:r>
    </w:p>
    <w:p w14:paraId="05AB5B39" w14:textId="19C60FC4" w:rsidR="004B34C2" w:rsidRDefault="004B34C2" w:rsidP="004B34C2">
      <w:pPr>
        <w:pStyle w:val="ListParagraph"/>
        <w:numPr>
          <w:ilvl w:val="0"/>
          <w:numId w:val="16"/>
        </w:numPr>
        <w:ind w:leftChars="0"/>
      </w:pPr>
      <w:r>
        <w:t>Support of LCS QoS;</w:t>
      </w:r>
    </w:p>
    <w:p w14:paraId="19D745C4" w14:textId="4359313E" w:rsidR="004B34C2" w:rsidRDefault="004B34C2" w:rsidP="004B34C2">
      <w:pPr>
        <w:pStyle w:val="ListParagraph"/>
        <w:numPr>
          <w:ilvl w:val="0"/>
          <w:numId w:val="16"/>
        </w:numPr>
        <w:ind w:leftChars="0"/>
      </w:pPr>
      <w:r>
        <w:t>Location service differentiation; and</w:t>
      </w:r>
    </w:p>
    <w:p w14:paraId="13A01D8D" w14:textId="7413458D" w:rsidR="004B34C2" w:rsidRDefault="004B34C2" w:rsidP="00BD32C2">
      <w:pPr>
        <w:pStyle w:val="ListParagraph"/>
        <w:numPr>
          <w:ilvl w:val="0"/>
          <w:numId w:val="16"/>
        </w:numPr>
        <w:spacing w:after="180"/>
        <w:ind w:leftChars="0" w:left="714" w:hanging="357"/>
      </w:pPr>
      <w:r>
        <w:t>Initialization and configuration for fused location service.</w:t>
      </w:r>
    </w:p>
    <w:p w14:paraId="6FB1E699" w14:textId="1577C3A3" w:rsidR="004B34C2" w:rsidRDefault="004B34C2" w:rsidP="004B34C2">
      <w:pPr>
        <w:rPr>
          <w:lang w:eastAsia="en-GB"/>
        </w:rPr>
      </w:pPr>
      <w:r>
        <w:rPr>
          <w:lang w:eastAsia="en-GB"/>
        </w:rPr>
        <w:t xml:space="preserve">A dedicated study (FS_5GFLS) on support of fused location services for 5G in the application enabled layer is performed. The outcome of the study is captured in the </w:t>
      </w:r>
      <w:r w:rsidR="004C0B3A">
        <w:rPr>
          <w:lang w:eastAsia="en-GB"/>
        </w:rPr>
        <w:t>TR</w:t>
      </w:r>
      <w:r>
        <w:rPr>
          <w:lang w:eastAsia="en-GB"/>
        </w:rPr>
        <w:t xml:space="preserve"> 23.700-76[1], and the conclusion of the study supports a work item (5GFLS), which standardizes some identified solutions by updating the specification of </w:t>
      </w:r>
      <w:r w:rsidR="004C0B3A">
        <w:rPr>
          <w:lang w:eastAsia="en-GB"/>
        </w:rPr>
        <w:t>TS</w:t>
      </w:r>
      <w:r>
        <w:rPr>
          <w:lang w:eastAsia="en-GB"/>
        </w:rPr>
        <w:t xml:space="preserve"> 23.434 [2].</w:t>
      </w:r>
    </w:p>
    <w:p w14:paraId="16E87199" w14:textId="63947B96" w:rsidR="004B34C2" w:rsidRDefault="004B34C2" w:rsidP="004B34C2">
      <w:pPr>
        <w:rPr>
          <w:lang w:eastAsia="en-GB"/>
        </w:rPr>
      </w:pPr>
      <w:r>
        <w:rPr>
          <w:lang w:eastAsia="en-GB"/>
        </w:rPr>
        <w:t xml:space="preserve">CT1 and CT3 also update specifications of </w:t>
      </w:r>
      <w:r w:rsidR="004C0B3A">
        <w:rPr>
          <w:lang w:eastAsia="en-GB"/>
        </w:rPr>
        <w:t>TS</w:t>
      </w:r>
      <w:r>
        <w:rPr>
          <w:lang w:eastAsia="en-GB"/>
        </w:rPr>
        <w:t xml:space="preserve"> 24.545 [3] and </w:t>
      </w:r>
      <w:r w:rsidR="004C0B3A">
        <w:rPr>
          <w:lang w:eastAsia="en-GB"/>
        </w:rPr>
        <w:t>TS</w:t>
      </w:r>
      <w:r>
        <w:rPr>
          <w:lang w:eastAsia="en-GB"/>
        </w:rPr>
        <w:t xml:space="preserve"> 29.549 [4] to implement the solutions identified by Stage 2 in SA6.</w:t>
      </w:r>
    </w:p>
    <w:p w14:paraId="09D37CFE" w14:textId="77777777" w:rsidR="004B34C2" w:rsidRPr="004B34C2" w:rsidRDefault="004B34C2" w:rsidP="004B34C2">
      <w:pPr>
        <w:rPr>
          <w:b/>
          <w:bCs/>
          <w:lang w:eastAsia="en-GB"/>
        </w:rPr>
      </w:pPr>
      <w:r w:rsidRPr="004B34C2">
        <w:rPr>
          <w:b/>
          <w:bCs/>
          <w:lang w:eastAsia="en-GB"/>
        </w:rPr>
        <w:t>Architecture enhancement of application enablement for location</w:t>
      </w:r>
    </w:p>
    <w:p w14:paraId="116EE28F" w14:textId="77777777" w:rsidR="004B34C2" w:rsidRDefault="004B34C2" w:rsidP="004B34C2">
      <w:pPr>
        <w:rPr>
          <w:lang w:eastAsia="en-GB"/>
        </w:rPr>
      </w:pPr>
      <w:r>
        <w:rPr>
          <w:lang w:eastAsia="en-GB"/>
        </w:rPr>
        <w:t>To specify how the SEAL location-related architecture can be enhanced to support the combined use and fusion of different location technologies at the application enabled layer</w:t>
      </w:r>
    </w:p>
    <w:p w14:paraId="65F649F6" w14:textId="77777777" w:rsidR="004B34C2" w:rsidRDefault="004B34C2" w:rsidP="004B34C2">
      <w:pPr>
        <w:rPr>
          <w:lang w:eastAsia="en-GB"/>
        </w:rPr>
      </w:pPr>
      <w:r>
        <w:rPr>
          <w:lang w:eastAsia="en-GB"/>
        </w:rPr>
        <w:t>The current SEAL-LM architecture should be enhanced to include the Fused Location Function (FLF) which is part of Location Management Server (LMS), and support the LM-3P interface to interact with 3rd party location server. The LM-3P interface is out of the scope of 3GPP.</w:t>
      </w:r>
    </w:p>
    <w:p w14:paraId="34803D2E" w14:textId="77777777" w:rsidR="004B34C2" w:rsidRDefault="004B34C2" w:rsidP="004B34C2">
      <w:pPr>
        <w:rPr>
          <w:lang w:eastAsia="en-GB"/>
        </w:rPr>
      </w:pPr>
      <w:r>
        <w:rPr>
          <w:lang w:eastAsia="en-GB"/>
        </w:rPr>
        <w:t>When the Fused Location Function is present, the Location Management Server may use the location information from multiple sources to determine a more accurate UE location. The fused location function may select one or more location sources and location methods based on the requested location QoS which obtained from the location management server.</w:t>
      </w:r>
    </w:p>
    <w:p w14:paraId="36B7ED3F" w14:textId="77777777" w:rsidR="004B34C2" w:rsidRPr="004B34C2" w:rsidRDefault="004B34C2" w:rsidP="004B34C2">
      <w:pPr>
        <w:rPr>
          <w:b/>
          <w:bCs/>
          <w:lang w:eastAsia="en-GB"/>
        </w:rPr>
      </w:pPr>
      <w:r w:rsidRPr="004B34C2">
        <w:rPr>
          <w:b/>
          <w:bCs/>
          <w:lang w:eastAsia="en-GB"/>
        </w:rPr>
        <w:t>Support of LCS QoS</w:t>
      </w:r>
    </w:p>
    <w:p w14:paraId="49155411" w14:textId="77777777" w:rsidR="004B34C2" w:rsidRDefault="004B34C2" w:rsidP="004B34C2">
      <w:pPr>
        <w:rPr>
          <w:lang w:eastAsia="en-GB"/>
        </w:rPr>
      </w:pPr>
      <w:r>
        <w:rPr>
          <w:lang w:eastAsia="en-GB"/>
        </w:rPr>
        <w:t>As different location sources can provide different location information with different location QoS, the Fused Location Function takes the advantages of these different location sources and decides to select the most proper location sources based on the required location QoS and fuses the location information from the selected location sources to generate the final location information to meet the requested location QoS.</w:t>
      </w:r>
    </w:p>
    <w:p w14:paraId="5246E345" w14:textId="77777777" w:rsidR="004B34C2" w:rsidRPr="004B34C2" w:rsidRDefault="004B34C2" w:rsidP="004B34C2">
      <w:pPr>
        <w:rPr>
          <w:b/>
          <w:bCs/>
          <w:lang w:eastAsia="en-GB"/>
        </w:rPr>
      </w:pPr>
      <w:r w:rsidRPr="004B34C2">
        <w:rPr>
          <w:b/>
          <w:bCs/>
          <w:lang w:eastAsia="en-GB"/>
        </w:rPr>
        <w:t>Location service differentiation</w:t>
      </w:r>
    </w:p>
    <w:p w14:paraId="0489B8C5" w14:textId="77777777" w:rsidR="004B34C2" w:rsidRDefault="004B34C2" w:rsidP="004B34C2">
      <w:pPr>
        <w:rPr>
          <w:lang w:eastAsia="en-GB"/>
        </w:rPr>
      </w:pPr>
      <w:r>
        <w:rPr>
          <w:lang w:eastAsia="en-GB"/>
        </w:rPr>
        <w:t>To distinguish the location service via different dimensions in the application enabled layer, the creation of location profiles at a fused location service is introduced and the Fused Location Function (FLF) which is part of the Location Management Server(LMS) could enable the translation/mapping of the vertical request to a location profile, derive the requested location report, and then fetch the aggregated/fused location data from more data sources in an iterative manner to ensure that the vertical requirement is met and send the final fused location report to the VAL server at last.</w:t>
      </w:r>
    </w:p>
    <w:p w14:paraId="328203DB" w14:textId="77777777" w:rsidR="004B34C2" w:rsidRPr="004B34C2" w:rsidRDefault="004B34C2" w:rsidP="004B34C2">
      <w:pPr>
        <w:rPr>
          <w:b/>
          <w:bCs/>
          <w:lang w:eastAsia="en-GB"/>
        </w:rPr>
      </w:pPr>
      <w:r w:rsidRPr="004B34C2">
        <w:rPr>
          <w:b/>
          <w:bCs/>
          <w:lang w:eastAsia="en-GB"/>
        </w:rPr>
        <w:t>Initialization and configuration for fused location service</w:t>
      </w:r>
    </w:p>
    <w:p w14:paraId="40DABB6E" w14:textId="77777777" w:rsidR="004B34C2" w:rsidRDefault="004B34C2" w:rsidP="004B34C2">
      <w:pPr>
        <w:rPr>
          <w:lang w:eastAsia="en-GB"/>
        </w:rPr>
      </w:pPr>
      <w:r>
        <w:rPr>
          <w:lang w:eastAsia="en-GB"/>
        </w:rPr>
        <w:t>To support how to initiate and start the fused location service such that the location capabilities of target UE, the following aspects are introduced:</w:t>
      </w:r>
    </w:p>
    <w:p w14:paraId="225540C2" w14:textId="77777777" w:rsidR="004B34C2" w:rsidRDefault="004B34C2" w:rsidP="004B34C2">
      <w:pPr>
        <w:rPr>
          <w:lang w:eastAsia="en-GB"/>
        </w:rPr>
      </w:pPr>
      <w:r>
        <w:rPr>
          <w:lang w:eastAsia="en-GB"/>
        </w:rPr>
        <w:t>-</w:t>
      </w:r>
      <w:r>
        <w:rPr>
          <w:lang w:eastAsia="en-GB"/>
        </w:rPr>
        <w:tab/>
        <w:t>What configurations are needed for the initialization of fused location service and how: The Location Management Client (LMC) can provide its UE IDs and the location capabilities to the Fused Location Function (FLF) through the LM-UU interface, and the FLF can generate and store this information as the UE location context, and also can use these UE location contexts in the service flow for the fused location service.</w:t>
      </w:r>
    </w:p>
    <w:p w14:paraId="3BA20521" w14:textId="77777777" w:rsidR="004B34C2" w:rsidRDefault="004B34C2" w:rsidP="004B34C2">
      <w:pPr>
        <w:rPr>
          <w:lang w:eastAsia="en-GB"/>
        </w:rPr>
      </w:pPr>
      <w:r>
        <w:rPr>
          <w:lang w:eastAsia="en-GB"/>
        </w:rPr>
        <w:t>-</w:t>
      </w:r>
      <w:r>
        <w:rPr>
          <w:lang w:eastAsia="en-GB"/>
        </w:rPr>
        <w:tab/>
        <w:t>What application layer sessions are established for the fused location service and how: The location service is initiated at the Location Management Server (LMS) and triggered by an application. The FLF in the LMS may query the location management client of the target UE, and invoke the location service and/or SUPL service with 5GC, and/or the 3rd party location server, etc.</w:t>
      </w:r>
    </w:p>
    <w:p w14:paraId="51AB94BC" w14:textId="77777777" w:rsidR="004B34C2" w:rsidRDefault="004B34C2" w:rsidP="004B34C2">
      <w:pPr>
        <w:rPr>
          <w:lang w:eastAsia="en-GB"/>
        </w:rPr>
      </w:pPr>
    </w:p>
    <w:p w14:paraId="588BE9DA" w14:textId="77777777" w:rsidR="004B34C2" w:rsidRPr="000D2E94" w:rsidRDefault="004B34C2" w:rsidP="004B34C2">
      <w:pPr>
        <w:rPr>
          <w:b/>
        </w:rPr>
      </w:pPr>
      <w:r w:rsidRPr="000D2E94">
        <w:rPr>
          <w:b/>
        </w:rPr>
        <w:t>References</w:t>
      </w:r>
      <w:r w:rsidRPr="000D2E94">
        <w:t xml:space="preserve"> </w:t>
      </w:r>
    </w:p>
    <w:p w14:paraId="0A972CA9" w14:textId="77777777" w:rsidR="004B34C2" w:rsidRDefault="004B34C2" w:rsidP="004B34C2">
      <w:r>
        <w:t>List of related CRs: select "TSG Status = Approved" in:</w:t>
      </w:r>
    </w:p>
    <w:p w14:paraId="6499086A" w14:textId="57D7F727" w:rsidR="004B34C2" w:rsidRDefault="009C09CE" w:rsidP="004B34C2">
      <w:pPr>
        <w:rPr>
          <w:rStyle w:val="Hyperlink"/>
        </w:rPr>
      </w:pPr>
      <w:hyperlink r:id="rId218" w:history="1">
        <w:r w:rsidR="00163944" w:rsidRPr="00C83727">
          <w:rPr>
            <w:rStyle w:val="Hyperlink"/>
          </w:rPr>
          <w:t>https://portal.3gpp.org/ChangeRequests.aspx?q=1&amp;workitem=990108,980109,990016</w:t>
        </w:r>
      </w:hyperlink>
      <w:r w:rsidR="00163944">
        <w:t xml:space="preserve"> </w:t>
      </w:r>
    </w:p>
    <w:p w14:paraId="43449588" w14:textId="4A468027" w:rsidR="00163944" w:rsidRDefault="004B34C2" w:rsidP="00163944">
      <w:pPr>
        <w:pStyle w:val="EW"/>
      </w:pPr>
      <w:r>
        <w:lastRenderedPageBreak/>
        <w:t>[1]</w:t>
      </w:r>
      <w:r>
        <w:tab/>
      </w:r>
      <w:r w:rsidR="00163944">
        <w:t>TR 23.700-96: "Study on 5G-enabled fused location service capability exposure ".</w:t>
      </w:r>
    </w:p>
    <w:p w14:paraId="392964DD" w14:textId="77777777" w:rsidR="00163944" w:rsidRDefault="00163944" w:rsidP="00163944">
      <w:pPr>
        <w:pStyle w:val="EW"/>
      </w:pPr>
      <w:r>
        <w:t xml:space="preserve">[2] </w:t>
      </w:r>
      <w:r>
        <w:tab/>
        <w:t>TS 23.434: "Service Enabler Architecture Layer for Verticals (SEAL) ".</w:t>
      </w:r>
    </w:p>
    <w:p w14:paraId="040F3FB1" w14:textId="77777777" w:rsidR="00163944" w:rsidRDefault="00163944" w:rsidP="00163944">
      <w:pPr>
        <w:pStyle w:val="EW"/>
      </w:pPr>
      <w:r>
        <w:t xml:space="preserve">[3] </w:t>
      </w:r>
      <w:r>
        <w:tab/>
        <w:t>TS 24.545: "Location Management - Service Enabler Architecture Layer for Verticals (SEAL)".</w:t>
      </w:r>
    </w:p>
    <w:p w14:paraId="37AB7D7C" w14:textId="47F1EAEF" w:rsidR="00923C45" w:rsidRDefault="00163944" w:rsidP="00163944">
      <w:pPr>
        <w:pStyle w:val="EW"/>
        <w:rPr>
          <w:rStyle w:val="Hyperlink"/>
        </w:rPr>
      </w:pPr>
      <w:r>
        <w:t xml:space="preserve">[4] </w:t>
      </w:r>
      <w:r>
        <w:tab/>
        <w:t>TS 29.549: "Service Enabler Architecture Layer for Verticals (SEAL); Application Programming Interface (API) specification; Stage 3".</w:t>
      </w:r>
    </w:p>
    <w:p w14:paraId="6F172993" w14:textId="4EAF929F" w:rsidR="00296196" w:rsidRDefault="0063661E" w:rsidP="00296196">
      <w:pPr>
        <w:pStyle w:val="Heading1"/>
        <w:rPr>
          <w:lang w:eastAsia="en-GB"/>
        </w:rPr>
      </w:pPr>
      <w:bookmarkStart w:id="50" w:name="_Toc171519598"/>
      <w:r>
        <w:rPr>
          <w:lang w:eastAsia="en-GB"/>
        </w:rPr>
        <w:t>10</w:t>
      </w:r>
      <w:r w:rsidR="00296196">
        <w:rPr>
          <w:lang w:eastAsia="en-GB"/>
        </w:rPr>
        <w:tab/>
        <w:t>Verticals, Industries, Factories, Northbound API</w:t>
      </w:r>
      <w:bookmarkEnd w:id="50"/>
    </w:p>
    <w:p w14:paraId="567A5812" w14:textId="54F68045" w:rsidR="0063661E" w:rsidRPr="0063661E" w:rsidRDefault="0063661E" w:rsidP="0063661E">
      <w:pPr>
        <w:pStyle w:val="Heading2"/>
        <w:rPr>
          <w:lang w:eastAsia="en-GB"/>
        </w:rPr>
      </w:pPr>
      <w:bookmarkStart w:id="51" w:name="_Toc171519599"/>
      <w:r>
        <w:rPr>
          <w:lang w:eastAsia="en-GB"/>
        </w:rPr>
        <w:t>10.1</w:t>
      </w:r>
      <w:r>
        <w:rPr>
          <w:lang w:eastAsia="en-GB"/>
        </w:rPr>
        <w:tab/>
      </w:r>
      <w:r w:rsidRPr="0063661E">
        <w:rPr>
          <w:lang w:eastAsia="en-GB"/>
        </w:rPr>
        <w:t>Low Power High Accuracy Positioning for industrial IoT scenarios</w:t>
      </w:r>
      <w:bookmarkEnd w:id="51"/>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6A2CD787" w:rsidR="000302E8"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007D3634"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2EB5CA76" w:rsidR="00714771" w:rsidRDefault="00714771" w:rsidP="00714771">
      <w:pPr>
        <w:pStyle w:val="Caption"/>
        <w:jc w:val="center"/>
      </w:pPr>
      <w:bookmarkStart w:id="52" w:name="_Ref118307954"/>
      <w:r>
        <w:t xml:space="preserve">Table </w:t>
      </w:r>
      <w:r w:rsidR="00C57003">
        <w:fldChar w:fldCharType="begin"/>
      </w:r>
      <w:r w:rsidR="00C57003">
        <w:instrText xml:space="preserve"> SEQ Table \* ARABIC </w:instrText>
      </w:r>
      <w:r w:rsidR="00C57003">
        <w:fldChar w:fldCharType="separate"/>
      </w:r>
      <w:r w:rsidR="00F66C22">
        <w:rPr>
          <w:noProof/>
        </w:rPr>
        <w:t>1</w:t>
      </w:r>
      <w:r w:rsidR="00C57003">
        <w:rPr>
          <w:noProof/>
        </w:rPr>
        <w:fldChar w:fldCharType="end"/>
      </w:r>
      <w:bookmarkEnd w:id="52"/>
      <w:r>
        <w:t xml:space="preserve">: </w:t>
      </w:r>
      <w:r w:rsidRPr="00E45184">
        <w:t xml:space="preserve">Low power high accuracy positioning </w:t>
      </w:r>
      <w:r>
        <w:t>KPIs (from TS 22.104 ,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lastRenderedPageBreak/>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4A232F67" w:rsidR="00714771" w:rsidRDefault="00714771" w:rsidP="00714771">
      <w:pPr>
        <w:pStyle w:val="Caption"/>
        <w:jc w:val="center"/>
      </w:pPr>
      <w:bookmarkStart w:id="53" w:name="_Ref118307958"/>
      <w:r>
        <w:t xml:space="preserve">Table </w:t>
      </w:r>
      <w:r w:rsidR="00C57003">
        <w:fldChar w:fldCharType="begin"/>
      </w:r>
      <w:r w:rsidR="00C57003">
        <w:instrText xml:space="preserve"> SEQ Table \* ARABIC </w:instrText>
      </w:r>
      <w:r w:rsidR="00C57003">
        <w:fldChar w:fldCharType="separate"/>
      </w:r>
      <w:r w:rsidR="00F66C22">
        <w:rPr>
          <w:noProof/>
        </w:rPr>
        <w:t>2</w:t>
      </w:r>
      <w:r w:rsidR="00C57003">
        <w:rPr>
          <w:noProof/>
        </w:rPr>
        <w:fldChar w:fldCharType="end"/>
      </w:r>
      <w:bookmarkEnd w:id="53"/>
      <w:r>
        <w:t>: Use cases for low power high accuracy positioning (cf.</w:t>
      </w:r>
      <w:r w:rsidRPr="004A4A58">
        <w:t xml:space="preserve"> </w:t>
      </w:r>
      <w:r>
        <w:t>TS 22.104 ,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61F151D5" w:rsidR="00714771" w:rsidRPr="00851A32" w:rsidRDefault="005E4308" w:rsidP="00714771">
      <w:r>
        <w:t xml:space="preserve">List of related CRs: </w:t>
      </w:r>
      <w:hyperlink r:id="rId220" w:history="1">
        <w:r w:rsidR="00714771"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4" w:name="_Toc171519600"/>
      <w:r>
        <w:rPr>
          <w:lang w:eastAsia="en-GB"/>
        </w:rPr>
        <w:t>10.2</w:t>
      </w:r>
      <w:r>
        <w:rPr>
          <w:lang w:eastAsia="en-GB"/>
        </w:rPr>
        <w:tab/>
      </w:r>
      <w:r w:rsidRPr="0063661E">
        <w:rPr>
          <w:lang w:eastAsia="en-GB"/>
        </w:rPr>
        <w:t>Application enablement aspects for subscriber-aware northbound API access</w:t>
      </w:r>
      <w:bookmarkEnd w:id="54"/>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2220AEE0" w:rsidR="00D84D68" w:rsidRDefault="009C09CE" w:rsidP="00AD72F9">
            <w:pPr>
              <w:overflowPunct/>
              <w:autoSpaceDE/>
              <w:autoSpaceDN/>
              <w:adjustRightInd/>
              <w:spacing w:after="0"/>
              <w:textAlignment w:val="auto"/>
            </w:pPr>
            <w:hyperlink r:id="rId221"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182A1AC0" w:rsidR="00D84D68" w:rsidRDefault="009C09CE" w:rsidP="00AD72F9">
            <w:pPr>
              <w:overflowPunct/>
              <w:autoSpaceDE/>
              <w:autoSpaceDN/>
              <w:adjustRightInd/>
              <w:spacing w:after="0"/>
              <w:textAlignment w:val="auto"/>
            </w:pPr>
            <w:hyperlink r:id="rId222"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850DFBB" w:rsidR="00D84D68" w:rsidRDefault="009C09CE" w:rsidP="00AD72F9">
            <w:pPr>
              <w:overflowPunct/>
              <w:autoSpaceDE/>
              <w:autoSpaceDN/>
              <w:adjustRightInd/>
              <w:spacing w:after="0"/>
              <w:textAlignment w:val="auto"/>
            </w:pPr>
            <w:hyperlink r:id="rId223" w:history="1">
              <w:r w:rsidR="007D3634"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35BB8910" w:rsidR="00D84D68" w:rsidRDefault="009C09CE" w:rsidP="00AD72F9">
            <w:pPr>
              <w:overflowPunct/>
              <w:autoSpaceDE/>
              <w:autoSpaceDN/>
              <w:adjustRightInd/>
              <w:spacing w:after="0"/>
              <w:textAlignment w:val="auto"/>
            </w:pPr>
            <w:hyperlink r:id="rId224" w:history="1">
              <w:r w:rsidR="007D3634"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0B81EDF8" w:rsidR="00D84D68" w:rsidRDefault="009C09CE" w:rsidP="00AD72F9">
            <w:pPr>
              <w:overflowPunct/>
              <w:autoSpaceDE/>
              <w:autoSpaceDN/>
              <w:adjustRightInd/>
              <w:spacing w:after="0"/>
              <w:textAlignment w:val="auto"/>
            </w:pPr>
            <w:hyperlink r:id="rId225" w:history="1">
              <w:r w:rsidR="007D3634"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A9715E3" w:rsidR="0063661E" w:rsidRDefault="009C09CE" w:rsidP="00B22AB8">
            <w:pPr>
              <w:overflowPunct/>
              <w:autoSpaceDE/>
              <w:autoSpaceDN/>
              <w:adjustRightInd/>
              <w:spacing w:after="0"/>
              <w:textAlignment w:val="auto"/>
            </w:pPr>
            <w:hyperlink r:id="rId226" w:history="1">
              <w:r w:rsidR="007D3634"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41" type="#_x0000_t75" style="width:479.85pt;height:334.6pt" o:ole="">
            <v:imagedata r:id="rId227" o:title=""/>
          </v:shape>
          <o:OLEObject Type="Embed" ProgID="Visio.Drawing.11" ShapeID="_x0000_i1041" DrawAspect="Content" ObjectID="_1787037726" r:id="rId228"/>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lastRenderedPageBreak/>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12179458" w:rsidR="00D84D68" w:rsidRPr="00851A32" w:rsidRDefault="005E4308" w:rsidP="00D84D68">
      <w:r>
        <w:t xml:space="preserve">List of related CRs: </w:t>
      </w:r>
      <w:hyperlink r:id="rId229" w:history="1">
        <w:r w:rsidR="00D84D68"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5" w:name="_Toc171519601"/>
      <w:r>
        <w:rPr>
          <w:lang w:eastAsia="en-GB"/>
        </w:rPr>
        <w:t>10.3</w:t>
      </w:r>
      <w:r>
        <w:rPr>
          <w:lang w:eastAsia="en-GB"/>
        </w:rPr>
        <w:tab/>
      </w:r>
      <w:r w:rsidRPr="0063661E">
        <w:rPr>
          <w:lang w:eastAsia="en-GB"/>
        </w:rPr>
        <w:t>Smart Energy and Infrastructure</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55BF0969" w:rsidR="00B4749D" w:rsidRDefault="009C09CE" w:rsidP="00AD72F9">
            <w:pPr>
              <w:overflowPunct/>
              <w:autoSpaceDE/>
              <w:autoSpaceDN/>
              <w:adjustRightInd/>
              <w:spacing w:after="0"/>
              <w:textAlignment w:val="auto"/>
            </w:pPr>
            <w:hyperlink r:id="rId230"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49DAEEB6" w:rsidR="00B4749D" w:rsidRDefault="009C09CE" w:rsidP="00AD72F9">
            <w:pPr>
              <w:overflowPunct/>
              <w:autoSpaceDE/>
              <w:autoSpaceDN/>
              <w:adjustRightInd/>
              <w:spacing w:after="0"/>
              <w:textAlignment w:val="auto"/>
            </w:pPr>
            <w:hyperlink r:id="rId231" w:history="1">
              <w:r w:rsidR="007D3634"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2049CF09" w:rsidR="00B4749D" w:rsidRDefault="009C09CE" w:rsidP="00AD72F9">
            <w:pPr>
              <w:overflowPunct/>
              <w:autoSpaceDE/>
              <w:autoSpaceDN/>
              <w:adjustRightInd/>
              <w:spacing w:after="0"/>
              <w:textAlignment w:val="auto"/>
            </w:pPr>
            <w:hyperlink r:id="rId232"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52C31B28" w:rsidR="00B4749D" w:rsidRDefault="009C09CE" w:rsidP="00AD72F9">
            <w:pPr>
              <w:overflowPunct/>
              <w:autoSpaceDE/>
              <w:autoSpaceDN/>
              <w:adjustRightInd/>
              <w:spacing w:after="0"/>
              <w:textAlignment w:val="auto"/>
            </w:pPr>
            <w:hyperlink r:id="rId233" w:history="1">
              <w:r w:rsidR="007D3634"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668A8B8C" w:rsidR="00B4749D" w:rsidRDefault="009C09CE" w:rsidP="00AD72F9">
            <w:pPr>
              <w:overflowPunct/>
              <w:autoSpaceDE/>
              <w:autoSpaceDN/>
              <w:adjustRightInd/>
              <w:spacing w:after="0"/>
              <w:textAlignment w:val="auto"/>
            </w:pPr>
            <w:hyperlink r:id="rId234" w:history="1">
              <w:r w:rsidR="007D3634"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7DB43BA9" w:rsidR="00B4749D" w:rsidRDefault="009C09CE" w:rsidP="00AD72F9">
            <w:pPr>
              <w:overflowPunct/>
              <w:autoSpaceDE/>
              <w:autoSpaceDN/>
              <w:adjustRightInd/>
              <w:spacing w:after="0"/>
              <w:textAlignment w:val="auto"/>
            </w:pPr>
            <w:hyperlink r:id="rId235" w:history="1">
              <w:r w:rsidR="007D3634"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44D403A4"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and charging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D32C2">
      <w:pPr>
        <w:spacing w:after="0"/>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D32C2">
      <w:pPr>
        <w:spacing w:after="0"/>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D32C2">
      <w:pPr>
        <w:spacing w:after="0"/>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312368B5" w:rsidR="0078318F" w:rsidRPr="0078318F" w:rsidRDefault="0078318F" w:rsidP="0078318F">
      <w:pPr>
        <w:rPr>
          <w:b/>
          <w:bCs/>
          <w:lang w:eastAsia="en-GB"/>
        </w:rPr>
      </w:pPr>
      <w:r w:rsidRPr="0078318F">
        <w:rPr>
          <w:b/>
          <w:bCs/>
          <w:lang w:eastAsia="en-GB"/>
        </w:rPr>
        <w:t>OAM and charging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lastRenderedPageBreak/>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6D904F0E" w:rsidR="00B4749D" w:rsidRPr="00851A32" w:rsidRDefault="005E4308" w:rsidP="00B4749D">
      <w:r>
        <w:t xml:space="preserve">List of related CRs: </w:t>
      </w:r>
      <w:hyperlink r:id="rId237" w:history="1">
        <w:r w:rsidR="00B4749D" w:rsidRPr="001C551A">
          <w:rPr>
            <w:rStyle w:val="Hyperlink"/>
          </w:rPr>
          <w:t>https://portal.3gpp.org/ChangeRequests.aspx?q=1&amp;workitem=920039,920032,1000014</w:t>
        </w:r>
      </w:hyperlink>
      <w:r w:rsidR="00B4749D">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56" w:name="_Toc171519602"/>
      <w:r>
        <w:rPr>
          <w:lang w:eastAsia="en-GB"/>
        </w:rPr>
        <w:lastRenderedPageBreak/>
        <w:t>10.</w:t>
      </w:r>
      <w:r w:rsidR="00F218E6">
        <w:rPr>
          <w:lang w:eastAsia="en-GB"/>
        </w:rPr>
        <w:t>4</w:t>
      </w:r>
      <w:r>
        <w:rPr>
          <w:lang w:eastAsia="en-GB"/>
        </w:rPr>
        <w:tab/>
      </w:r>
      <w:r w:rsidRPr="00A544D9">
        <w:rPr>
          <w:lang w:eastAsia="en-GB"/>
        </w:rPr>
        <w:t>Generic group management, exposure and communication enhancements</w:t>
      </w:r>
      <w:bookmarkEnd w:id="56"/>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2A6A5891"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38" w:history="1">
              <w:r w:rsidR="007D3634"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0DD53B85"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39" w:history="1">
              <w:r w:rsidR="007D3634"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1E8F4EC5"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007D3634"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3E00679F"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3BCE65A3"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2EBC9A0A"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3"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15A38833" w:rsidR="00A544D9" w:rsidRDefault="00F218E6" w:rsidP="00A544D9">
      <w:pPr>
        <w:rPr>
          <w:lang w:eastAsia="en-GB"/>
        </w:rPr>
      </w:pPr>
      <w:r w:rsidRPr="00F218E6">
        <w:rPr>
          <w:rStyle w:val="EditorsNoteChar"/>
        </w:rPr>
        <w:t>Editor’s note: summary not yet provided</w:t>
      </w:r>
    </w:p>
    <w:p w14:paraId="55633BBA" w14:textId="09C513EA" w:rsidR="00A544D9" w:rsidRDefault="00A544D9" w:rsidP="00A544D9">
      <w:pPr>
        <w:pStyle w:val="Heading2"/>
        <w:rPr>
          <w:lang w:eastAsia="en-GB"/>
        </w:rPr>
      </w:pPr>
      <w:bookmarkStart w:id="57" w:name="_Toc171519603"/>
      <w:r>
        <w:rPr>
          <w:lang w:eastAsia="en-GB"/>
        </w:rPr>
        <w:t>10.</w:t>
      </w:r>
      <w:r w:rsidR="00F218E6">
        <w:rPr>
          <w:lang w:eastAsia="en-GB"/>
        </w:rPr>
        <w:t>5</w:t>
      </w:r>
      <w:r>
        <w:rPr>
          <w:lang w:eastAsia="en-GB"/>
        </w:rPr>
        <w:tab/>
      </w:r>
      <w:r w:rsidRPr="00A544D9">
        <w:rPr>
          <w:lang w:eastAsia="en-GB"/>
        </w:rPr>
        <w:t>Service Enabler Architecture Layer for Verticals Phase 3</w:t>
      </w:r>
      <w:bookmarkEnd w:id="5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62755F1D"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4" w:history="1">
              <w:r w:rsidR="007D3634"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597A7736"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5" w:history="1">
              <w:r w:rsidR="007D3634"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02B8C836"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6"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50B657C9"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7"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42D35F80"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8" w:history="1">
              <w:r w:rsidR="007D3634"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35B372AE" w14:textId="2A7393D3" w:rsidR="00A544D9" w:rsidRDefault="00F218E6" w:rsidP="00A544D9">
      <w:pPr>
        <w:rPr>
          <w:lang w:eastAsia="en-GB"/>
        </w:rPr>
      </w:pPr>
      <w:r w:rsidRPr="00F218E6">
        <w:rPr>
          <w:rStyle w:val="EditorsNoteChar"/>
        </w:rPr>
        <w:t>Editor’s note: summary not yet provided</w:t>
      </w:r>
    </w:p>
    <w:p w14:paraId="720B16DA" w14:textId="396BB8AD" w:rsidR="00A544D9" w:rsidRDefault="00A544D9" w:rsidP="00A544D9">
      <w:pPr>
        <w:pStyle w:val="Heading2"/>
        <w:rPr>
          <w:lang w:eastAsia="en-GB"/>
        </w:rPr>
      </w:pPr>
      <w:bookmarkStart w:id="58" w:name="_Toc171519604"/>
      <w:r>
        <w:rPr>
          <w:lang w:eastAsia="en-GB"/>
        </w:rPr>
        <w:t>10.</w:t>
      </w:r>
      <w:r w:rsidR="00F218E6">
        <w:rPr>
          <w:lang w:eastAsia="en-GB"/>
        </w:rPr>
        <w:t>6</w:t>
      </w:r>
      <w:r>
        <w:rPr>
          <w:lang w:eastAsia="en-GB"/>
        </w:rPr>
        <w:tab/>
      </w:r>
      <w:r w:rsidRPr="00A544D9">
        <w:rPr>
          <w:lang w:eastAsia="en-GB"/>
        </w:rPr>
        <w:t>SEAL data delivery enabler for vertical applications</w:t>
      </w:r>
      <w:bookmarkEnd w:id="58"/>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1F77FE16"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49" w:history="1">
              <w:r w:rsidR="007D3634"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20CC3881"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50" w:history="1">
              <w:r w:rsidR="007D3634"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082ED228"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51" w:history="1">
              <w:r w:rsidR="007D3634"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6213B5C7"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52"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6ABE25CB"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53"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144078B2" w14:textId="77777777" w:rsidR="00362B5C" w:rsidRDefault="00362B5C"/>
    <w:p w14:paraId="5EA7AD70" w14:textId="5156C69D" w:rsidR="00362B5C" w:rsidRDefault="00362B5C" w:rsidP="00A544D9">
      <w:pPr>
        <w:rPr>
          <w:rStyle w:val="EditorsNoteChar"/>
        </w:rPr>
      </w:pPr>
      <w:r>
        <w:rPr>
          <w:b/>
        </w:rPr>
        <w:t xml:space="preserve">General </w:t>
      </w:r>
      <w:r w:rsidRPr="00362B5C">
        <w:rPr>
          <w:b/>
        </w:rPr>
        <w:t>aspects</w:t>
      </w:r>
    </w:p>
    <w:p w14:paraId="4B9A0898" w14:textId="4FDCA4B6" w:rsidR="00A544D9" w:rsidRDefault="00F218E6" w:rsidP="00A544D9">
      <w:pPr>
        <w:rPr>
          <w:rStyle w:val="EditorsNoteChar"/>
        </w:rPr>
      </w:pPr>
      <w:r w:rsidRPr="00F218E6">
        <w:rPr>
          <w:rStyle w:val="EditorsNoteChar"/>
        </w:rPr>
        <w:t>Editor’s note: summary not yet provided</w:t>
      </w:r>
    </w:p>
    <w:p w14:paraId="54BC2472" w14:textId="0F3B3EC3" w:rsidR="00362B5C" w:rsidRDefault="00362B5C" w:rsidP="00A544D9">
      <w:pPr>
        <w:rPr>
          <w:b/>
        </w:rPr>
      </w:pPr>
      <w:r w:rsidRPr="00362B5C">
        <w:rPr>
          <w:b/>
        </w:rPr>
        <w:t>Security aspects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362B5C" w:rsidRPr="00EF7FBB" w14:paraId="306BB307" w14:textId="77777777" w:rsidTr="00FB448D">
        <w:trPr>
          <w:trHeight w:val="255"/>
        </w:trPr>
        <w:tc>
          <w:tcPr>
            <w:tcW w:w="757" w:type="dxa"/>
            <w:shd w:val="clear" w:color="auto" w:fill="auto"/>
            <w:tcMar>
              <w:left w:w="28" w:type="dxa"/>
              <w:right w:w="28" w:type="dxa"/>
            </w:tcMar>
            <w:hideMark/>
          </w:tcPr>
          <w:p w14:paraId="31C0E563"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502CDFC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6490D251"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2E15A26" w14:textId="77777777" w:rsidR="00362B5C" w:rsidRPr="00EF7FBB" w:rsidRDefault="00362B5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A4C2CC9" w14:textId="35CBBB17" w:rsidR="00362B5C"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00362B5C"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175EF1B7" w14:textId="029CCF5E" w:rsidR="00362B5C" w:rsidRPr="00EF7FBB" w:rsidRDefault="00362B5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Ao Lei, Huawei</w:t>
            </w:r>
          </w:p>
        </w:tc>
      </w:tr>
    </w:tbl>
    <w:p w14:paraId="3EE351AB" w14:textId="0AE0CC7E" w:rsidR="00362B5C" w:rsidRPr="00362B5C" w:rsidRDefault="00362B5C" w:rsidP="00A544D9">
      <w:pPr>
        <w:rPr>
          <w:bCs/>
        </w:rPr>
      </w:pPr>
      <w:r w:rsidRPr="00362B5C">
        <w:rPr>
          <w:bCs/>
        </w:rPr>
        <w:t>Summary based on the input provided by Huawei in SP-240884.</w:t>
      </w:r>
    </w:p>
    <w:p w14:paraId="6975D59D" w14:textId="4DAD0D4B" w:rsidR="00362B5C" w:rsidRDefault="00362B5C" w:rsidP="00362B5C">
      <w:pPr>
        <w:rPr>
          <w:lang w:eastAsia="en-GB"/>
        </w:rPr>
      </w:pPr>
      <w:r>
        <w:rPr>
          <w:lang w:eastAsia="en-GB"/>
        </w:rPr>
        <w:t xml:space="preserve">SEAL Data Delivery (SEALDD) enabler is specified in TS 23.433 [1] as one of the functionalities of SEAL services specified in </w:t>
      </w:r>
      <w:r w:rsidR="004C0B3A">
        <w:rPr>
          <w:lang w:eastAsia="en-GB"/>
        </w:rPr>
        <w:t>TS</w:t>
      </w:r>
      <w:r>
        <w:rPr>
          <w:lang w:eastAsia="en-GB"/>
        </w:rPr>
        <w:t xml:space="preserve"> 23.434 [2]. The intention of SEALDD is to offer a data delivery enabler to satisfy diverse application content distribution and delivery requirements from various vertical applications using 3GPP systems, including functionalities of connection management, E2E redundant transmission, data storage, data transmission quality measurement, etc. </w:t>
      </w:r>
    </w:p>
    <w:p w14:paraId="6890CA57" w14:textId="77777777" w:rsidR="00362B5C" w:rsidRDefault="00362B5C" w:rsidP="00362B5C">
      <w:pPr>
        <w:rPr>
          <w:lang w:eastAsia="en-GB"/>
        </w:rPr>
      </w:pPr>
      <w:r>
        <w:rPr>
          <w:lang w:eastAsia="en-GB"/>
        </w:rPr>
        <w:lastRenderedPageBreak/>
        <w:t>Based on the functionalities of SEALDD services as specified in TS 23.433 [1], this work item delivered security features of SEALDD.</w:t>
      </w:r>
    </w:p>
    <w:p w14:paraId="38C76BE3" w14:textId="77777777" w:rsidR="00362B5C" w:rsidRDefault="00362B5C" w:rsidP="00362B5C">
      <w:pPr>
        <w:rPr>
          <w:lang w:eastAsia="en-GB"/>
        </w:rPr>
      </w:pPr>
      <w:r>
        <w:rPr>
          <w:lang w:eastAsia="en-GB"/>
        </w:rPr>
        <w:t>Using existing SEAL security mechanisms in TS 33.434 [3] as cornerstone, the security of SEALDD covers the following SEALDD scenarios:</w:t>
      </w:r>
    </w:p>
    <w:p w14:paraId="5582C745" w14:textId="2980ADEF" w:rsidR="00362B5C" w:rsidRDefault="00362B5C" w:rsidP="00362B5C">
      <w:pPr>
        <w:pStyle w:val="ListParagraph"/>
        <w:numPr>
          <w:ilvl w:val="0"/>
          <w:numId w:val="16"/>
        </w:numPr>
        <w:ind w:leftChars="0"/>
      </w:pPr>
      <w:r>
        <w:t xml:space="preserve">Security aspects for End-to-End data transmission in SEALDD. </w:t>
      </w:r>
    </w:p>
    <w:p w14:paraId="152390D0" w14:textId="03EBC387" w:rsidR="00362B5C" w:rsidRDefault="00362B5C" w:rsidP="00362B5C">
      <w:pPr>
        <w:pStyle w:val="ListParagraph"/>
        <w:numPr>
          <w:ilvl w:val="0"/>
          <w:numId w:val="16"/>
        </w:numPr>
        <w:ind w:leftChars="0"/>
      </w:pPr>
      <w:r>
        <w:t>the authentication and authorisation for SEALDD functionalities.</w:t>
      </w:r>
    </w:p>
    <w:p w14:paraId="5F4B4AE0" w14:textId="77777777" w:rsidR="00362B5C" w:rsidRDefault="00362B5C" w:rsidP="00362B5C">
      <w:pPr>
        <w:rPr>
          <w:lang w:eastAsia="en-GB"/>
        </w:rPr>
      </w:pPr>
    </w:p>
    <w:p w14:paraId="107740E0" w14:textId="3E97C41C" w:rsidR="00362B5C" w:rsidRDefault="00362B5C" w:rsidP="00362B5C">
      <w:pPr>
        <w:rPr>
          <w:lang w:eastAsia="en-GB"/>
        </w:rPr>
      </w:pPr>
      <w:r>
        <w:rPr>
          <w:lang w:eastAsia="en-GB"/>
        </w:rPr>
        <w:t>The above security features have been specified in TS 33.434 [3].</w:t>
      </w:r>
    </w:p>
    <w:p w14:paraId="4A008586" w14:textId="77777777" w:rsidR="00362B5C" w:rsidRDefault="00362B5C" w:rsidP="00362B5C">
      <w:pPr>
        <w:rPr>
          <w:lang w:eastAsia="en-GB"/>
        </w:rPr>
      </w:pPr>
    </w:p>
    <w:p w14:paraId="78029052" w14:textId="734C5299" w:rsidR="00362B5C" w:rsidRDefault="00362B5C" w:rsidP="00362B5C">
      <w:pPr>
        <w:rPr>
          <w:b/>
        </w:rPr>
      </w:pPr>
      <w:r w:rsidRPr="00016B51">
        <w:rPr>
          <w:b/>
        </w:rPr>
        <w:t>References</w:t>
      </w:r>
      <w:r>
        <w:rPr>
          <w:b/>
        </w:rPr>
        <w:t xml:space="preserve"> for security</w:t>
      </w:r>
    </w:p>
    <w:p w14:paraId="15679A85" w14:textId="05A60657" w:rsidR="00362B5C" w:rsidRPr="00851A32" w:rsidRDefault="005E4308" w:rsidP="00362B5C">
      <w:r>
        <w:t xml:space="preserve">List of related CRs: </w:t>
      </w:r>
      <w:hyperlink r:id="rId255" w:history="1">
        <w:r w:rsidR="00362B5C" w:rsidRPr="00C83727">
          <w:rPr>
            <w:rStyle w:val="Hyperlink"/>
          </w:rPr>
          <w:t>https://portal.3gpp.org/ChangeRequests.aspx?q=1&amp;workitem=1000006</w:t>
        </w:r>
      </w:hyperlink>
      <w:r w:rsidR="00362B5C">
        <w:t xml:space="preserve">  </w:t>
      </w:r>
    </w:p>
    <w:p w14:paraId="47EE352C" w14:textId="697DCEA0" w:rsidR="00362B5C" w:rsidRDefault="00362B5C" w:rsidP="00362B5C">
      <w:pPr>
        <w:pStyle w:val="EW"/>
      </w:pPr>
      <w:r>
        <w:t>[1]</w:t>
      </w:r>
      <w:r>
        <w:tab/>
        <w:t>TS 23.433: "Service Enabler Architecture Layer for Verticals (SEAL); Data Delivery enabler for vertical applications"</w:t>
      </w:r>
    </w:p>
    <w:p w14:paraId="187AA87C" w14:textId="03CFAA97" w:rsidR="00362B5C" w:rsidRDefault="00362B5C" w:rsidP="00362B5C">
      <w:pPr>
        <w:pStyle w:val="EW"/>
      </w:pPr>
      <w:r>
        <w:t>[2]</w:t>
      </w:r>
      <w:r>
        <w:tab/>
        <w:t>TS 23.434: "Service Enabler Architecture Layer for Verticals (SEAL); Functional architecture and information flows"</w:t>
      </w:r>
    </w:p>
    <w:p w14:paraId="429F9631" w14:textId="4B5CAC94" w:rsidR="00362B5C" w:rsidRDefault="00362B5C" w:rsidP="00362B5C">
      <w:pPr>
        <w:pStyle w:val="EW"/>
      </w:pPr>
      <w:r>
        <w:t>[3]</w:t>
      </w:r>
      <w:r>
        <w:tab/>
        <w:t>TS 33.434: "Security aspects of Service Enabler Architecture Layer (SEAL) for verticals"</w:t>
      </w:r>
    </w:p>
    <w:p w14:paraId="3732ACBB" w14:textId="77777777" w:rsidR="00362B5C" w:rsidRDefault="00362B5C" w:rsidP="00A544D9">
      <w:pPr>
        <w:rPr>
          <w:lang w:eastAsia="en-GB"/>
        </w:rPr>
      </w:pPr>
    </w:p>
    <w:p w14:paraId="3EE1D62C" w14:textId="6B206789" w:rsidR="00A544D9" w:rsidRDefault="00A544D9" w:rsidP="00A544D9">
      <w:pPr>
        <w:pStyle w:val="Heading2"/>
        <w:rPr>
          <w:lang w:eastAsia="en-GB"/>
        </w:rPr>
      </w:pPr>
      <w:bookmarkStart w:id="59" w:name="_Toc171519605"/>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59"/>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428247D1"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56"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680D51B8"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712548F7"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bl>
    <w:p w14:paraId="297B5185" w14:textId="35D670BC" w:rsidR="005E4308" w:rsidRDefault="005E4308" w:rsidP="00A544D9">
      <w:r w:rsidRPr="005E4308">
        <w:t>Summary based on the input provided by Huawei in CP-241275.</w:t>
      </w:r>
    </w:p>
    <w:p w14:paraId="58FBBCA6" w14:textId="77777777" w:rsidR="005E4308" w:rsidRDefault="005E4308" w:rsidP="005E4308">
      <w:r>
        <w:t>The 3GPP Northbound Interfaces and APIs are specified in 3GPP in order to enable external entities and third-party Application Servers/Functions to access a set of exposed 3GPP network services and capabilities in a secure and controlled manner (via the SCEF/NEF).</w:t>
      </w:r>
    </w:p>
    <w:p w14:paraId="4C811C52" w14:textId="77777777" w:rsidR="005E4308" w:rsidRDefault="005E4308" w:rsidP="005E4308">
      <w:r>
        <w:t>The 3GPP application layer APIs are defined by 3GPP so as to allow the support of various applications/services (e.g., CAPIF, V2X, UAS, EDGE, SEAL, MSGin5G, etc.) over 3GPP networks and ensure the efficient use and deployment of these applications/services over 3GPP systems via an optimized application layer framework.</w:t>
      </w:r>
    </w:p>
    <w:p w14:paraId="78B1208F" w14:textId="647057AB" w:rsidR="005E4308" w:rsidRDefault="005E4308" w:rsidP="005E4308">
      <w:r>
        <w:t>3GPP northbound interfaces/APIs as well as application layer APIs, which are accessed by various external entities including third party Application Servers/Functions, should be continuously maintained and optimized.</w:t>
      </w:r>
    </w:p>
    <w:p w14:paraId="3E3AFE58" w14:textId="77777777" w:rsidR="005E4308" w:rsidRDefault="005E4308" w:rsidP="005E4308">
      <w: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principles and guidelines when relevant, corrections/changes missed in the previous 3GPP Releases, etc., especially that such enhancements may not be covered by the other more dedicated and functionality-driven work items.</w:t>
      </w:r>
    </w:p>
    <w:p w14:paraId="783C3B20" w14:textId="77777777" w:rsidR="005E4308" w:rsidRDefault="005E4308" w:rsidP="005E4308">
      <w:r>
        <w:t>A new TS template/skeleton for technical specifications documenting 3GPP northbound interfaces/APIs as well as application layer APIs was also established and used under this work item.</w:t>
      </w:r>
    </w:p>
    <w:p w14:paraId="021B38FD" w14:textId="29594ACA" w:rsidR="005E4308" w:rsidRDefault="005E4308" w:rsidP="005E4308">
      <w:pPr>
        <w:rPr>
          <w:b/>
        </w:rPr>
      </w:pPr>
      <w:r w:rsidRPr="00016B51">
        <w:rPr>
          <w:b/>
        </w:rPr>
        <w:t>References</w:t>
      </w:r>
      <w:r>
        <w:rPr>
          <w:b/>
        </w:rPr>
        <w:t xml:space="preserve"> </w:t>
      </w:r>
    </w:p>
    <w:p w14:paraId="69660664" w14:textId="7B3B9896" w:rsidR="005E4308" w:rsidRPr="00851A32" w:rsidRDefault="005E4308" w:rsidP="005E4308">
      <w:r>
        <w:t xml:space="preserve">List of related CRs: </w:t>
      </w:r>
      <w:hyperlink r:id="rId259" w:history="1">
        <w:r w:rsidRPr="00083F6F">
          <w:rPr>
            <w:rStyle w:val="Hyperlink"/>
          </w:rPr>
          <w:t>https://portal.3gpp.org/ChangeRequests.aspx?q=1&amp;workitem=960022,960053,960054</w:t>
        </w:r>
      </w:hyperlink>
      <w:r>
        <w:t xml:space="preserve">  </w:t>
      </w:r>
    </w:p>
    <w:p w14:paraId="1B6AC449" w14:textId="77777777" w:rsidR="005E4308" w:rsidRDefault="005E4308" w:rsidP="005E4308">
      <w:pPr>
        <w:pStyle w:val="EW"/>
      </w:pPr>
      <w:r>
        <w:t>[1]</w:t>
      </w:r>
      <w:r>
        <w:tab/>
        <w:t>TS 29.122: "T8 reference point for Northbound APIs"</w:t>
      </w:r>
    </w:p>
    <w:p w14:paraId="69F8D465" w14:textId="77777777" w:rsidR="005E4308" w:rsidRDefault="005E4308" w:rsidP="005E4308">
      <w:pPr>
        <w:pStyle w:val="EW"/>
      </w:pPr>
      <w:r>
        <w:t>[2]</w:t>
      </w:r>
      <w:r>
        <w:tab/>
        <w:t>TS 29.222: "Common API Framework for 3GPP Northbound APIs"</w:t>
      </w:r>
    </w:p>
    <w:p w14:paraId="09F92985" w14:textId="77777777" w:rsidR="005E4308" w:rsidRDefault="005E4308" w:rsidP="005E4308">
      <w:pPr>
        <w:pStyle w:val="EW"/>
      </w:pPr>
      <w:r>
        <w:t>[3]</w:t>
      </w:r>
      <w:r>
        <w:tab/>
        <w:t>TS 29.255: "Uncrewed Aerial System Service Supplier (USS) Services; Stage 3"</w:t>
      </w:r>
    </w:p>
    <w:p w14:paraId="36BA8C56" w14:textId="77777777" w:rsidR="005E4308" w:rsidRDefault="005E4308" w:rsidP="005E4308">
      <w:pPr>
        <w:pStyle w:val="EW"/>
      </w:pPr>
      <w:r>
        <w:lastRenderedPageBreak/>
        <w:t>[4]</w:t>
      </w:r>
      <w:r>
        <w:tab/>
        <w:t>TS 29.257: "Application layer support for Uncrewed Aerial System (UAS); UAS Application Enabler (UAE) Server Services; Stage 3"</w:t>
      </w:r>
    </w:p>
    <w:p w14:paraId="2DA6A1D9" w14:textId="77777777" w:rsidR="005E4308" w:rsidRDefault="005E4308" w:rsidP="005E4308">
      <w:pPr>
        <w:pStyle w:val="EW"/>
      </w:pPr>
      <w:r>
        <w:t>[5]</w:t>
      </w:r>
      <w:r>
        <w:tab/>
        <w:t>TS 29.343: "Proximity-services (ProSe) function to ProSe application server aspects (PC2); Stage 3"</w:t>
      </w:r>
    </w:p>
    <w:p w14:paraId="6C9BDD2B" w14:textId="77777777" w:rsidR="005E4308" w:rsidRDefault="005E4308" w:rsidP="005E4308">
      <w:pPr>
        <w:pStyle w:val="EW"/>
      </w:pPr>
      <w:r>
        <w:t>[6]</w:t>
      </w:r>
      <w:r>
        <w:tab/>
        <w:t>TS 29.486: "V2X Application Enabler (VAE) Services; Stage 3"</w:t>
      </w:r>
    </w:p>
    <w:p w14:paraId="3280A492" w14:textId="77777777" w:rsidR="005E4308" w:rsidRDefault="005E4308" w:rsidP="005E4308">
      <w:pPr>
        <w:pStyle w:val="EW"/>
      </w:pPr>
      <w:r>
        <w:t>[7]</w:t>
      </w:r>
      <w:r>
        <w:tab/>
        <w:t>TS 29.522: "5G System; Network Exposure Function Northbound APIs; Stage 3"</w:t>
      </w:r>
    </w:p>
    <w:p w14:paraId="0C3648E3" w14:textId="77777777" w:rsidR="005E4308" w:rsidRDefault="005E4308" w:rsidP="005E4308">
      <w:pPr>
        <w:pStyle w:val="EW"/>
      </w:pPr>
      <w:r>
        <w:t>[8]</w:t>
      </w:r>
      <w:r>
        <w:tab/>
        <w:t>TS 29.538: "Enabling MSGin5G Service; Application Programming Interfaces (API) specification; Stage 3"</w:t>
      </w:r>
    </w:p>
    <w:p w14:paraId="1996E9C2" w14:textId="77777777" w:rsidR="005E4308" w:rsidRDefault="005E4308" w:rsidP="005E4308">
      <w:pPr>
        <w:pStyle w:val="EW"/>
      </w:pPr>
      <w:r>
        <w:t>[9]</w:t>
      </w:r>
      <w:r>
        <w:tab/>
        <w:t>TS 29.549: "Service Enabler Architecture Layer for Verticals (SEAL); Application Programming Interface (API) specification; Stage 3"</w:t>
      </w:r>
    </w:p>
    <w:p w14:paraId="4D928148" w14:textId="77777777" w:rsidR="005E4308" w:rsidRDefault="005E4308" w:rsidP="005E4308">
      <w:pPr>
        <w:pStyle w:val="EW"/>
      </w:pPr>
      <w:r>
        <w:t>[10]</w:t>
      </w:r>
      <w:r>
        <w:tab/>
        <w:t>TS 29.558: "Enabling Edge Applications; Application Programming Interface (API) specification; Stage 3"</w:t>
      </w:r>
    </w:p>
    <w:p w14:paraId="5B9C90B9" w14:textId="63117851" w:rsidR="005E4308" w:rsidRPr="005E4308" w:rsidRDefault="005E4308" w:rsidP="005E4308">
      <w:pPr>
        <w:pStyle w:val="EW"/>
      </w:pPr>
      <w:r>
        <w:t>[11]</w:t>
      </w:r>
      <w:r>
        <w:tab/>
        <w:t>TS 24.558: "Enabling Edge Applications; Protocol specification"</w:t>
      </w:r>
    </w:p>
    <w:p w14:paraId="5AD4071F" w14:textId="5DA810EB" w:rsidR="00A544D9" w:rsidRDefault="00A544D9" w:rsidP="00A544D9">
      <w:pPr>
        <w:pStyle w:val="Heading2"/>
        <w:rPr>
          <w:lang w:eastAsia="en-GB"/>
        </w:rPr>
      </w:pPr>
      <w:bookmarkStart w:id="60" w:name="_Toc171519606"/>
      <w:r>
        <w:rPr>
          <w:lang w:eastAsia="en-GB"/>
        </w:rPr>
        <w:t>10.</w:t>
      </w:r>
      <w:r w:rsidR="00F218E6">
        <w:rPr>
          <w:lang w:eastAsia="en-GB"/>
        </w:rPr>
        <w:t>8</w:t>
      </w:r>
      <w:r>
        <w:rPr>
          <w:lang w:eastAsia="en-GB"/>
        </w:rPr>
        <w:tab/>
      </w:r>
      <w:r w:rsidRPr="0063661E">
        <w:rPr>
          <w:lang w:eastAsia="en-GB"/>
        </w:rPr>
        <w:t>Charging Aspects of B2B</w:t>
      </w:r>
      <w:bookmarkEnd w:id="60"/>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44D9" w:rsidRPr="00EF7FBB" w14:paraId="42E37413" w14:textId="77777777" w:rsidTr="00B22AB8">
        <w:trPr>
          <w:trHeight w:val="255"/>
        </w:trPr>
        <w:tc>
          <w:tcPr>
            <w:tcW w:w="757" w:type="dxa"/>
            <w:shd w:val="clear" w:color="auto" w:fill="auto"/>
            <w:tcMar>
              <w:left w:w="28" w:type="dxa"/>
              <w:right w:w="28" w:type="dxa"/>
            </w:tcMar>
            <w:hideMark/>
          </w:tcPr>
          <w:p w14:paraId="1322118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D06EC5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2DA4A07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1FACC22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1A24D75" w14:textId="65D57510"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60" w:history="1">
              <w:r w:rsidR="007D3634"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A8246D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2AE8E6ED" w14:textId="77777777" w:rsidR="00A544D9" w:rsidRDefault="00A544D9" w:rsidP="00A544D9">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43EFECC3" w14:textId="77777777" w:rsidR="00A544D9" w:rsidRDefault="00A544D9" w:rsidP="00A544D9">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665AC66F" w14:textId="77777777" w:rsidR="00A544D9" w:rsidRDefault="00A544D9" w:rsidP="00A544D9">
      <w:pPr>
        <w:rPr>
          <w:lang w:eastAsia="en-GB"/>
        </w:rPr>
      </w:pPr>
      <w:r>
        <w:rPr>
          <w:lang w:eastAsia="en-GB"/>
        </w:rPr>
        <w:t xml:space="preserve">Three B2B charging architectures and related charging principles are described in the Annex G in TS 32.240 [1]. </w:t>
      </w:r>
    </w:p>
    <w:p w14:paraId="437B891C" w14:textId="77777777" w:rsidR="00A544D9" w:rsidRDefault="00A544D9" w:rsidP="00A544D9">
      <w:pPr>
        <w:rPr>
          <w:lang w:eastAsia="en-GB"/>
        </w:rPr>
      </w:pPr>
      <w:r>
        <w:rPr>
          <w:lang w:eastAsia="en-GB"/>
        </w:rPr>
        <w:t xml:space="preserve">The first architecture supports the direct interaction between NF(CTF) and B-CHF, described in TS 32.240 [1] Annex G.2.2. </w:t>
      </w:r>
    </w:p>
    <w:p w14:paraId="7547C984" w14:textId="77777777" w:rsidR="00A544D9" w:rsidRDefault="00A544D9" w:rsidP="00A544D9">
      <w:pPr>
        <w:rPr>
          <w:lang w:eastAsia="en-GB"/>
        </w:rPr>
      </w:pPr>
      <w:r>
        <w:rPr>
          <w:lang w:eastAsia="en-GB"/>
        </w:rPr>
        <w:t>The second architecture supports the intermediate interaction between NF(CTF) and B-CHF via C-CHF, described in TS 32.240 [1] Annex G.2.3.</w:t>
      </w:r>
    </w:p>
    <w:p w14:paraId="5E0ABEB1" w14:textId="77777777" w:rsidR="00A544D9" w:rsidRDefault="00A544D9" w:rsidP="00A544D9">
      <w:pPr>
        <w:rPr>
          <w:lang w:eastAsia="en-GB"/>
        </w:rPr>
      </w:pPr>
      <w:r>
        <w:rPr>
          <w:lang w:eastAsia="en-GB"/>
        </w:rPr>
        <w:t xml:space="preserve">The third architecture supports the intermediate interaction between NF(CTF) and C-CHF via B-CHF, described in TS 32.240 [1] Annex G.2.4. </w:t>
      </w:r>
    </w:p>
    <w:p w14:paraId="5D428250" w14:textId="77777777" w:rsidR="00A544D9" w:rsidRDefault="00A544D9" w:rsidP="00A544D9">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5B8E141F" w14:textId="77777777" w:rsidR="00A544D9" w:rsidRPr="00016B51" w:rsidRDefault="00A544D9" w:rsidP="00A544D9">
      <w:pPr>
        <w:rPr>
          <w:b/>
        </w:rPr>
      </w:pPr>
      <w:r w:rsidRPr="00016B51">
        <w:rPr>
          <w:b/>
        </w:rPr>
        <w:t>References</w:t>
      </w:r>
    </w:p>
    <w:p w14:paraId="74A6DA07" w14:textId="77777777" w:rsidR="00A544D9" w:rsidRDefault="00A544D9" w:rsidP="00A544D9">
      <w:pPr>
        <w:pStyle w:val="EW"/>
      </w:pPr>
      <w:r>
        <w:t>[1]</w:t>
      </w:r>
      <w:r>
        <w:tab/>
        <w:t>TS </w:t>
      </w:r>
      <w:r w:rsidRPr="00BD6F46">
        <w:t>32.240: "Telecommunication management; Charging management; Charging architecture and principles".</w:t>
      </w:r>
    </w:p>
    <w:p w14:paraId="6D5E80D4" w14:textId="59322622" w:rsidR="00A544D9" w:rsidRDefault="00A544D9" w:rsidP="0011124C">
      <w:pPr>
        <w:pStyle w:val="EW"/>
      </w:pPr>
      <w:r>
        <w:t>[2]</w:t>
      </w:r>
      <w:r>
        <w:tab/>
        <w:t xml:space="preserve">TS </w:t>
      </w:r>
      <w:r w:rsidRPr="00BD6F46">
        <w:t>32.290: "Telecommunication management; Charging management; 5G system; Services, operations and procedures of charging using Service Based Interface (SBI).</w:t>
      </w:r>
    </w:p>
    <w:p w14:paraId="012D83C6" w14:textId="22671CB8" w:rsidR="005E4308" w:rsidRPr="00D00E61" w:rsidRDefault="005E4308" w:rsidP="005E4308">
      <w:pPr>
        <w:pStyle w:val="Heading2"/>
        <w:rPr>
          <w:lang w:eastAsia="en-GB"/>
        </w:rPr>
      </w:pPr>
      <w:bookmarkStart w:id="61" w:name="_Toc171519607"/>
      <w:r>
        <w:rPr>
          <w:lang w:eastAsia="en-GB"/>
        </w:rPr>
        <w:t>10.9</w:t>
      </w:r>
      <w:r>
        <w:rPr>
          <w:lang w:eastAsia="en-GB"/>
        </w:rPr>
        <w:tab/>
      </w:r>
      <w:r w:rsidRPr="00A9227F">
        <w:rPr>
          <w:lang w:eastAsia="en-GB"/>
        </w:rPr>
        <w:t>NRF API enhancements to avoid signalling and storing of redundant data</w:t>
      </w:r>
      <w:bookmarkEnd w:id="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E4308" w:rsidRPr="00EF7FBB" w14:paraId="60751485" w14:textId="77777777" w:rsidTr="00F801AD">
        <w:trPr>
          <w:trHeight w:val="255"/>
        </w:trPr>
        <w:tc>
          <w:tcPr>
            <w:tcW w:w="757" w:type="dxa"/>
            <w:shd w:val="clear" w:color="auto" w:fill="auto"/>
            <w:tcMar>
              <w:left w:w="28" w:type="dxa"/>
              <w:right w:w="28" w:type="dxa"/>
            </w:tcMar>
          </w:tcPr>
          <w:p w14:paraId="4A24E446"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045624C1" w14:textId="77777777" w:rsidR="005E4308" w:rsidRPr="00EF7FBB"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77CCBE7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04B346C7"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CAF03A7" w14:textId="0FA9774B" w:rsidR="005E4308" w:rsidRDefault="009C09CE" w:rsidP="00F801AD">
            <w:pPr>
              <w:overflowPunct/>
              <w:autoSpaceDE/>
              <w:autoSpaceDN/>
              <w:adjustRightInd/>
              <w:spacing w:after="0"/>
              <w:textAlignment w:val="auto"/>
            </w:pPr>
            <w:hyperlink r:id="rId261" w:history="1">
              <w:r w:rsidR="005E4308"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112C02D3"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5E4308" w:rsidRPr="00EF7FBB" w14:paraId="12A40294" w14:textId="77777777" w:rsidTr="00F801AD">
        <w:trPr>
          <w:trHeight w:val="255"/>
        </w:trPr>
        <w:tc>
          <w:tcPr>
            <w:tcW w:w="757" w:type="dxa"/>
            <w:shd w:val="clear" w:color="auto" w:fill="auto"/>
            <w:tcMar>
              <w:left w:w="28" w:type="dxa"/>
              <w:right w:w="28" w:type="dxa"/>
            </w:tcMar>
          </w:tcPr>
          <w:p w14:paraId="06A1112E"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6C1CC389" w14:textId="77777777" w:rsidR="005E4308" w:rsidRPr="00EF7FBB" w:rsidRDefault="005E4308" w:rsidP="00F801AD">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268656F5"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0AC2B5F8"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6ACBB113" w14:textId="32220CDB" w:rsidR="005E4308" w:rsidRDefault="009C09CE" w:rsidP="00F801AD">
            <w:pPr>
              <w:overflowPunct/>
              <w:autoSpaceDE/>
              <w:autoSpaceDN/>
              <w:adjustRightInd/>
              <w:spacing w:after="0"/>
              <w:textAlignment w:val="auto"/>
            </w:pPr>
            <w:hyperlink r:id="rId262" w:history="1">
              <w:r w:rsidR="005E4308" w:rsidRPr="004C54A2">
                <w:rPr>
                  <w:rFonts w:ascii="Calibri" w:hAnsi="Calibri" w:cs="Calibri"/>
                  <w:b/>
                  <w:bCs/>
                  <w:color w:val="000000"/>
                  <w:sz w:val="14"/>
                  <w:szCs w:val="14"/>
                  <w:lang w:eastAsia="en-GB"/>
                </w:rPr>
                <w:t>CP-23</w:t>
              </w:r>
              <w:r w:rsidR="005E4308">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235518C5"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3903A668" w14:textId="77777777" w:rsidR="005E4308" w:rsidRDefault="005E4308" w:rsidP="005E4308">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5C13B7ED" w14:textId="77777777" w:rsidR="005E4308" w:rsidRDefault="005E4308" w:rsidP="005E4308">
      <w:pPr>
        <w:rPr>
          <w:lang w:eastAsia="en-GB"/>
        </w:rPr>
      </w:pPr>
      <w:r>
        <w:rPr>
          <w:lang w:eastAsia="en-GB"/>
        </w:rPr>
        <w:t>This work item introduces enhancements to the NRF APIs in order to avoid signalling and storing of redundant data.</w:t>
      </w:r>
    </w:p>
    <w:p w14:paraId="7B83D842" w14:textId="77777777" w:rsidR="005E4308" w:rsidRDefault="005E4308" w:rsidP="005E4308">
      <w:pPr>
        <w:rPr>
          <w:lang w:eastAsia="en-GB"/>
        </w:rPr>
      </w:pPr>
      <w:r>
        <w:rPr>
          <w:lang w:eastAsia="en-GB"/>
        </w:rPr>
        <w:t>The following enhancements have been implemented in TS 29.504 [1], 29.510 [2] and 29.571 [3]:</w:t>
      </w:r>
    </w:p>
    <w:p w14:paraId="0C0C6207" w14:textId="77777777" w:rsidR="005E4308" w:rsidRDefault="005E4308" w:rsidP="005E4308">
      <w:pPr>
        <w:rPr>
          <w:lang w:eastAsia="en-GB"/>
        </w:rPr>
      </w:pPr>
      <w:r>
        <w:rPr>
          <w:lang w:eastAsia="en-GB"/>
        </w:rPr>
        <w:t>-</w:t>
      </w:r>
      <w:r>
        <w:rPr>
          <w:lang w:eastAsia="en-GB"/>
        </w:rPr>
        <w:tab/>
        <w:t>Optional and backwards compatible extension to the Nnrf_NFManagement service, allowing NRF consumers to register NF profiles containing shared data IDs.</w:t>
      </w:r>
    </w:p>
    <w:p w14:paraId="5219585F" w14:textId="77777777" w:rsidR="005E4308" w:rsidRDefault="005E4308" w:rsidP="005E4308">
      <w:pPr>
        <w:rPr>
          <w:lang w:eastAsia="en-GB"/>
        </w:rPr>
      </w:pPr>
      <w:r>
        <w:rPr>
          <w:lang w:eastAsia="en-GB"/>
        </w:rPr>
        <w:t>-</w:t>
      </w:r>
      <w:r>
        <w:rPr>
          <w:lang w:eastAsia="en-GB"/>
        </w:rPr>
        <w:tab/>
        <w:t>Optional and backwards compatible extensions to the Nnrf_NFDiscovery service, allowing NRF consumers to discover NF providers having registered profiles containing shared data IDs.</w:t>
      </w:r>
    </w:p>
    <w:p w14:paraId="31600656" w14:textId="77777777" w:rsidR="005E4308" w:rsidRDefault="005E4308" w:rsidP="005E4308">
      <w:pPr>
        <w:rPr>
          <w:lang w:eastAsia="en-GB"/>
        </w:rPr>
      </w:pPr>
      <w:r>
        <w:rPr>
          <w:lang w:eastAsia="en-GB"/>
        </w:rPr>
        <w:lastRenderedPageBreak/>
        <w:t>-</w:t>
      </w:r>
      <w:r>
        <w:rPr>
          <w:lang w:eastAsia="en-GB"/>
        </w:rPr>
        <w:tab/>
        <w:t>Optional and backwards compatible extension to the Nnrf_NFManagement service, allowing NRF consumers to retrieve shared data from the NRF, and to subscribe, unsubscribe and get notified for shared data change notifications.</w:t>
      </w:r>
    </w:p>
    <w:p w14:paraId="4BDFD234" w14:textId="77777777" w:rsidR="005E4308" w:rsidRDefault="005E4308" w:rsidP="005E4308">
      <w:pPr>
        <w:rPr>
          <w:lang w:eastAsia="en-GB"/>
        </w:rPr>
      </w:pPr>
      <w:r>
        <w:rPr>
          <w:lang w:eastAsia="en-GB"/>
        </w:rPr>
        <w:t>-</w:t>
      </w:r>
      <w:r>
        <w:rPr>
          <w:lang w:eastAsia="en-GB"/>
        </w:rPr>
        <w:tab/>
        <w:t>For service discovery between VPLMN and HPLMN reduced information based on operator policy may be conveyed.</w:t>
      </w:r>
    </w:p>
    <w:p w14:paraId="6490013C" w14:textId="77777777" w:rsidR="005E4308" w:rsidRDefault="005E4308" w:rsidP="005E4308">
      <w:pPr>
        <w:rPr>
          <w:lang w:eastAsia="en-GB"/>
        </w:rPr>
      </w:pPr>
      <w:r>
        <w:rPr>
          <w:lang w:eastAsia="en-GB"/>
        </w:rPr>
        <w:t>-</w:t>
      </w:r>
      <w:r>
        <w:rPr>
          <w:lang w:eastAsia="en-GB"/>
        </w:rPr>
        <w:tab/>
        <w:t>Extensions to the Nudr_GroupIDmap service allowing UDR consumers (NRF) to request mapping from RID to NF Group ID.</w:t>
      </w:r>
    </w:p>
    <w:p w14:paraId="038C4DAA" w14:textId="77777777" w:rsidR="005E4308" w:rsidRDefault="005E4308" w:rsidP="005E4308">
      <w:pPr>
        <w:rPr>
          <w:lang w:eastAsia="en-GB"/>
        </w:rPr>
      </w:pPr>
      <w:r>
        <w:rPr>
          <w:lang w:eastAsia="en-GB"/>
        </w:rPr>
        <w:t>All these enhancements are pure Stage 3 subjects, i.e. not requiring any Stage 1 or Stage 2 specification.</w:t>
      </w:r>
    </w:p>
    <w:p w14:paraId="388C37B1" w14:textId="77777777" w:rsidR="005E4308" w:rsidRDefault="005E4308" w:rsidP="005E4308">
      <w:pPr>
        <w:rPr>
          <w:b/>
        </w:rPr>
      </w:pPr>
      <w:r w:rsidRPr="00016B51">
        <w:rPr>
          <w:b/>
        </w:rPr>
        <w:t>References</w:t>
      </w:r>
    </w:p>
    <w:p w14:paraId="76415F55" w14:textId="3293496C" w:rsidR="005E4308" w:rsidRPr="002943CA" w:rsidRDefault="005E4308" w:rsidP="005E4308">
      <w:pPr>
        <w:rPr>
          <w:color w:val="0000FF"/>
          <w:u w:val="single"/>
          <w:lang w:eastAsia="en-GB"/>
        </w:rPr>
      </w:pPr>
      <w:r>
        <w:t>List of related CRs:</w:t>
      </w:r>
      <w:r>
        <w:br/>
      </w:r>
      <w:hyperlink r:id="rId263" w:history="1">
        <w:r w:rsidRPr="00110219">
          <w:rPr>
            <w:rStyle w:val="Hyperlink"/>
          </w:rPr>
          <w:t>https://portal.3gpp.org/ChangeRequests.aspx?q=1&amp;workitem=1020001</w:t>
        </w:r>
      </w:hyperlink>
      <w:r>
        <w:t xml:space="preserve"> </w:t>
      </w:r>
    </w:p>
    <w:p w14:paraId="44F33E82" w14:textId="77777777" w:rsidR="005E4308" w:rsidRDefault="005E4308" w:rsidP="005E4308">
      <w:pPr>
        <w:pStyle w:val="EW"/>
      </w:pPr>
      <w:r>
        <w:t>[1]</w:t>
      </w:r>
      <w:r>
        <w:tab/>
      </w:r>
      <w:r w:rsidRPr="004A0FCF">
        <w:t xml:space="preserve">TS 29.504 </w:t>
      </w:r>
      <w:r>
        <w:t>: “5G System; Unified Data Repository Services; Stage 3”</w:t>
      </w:r>
    </w:p>
    <w:p w14:paraId="42B1DA2B" w14:textId="77777777" w:rsidR="005E4308" w:rsidRDefault="005E4308" w:rsidP="005E4308">
      <w:pPr>
        <w:pStyle w:val="EW"/>
      </w:pPr>
      <w:r>
        <w:t>[2]</w:t>
      </w:r>
      <w:r>
        <w:tab/>
        <w:t xml:space="preserve">TS </w:t>
      </w:r>
      <w:r w:rsidRPr="004A0FCF">
        <w:t xml:space="preserve">29.510 </w:t>
      </w:r>
      <w:r>
        <w:t>: “5G System; Network function repository services; Stage 3”</w:t>
      </w:r>
    </w:p>
    <w:p w14:paraId="3C0B6E66" w14:textId="27679CF4" w:rsidR="005E4308" w:rsidRDefault="005E4308" w:rsidP="005E4308">
      <w:pPr>
        <w:pStyle w:val="EW"/>
      </w:pPr>
      <w:r>
        <w:t>[3]</w:t>
      </w:r>
      <w:r>
        <w:tab/>
        <w:t xml:space="preserve">TS </w:t>
      </w:r>
      <w:r>
        <w:rPr>
          <w:lang w:eastAsia="en-GB"/>
        </w:rPr>
        <w:t>29.571 : “</w:t>
      </w:r>
      <w:r>
        <w:t>5G System; Common Data Types for Service Based Interfaces; Stage 3”</w:t>
      </w:r>
    </w:p>
    <w:p w14:paraId="3B98DB1D" w14:textId="1D972389" w:rsidR="005E4308" w:rsidRDefault="005E4308" w:rsidP="005E4308">
      <w:pPr>
        <w:pStyle w:val="EW"/>
        <w:rPr>
          <w:lang w:eastAsia="en-GB"/>
        </w:rPr>
      </w:pPr>
      <w:r>
        <w:t>[4]</w:t>
      </w:r>
      <w:r>
        <w:tab/>
        <w:t>TR 29.831: "Study on NRF API enhancements to avoid signalling and storing of redundant data"</w:t>
      </w:r>
    </w:p>
    <w:p w14:paraId="216BA46F" w14:textId="77777777" w:rsidR="005E4308" w:rsidRDefault="005E4308" w:rsidP="005E4308">
      <w:pPr>
        <w:rPr>
          <w:lang w:eastAsia="en-GB"/>
        </w:rPr>
      </w:pPr>
    </w:p>
    <w:p w14:paraId="6CD48B84" w14:textId="2645042F" w:rsidR="005E4308" w:rsidRPr="00B821D4" w:rsidRDefault="005E4308" w:rsidP="005E4308">
      <w:pPr>
        <w:pStyle w:val="Heading2"/>
        <w:rPr>
          <w:lang w:eastAsia="en-GB"/>
        </w:rPr>
      </w:pPr>
      <w:bookmarkStart w:id="62" w:name="_Toc171519608"/>
      <w:r>
        <w:rPr>
          <w:lang w:eastAsia="en-GB"/>
        </w:rPr>
        <w:t>10.10</w:t>
      </w:r>
      <w:r>
        <w:rPr>
          <w:lang w:eastAsia="en-GB"/>
        </w:rPr>
        <w:tab/>
      </w:r>
      <w:r w:rsidRPr="005E4308">
        <w:rPr>
          <w:lang w:eastAsia="en-GB"/>
        </w:rPr>
        <w:t>GBA_U Based APIs</w:t>
      </w:r>
      <w:bookmarkEnd w:id="62"/>
      <w:r w:rsidRPr="005E4308">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E4308" w:rsidRPr="00EF7FBB" w14:paraId="447094AA" w14:textId="77777777" w:rsidTr="00F801AD">
        <w:trPr>
          <w:trHeight w:val="255"/>
        </w:trPr>
        <w:tc>
          <w:tcPr>
            <w:tcW w:w="757" w:type="dxa"/>
            <w:shd w:val="clear" w:color="auto" w:fill="auto"/>
            <w:tcMar>
              <w:left w:w="28" w:type="dxa"/>
              <w:right w:w="28" w:type="dxa"/>
            </w:tcMar>
            <w:hideMark/>
          </w:tcPr>
          <w:p w14:paraId="30F93313"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3293D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4039F874"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0AFD52EF" w14:textId="77777777" w:rsidR="005E4308" w:rsidRPr="00EF7FBB" w:rsidRDefault="005E4308"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336357AB" w14:textId="2B6498A1" w:rsidR="005E4308"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264" w:history="1">
              <w:r w:rsidR="005E4308"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0527017C" w14:textId="77777777" w:rsidR="005E4308" w:rsidRPr="00EF7FBB"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r>
      <w:tr w:rsidR="005E4308" w:rsidRPr="005E4308" w14:paraId="6C0DF0CB" w14:textId="77777777" w:rsidTr="00F801AD">
        <w:trPr>
          <w:trHeight w:val="255"/>
        </w:trPr>
        <w:tc>
          <w:tcPr>
            <w:tcW w:w="757" w:type="dxa"/>
            <w:shd w:val="clear" w:color="auto" w:fill="auto"/>
            <w:tcMar>
              <w:left w:w="28" w:type="dxa"/>
              <w:right w:w="28" w:type="dxa"/>
            </w:tcMar>
            <w:hideMark/>
          </w:tcPr>
          <w:p w14:paraId="2E041474"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960004</w:t>
            </w:r>
          </w:p>
        </w:tc>
        <w:tc>
          <w:tcPr>
            <w:tcW w:w="3969" w:type="dxa"/>
            <w:shd w:val="clear" w:color="auto" w:fill="auto"/>
            <w:tcMar>
              <w:left w:w="28" w:type="dxa"/>
              <w:right w:w="28" w:type="dxa"/>
            </w:tcMar>
            <w:hideMark/>
          </w:tcPr>
          <w:p w14:paraId="6D915FAF" w14:textId="77777777" w:rsidR="005E4308" w:rsidRPr="005E4308" w:rsidRDefault="005E4308" w:rsidP="00F801AD">
            <w:pPr>
              <w:overflowPunct/>
              <w:autoSpaceDE/>
              <w:autoSpaceDN/>
              <w:adjustRightInd/>
              <w:spacing w:after="0"/>
              <w:textAlignment w:val="auto"/>
              <w:rPr>
                <w:rFonts w:ascii="Arial" w:hAnsi="Arial" w:cs="Arial"/>
                <w:i/>
                <w:iCs/>
                <w:color w:val="000000"/>
                <w:sz w:val="18"/>
                <w:szCs w:val="18"/>
                <w:lang w:eastAsia="en-GB"/>
              </w:rPr>
            </w:pPr>
            <w:r w:rsidRPr="005E4308">
              <w:rPr>
                <w:rFonts w:ascii="Arial" w:hAnsi="Arial" w:cs="Arial"/>
                <w:i/>
                <w:iCs/>
                <w:color w:val="000000"/>
                <w:sz w:val="18"/>
                <w:szCs w:val="18"/>
                <w:lang w:eastAsia="en-GB"/>
              </w:rPr>
              <w:t xml:space="preserve">Study on GBA_U Based APIs </w:t>
            </w:r>
          </w:p>
        </w:tc>
        <w:tc>
          <w:tcPr>
            <w:tcW w:w="1587" w:type="dxa"/>
            <w:shd w:val="clear" w:color="auto" w:fill="auto"/>
            <w:tcMar>
              <w:left w:w="28" w:type="dxa"/>
              <w:right w:w="28" w:type="dxa"/>
            </w:tcMar>
            <w:hideMark/>
          </w:tcPr>
          <w:p w14:paraId="7D10A99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FS_GBA_U_API</w:t>
            </w:r>
          </w:p>
        </w:tc>
        <w:tc>
          <w:tcPr>
            <w:tcW w:w="397" w:type="dxa"/>
            <w:shd w:val="clear" w:color="auto" w:fill="auto"/>
            <w:tcMar>
              <w:left w:w="28" w:type="dxa"/>
              <w:right w:w="28" w:type="dxa"/>
            </w:tcMar>
            <w:hideMark/>
          </w:tcPr>
          <w:p w14:paraId="03471127" w14:textId="77777777" w:rsidR="005E4308" w:rsidRPr="005E4308" w:rsidRDefault="005E4308" w:rsidP="00F801AD">
            <w:pPr>
              <w:overflowPunct/>
              <w:autoSpaceDE/>
              <w:autoSpaceDN/>
              <w:adjustRightInd/>
              <w:spacing w:after="0"/>
              <w:textAlignment w:val="auto"/>
              <w:rPr>
                <w:rFonts w:ascii="Arial" w:hAnsi="Arial" w:cs="Arial"/>
                <w:color w:val="000000"/>
                <w:sz w:val="18"/>
                <w:szCs w:val="18"/>
                <w:lang w:eastAsia="en-GB"/>
              </w:rPr>
            </w:pPr>
            <w:r w:rsidRPr="005E4308">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5869AC0E" w14:textId="32A99442" w:rsidR="005E4308" w:rsidRPr="005E4308"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265" w:history="1">
              <w:r w:rsidR="005E4308" w:rsidRPr="005E4308">
                <w:rPr>
                  <w:rFonts w:ascii="Calibri" w:hAnsi="Calibri" w:cs="Calibri"/>
                  <w:color w:val="0563C1"/>
                  <w:sz w:val="16"/>
                  <w:szCs w:val="18"/>
                  <w:u w:val="single"/>
                  <w:lang w:eastAsia="en-GB"/>
                </w:rPr>
                <w:t>CP-221185</w:t>
              </w:r>
            </w:hyperlink>
          </w:p>
        </w:tc>
        <w:tc>
          <w:tcPr>
            <w:tcW w:w="2268" w:type="dxa"/>
            <w:shd w:val="clear" w:color="auto" w:fill="auto"/>
            <w:tcMar>
              <w:left w:w="28" w:type="dxa"/>
              <w:right w:w="28" w:type="dxa"/>
            </w:tcMar>
            <w:hideMark/>
          </w:tcPr>
          <w:p w14:paraId="68FA7957" w14:textId="77777777" w:rsidR="005E4308" w:rsidRPr="005E4308" w:rsidRDefault="005E4308" w:rsidP="00F801AD">
            <w:pPr>
              <w:overflowPunct/>
              <w:autoSpaceDE/>
              <w:autoSpaceDN/>
              <w:adjustRightInd/>
              <w:spacing w:after="0"/>
              <w:textAlignment w:val="auto"/>
              <w:rPr>
                <w:rFonts w:ascii="Arial" w:hAnsi="Arial" w:cs="Arial"/>
                <w:b/>
                <w:bCs/>
                <w:color w:val="000000"/>
                <w:sz w:val="18"/>
                <w:szCs w:val="18"/>
                <w:lang w:eastAsia="en-GB"/>
              </w:rPr>
            </w:pPr>
            <w:r w:rsidRPr="005E4308">
              <w:rPr>
                <w:rFonts w:ascii="Arial" w:hAnsi="Arial" w:cs="Arial"/>
                <w:b/>
                <w:bCs/>
                <w:color w:val="000000"/>
                <w:sz w:val="18"/>
                <w:szCs w:val="18"/>
                <w:lang w:eastAsia="en-GB"/>
              </w:rPr>
              <w:t xml:space="preserve">Huo Weijing, China Mobile </w:t>
            </w:r>
          </w:p>
        </w:tc>
      </w:tr>
    </w:tbl>
    <w:p w14:paraId="6DDB950D" w14:textId="66104273" w:rsidR="005E4308" w:rsidRDefault="005E4308" w:rsidP="005E4308">
      <w:r w:rsidRPr="005E4308">
        <w:t>Summary based on the input provided by China Mobile in CP-241268.</w:t>
      </w:r>
    </w:p>
    <w:p w14:paraId="59FF17CA" w14:textId="77777777" w:rsidR="005E4308" w:rsidRDefault="005E4308" w:rsidP="005E4308">
      <w:r>
        <w:t>This WI specifies GBA_U_APIs based on Ks_int_NAF which is derived from the Long Term Key of ISIM/USIM applications on the UICC</w:t>
      </w:r>
    </w:p>
    <w:p w14:paraId="2A407C79" w14:textId="0102F357" w:rsidR="005E4308" w:rsidRDefault="005E4308" w:rsidP="005E4308">
      <w:r>
        <w:t>The prior study on GBA_U Based APIs” proved the feasibility of GBA_U Based APIs with candidate solutions [1]. “GBA_U Based APIs” [2] [3] [4]specifies the methods of GBA_U_APIs and the Access Control scheme to GBA_U Based APIs.</w:t>
      </w:r>
    </w:p>
    <w:p w14:paraId="129E434E" w14:textId="5C3C8963" w:rsidR="005E4308" w:rsidRDefault="005E4308" w:rsidP="005E4308">
      <w:r>
        <w:t xml:space="preserve">GBA_U Based APIs include 2 classes: GBAUCipher and GBAUSignature.The GBAUCipher class is the abstract base class for Cipher algorithms.The GBAUSignature class is the base class for Signature algorithms. Ks_int_NAF keys, internal keys generated during GBA_U process (see </w:t>
      </w:r>
      <w:r w:rsidR="00BD32C2">
        <w:t>TS</w:t>
      </w:r>
      <w:r>
        <w:t xml:space="preserve"> 31.102 and </w:t>
      </w:r>
      <w:r w:rsidR="00BD32C2">
        <w:t>TS</w:t>
      </w:r>
      <w:r>
        <w:t xml:space="preserve"> 33.220), are the only ones used in this class. Those keys are 256 bits symmetric keys then all asymmetric key algorithms are not supported.</w:t>
      </w:r>
    </w:p>
    <w:p w14:paraId="5C88CEF7" w14:textId="77777777" w:rsidR="005E4308" w:rsidRDefault="005E4308" w:rsidP="005E4308">
      <w:r>
        <w:t>There difines an Access Control scheme, when an applet is authorized to use the Ks_int_NAF, the NAF_ID associated to the applet should be included in EFAC_GBAUAPI as defined in USIM or ISIM.</w:t>
      </w:r>
    </w:p>
    <w:p w14:paraId="3A1813B9" w14:textId="77777777" w:rsidR="005E4308" w:rsidRDefault="005E4308" w:rsidP="005E4308">
      <w:pPr>
        <w:rPr>
          <w:b/>
        </w:rPr>
      </w:pPr>
      <w:r w:rsidRPr="00016B51">
        <w:rPr>
          <w:b/>
        </w:rPr>
        <w:t>References</w:t>
      </w:r>
    </w:p>
    <w:p w14:paraId="48B967D7" w14:textId="3636D3FF" w:rsidR="005E4308" w:rsidRPr="002943CA" w:rsidRDefault="005E4308" w:rsidP="005E4308">
      <w:pPr>
        <w:rPr>
          <w:color w:val="0000FF"/>
          <w:u w:val="single"/>
          <w:lang w:eastAsia="en-GB"/>
        </w:rPr>
      </w:pPr>
      <w:r>
        <w:t xml:space="preserve">List of related CRs: </w:t>
      </w:r>
      <w:hyperlink r:id="rId266" w:history="1">
        <w:r w:rsidRPr="00083F6F">
          <w:rPr>
            <w:rStyle w:val="Hyperlink"/>
          </w:rPr>
          <w:t>https://portal.3gpp.org/ChangeRequests.aspx?q=1&amp;workitem=1000003</w:t>
        </w:r>
      </w:hyperlink>
      <w:r>
        <w:t xml:space="preserve"> </w:t>
      </w:r>
    </w:p>
    <w:p w14:paraId="394B4D9F" w14:textId="77777777" w:rsidR="005E4308" w:rsidRDefault="005E4308" w:rsidP="005E4308">
      <w:pPr>
        <w:pStyle w:val="EW"/>
      </w:pPr>
      <w:r>
        <w:t>[1]</w:t>
      </w:r>
      <w:r>
        <w:tab/>
        <w:t>TR 31.822: “Study on  GBA_U Based APIs”.</w:t>
      </w:r>
    </w:p>
    <w:p w14:paraId="18ED912D" w14:textId="63C9D58A" w:rsidR="005E4308" w:rsidRDefault="005E4308" w:rsidP="005E4308">
      <w:pPr>
        <w:pStyle w:val="EW"/>
      </w:pPr>
      <w:r>
        <w:t>[2]</w:t>
      </w:r>
      <w:r>
        <w:tab/>
      </w:r>
      <w:r w:rsidR="00BD32C2">
        <w:t>TS</w:t>
      </w:r>
      <w:r>
        <w:t xml:space="preserve"> 31.102:  "Characteristics of the Universal Subscriber Identity Module (USIM) application".</w:t>
      </w:r>
    </w:p>
    <w:p w14:paraId="6CE7189A" w14:textId="3C02F201" w:rsidR="005E4308" w:rsidRDefault="005E4308" w:rsidP="005E4308">
      <w:pPr>
        <w:pStyle w:val="EW"/>
      </w:pPr>
      <w:r>
        <w:t>[3]</w:t>
      </w:r>
      <w:r>
        <w:tab/>
      </w:r>
      <w:r w:rsidR="00BD32C2">
        <w:t>TS</w:t>
      </w:r>
      <w:r>
        <w:t xml:space="preserve"> 31.103:  "Characteristics of the IP Multimedia Services Identity Module (ISIM) application".</w:t>
      </w:r>
    </w:p>
    <w:p w14:paraId="5256DC66" w14:textId="32244877" w:rsidR="005E4308" w:rsidRDefault="005E4308" w:rsidP="005E4308">
      <w:pPr>
        <w:pStyle w:val="EW"/>
      </w:pPr>
      <w:r>
        <w:t>[4]</w:t>
      </w:r>
      <w:r>
        <w:tab/>
      </w:r>
      <w:r w:rsidR="00BD32C2">
        <w:t>TS</w:t>
      </w:r>
      <w:r>
        <w:t xml:space="preserve"> 31.130:  "(U)SIM Application Programming Interface (API); (U)SIM API for Java™ Card".</w:t>
      </w:r>
    </w:p>
    <w:p w14:paraId="15F836DF" w14:textId="77777777" w:rsidR="005E4308" w:rsidRDefault="005E4308" w:rsidP="005E4308">
      <w:pPr>
        <w:pStyle w:val="EW"/>
      </w:pPr>
    </w:p>
    <w:p w14:paraId="0F88E527" w14:textId="506CD379" w:rsidR="005E4308" w:rsidRDefault="005E4308" w:rsidP="005E4308">
      <w:pPr>
        <w:pStyle w:val="Heading2"/>
        <w:rPr>
          <w:lang w:eastAsia="en-GB"/>
        </w:rPr>
      </w:pPr>
      <w:bookmarkStart w:id="63" w:name="_Toc171519609"/>
      <w:r>
        <w:rPr>
          <w:lang w:eastAsia="en-GB"/>
        </w:rPr>
        <w:t>10.11</w:t>
      </w:r>
      <w:r>
        <w:rPr>
          <w:lang w:eastAsia="en-GB"/>
        </w:rPr>
        <w:tab/>
        <w:t>Other aspects</w:t>
      </w:r>
      <w:bookmarkEnd w:id="6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09740E45"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67" w:history="1">
              <w:r w:rsidR="007D3634"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r w:rsidR="00A544D9" w:rsidRPr="00EF7FBB" w14:paraId="15ADB6F0" w14:textId="77777777" w:rsidTr="00B22AB8">
        <w:trPr>
          <w:trHeight w:val="255"/>
        </w:trPr>
        <w:tc>
          <w:tcPr>
            <w:tcW w:w="757" w:type="dxa"/>
            <w:shd w:val="clear" w:color="auto" w:fill="auto"/>
            <w:tcMar>
              <w:left w:w="28" w:type="dxa"/>
              <w:right w:w="28" w:type="dxa"/>
            </w:tcMar>
            <w:hideMark/>
          </w:tcPr>
          <w:p w14:paraId="23B907DB"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C6F2ACA"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hideMark/>
          </w:tcPr>
          <w:p w14:paraId="1FC92CC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hideMark/>
          </w:tcPr>
          <w:p w14:paraId="03C773E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5B66C2B" w14:textId="6CC72B44" w:rsidR="00A544D9"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268" w:history="1">
              <w:r w:rsidR="007D3634"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hideMark/>
          </w:tcPr>
          <w:p w14:paraId="12605BC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76322B1A" w14:textId="60B723D2" w:rsidR="00A544D9" w:rsidRDefault="005E4308" w:rsidP="00A544D9">
      <w:pPr>
        <w:rPr>
          <w:lang w:eastAsia="en-GB"/>
        </w:rPr>
      </w:pPr>
      <w:r>
        <w:rPr>
          <w:lang w:eastAsia="en-GB"/>
        </w:rPr>
        <w:t>Summaries not provided.</w:t>
      </w:r>
    </w:p>
    <w:p w14:paraId="1247D479" w14:textId="63D1B89B" w:rsidR="00296196" w:rsidRDefault="00296196" w:rsidP="00296196">
      <w:pPr>
        <w:pStyle w:val="Heading1"/>
        <w:rPr>
          <w:lang w:eastAsia="en-GB"/>
        </w:rPr>
      </w:pPr>
      <w:bookmarkStart w:id="64" w:name="_Toc171519610"/>
      <w:r>
        <w:rPr>
          <w:lang w:eastAsia="en-GB"/>
        </w:rPr>
        <w:lastRenderedPageBreak/>
        <w:t>1</w:t>
      </w:r>
      <w:r w:rsidR="0011124C">
        <w:rPr>
          <w:lang w:eastAsia="en-GB"/>
        </w:rPr>
        <w:t>1</w:t>
      </w:r>
      <w:r>
        <w:rPr>
          <w:lang w:eastAsia="en-GB"/>
        </w:rPr>
        <w:tab/>
        <w:t>Artificial Intelligence (AI)/Machine Learning (ML)</w:t>
      </w:r>
      <w:bookmarkEnd w:id="64"/>
    </w:p>
    <w:p w14:paraId="24627DFB" w14:textId="7A7F5186" w:rsidR="0011124C" w:rsidRPr="0011124C" w:rsidRDefault="0011124C" w:rsidP="0011124C">
      <w:pPr>
        <w:pStyle w:val="Heading2"/>
        <w:rPr>
          <w:lang w:eastAsia="en-GB"/>
        </w:rPr>
      </w:pPr>
      <w:bookmarkStart w:id="65" w:name="_Toc171519611"/>
      <w:r>
        <w:rPr>
          <w:lang w:eastAsia="en-GB"/>
        </w:rPr>
        <w:t>11.1</w:t>
      </w:r>
      <w:r>
        <w:rPr>
          <w:lang w:eastAsia="en-GB"/>
        </w:rPr>
        <w:tab/>
      </w:r>
      <w:r w:rsidRPr="0011124C">
        <w:rPr>
          <w:lang w:eastAsia="en-GB"/>
        </w:rPr>
        <w:t>AI/ML model transfer in 5GS</w:t>
      </w:r>
      <w:bookmarkEnd w:id="65"/>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69D0A090" w:rsidR="00A51F82" w:rsidRDefault="009C09CE" w:rsidP="00BF5369">
            <w:pPr>
              <w:overflowPunct/>
              <w:autoSpaceDE/>
              <w:autoSpaceDN/>
              <w:adjustRightInd/>
              <w:spacing w:after="0"/>
              <w:textAlignment w:val="auto"/>
            </w:pPr>
            <w:hyperlink r:id="rId269" w:history="1">
              <w:r w:rsidR="007D3634"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11FAF01F" w:rsidR="00A51F82" w:rsidRDefault="009C09CE" w:rsidP="00BF5369">
            <w:pPr>
              <w:overflowPunct/>
              <w:autoSpaceDE/>
              <w:autoSpaceDN/>
              <w:adjustRightInd/>
              <w:spacing w:after="0"/>
              <w:textAlignment w:val="auto"/>
            </w:pPr>
            <w:hyperlink r:id="rId270" w:history="1">
              <w:r w:rsidR="007D3634"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76BF152E" w:rsidR="00A51F82" w:rsidRDefault="009C09CE" w:rsidP="00BF5369">
            <w:pPr>
              <w:overflowPunct/>
              <w:autoSpaceDE/>
              <w:autoSpaceDN/>
              <w:adjustRightInd/>
              <w:spacing w:after="0"/>
              <w:textAlignment w:val="auto"/>
            </w:pPr>
            <w:hyperlink r:id="rId271" w:history="1">
              <w:r w:rsidR="007D3634"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5D68A396" w:rsidR="00A51F82" w:rsidRDefault="009C09CE" w:rsidP="00BF5369">
            <w:pPr>
              <w:overflowPunct/>
              <w:autoSpaceDE/>
              <w:autoSpaceDN/>
              <w:adjustRightInd/>
              <w:spacing w:after="0"/>
              <w:textAlignment w:val="auto"/>
            </w:pPr>
            <w:hyperlink r:id="rId272" w:history="1">
              <w:r w:rsidR="007D3634"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B0E203A" w:rsidR="00A51F82" w:rsidRDefault="009C09CE" w:rsidP="00BF5369">
            <w:pPr>
              <w:overflowPunct/>
              <w:autoSpaceDE/>
              <w:autoSpaceDN/>
              <w:adjustRightInd/>
              <w:spacing w:after="0"/>
              <w:textAlignment w:val="auto"/>
            </w:pPr>
            <w:hyperlink r:id="rId273" w:history="1">
              <w:r w:rsidR="007D3634"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0585A126" w:rsidR="00A51F82" w:rsidRDefault="009C09CE" w:rsidP="00BF5369">
            <w:pPr>
              <w:overflowPunct/>
              <w:autoSpaceDE/>
              <w:autoSpaceDN/>
              <w:adjustRightInd/>
              <w:spacing w:after="0"/>
              <w:textAlignment w:val="auto"/>
            </w:pPr>
            <w:hyperlink r:id="rId274" w:history="1">
              <w:r w:rsidR="007D3634"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49924A0F" w:rsidR="00A51F82" w:rsidRDefault="009C09CE" w:rsidP="00BF5369">
            <w:pPr>
              <w:overflowPunct/>
              <w:autoSpaceDE/>
              <w:autoSpaceDN/>
              <w:adjustRightInd/>
              <w:spacing w:after="0"/>
              <w:textAlignment w:val="auto"/>
            </w:pPr>
            <w:hyperlink r:id="rId275" w:history="1">
              <w:r w:rsidR="007D3634"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29044955" w:rsidR="00A51F82" w:rsidRDefault="009C09CE" w:rsidP="00BF5369">
            <w:pPr>
              <w:overflowPunct/>
              <w:autoSpaceDE/>
              <w:autoSpaceDN/>
              <w:adjustRightInd/>
              <w:spacing w:after="0"/>
              <w:textAlignment w:val="auto"/>
            </w:pPr>
            <w:hyperlink r:id="rId276" w:history="1">
              <w:r w:rsidR="007D3634"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10376A5A" w:rsidR="00A51F82" w:rsidRDefault="009C09CE" w:rsidP="00BF5369">
            <w:pPr>
              <w:overflowPunct/>
              <w:autoSpaceDE/>
              <w:autoSpaceDN/>
              <w:adjustRightInd/>
              <w:spacing w:after="0"/>
              <w:textAlignment w:val="auto"/>
            </w:pPr>
            <w:hyperlink r:id="rId277"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148EB039" w:rsidR="00A51F82" w:rsidRDefault="009C09CE" w:rsidP="00BF5369">
            <w:pPr>
              <w:overflowPunct/>
              <w:autoSpaceDE/>
              <w:autoSpaceDN/>
              <w:adjustRightInd/>
              <w:spacing w:after="0"/>
              <w:textAlignment w:val="auto"/>
            </w:pPr>
            <w:hyperlink r:id="rId278"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A51F82">
      <w:pPr>
        <w:rPr>
          <w:lang w:eastAsia="en-GB"/>
        </w:rPr>
      </w:pPr>
      <w:r>
        <w:rPr>
          <w:lang w:eastAsia="en-GB"/>
        </w:rPr>
        <w:t xml:space="preserve">The Feature enhances the following aspects:  </w:t>
      </w:r>
    </w:p>
    <w:p w14:paraId="545882D3" w14:textId="77777777" w:rsidR="00A51F82" w:rsidRDefault="00A51F82" w:rsidP="00A51F82">
      <w:pPr>
        <w:rPr>
          <w:lang w:eastAsia="en-GB"/>
        </w:rPr>
      </w:pPr>
      <w:r>
        <w:rPr>
          <w:lang w:eastAsia="en-GB"/>
        </w:rPr>
        <w:t>-</w:t>
      </w:r>
      <w:r>
        <w:rPr>
          <w:lang w:eastAsia="en-GB"/>
        </w:rPr>
        <w:tab/>
        <w:t xml:space="preserve">Monitoring of network resource utilization to support the Application AI/ML operations </w:t>
      </w:r>
    </w:p>
    <w:p w14:paraId="629FC7EB" w14:textId="77777777" w:rsidR="00A51F82" w:rsidRDefault="00A51F82" w:rsidP="00A51F82">
      <w:pPr>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A51F82">
      <w:pPr>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A51F82">
      <w:pPr>
        <w:rPr>
          <w:lang w:eastAsia="en-GB"/>
        </w:rPr>
      </w:pPr>
      <w:r>
        <w:rPr>
          <w:lang w:eastAsia="en-GB"/>
        </w:rPr>
        <w:t>-</w:t>
      </w:r>
      <w:r>
        <w:rPr>
          <w:lang w:eastAsia="en-GB"/>
        </w:rPr>
        <w:tab/>
        <w:t>Enhancement in 5GC to enable Application AI/ML traffic transport</w:t>
      </w:r>
    </w:p>
    <w:p w14:paraId="3BD9C20E" w14:textId="77777777" w:rsidR="00A51F82" w:rsidRDefault="00A51F82" w:rsidP="00A51F82">
      <w:pPr>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lastRenderedPageBreak/>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6827EE04" w:rsidR="00A51F82" w:rsidRDefault="00A51F82" w:rsidP="00A51F82">
      <w:pPr>
        <w:rPr>
          <w:rStyle w:val="Hyperlink"/>
        </w:rPr>
      </w:pPr>
      <w:r>
        <w:t xml:space="preserve">List of related CRs: select "TSG Status = Approved" in: </w:t>
      </w:r>
      <w:r>
        <w:br/>
      </w:r>
      <w:hyperlink r:id="rId279"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66" w:name="_Hlk158302685"/>
      <w:r>
        <w:t>"System architecture for the 5G System (5GS); Stage 2"</w:t>
      </w:r>
      <w:bookmarkEnd w:id="66"/>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2A432838" w14:textId="3E61E3B7" w:rsidR="00A51F82" w:rsidRDefault="00A51F82" w:rsidP="0046073D">
      <w:pPr>
        <w:pStyle w:val="EW"/>
      </w:pPr>
      <w:r>
        <w:t>[5]</w:t>
      </w:r>
      <w:r>
        <w:tab/>
        <w:t xml:space="preserve">TS 23.288: </w:t>
      </w:r>
      <w:r w:rsidRPr="005520E7">
        <w:t xml:space="preserve">" </w:t>
      </w:r>
      <w:r>
        <w:t>Architecture enhancements for 5G System (5GS) to support network data analytics services</w:t>
      </w:r>
      <w:r w:rsidRPr="005520E7">
        <w:t>"</w:t>
      </w:r>
    </w:p>
    <w:p w14:paraId="32800EA3" w14:textId="5DF8A2F3" w:rsidR="0011124C" w:rsidRPr="00A51F82" w:rsidRDefault="0011124C" w:rsidP="0011124C">
      <w:pPr>
        <w:pStyle w:val="Heading2"/>
        <w:rPr>
          <w:lang w:eastAsia="en-GB"/>
        </w:rPr>
      </w:pPr>
      <w:bookmarkStart w:id="67" w:name="_Toc171519612"/>
      <w:r>
        <w:rPr>
          <w:lang w:eastAsia="en-GB"/>
        </w:rPr>
        <w:t>11.2</w:t>
      </w:r>
      <w:r>
        <w:rPr>
          <w:lang w:eastAsia="en-GB"/>
        </w:rPr>
        <w:tab/>
      </w:r>
      <w:r w:rsidRPr="0011124C">
        <w:rPr>
          <w:lang w:eastAsia="en-GB"/>
        </w:rPr>
        <w:t>AI/ML for NG-RAN</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0D3A1E"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44DFD41B" w:rsidR="00373D2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280"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0D3A1E"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6F0473F1" w:rsidR="00373D2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281"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lastRenderedPageBreak/>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w:t>
      </w:r>
      <w:r>
        <w:rPr>
          <w:lang w:eastAsia="en-GB"/>
        </w:rPr>
        <w:lastRenderedPageBreak/>
        <w:t xml:space="preserve">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06FF4E80" w:rsidR="00373D25" w:rsidRDefault="00373D25" w:rsidP="00373D25">
      <w:pPr>
        <w:rPr>
          <w:rStyle w:val="Hyperlink"/>
        </w:rPr>
      </w:pPr>
      <w:r>
        <w:t>List of related CRs: select "TSG Status = Approved" in:</w:t>
      </w:r>
      <w:r w:rsidR="000302E8">
        <w:t xml:space="preserve"> </w:t>
      </w:r>
      <w:r w:rsidR="000302E8">
        <w:br/>
      </w:r>
      <w:hyperlink r:id="rId282" w:history="1">
        <w:r w:rsidRPr="00643D98">
          <w:rPr>
            <w:rStyle w:val="Hyperlink"/>
          </w:rPr>
          <w:t>https://portal.3gpp.org/ChangeRequests.aspx?q=1&amp;workitem=941010,941110</w:t>
        </w:r>
      </w:hyperlink>
    </w:p>
    <w:p w14:paraId="1D6ED6D0" w14:textId="33DFB8D5" w:rsidR="00694030" w:rsidRPr="00373D25" w:rsidRDefault="0011124C" w:rsidP="00694030">
      <w:pPr>
        <w:pStyle w:val="Heading2"/>
      </w:pPr>
      <w:bookmarkStart w:id="68" w:name="_Toc171519613"/>
      <w:r>
        <w:t>11.3</w:t>
      </w:r>
      <w:r>
        <w:tab/>
      </w:r>
      <w:r w:rsidR="00694030" w:rsidRPr="00694030">
        <w:t xml:space="preserve">AI/ML management </w:t>
      </w:r>
      <w:r w:rsidR="007E783B">
        <w:t>&amp; charging</w:t>
      </w:r>
      <w:bookmarkEnd w:id="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60620A88" w:rsidR="00407A19" w:rsidRPr="00EF7FBB" w:rsidRDefault="009C09CE" w:rsidP="00202A7B">
            <w:pPr>
              <w:overflowPunct/>
              <w:autoSpaceDE/>
              <w:autoSpaceDN/>
              <w:adjustRightInd/>
              <w:spacing w:after="0"/>
              <w:textAlignment w:val="auto"/>
              <w:rPr>
                <w:rFonts w:ascii="Calibri" w:hAnsi="Calibri" w:cs="Calibri"/>
                <w:color w:val="0563C1"/>
                <w:sz w:val="18"/>
                <w:szCs w:val="18"/>
                <w:u w:val="single"/>
                <w:lang w:eastAsia="en-GB"/>
              </w:rPr>
            </w:pPr>
            <w:hyperlink r:id="rId283" w:history="1">
              <w:r w:rsidR="007D3634"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6ABF1A9D" w:rsidR="00407A19" w:rsidRPr="00EF7FBB" w:rsidRDefault="009C09CE" w:rsidP="00202A7B">
            <w:pPr>
              <w:overflowPunct/>
              <w:autoSpaceDE/>
              <w:autoSpaceDN/>
              <w:adjustRightInd/>
              <w:spacing w:after="0"/>
              <w:textAlignment w:val="auto"/>
              <w:rPr>
                <w:rFonts w:ascii="Calibri" w:hAnsi="Calibri" w:cs="Calibri"/>
                <w:color w:val="0563C1"/>
                <w:sz w:val="18"/>
                <w:szCs w:val="18"/>
                <w:u w:val="single"/>
                <w:lang w:eastAsia="en-GB"/>
              </w:rPr>
            </w:pPr>
            <w:hyperlink r:id="rId284" w:history="1">
              <w:r w:rsidR="007D3634"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t xml:space="preserve"> </w:t>
      </w:r>
      <w:r w:rsidRPr="00C570C4">
        <w:object w:dxaOrig="17388" w:dyaOrig="5772" w14:anchorId="3B16BE90">
          <v:shape id="_x0000_i1042" type="#_x0000_t75" style="width:407.85pt;height:122.35pt" o:ole="">
            <v:imagedata r:id="rId285" o:title=""/>
          </v:shape>
          <o:OLEObject Type="Embed" ProgID="Visio.Drawing.15" ShapeID="_x0000_i1042" DrawAspect="Content" ObjectID="_1787037727" r:id="rId286"/>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FC7717">
      <w:pPr>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FC7717">
      <w:pPr>
        <w:ind w:left="284"/>
        <w:rPr>
          <w:lang w:eastAsia="en-GB"/>
        </w:rPr>
      </w:pPr>
      <w:r>
        <w:rPr>
          <w:lang w:eastAsia="en-GB"/>
        </w:rPr>
        <w:lastRenderedPageBreak/>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FC7717">
      <w:pPr>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FC7717">
      <w:pPr>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FC7717">
      <w:pPr>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FC7717">
      <w:pPr>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2F26D065" w:rsidR="00FC7717" w:rsidRDefault="00FC7717" w:rsidP="00FC7717">
      <w:pPr>
        <w:rPr>
          <w:rStyle w:val="Hyperlink"/>
        </w:rPr>
      </w:pPr>
      <w:r>
        <w:t xml:space="preserve">List of related CRs: select "TSG Status = Approved" in: </w:t>
      </w:r>
      <w:r>
        <w:br/>
      </w:r>
      <w:hyperlink r:id="rId287" w:history="1">
        <w:r w:rsidRPr="001571AA">
          <w:rPr>
            <w:rStyle w:val="Hyperlink"/>
          </w:rPr>
          <w:t>https://portal.3gpp.org/ChangeRequests.aspx?q=1&amp;workitem=990119,950011</w:t>
        </w:r>
      </w:hyperlink>
      <w:r>
        <w:t xml:space="preserve"> </w:t>
      </w:r>
    </w:p>
    <w:p w14:paraId="0ABBE44E" w14:textId="767B4912" w:rsidR="00FC7717" w:rsidRDefault="00FC7717" w:rsidP="00FC7717">
      <w:pPr>
        <w:pStyle w:val="EW"/>
      </w:pPr>
      <w:r w:rsidRPr="00016B51">
        <w:t>[1]</w:t>
      </w:r>
      <w:r w:rsidRPr="00016B51">
        <w:tab/>
      </w:r>
      <w:hyperlink r:id="rId288" w:history="1">
        <w:r w:rsidRPr="00F43C28">
          <w:rPr>
            <w:rStyle w:val="Hyperlink"/>
          </w:rPr>
          <w:t>TR28.908</w:t>
        </w:r>
      </w:hyperlink>
      <w:r>
        <w:t>: “</w:t>
      </w:r>
      <w:r w:rsidRPr="00F43C28">
        <w:t>Study on Artificial Intelligence/Machine Learning (AI/ ML) management</w:t>
      </w:r>
      <w:r>
        <w:t>”</w:t>
      </w:r>
    </w:p>
    <w:p w14:paraId="1E402D1B" w14:textId="44932172" w:rsidR="00FC7717" w:rsidRDefault="00FC7717" w:rsidP="00FC7717">
      <w:pPr>
        <w:pStyle w:val="EW"/>
      </w:pPr>
      <w:r w:rsidRPr="00016B51">
        <w:t>[2]</w:t>
      </w:r>
      <w:r w:rsidRPr="00016B51">
        <w:tab/>
      </w:r>
      <w:hyperlink r:id="rId289"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69" w:name="_Toc171519614"/>
      <w:r>
        <w:t>11.4</w:t>
      </w:r>
      <w:r>
        <w:tab/>
      </w:r>
      <w:r w:rsidRPr="0011124C">
        <w:t>NEF Charging enhancement to support AI/ML in 5GS</w:t>
      </w:r>
      <w:bookmarkEnd w:id="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lastRenderedPageBreak/>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7D3E00AD" w:rsidR="007E783B" w:rsidRDefault="007E783B" w:rsidP="007E783B">
      <w:pPr>
        <w:rPr>
          <w:rStyle w:val="Hyperlink"/>
        </w:rPr>
      </w:pPr>
      <w:r>
        <w:t xml:space="preserve">List of related CRs: select "TSG Status = Approved" in: </w:t>
      </w:r>
      <w:r>
        <w:br/>
      </w:r>
      <w:hyperlink r:id="rId290"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68AEEBF0" w14:textId="2A005C78" w:rsidR="00296196" w:rsidRDefault="00296196" w:rsidP="00296196">
      <w:pPr>
        <w:pStyle w:val="Heading1"/>
        <w:rPr>
          <w:lang w:eastAsia="en-GB"/>
        </w:rPr>
      </w:pPr>
      <w:bookmarkStart w:id="70" w:name="_Toc171519615"/>
      <w:r>
        <w:rPr>
          <w:lang w:eastAsia="en-GB"/>
        </w:rPr>
        <w:t>1</w:t>
      </w:r>
      <w:r w:rsidR="0011124C">
        <w:rPr>
          <w:lang w:eastAsia="en-GB"/>
        </w:rPr>
        <w:t>2</w:t>
      </w:r>
      <w:r>
        <w:rPr>
          <w:lang w:eastAsia="en-GB"/>
        </w:rPr>
        <w:tab/>
        <w:t>Multicast and Broadcast Services (MBS)</w:t>
      </w:r>
      <w:bookmarkEnd w:id="70"/>
    </w:p>
    <w:p w14:paraId="5985D87F" w14:textId="4E5D6C16" w:rsidR="00535ABB" w:rsidRPr="0011124C" w:rsidRDefault="0011124C" w:rsidP="0011124C">
      <w:pPr>
        <w:pStyle w:val="Heading2"/>
      </w:pPr>
      <w:bookmarkStart w:id="71" w:name="_Toc171519616"/>
      <w:r>
        <w:t>12.</w:t>
      </w:r>
      <w:r w:rsidR="00F218E6">
        <w:t>1</w:t>
      </w:r>
      <w:r>
        <w:tab/>
      </w:r>
      <w:r w:rsidRPr="0011124C">
        <w:t xml:space="preserve">5G </w:t>
      </w:r>
      <w:r w:rsidR="00F218E6">
        <w:t xml:space="preserve">MBS </w:t>
      </w:r>
      <w:r w:rsidRPr="0011124C">
        <w:t>Phase 2</w:t>
      </w:r>
      <w:bookmarkEnd w:id="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AD72F9">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7"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1509597" w14:textId="5C175192" w:rsidR="00535ABB" w:rsidRDefault="009C09CE" w:rsidP="00AD72F9">
            <w:pPr>
              <w:overflowPunct/>
              <w:autoSpaceDE/>
              <w:autoSpaceDN/>
              <w:adjustRightInd/>
              <w:spacing w:after="0"/>
              <w:textAlignment w:val="auto"/>
            </w:pPr>
            <w:hyperlink r:id="rId291" w:history="1">
              <w:r w:rsidR="007D3634" w:rsidRPr="007D3634">
                <w:rPr>
                  <w:rFonts w:ascii="Calibri" w:hAnsi="Calibri" w:cs="Calibri"/>
                  <w:color w:val="0563C1"/>
                  <w:sz w:val="16"/>
                  <w:szCs w:val="18"/>
                  <w:u w:val="single"/>
                  <w:lang w:eastAsia="en-GB"/>
                </w:rPr>
                <w:t>SP-221131</w:t>
              </w:r>
            </w:hyperlink>
          </w:p>
        </w:tc>
        <w:tc>
          <w:tcPr>
            <w:tcW w:w="2268"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AD72F9">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7"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848345D" w14:textId="142A4167" w:rsidR="00535ABB" w:rsidRDefault="009C09CE" w:rsidP="00AD72F9">
            <w:pPr>
              <w:overflowPunct/>
              <w:autoSpaceDE/>
              <w:autoSpaceDN/>
              <w:adjustRightInd/>
              <w:spacing w:after="0"/>
              <w:textAlignment w:val="auto"/>
            </w:pPr>
            <w:hyperlink r:id="rId292" w:history="1">
              <w:r w:rsidR="007D3634" w:rsidRPr="007D3634">
                <w:rPr>
                  <w:rFonts w:ascii="Calibri" w:hAnsi="Calibri" w:cs="Calibri"/>
                  <w:color w:val="0563C1"/>
                  <w:sz w:val="16"/>
                  <w:szCs w:val="18"/>
                  <w:u w:val="single"/>
                  <w:lang w:eastAsia="en-GB"/>
                </w:rPr>
                <w:t>SP-220072</w:t>
              </w:r>
            </w:hyperlink>
          </w:p>
        </w:tc>
        <w:tc>
          <w:tcPr>
            <w:tcW w:w="2268"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AD72F9">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FF91E2C" w14:textId="28BFD8CE" w:rsidR="00535ABB" w:rsidRDefault="009C09CE" w:rsidP="00AD72F9">
            <w:pPr>
              <w:overflowPunct/>
              <w:autoSpaceDE/>
              <w:autoSpaceDN/>
              <w:adjustRightInd/>
              <w:spacing w:after="0"/>
              <w:textAlignment w:val="auto"/>
            </w:pPr>
            <w:hyperlink r:id="rId293" w:history="1">
              <w:r w:rsidR="007D3634" w:rsidRPr="007D3634">
                <w:rPr>
                  <w:rFonts w:ascii="Calibri" w:hAnsi="Calibri" w:cs="Calibri"/>
                  <w:color w:val="0563C1"/>
                  <w:sz w:val="16"/>
                  <w:szCs w:val="18"/>
                  <w:u w:val="single"/>
                  <w:lang w:eastAsia="en-GB"/>
                </w:rPr>
                <w:t>SP-230099</w:t>
              </w:r>
            </w:hyperlink>
          </w:p>
        </w:tc>
        <w:tc>
          <w:tcPr>
            <w:tcW w:w="2268"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AD72F9">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2BA7FF0D" w14:textId="3B7D878E" w:rsidR="00535ABB" w:rsidRDefault="009C09CE" w:rsidP="00AD72F9">
            <w:pPr>
              <w:overflowPunct/>
              <w:autoSpaceDE/>
              <w:autoSpaceDN/>
              <w:adjustRightInd/>
              <w:spacing w:after="0"/>
              <w:textAlignment w:val="auto"/>
            </w:pPr>
            <w:hyperlink r:id="rId294"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AD72F9">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FEE3FE5" w14:textId="1EF72D90" w:rsidR="00535ABB" w:rsidRDefault="009C09CE" w:rsidP="00AD72F9">
            <w:pPr>
              <w:overflowPunct/>
              <w:autoSpaceDE/>
              <w:autoSpaceDN/>
              <w:adjustRightInd/>
              <w:spacing w:after="0"/>
              <w:textAlignment w:val="auto"/>
            </w:pPr>
            <w:hyperlink r:id="rId295"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AD72F9">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19AD375" w14:textId="6D1DCF6C" w:rsidR="00535ABB" w:rsidRDefault="009C09CE" w:rsidP="00AD72F9">
            <w:pPr>
              <w:overflowPunct/>
              <w:autoSpaceDE/>
              <w:autoSpaceDN/>
              <w:adjustRightInd/>
              <w:spacing w:after="0"/>
              <w:textAlignment w:val="auto"/>
            </w:pPr>
            <w:hyperlink r:id="rId296"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AD72F9">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7530F28E" w14:textId="66E9AB82" w:rsidR="00535ABB" w:rsidRDefault="009C09CE" w:rsidP="00AD72F9">
            <w:pPr>
              <w:overflowPunct/>
              <w:autoSpaceDE/>
              <w:autoSpaceDN/>
              <w:adjustRightInd/>
              <w:spacing w:after="0"/>
              <w:textAlignment w:val="auto"/>
            </w:pPr>
            <w:hyperlink r:id="rId297" w:history="1">
              <w:r w:rsidR="007D3634" w:rsidRPr="007D3634">
                <w:rPr>
                  <w:rFonts w:ascii="Calibri" w:hAnsi="Calibri" w:cs="Calibri"/>
                  <w:color w:val="0563C1"/>
                  <w:sz w:val="16"/>
                  <w:szCs w:val="18"/>
                  <w:u w:val="single"/>
                  <w:lang w:eastAsia="en-GB"/>
                </w:rPr>
                <w:t>SP-230559</w:t>
              </w:r>
            </w:hyperlink>
          </w:p>
        </w:tc>
        <w:tc>
          <w:tcPr>
            <w:tcW w:w="2268"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AD72F9">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7"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6FCF73B5" w14:textId="2961937F" w:rsidR="00535ABB" w:rsidRDefault="009C09CE" w:rsidP="00AD72F9">
            <w:pPr>
              <w:overflowPunct/>
              <w:autoSpaceDE/>
              <w:autoSpaceDN/>
              <w:adjustRightInd/>
              <w:spacing w:after="0"/>
              <w:textAlignment w:val="auto"/>
            </w:pPr>
            <w:hyperlink r:id="rId298" w:history="1">
              <w:r w:rsidR="007D3634" w:rsidRPr="007D3634">
                <w:rPr>
                  <w:rFonts w:ascii="Calibri" w:hAnsi="Calibri" w:cs="Calibri"/>
                  <w:color w:val="0563C1"/>
                  <w:sz w:val="16"/>
                  <w:szCs w:val="18"/>
                  <w:u w:val="single"/>
                  <w:lang w:eastAsia="en-GB"/>
                </w:rPr>
                <w:t>SP-220539</w:t>
              </w:r>
            </w:hyperlink>
          </w:p>
        </w:tc>
        <w:tc>
          <w:tcPr>
            <w:tcW w:w="2268"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bl>
    <w:p w14:paraId="3D92FEE3" w14:textId="7A74E077"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165A7FC5" w14:textId="77777777"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28E4530D" w14:textId="77777777" w:rsidR="00535ABB" w:rsidRDefault="00535ABB" w:rsidP="00535ABB">
      <w:pPr>
        <w:rPr>
          <w:lang w:eastAsia="en-GB"/>
        </w:rPr>
      </w:pPr>
    </w:p>
    <w:p w14:paraId="0307F6A9" w14:textId="77777777" w:rsidR="00535ABB" w:rsidRPr="000D2E94" w:rsidRDefault="00535ABB" w:rsidP="00535ABB">
      <w:pPr>
        <w:rPr>
          <w:b/>
        </w:rPr>
      </w:pPr>
      <w:r w:rsidRPr="000D2E94">
        <w:rPr>
          <w:b/>
        </w:rPr>
        <w:t>References</w:t>
      </w:r>
      <w:r w:rsidRPr="000D2E94">
        <w:t xml:space="preserve"> </w:t>
      </w:r>
    </w:p>
    <w:p w14:paraId="638E53DC" w14:textId="5FEF8E70" w:rsidR="00535ABB" w:rsidRPr="000D2E94" w:rsidRDefault="00535ABB" w:rsidP="00535ABB">
      <w:pPr>
        <w:rPr>
          <w:lang w:eastAsia="en-GB"/>
        </w:rPr>
      </w:pPr>
      <w:r w:rsidRPr="000D2E94">
        <w:rPr>
          <w:lang w:eastAsia="en-GB"/>
        </w:rPr>
        <w:lastRenderedPageBreak/>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299" w:history="1">
        <w:r w:rsidRPr="001C551A">
          <w:rPr>
            <w:rStyle w:val="Hyperlink"/>
            <w:lang w:eastAsia="en-GB"/>
          </w:rPr>
          <w:t>https://portal.3gpp.org/ChangeRequests.aspx?q=1&amp;workitem=989999,940067,980013,990001,990076,990077,1000005,960041</w:t>
        </w:r>
      </w:hyperlink>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66340E0A" w14:textId="4400A9F6" w:rsidR="00535ABB" w:rsidRPr="000D2E94" w:rsidRDefault="00535ABB" w:rsidP="00535ABB">
      <w:pPr>
        <w:pStyle w:val="EW"/>
      </w:pPr>
      <w:r>
        <w:t>[8]</w:t>
      </w:r>
      <w:r>
        <w:tab/>
        <w:t>TS 32.298: "Charging Data Record (CDR) parameter description"</w:t>
      </w:r>
    </w:p>
    <w:p w14:paraId="73335068" w14:textId="77777777" w:rsidR="00535ABB" w:rsidRDefault="00535ABB" w:rsidP="00DD222E">
      <w:pPr>
        <w:rPr>
          <w:rFonts w:ascii="Arial" w:hAnsi="Arial" w:cs="Arial"/>
          <w:b/>
          <w:bCs/>
          <w:color w:val="000000"/>
          <w:sz w:val="18"/>
          <w:szCs w:val="18"/>
          <w:lang w:eastAsia="en-GB"/>
        </w:rPr>
      </w:pPr>
    </w:p>
    <w:p w14:paraId="23F4E742" w14:textId="291338BE" w:rsidR="00F218E6" w:rsidRPr="0011124C" w:rsidRDefault="00F218E6" w:rsidP="00F218E6">
      <w:pPr>
        <w:pStyle w:val="Heading2"/>
      </w:pPr>
      <w:bookmarkStart w:id="72" w:name="_Toc171519617"/>
      <w:r>
        <w:t>12.2</w:t>
      </w:r>
      <w:r>
        <w:tab/>
      </w:r>
      <w:r w:rsidRPr="0011124C">
        <w:t xml:space="preserve">Enhancements of NR </w:t>
      </w:r>
      <w:r>
        <w:t>MBS</w:t>
      </w:r>
      <w:bookmarkEnd w:id="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7E69E75B" w:rsidR="00F218E6" w:rsidRPr="00DD222E"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2F5FEC44" w:rsidR="00F218E6" w:rsidRPr="00DD222E"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lastRenderedPageBreak/>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lastRenderedPageBreak/>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745AC1BF" w:rsidR="00F218E6" w:rsidRDefault="00F218E6" w:rsidP="00F218E6">
      <w:r>
        <w:t>List of related CRs: select "TSG Status = Approved" in:</w:t>
      </w:r>
      <w:r>
        <w:br/>
      </w:r>
      <w:hyperlink r:id="rId302"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73" w:name="_Toc171519618"/>
      <w:r>
        <w:t>12.3</w:t>
      </w:r>
      <w:r>
        <w:tab/>
      </w:r>
      <w:r w:rsidR="00F218E6" w:rsidRPr="00F218E6">
        <w:t>UE pre-configuration for 5MBS</w:t>
      </w:r>
      <w:bookmarkEnd w:id="7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7D64CF05" w:rsidR="00A6375B"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03"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4D1566A9" w:rsidR="00A6375B"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112742AB" w:rsidR="00A6375B"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05"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w:t>
      </w:r>
      <w:r>
        <w:rPr>
          <w:lang w:eastAsia="en-GB"/>
        </w:rPr>
        <w:lastRenderedPageBreak/>
        <w:t>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1A3797">
        <w:rPr>
          <w:lang w:eastAsia="en-GB"/>
        </w:rPr>
        <w:t xml:space="preserve"> </w:t>
      </w:r>
      <w:r>
        <w:object w:dxaOrig="6564" w:dyaOrig="1884" w14:anchorId="1DE4F196">
          <v:shape id="_x0000_i1043" type="#_x0000_t75" style="width:328.8pt;height:94.45pt" o:ole="">
            <v:imagedata r:id="rId306" o:title=""/>
          </v:shape>
          <o:OLEObject Type="Embed" ProgID="Visio.Drawing.11" ShapeID="_x0000_i1043" DrawAspect="Content" ObjectID="_1787037728" r:id="rId307"/>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lastRenderedPageBreak/>
        <w:t xml:space="preserve"> </w:t>
      </w:r>
      <w:r>
        <w:object w:dxaOrig="10080" w:dyaOrig="3504" w14:anchorId="20544AE4">
          <v:shape id="_x0000_i1044" type="#_x0000_t75" style="width:438.65pt;height:152.3pt" o:ole="">
            <v:imagedata r:id="rId308" o:title=""/>
          </v:shape>
          <o:OLEObject Type="Embed" ProgID="Visio.Drawing.11" ShapeID="_x0000_i1044" DrawAspect="Content" ObjectID="_1787037729" r:id="rId309"/>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59509F5E"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310"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73B9978B" w14:textId="41553A84" w:rsidR="00384DC7" w:rsidRPr="00F218E6" w:rsidRDefault="00384DC7" w:rsidP="00384DC7">
      <w:pPr>
        <w:pStyle w:val="Heading2"/>
      </w:pPr>
      <w:bookmarkStart w:id="74" w:name="_Toc171519619"/>
      <w:r>
        <w:t>12.4</w:t>
      </w:r>
      <w:r>
        <w:tab/>
        <w:t>Other MBS aspects</w:t>
      </w:r>
      <w:bookmarkEnd w:id="74"/>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398D0C70"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11"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1EB6C7CC"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12"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bl>
    <w:p w14:paraId="1CADC38E" w14:textId="77777777" w:rsidR="00866125" w:rsidRDefault="00866125"/>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70667B0E"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13" w:history="1">
              <w:r w:rsidR="007D3634"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3CE64590"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589E7283"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14" w:history="1">
              <w:r w:rsidR="007D3634"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69078871"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75" w:name="_Toc171519620"/>
      <w:r>
        <w:rPr>
          <w:lang w:eastAsia="en-GB"/>
        </w:rPr>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75"/>
    </w:p>
    <w:p w14:paraId="4F3DAB13" w14:textId="045E93D1" w:rsidR="00F218E6" w:rsidRPr="00F218E6" w:rsidRDefault="00F218E6" w:rsidP="00F218E6">
      <w:pPr>
        <w:pStyle w:val="Heading2"/>
      </w:pPr>
      <w:bookmarkStart w:id="76" w:name="_Toc171519621"/>
      <w:r>
        <w:t>13.1</w:t>
      </w:r>
      <w:r>
        <w:tab/>
      </w:r>
      <w:r w:rsidRPr="00F218E6">
        <w:t>Network Slicing Phase 3</w:t>
      </w:r>
      <w:bookmarkEnd w:id="7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668C49CF"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15" w:history="1">
              <w:r w:rsidR="007D3634"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0E1F1766"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16" w:history="1">
              <w:r w:rsidR="007D3634"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4E4037C7"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17" w:history="1">
              <w:r w:rsidR="007D3634"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3162B20D"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18" w:history="1">
              <w:r w:rsidR="007D3634"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10EC43EE"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6087AA54"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04C1EA6E"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46697F36"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007D3634"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7B5C6F8F" w:rsidR="00556864"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007D3634"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423842" w:rsidRPr="00EF7FBB" w14:paraId="2B1B26E0" w14:textId="77777777" w:rsidTr="00556864">
        <w:trPr>
          <w:trHeight w:val="255"/>
        </w:trPr>
        <w:tc>
          <w:tcPr>
            <w:tcW w:w="757" w:type="dxa"/>
            <w:shd w:val="clear" w:color="auto" w:fill="auto"/>
            <w:tcMar>
              <w:left w:w="28" w:type="dxa"/>
              <w:right w:w="28" w:type="dxa"/>
            </w:tcMar>
          </w:tcPr>
          <w:p w14:paraId="4242526B" w14:textId="67A9769A"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color w:val="000000"/>
                <w:sz w:val="16"/>
                <w:szCs w:val="16"/>
              </w:rPr>
              <w:t>1030024</w:t>
            </w:r>
          </w:p>
        </w:tc>
        <w:tc>
          <w:tcPr>
            <w:tcW w:w="3969" w:type="dxa"/>
            <w:shd w:val="clear" w:color="auto" w:fill="auto"/>
            <w:tcMar>
              <w:left w:w="28" w:type="dxa"/>
              <w:right w:w="28" w:type="dxa"/>
            </w:tcMar>
          </w:tcPr>
          <w:p w14:paraId="0560B93A" w14:textId="6B37CE1B"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sidRPr="005A55D9">
              <w:rPr>
                <w:rFonts w:ascii="Arial" w:hAnsi="Arial" w:cs="Arial"/>
                <w:b/>
                <w:bCs/>
                <w:color w:val="0000FF"/>
                <w:sz w:val="22"/>
                <w:szCs w:val="22"/>
              </w:rPr>
              <w:t>Network Slice Replacement charging</w:t>
            </w:r>
          </w:p>
        </w:tc>
        <w:tc>
          <w:tcPr>
            <w:tcW w:w="1701" w:type="dxa"/>
            <w:shd w:val="clear" w:color="auto" w:fill="auto"/>
            <w:tcMar>
              <w:left w:w="28" w:type="dxa"/>
              <w:right w:w="28" w:type="dxa"/>
            </w:tcMar>
          </w:tcPr>
          <w:p w14:paraId="6AAE9E30" w14:textId="56EACBAE" w:rsidR="00423842" w:rsidRPr="00EF7FBB" w:rsidRDefault="00423842" w:rsidP="00423842">
            <w:pPr>
              <w:overflowPunct/>
              <w:autoSpaceDE/>
              <w:autoSpaceDN/>
              <w:adjustRightInd/>
              <w:spacing w:after="0"/>
              <w:textAlignment w:val="auto"/>
              <w:rPr>
                <w:rFonts w:ascii="Arial" w:hAnsi="Arial" w:cs="Arial"/>
                <w:color w:val="000000"/>
                <w:sz w:val="18"/>
                <w:szCs w:val="18"/>
                <w:lang w:val="es-ES" w:eastAsia="en-GB"/>
              </w:rPr>
            </w:pPr>
            <w:r w:rsidRPr="005A55D9">
              <w:rPr>
                <w:rFonts w:ascii="Arial" w:hAnsi="Arial" w:cs="Arial"/>
                <w:color w:val="000000"/>
                <w:sz w:val="16"/>
                <w:szCs w:val="16"/>
              </w:rPr>
              <w:t>eNS_Ph3_CH</w:t>
            </w:r>
          </w:p>
        </w:tc>
        <w:tc>
          <w:tcPr>
            <w:tcW w:w="397" w:type="dxa"/>
            <w:shd w:val="clear" w:color="auto" w:fill="auto"/>
            <w:tcMar>
              <w:left w:w="28" w:type="dxa"/>
              <w:right w:w="28" w:type="dxa"/>
            </w:tcMar>
          </w:tcPr>
          <w:p w14:paraId="47F79983" w14:textId="0894C561" w:rsidR="00423842" w:rsidRPr="00EF7FBB" w:rsidRDefault="00423842" w:rsidP="00423842">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6"/>
                <w:szCs w:val="16"/>
              </w:rPr>
              <w:t>S5</w:t>
            </w:r>
          </w:p>
        </w:tc>
        <w:tc>
          <w:tcPr>
            <w:tcW w:w="850" w:type="dxa"/>
            <w:shd w:val="clear" w:color="auto" w:fill="auto"/>
            <w:tcMar>
              <w:left w:w="28" w:type="dxa"/>
              <w:right w:w="28" w:type="dxa"/>
            </w:tcMar>
          </w:tcPr>
          <w:p w14:paraId="00C91D05" w14:textId="7C9170F2" w:rsidR="00423842" w:rsidRDefault="009C09CE" w:rsidP="00423842">
            <w:pPr>
              <w:overflowPunct/>
              <w:autoSpaceDE/>
              <w:autoSpaceDN/>
              <w:adjustRightInd/>
              <w:spacing w:after="0"/>
              <w:textAlignment w:val="auto"/>
            </w:pPr>
            <w:hyperlink r:id="rId324" w:history="1">
              <w:r w:rsidR="00423842" w:rsidRPr="00712095">
                <w:rPr>
                  <w:rFonts w:ascii="Arial" w:hAnsi="Arial" w:cs="Arial"/>
                  <w:color w:val="000000"/>
                  <w:sz w:val="16"/>
                  <w:szCs w:val="16"/>
                </w:rPr>
                <w:t>SP-2</w:t>
              </w:r>
              <w:r w:rsidR="00423842">
                <w:rPr>
                  <w:rFonts w:ascii="Arial" w:hAnsi="Arial" w:cs="Arial"/>
                  <w:color w:val="000000"/>
                  <w:sz w:val="16"/>
                  <w:szCs w:val="16"/>
                </w:rPr>
                <w:t>40075</w:t>
              </w:r>
            </w:hyperlink>
          </w:p>
        </w:tc>
        <w:tc>
          <w:tcPr>
            <w:tcW w:w="2268" w:type="dxa"/>
            <w:shd w:val="clear" w:color="auto" w:fill="auto"/>
            <w:tcMar>
              <w:left w:w="28" w:type="dxa"/>
              <w:right w:w="28" w:type="dxa"/>
            </w:tcMar>
          </w:tcPr>
          <w:p w14:paraId="3E6B07E8" w14:textId="0D400B21" w:rsidR="00423842" w:rsidRPr="00EF7FBB" w:rsidRDefault="00423842" w:rsidP="00423842">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color w:val="000000"/>
                <w:sz w:val="16"/>
                <w:szCs w:val="16"/>
              </w:rPr>
              <w:t>Maryse Gardella</w:t>
            </w:r>
            <w:r w:rsidRPr="00712095">
              <w:rPr>
                <w:rFonts w:ascii="Arial" w:hAnsi="Arial" w:cs="Arial"/>
                <w:color w:val="000000"/>
                <w:sz w:val="16"/>
                <w:szCs w:val="16"/>
              </w:rPr>
              <w:t xml:space="preserve">, MATRIXX Software </w:t>
            </w:r>
          </w:p>
        </w:tc>
      </w:tr>
    </w:tbl>
    <w:p w14:paraId="08EBC137" w14:textId="6CDF2FA1" w:rsidR="00423842"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sidR="00423842">
        <w:rPr>
          <w:lang w:eastAsia="en-GB"/>
        </w:rPr>
        <w:t xml:space="preserve">, </w:t>
      </w:r>
      <w:r w:rsidRPr="00652D0A">
        <w:rPr>
          <w:lang w:eastAsia="en-GB"/>
        </w:rPr>
        <w:t xml:space="preserve">in </w:t>
      </w:r>
      <w:r w:rsidRPr="00556864">
        <w:rPr>
          <w:lang w:eastAsia="en-GB"/>
        </w:rPr>
        <w:t>RP-233947</w:t>
      </w:r>
      <w:r>
        <w:rPr>
          <w:lang w:eastAsia="en-GB"/>
        </w:rPr>
        <w:t xml:space="preserve"> for RAN aspect</w:t>
      </w:r>
      <w:r w:rsidR="00423842">
        <w:rPr>
          <w:lang w:eastAsia="en-GB"/>
        </w:rPr>
        <w:t xml:space="preserve">s and </w:t>
      </w:r>
      <w:r w:rsidR="00423842" w:rsidRPr="00423842">
        <w:rPr>
          <w:lang w:eastAsia="en-GB"/>
        </w:rPr>
        <w:t>by MATRIXX Software in SP-240576</w:t>
      </w:r>
      <w:r w:rsidR="00423842">
        <w:rPr>
          <w:lang w:eastAsia="en-GB"/>
        </w:rPr>
        <w:t xml:space="preserve"> for charging aspects</w:t>
      </w:r>
      <w:r w:rsidR="00423842" w:rsidRPr="00423842">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lastRenderedPageBreak/>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lastRenderedPageBreak/>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12B3D82E" w14:textId="2DCB5D4C" w:rsidR="00423842" w:rsidRPr="00423842" w:rsidRDefault="00423842" w:rsidP="00556864">
      <w:pPr>
        <w:rPr>
          <w:b/>
          <w:bCs/>
          <w:u w:val="single"/>
          <w:lang w:eastAsia="en-GB"/>
        </w:rPr>
      </w:pPr>
      <w:r w:rsidRPr="00423842">
        <w:rPr>
          <w:b/>
          <w:bCs/>
          <w:u w:val="single"/>
          <w:lang w:eastAsia="en-GB"/>
        </w:rPr>
        <w:t>Charging aspects</w:t>
      </w:r>
    </w:p>
    <w:p w14:paraId="69212C19" w14:textId="36DDF64B" w:rsidR="00423842" w:rsidRDefault="00423842" w:rsidP="00423842">
      <w:pPr>
        <w:rPr>
          <w:lang w:eastAsia="en-GB"/>
        </w:rPr>
      </w:pPr>
      <w:r>
        <w:rPr>
          <w:lang w:eastAsia="en-GB"/>
        </w:rPr>
        <w:t>The charging aspect of Network Slice Replacement feature are specified in TS 23.501 [1] clause 5.15.19, used to temporarily replace an S-NSSAI with an Alternative S-NSSAI.</w:t>
      </w:r>
    </w:p>
    <w:p w14:paraId="38A59A2B" w14:textId="77777777" w:rsidR="00423842" w:rsidRDefault="00423842" w:rsidP="00423842">
      <w:pPr>
        <w:rPr>
          <w:lang w:eastAsia="en-GB"/>
        </w:rPr>
      </w:pPr>
      <w:r>
        <w:rPr>
          <w:lang w:eastAsia="en-GB"/>
        </w:rPr>
        <w:t xml:space="preserve">UE PDU session charging (TS 32.255 [2]) is enhanced for the CHF to be aware of the use of Alternative S-NSSAI instead of S-NSSAI. A new "S-NSSAI replacement" trigger is introduced for reporting to CHF when the serving S-NSSAI is replaced by an Alternative S-NSSAI during an ongoing UE PDU session.  </w:t>
      </w:r>
    </w:p>
    <w:p w14:paraId="44182A5A" w14:textId="77777777" w:rsidR="00423842" w:rsidRDefault="00423842" w:rsidP="00423842">
      <w:pPr>
        <w:rPr>
          <w:lang w:eastAsia="en-GB"/>
        </w:rPr>
      </w:pPr>
      <w:r>
        <w:rPr>
          <w:lang w:eastAsia="en-GB"/>
        </w:rPr>
        <w:t>UE registration charging (TS 32.256 [3]) is enhanced with the list of mapping between the S-NSSAI to be replaced and the alternative S-NSSAI provided by the AMF.</w:t>
      </w:r>
    </w:p>
    <w:p w14:paraId="05E22BE1" w14:textId="2110D063" w:rsidR="00423842" w:rsidRDefault="00423842" w:rsidP="00423842">
      <w:pPr>
        <w:rPr>
          <w:lang w:eastAsia="en-GB"/>
        </w:rPr>
      </w:pPr>
      <w:r>
        <w:rPr>
          <w:lang w:eastAsia="en-GB"/>
        </w:rPr>
        <w:t>Related CRs: https://portal.3gpp.org/ChangeRequests.aspx?q=1&amp;workitem=1030024</w:t>
      </w:r>
    </w:p>
    <w:p w14:paraId="3021ECED" w14:textId="77777777" w:rsidR="00556864" w:rsidRPr="000D2E94" w:rsidRDefault="00556864" w:rsidP="00556864">
      <w:pPr>
        <w:rPr>
          <w:b/>
        </w:rPr>
      </w:pPr>
      <w:r w:rsidRPr="000D2E94">
        <w:rPr>
          <w:b/>
        </w:rPr>
        <w:t>References</w:t>
      </w:r>
      <w:r w:rsidRPr="000D2E94">
        <w:t xml:space="preserve"> </w:t>
      </w:r>
    </w:p>
    <w:p w14:paraId="208B0316" w14:textId="77777777" w:rsidR="00556864" w:rsidRDefault="00556864" w:rsidP="00556864">
      <w:r>
        <w:t>List of related CRs: select "TSG Status = Approved" in:</w:t>
      </w:r>
    </w:p>
    <w:p w14:paraId="3EDE92D9" w14:textId="07C52DAF" w:rsidR="00714771" w:rsidRDefault="009C09CE" w:rsidP="00556864">
      <w:pPr>
        <w:rPr>
          <w:rStyle w:val="Hyperlink"/>
        </w:rPr>
      </w:pPr>
      <w:hyperlink r:id="rId325" w:history="1">
        <w:r w:rsidR="00556864" w:rsidRPr="0024045F">
          <w:rPr>
            <w:rStyle w:val="Hyperlink"/>
          </w:rPr>
          <w:t>https://portal.3gpp.org/ChangeRequests.aspx?q=1&amp;workitem=981039,981139</w:t>
        </w:r>
      </w:hyperlink>
    </w:p>
    <w:p w14:paraId="323BCAFC" w14:textId="370B2D6B" w:rsidR="00423842" w:rsidRDefault="00423842" w:rsidP="00423842">
      <w:pPr>
        <w:rPr>
          <w:lang w:eastAsia="en-GB"/>
        </w:rPr>
      </w:pPr>
      <w:r>
        <w:rPr>
          <w:lang w:eastAsia="en-GB"/>
        </w:rPr>
        <w:t>For Charging:</w:t>
      </w:r>
    </w:p>
    <w:p w14:paraId="49ACA385" w14:textId="79C9151C" w:rsidR="00423842" w:rsidRDefault="00423842" w:rsidP="00423842">
      <w:pPr>
        <w:pStyle w:val="EW"/>
      </w:pPr>
      <w:r>
        <w:t>[1]</w:t>
      </w:r>
      <w:r>
        <w:tab/>
        <w:t>TS 23.501: "System Architecture for the 5G System; Stage 2".</w:t>
      </w:r>
    </w:p>
    <w:p w14:paraId="7F09FDA7" w14:textId="77777777" w:rsidR="00423842" w:rsidRDefault="00423842" w:rsidP="00423842">
      <w:pPr>
        <w:pStyle w:val="EW"/>
      </w:pPr>
      <w:r>
        <w:t>[2]</w:t>
      </w:r>
      <w:r>
        <w:tab/>
        <w:t>TS 32.255: "Telecommunication management; Charging management; 5G Data connectivity domain charging; stage 2".</w:t>
      </w:r>
    </w:p>
    <w:p w14:paraId="3D54F5CA" w14:textId="77777777" w:rsidR="00423842" w:rsidRDefault="00423842" w:rsidP="00423842">
      <w:pPr>
        <w:pStyle w:val="EW"/>
      </w:pPr>
      <w:r>
        <w:t>[3]</w:t>
      </w:r>
      <w:r>
        <w:tab/>
        <w:t>TS 32.256: "Telecommunication management; Charging management; 5G connection and mobility domain charging; stage 2".</w:t>
      </w:r>
    </w:p>
    <w:p w14:paraId="7F66259D" w14:textId="77777777" w:rsidR="00423842" w:rsidRDefault="00423842" w:rsidP="00423842">
      <w:pPr>
        <w:pStyle w:val="EW"/>
      </w:pPr>
      <w:r>
        <w:t xml:space="preserve">[4] </w:t>
      </w:r>
      <w:r>
        <w:tab/>
        <w:t>TS 32.291: "Charging management; 5G system; Charging service, stage 3".</w:t>
      </w:r>
    </w:p>
    <w:p w14:paraId="43B909C5" w14:textId="62167F2C" w:rsidR="00423842" w:rsidRPr="001A3797" w:rsidRDefault="00423842" w:rsidP="001A3797">
      <w:pPr>
        <w:pStyle w:val="EW"/>
        <w:rPr>
          <w:rStyle w:val="Hyperlink"/>
          <w:color w:val="auto"/>
          <w:u w:val="none"/>
        </w:rPr>
      </w:pPr>
      <w:r>
        <w:t xml:space="preserve">[5] </w:t>
      </w:r>
      <w:r>
        <w:tab/>
        <w:t>TS 32.298: "Charging management; Charging Data Record (CDR) parameter description".</w:t>
      </w:r>
    </w:p>
    <w:p w14:paraId="6F732283" w14:textId="5B987360" w:rsidR="00F218E6" w:rsidRPr="00F218E6" w:rsidRDefault="00F218E6" w:rsidP="00F218E6">
      <w:pPr>
        <w:pStyle w:val="Heading2"/>
      </w:pPr>
      <w:bookmarkStart w:id="77" w:name="_Toc171519622"/>
      <w:r>
        <w:t>13.2</w:t>
      </w:r>
      <w:r>
        <w:tab/>
      </w:r>
      <w:r w:rsidRPr="00F218E6">
        <w:t>Enhancement of NSAC for maximum number of UEs with at least one PDU session/PDN connection</w:t>
      </w:r>
      <w:bookmarkEnd w:id="7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7EE8ACB3" w:rsidR="00714771"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6" w:history="1">
              <w:r w:rsidR="007D3634"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230B8ADA" w:rsidR="00714771"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7" w:history="1">
              <w:r w:rsidR="007D3634"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39FC44D1" w:rsidR="00714771"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06147F76" w:rsidR="00714771"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lastRenderedPageBreak/>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21A12619" w:rsidR="00714771" w:rsidRDefault="00714771" w:rsidP="00714771">
      <w:r>
        <w:t>List of related CRs: select "TSG Status = Approved" in:</w:t>
      </w:r>
      <w:r w:rsidR="00AE751D">
        <w:t xml:space="preserve"> </w:t>
      </w:r>
      <w:r w:rsidR="00AE751D">
        <w:br/>
      </w:r>
      <w:hyperlink r:id="rId330"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78" w:name="_Toc171519623"/>
      <w:r>
        <w:t>13.</w:t>
      </w:r>
      <w:r w:rsidR="002F394C">
        <w:t>3</w:t>
      </w:r>
      <w:r>
        <w:tab/>
      </w:r>
      <w:r w:rsidRPr="00F218E6">
        <w:t>Enhancement of Network Slicing UICC application for network slice-specific authentication and authorization</w:t>
      </w:r>
      <w:bookmarkEnd w:id="78"/>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1EE0F9FD" w:rsidR="00A43272"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007D3634"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7F229614" w14:textId="77777777" w:rsidR="00A43272" w:rsidRDefault="00A43272" w:rsidP="00A43272">
      <w:pPr>
        <w:rPr>
          <w:lang w:eastAsia="en-GB"/>
        </w:rPr>
      </w:pPr>
    </w:p>
    <w:p w14:paraId="0203184C" w14:textId="38013AA6" w:rsidR="00A43272" w:rsidRDefault="0078318F" w:rsidP="00A43272">
      <w:pPr>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A43272">
      <w:pPr>
        <w:rPr>
          <w:lang w:eastAsia="en-GB"/>
        </w:rPr>
      </w:pPr>
      <w:r>
        <w:rPr>
          <w:lang w:eastAsia="en-GB"/>
        </w:rPr>
        <w:lastRenderedPageBreak/>
        <w:t>-</w:t>
      </w:r>
      <w:r>
        <w:rPr>
          <w:lang w:eastAsia="en-GB"/>
        </w:rPr>
        <w:tab/>
        <w:t>the definition of a new application embedded on the UICC, the SSIM;</w:t>
      </w:r>
    </w:p>
    <w:p w14:paraId="4C65E4E6" w14:textId="77777777" w:rsidR="00A43272" w:rsidRDefault="00A43272" w:rsidP="00A43272">
      <w:pPr>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1756166" w:rsidR="00AE751D" w:rsidRDefault="00AE751D" w:rsidP="00AE751D">
      <w:pPr>
        <w:rPr>
          <w:rStyle w:val="Hyperlink"/>
          <w:lang w:eastAsia="en-GB"/>
        </w:rPr>
      </w:pPr>
      <w:r>
        <w:t xml:space="preserve">List of related CRs: select "TSG Status = Approved" in: </w:t>
      </w:r>
      <w:hyperlink r:id="rId333"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Pr="00F218E6" w:rsidRDefault="002F394C" w:rsidP="002F394C">
      <w:pPr>
        <w:pStyle w:val="Heading2"/>
      </w:pPr>
      <w:bookmarkStart w:id="79" w:name="_Toc171519624"/>
      <w:r>
        <w:t>13.4</w:t>
      </w:r>
      <w:r>
        <w:tab/>
      </w:r>
      <w:r w:rsidRPr="00F218E6">
        <w:t>Charging Aspects of Network Slicing Phase 2</w:t>
      </w:r>
      <w:bookmarkEnd w:id="79"/>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59"/>
        <w:gridCol w:w="1717"/>
        <w:gridCol w:w="397"/>
        <w:gridCol w:w="849"/>
        <w:gridCol w:w="2264"/>
      </w:tblGrid>
      <w:tr w:rsidR="002F394C" w:rsidRPr="00EF7FBB" w14:paraId="26CF568B" w14:textId="77777777" w:rsidTr="00B22AB8">
        <w:trPr>
          <w:trHeight w:val="255"/>
        </w:trPr>
        <w:tc>
          <w:tcPr>
            <w:tcW w:w="756"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9"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tcPr>
          <w:p w14:paraId="40355095" w14:textId="6DC3CB2A" w:rsidR="002F394C" w:rsidRDefault="009C09CE" w:rsidP="00B22AB8">
            <w:pPr>
              <w:overflowPunct/>
              <w:autoSpaceDE/>
              <w:autoSpaceDN/>
              <w:adjustRightInd/>
              <w:spacing w:after="0"/>
              <w:textAlignment w:val="auto"/>
            </w:pPr>
            <w:hyperlink r:id="rId334" w:history="1">
              <w:r w:rsidR="007D3634" w:rsidRPr="007D3634">
                <w:rPr>
                  <w:rFonts w:ascii="Calibri" w:hAnsi="Calibri" w:cs="Calibri"/>
                  <w:color w:val="0563C1"/>
                  <w:sz w:val="16"/>
                  <w:szCs w:val="18"/>
                  <w:u w:val="single"/>
                  <w:lang w:eastAsia="en-GB"/>
                </w:rPr>
                <w:t>SP-230176</w:t>
              </w:r>
            </w:hyperlink>
          </w:p>
        </w:tc>
        <w:tc>
          <w:tcPr>
            <w:tcW w:w="2264" w:type="dxa"/>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45" type="#_x0000_t75" style="width:103.65pt;height:127.35pt" o:ole="">
            <v:imagedata r:id="rId335" o:title=""/>
          </v:shape>
          <o:OLEObject Type="Embed" ProgID="Visio.Drawing.11" ShapeID="_x0000_i1045" DrawAspect="Content" ObjectID="_1787037730" r:id="rId336"/>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175EB8B3" w14:textId="77777777" w:rsidR="002F394C" w:rsidRDefault="002F394C" w:rsidP="002F394C">
      <w:pPr>
        <w:rPr>
          <w:lang w:eastAsia="en-GB"/>
        </w:rPr>
      </w:pPr>
    </w:p>
    <w:p w14:paraId="27E069E5" w14:textId="77777777" w:rsidR="002F394C" w:rsidRDefault="002F394C" w:rsidP="002F394C">
      <w:pPr>
        <w:rPr>
          <w:lang w:eastAsia="en-GB"/>
        </w:rPr>
      </w:pPr>
      <w:r>
        <w:rPr>
          <w:lang w:eastAsia="en-GB"/>
        </w:rPr>
        <w:t xml:space="preserve">The charging solution for volume and duration per Network slice is based on "5G Data Connectivity" charging between SMF and CHF for individual UEs PDU sessions specified in TS 32.255 [3], extended under a new charging framework </w:t>
      </w:r>
      <w:r>
        <w:rPr>
          <w:lang w:eastAsia="en-GB"/>
        </w:rPr>
        <w:lastRenderedPageBreak/>
        <w:t>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t xml:space="preserve"> </w:t>
      </w:r>
      <w:r w:rsidRPr="002B67F9">
        <w:rPr>
          <w:lang w:bidi="ar-IQ"/>
        </w:rPr>
        <w:object w:dxaOrig="5131" w:dyaOrig="3705" w14:anchorId="045CA602">
          <v:shape id="_x0000_i1046" type="#_x0000_t75" style="width:221pt;height:159.8pt" o:ole="">
            <v:imagedata r:id="rId337" o:title=""/>
          </v:shape>
          <o:OLEObject Type="Embed" ProgID="Visio.Drawing.11" ShapeID="_x0000_i1046" DrawAspect="Content" ObjectID="_1787037731" r:id="rId338"/>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CA73D1B" w14:textId="77777777"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06DFE837" w14:textId="77777777" w:rsidR="002F394C" w:rsidRDefault="002F394C" w:rsidP="002F394C">
      <w:pPr>
        <w:rPr>
          <w:lang w:eastAsia="en-GB"/>
        </w:rPr>
      </w:pPr>
    </w:p>
    <w:p w14:paraId="56DC2A52" w14:textId="77777777" w:rsidR="002F394C" w:rsidRPr="00016B51" w:rsidRDefault="002F394C" w:rsidP="002F394C">
      <w:pPr>
        <w:rPr>
          <w:b/>
        </w:rPr>
      </w:pPr>
      <w:r w:rsidRPr="00016B51">
        <w:rPr>
          <w:b/>
        </w:rPr>
        <w:t>References</w:t>
      </w:r>
    </w:p>
    <w:p w14:paraId="5750694C" w14:textId="7B5E2AC2" w:rsidR="002F394C" w:rsidRDefault="002F394C" w:rsidP="002F394C">
      <w:r>
        <w:t xml:space="preserve">List of related CRs: select "TSG Status = Approved" in: </w:t>
      </w:r>
      <w:r>
        <w:br/>
      </w:r>
      <w:hyperlink r:id="rId339"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2B1B82C6" w14:textId="3BBB0A66" w:rsidR="002F394C" w:rsidRDefault="002F394C" w:rsidP="001A3797">
      <w:pPr>
        <w:pStyle w:val="EW"/>
      </w:pPr>
      <w:r>
        <w:t>[7]</w:t>
      </w:r>
      <w:r>
        <w:tab/>
        <w:t>TS 32.298: "Charging management; Charging Data Record (CDR) parameter description".</w:t>
      </w:r>
    </w:p>
    <w:p w14:paraId="17E22D12" w14:textId="05279851" w:rsidR="00407A19" w:rsidRDefault="00F218E6" w:rsidP="00407A19">
      <w:pPr>
        <w:pStyle w:val="Heading2"/>
      </w:pPr>
      <w:bookmarkStart w:id="80" w:name="_Toc171519625"/>
      <w:r>
        <w:t>13.</w:t>
      </w:r>
      <w:r w:rsidR="002F394C">
        <w:t>5</w:t>
      </w:r>
      <w:r>
        <w:tab/>
      </w:r>
      <w:r w:rsidRPr="00F218E6">
        <w:t>Charging Aspects for NSSAA</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6C9430FE" w:rsidR="009C05DD" w:rsidRDefault="009C09CE" w:rsidP="00AD72F9">
            <w:pPr>
              <w:overflowPunct/>
              <w:autoSpaceDE/>
              <w:autoSpaceDN/>
              <w:adjustRightInd/>
              <w:spacing w:after="0"/>
              <w:textAlignment w:val="auto"/>
            </w:pPr>
            <w:hyperlink r:id="rId340" w:history="1">
              <w:r w:rsidR="007D3634"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7" type="#_x0000_t75" style="width:142.35pt;height:139pt" o:ole="">
            <v:imagedata r:id="rId341" o:title=""/>
          </v:shape>
          <o:OLEObject Type="Embed" ProgID="Visio.Drawing.11" ShapeID="_x0000_i1047" DrawAspect="Content" ObjectID="_1787037732" r:id="rId342"/>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0637D847" w:rsidR="009C05DD" w:rsidRDefault="009C05DD" w:rsidP="009C05DD">
      <w:pPr>
        <w:rPr>
          <w:rStyle w:val="Hyperlink"/>
          <w:lang w:eastAsia="en-GB"/>
        </w:rPr>
      </w:pPr>
      <w:r>
        <w:t xml:space="preserve">List of related CRs: select "TSG Status = Approved" in: </w:t>
      </w:r>
      <w:r>
        <w:br/>
      </w:r>
      <w:hyperlink r:id="rId343"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29024E76" w14:textId="53A9BAAC" w:rsidR="009C05DD" w:rsidRDefault="009C05DD" w:rsidP="001A3797">
      <w:pPr>
        <w:pStyle w:val="EW"/>
      </w:pPr>
      <w:r>
        <w:t xml:space="preserve">[7] </w:t>
      </w:r>
      <w:r>
        <w:tab/>
        <w:t>TS 32.298: "Charging management; Charging Data Record (CDR) parameter description".</w:t>
      </w:r>
    </w:p>
    <w:p w14:paraId="5AE7CC93" w14:textId="1C872B43" w:rsidR="00407A19" w:rsidRDefault="00F218E6" w:rsidP="00407A19">
      <w:pPr>
        <w:pStyle w:val="Heading2"/>
      </w:pPr>
      <w:bookmarkStart w:id="81" w:name="_Toc171519626"/>
      <w:r>
        <w:t>13.</w:t>
      </w:r>
      <w:r w:rsidR="002F394C">
        <w:t>6</w:t>
      </w:r>
      <w:r>
        <w:tab/>
      </w:r>
      <w:r w:rsidR="00407A19">
        <w:t>Charging enhancement for Network Slice based wholesale in roaming</w:t>
      </w:r>
      <w:bookmarkEnd w:id="81"/>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2FFCE285" w:rsidR="00474CA7" w:rsidRDefault="009C09CE" w:rsidP="00E422A7">
            <w:pPr>
              <w:overflowPunct/>
              <w:autoSpaceDE/>
              <w:autoSpaceDN/>
              <w:adjustRightInd/>
              <w:spacing w:after="0"/>
              <w:textAlignment w:val="auto"/>
            </w:pPr>
            <w:hyperlink r:id="rId344" w:history="1">
              <w:r w:rsidR="007D3634"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524F477D" w:rsidR="00474CA7" w:rsidRDefault="00474CA7" w:rsidP="00474CA7">
      <w:pPr>
        <w:rPr>
          <w:rStyle w:val="Hyperlink"/>
          <w:lang w:eastAsia="en-GB"/>
        </w:rPr>
      </w:pPr>
      <w:r>
        <w:t xml:space="preserve">List of related CRs: select "TSG Status = Approved" in: </w:t>
      </w:r>
      <w:r>
        <w:br/>
      </w:r>
      <w:hyperlink r:id="rId345"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lastRenderedPageBreak/>
        <w:t>[4]</w:t>
      </w:r>
      <w:r>
        <w:tab/>
        <w:t>TS 32.291: "Charging management; 5G system; Charging service, stage 3".</w:t>
      </w:r>
    </w:p>
    <w:p w14:paraId="6DF33210" w14:textId="3D4D89B9" w:rsidR="00474CA7" w:rsidRDefault="00474CA7" w:rsidP="001A3797">
      <w:pPr>
        <w:pStyle w:val="EW"/>
      </w:pPr>
      <w:r>
        <w:t>[5]</w:t>
      </w:r>
      <w:r>
        <w:tab/>
        <w:t>TS 32.298: "Charging management; Charging Data Record (CDR) parameter description".</w:t>
      </w:r>
    </w:p>
    <w:p w14:paraId="62B09DD9" w14:textId="2F153E6C" w:rsidR="00015139" w:rsidRDefault="00015139" w:rsidP="00015139">
      <w:pPr>
        <w:pStyle w:val="Heading2"/>
      </w:pPr>
      <w:bookmarkStart w:id="82" w:name="_Toc171519627"/>
      <w:r>
        <w:t>13.7</w:t>
      </w:r>
      <w:r>
        <w:tab/>
      </w:r>
      <w:r w:rsidRPr="00015139">
        <w:t>Network Slice Capability Exposure for Application Layer Enablement</w:t>
      </w:r>
      <w:bookmarkEnd w:id="82"/>
      <w:r w:rsidRPr="00015139">
        <w:t xml:space="preserve"> </w:t>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015139" w:rsidRPr="00EF7FBB" w14:paraId="7F2BD110" w14:textId="77777777" w:rsidTr="00FB448D">
        <w:trPr>
          <w:trHeight w:val="255"/>
        </w:trPr>
        <w:tc>
          <w:tcPr>
            <w:tcW w:w="757" w:type="dxa"/>
            <w:shd w:val="clear" w:color="auto" w:fill="auto"/>
            <w:tcMar>
              <w:left w:w="28" w:type="dxa"/>
              <w:right w:w="28" w:type="dxa"/>
            </w:tcMar>
            <w:hideMark/>
          </w:tcPr>
          <w:p w14:paraId="3878497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79A7EF50" w14:textId="77777777" w:rsidR="00015139" w:rsidRPr="00EF7FBB" w:rsidRDefault="00015139"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3A94C507"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785765D8"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BEB1A89" w14:textId="44CD7AA4" w:rsidR="00015139"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00015139"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1565D868"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015139" w:rsidRPr="00EF7FBB" w14:paraId="2281EF3F" w14:textId="77777777" w:rsidTr="00FB448D">
        <w:trPr>
          <w:trHeight w:val="255"/>
        </w:trPr>
        <w:tc>
          <w:tcPr>
            <w:tcW w:w="757" w:type="dxa"/>
            <w:shd w:val="clear" w:color="auto" w:fill="auto"/>
            <w:tcMar>
              <w:left w:w="28" w:type="dxa"/>
              <w:right w:w="28" w:type="dxa"/>
            </w:tcMar>
            <w:hideMark/>
          </w:tcPr>
          <w:p w14:paraId="4F00575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B244AB3" w14:textId="77777777" w:rsidR="00015139" w:rsidRPr="00EF7FBB" w:rsidRDefault="00015139"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1A528C8C"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6BE69054" w14:textId="77777777" w:rsidR="00015139" w:rsidRPr="00EF7FBB" w:rsidRDefault="00015139"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73BCC92" w14:textId="42983112" w:rsidR="00015139"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347" w:history="1">
              <w:r w:rsidR="00015139"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1C23BFCD" w14:textId="77777777" w:rsidR="00015139" w:rsidRPr="00EF7FBB" w:rsidRDefault="00015139"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bl>
    <w:p w14:paraId="7282FF4F" w14:textId="77777777" w:rsidR="00015139" w:rsidRDefault="00015139" w:rsidP="00015139">
      <w:r>
        <w:t>Summary based on the input provided by CMCC in SP-240781.</w:t>
      </w:r>
    </w:p>
    <w:p w14:paraId="268976E8" w14:textId="77777777" w:rsidR="00015139" w:rsidRDefault="00015139" w:rsidP="00015139">
      <w:r>
        <w:t>Network slicing is the key technology for differentiated network requirements of vertical industries. SA1 defines the relevant requirements of the open network slicing capability API for trusted third parties in TS 22.261[1] section 6.10, including the need to support the creation, modification, and deletion of slices, support the definition and update of slice capabilities, and support slice-related UE and service information configuration.</w:t>
      </w:r>
    </w:p>
    <w:p w14:paraId="02A369D8" w14:textId="77777777" w:rsidR="00015139" w:rsidRDefault="00015139" w:rsidP="00015139">
      <w:r>
        <w:t xml:space="preserve">This work item is based on the conclusions captured in TR23.700-99[2]. Network slice capability enablement (NSCE) service specified in this work item enables the network slice related capabilities towards 3rd party on the basis of R17 SEAL. The NSCE service provides additional functionality and exposes slice capabilities based on 5GS management system services (e.g MnS services) and 5GS network services (e.g. NEF APIs, NWDAF APIs, NSACF APIs). </w:t>
      </w:r>
    </w:p>
    <w:p w14:paraId="5220227D" w14:textId="786BE559" w:rsidR="00015139" w:rsidRDefault="00015139" w:rsidP="00015139">
      <w:r>
        <w:t>The following functionilties are supported:</w:t>
      </w:r>
    </w:p>
    <w:p w14:paraId="35D7F6E5" w14:textId="5E0145F5" w:rsidR="00015139" w:rsidRDefault="00015139" w:rsidP="00015139">
      <w:pPr>
        <w:pStyle w:val="ListParagraph"/>
        <w:numPr>
          <w:ilvl w:val="0"/>
          <w:numId w:val="16"/>
        </w:numPr>
        <w:ind w:leftChars="0"/>
      </w:pPr>
      <w:r>
        <w:t xml:space="preserve">Slice API configuration and translation, provides the exposure of APIs in a slice-tailored manner by configuring and translating the slice API to service APIs based on per slice requirements, as specified in clause 9.3 of TS 23.435[3].  </w:t>
      </w:r>
    </w:p>
    <w:p w14:paraId="392785BC" w14:textId="61A80DFD" w:rsidR="00015139" w:rsidRDefault="00015139" w:rsidP="00015139">
      <w:pPr>
        <w:pStyle w:val="ListParagraph"/>
        <w:numPr>
          <w:ilvl w:val="0"/>
          <w:numId w:val="16"/>
        </w:numPr>
        <w:ind w:leftChars="0"/>
      </w:pPr>
      <w:r>
        <w:t>Discovery of management service exposure as specified in clause 9.6 of TS 23.435[3].</w:t>
      </w:r>
    </w:p>
    <w:p w14:paraId="3C424F45" w14:textId="27FCDFD8" w:rsidR="00015139" w:rsidRDefault="00015139" w:rsidP="00015139">
      <w:pPr>
        <w:pStyle w:val="ListParagraph"/>
        <w:numPr>
          <w:ilvl w:val="0"/>
          <w:numId w:val="16"/>
        </w:numPr>
        <w:ind w:leftChars="0"/>
      </w:pPr>
      <w:r>
        <w:t>Network slice performance and analytics monitoring as specified in clause 9.7 of TS 23.435[3].</w:t>
      </w:r>
    </w:p>
    <w:p w14:paraId="56E7D8F7" w14:textId="5A46D49F" w:rsidR="00015139" w:rsidRDefault="00015139" w:rsidP="00015139">
      <w:pPr>
        <w:pStyle w:val="ListParagraph"/>
        <w:numPr>
          <w:ilvl w:val="0"/>
          <w:numId w:val="16"/>
        </w:numPr>
        <w:ind w:leftChars="0"/>
      </w:pPr>
      <w:r>
        <w:t>Network slice diagnostics as specified in clause 9.14 of TS 23.435[3]..</w:t>
      </w:r>
    </w:p>
    <w:p w14:paraId="177B5FD6" w14:textId="4CE12C75" w:rsidR="00015139" w:rsidRDefault="00015139" w:rsidP="00015139">
      <w:pPr>
        <w:pStyle w:val="ListParagraph"/>
        <w:numPr>
          <w:ilvl w:val="0"/>
          <w:numId w:val="16"/>
        </w:numPr>
        <w:ind w:leftChars="0"/>
      </w:pPr>
      <w:r>
        <w:t>Network slice fault management capability exposure as specified in clause 9.15 of TS 23.435[3].</w:t>
      </w:r>
    </w:p>
    <w:p w14:paraId="731861FE" w14:textId="38A70529" w:rsidR="00015139" w:rsidRDefault="00015139" w:rsidP="00015139">
      <w:pPr>
        <w:pStyle w:val="ListParagraph"/>
        <w:numPr>
          <w:ilvl w:val="0"/>
          <w:numId w:val="16"/>
        </w:numPr>
        <w:ind w:leftChars="0"/>
      </w:pPr>
      <w:r>
        <w:t>Slice requirements verification and alignment capability exposure as specified in clause 9.16 of TS 23.435[3].</w:t>
      </w:r>
    </w:p>
    <w:p w14:paraId="09743188" w14:textId="68EFA211" w:rsidR="00015139" w:rsidRDefault="00015139" w:rsidP="00015139">
      <w:pPr>
        <w:pStyle w:val="ListParagraph"/>
        <w:numPr>
          <w:ilvl w:val="0"/>
          <w:numId w:val="16"/>
        </w:numPr>
        <w:ind w:leftChars="0"/>
      </w:pPr>
      <w:r>
        <w:t>Network Slice Information delivery as specified in clause 9.17 of TS 23.435[3].</w:t>
      </w:r>
    </w:p>
    <w:p w14:paraId="499CE361" w14:textId="3602C389" w:rsidR="00015139" w:rsidRDefault="00015139" w:rsidP="00015139">
      <w:pPr>
        <w:pStyle w:val="ListParagraph"/>
        <w:numPr>
          <w:ilvl w:val="0"/>
          <w:numId w:val="16"/>
        </w:numPr>
        <w:ind w:leftChars="0"/>
      </w:pPr>
      <w:r>
        <w:t>Network Slice Allocation as specified in clause 9.18 of TS 23.435[3].</w:t>
      </w:r>
    </w:p>
    <w:p w14:paraId="22CBEA30" w14:textId="7E7A0066" w:rsidR="00015139" w:rsidRDefault="00015139" w:rsidP="00015139">
      <w:pPr>
        <w:pStyle w:val="ListParagraph"/>
        <w:numPr>
          <w:ilvl w:val="0"/>
          <w:numId w:val="16"/>
        </w:numPr>
        <w:ind w:leftChars="0"/>
      </w:pPr>
      <w:r>
        <w:t>Information collection from NSCE server(s), supports the network slice status exposure to other NSCE server(s) if some agreement has been made, as specified in clause 9.8 of TS 23.435[3].</w:t>
      </w:r>
    </w:p>
    <w:p w14:paraId="03E40723" w14:textId="101F955A" w:rsidR="00015139" w:rsidRDefault="00015139" w:rsidP="00015139">
      <w:pPr>
        <w:pStyle w:val="ListParagraph"/>
        <w:numPr>
          <w:ilvl w:val="0"/>
          <w:numId w:val="16"/>
        </w:numPr>
        <w:ind w:leftChars="0"/>
      </w:pPr>
      <w:r>
        <w:t xml:space="preserve">Application layer network slice lifecycle management as specified in clause 9.4 of TS 23.435[3]. </w:t>
      </w:r>
    </w:p>
    <w:p w14:paraId="5DF27911" w14:textId="2798A6E0" w:rsidR="00015139" w:rsidRDefault="00015139" w:rsidP="00015139">
      <w:pPr>
        <w:pStyle w:val="ListParagraph"/>
        <w:numPr>
          <w:ilvl w:val="0"/>
          <w:numId w:val="16"/>
        </w:numPr>
        <w:ind w:leftChars="0"/>
      </w:pPr>
      <w:r>
        <w:t>Network slice optimization based on VAL server policy as specified in clause 9.5 of TS 23.435[3].</w:t>
      </w:r>
    </w:p>
    <w:p w14:paraId="3A1B7996" w14:textId="5D289633" w:rsidR="00015139" w:rsidRDefault="00015139" w:rsidP="00015139">
      <w:pPr>
        <w:pStyle w:val="ListParagraph"/>
        <w:numPr>
          <w:ilvl w:val="0"/>
          <w:numId w:val="16"/>
        </w:numPr>
        <w:ind w:leftChars="0"/>
      </w:pPr>
      <w:r>
        <w:t>Multiple slices coordinated resource optimization, monitors the slice usage status of multiple slices (PNI-NPN slice(s) and its private slice in the PLMN) of the PNI-NPN owner in a combined manner, as specified in clause 9.10 of TS 23.435[3].</w:t>
      </w:r>
    </w:p>
    <w:p w14:paraId="4B14455C" w14:textId="403CAEFA" w:rsidR="00015139" w:rsidRDefault="00015139" w:rsidP="00015139">
      <w:pPr>
        <w:pStyle w:val="ListParagraph"/>
        <w:numPr>
          <w:ilvl w:val="0"/>
          <w:numId w:val="16"/>
        </w:numPr>
        <w:ind w:leftChars="0"/>
      </w:pPr>
      <w:r>
        <w:t>Predictive slice modification in edge based NSCE deployments, avoids degradation of the application service performance by service continuity negotiation among NSCE servers in different EDNs, as specified in clause 9.9 of TS 23.435[3].</w:t>
      </w:r>
    </w:p>
    <w:p w14:paraId="63B5BA67" w14:textId="4B45010D" w:rsidR="00015139" w:rsidRDefault="00015139" w:rsidP="00015139">
      <w:pPr>
        <w:pStyle w:val="ListParagraph"/>
        <w:numPr>
          <w:ilvl w:val="0"/>
          <w:numId w:val="16"/>
        </w:numPr>
        <w:ind w:leftChars="0"/>
      </w:pPr>
      <w:r>
        <w:t>Predictive slice modification in Inter-PLMN based slice service continuity, NSCE service provider  provides slice service continuity when connected to two PLMNs and has SLAs with them, as specified in clause 9.13 of TS 23.435[3].</w:t>
      </w:r>
    </w:p>
    <w:p w14:paraId="4DBCF568" w14:textId="321088E0" w:rsidR="00015139" w:rsidRDefault="00015139" w:rsidP="00015139">
      <w:pPr>
        <w:pStyle w:val="ListParagraph"/>
        <w:numPr>
          <w:ilvl w:val="0"/>
          <w:numId w:val="16"/>
        </w:numPr>
        <w:ind w:leftChars="0"/>
      </w:pPr>
      <w:r>
        <w:t>Network slice adaptation for VAL application, adapts the network slice for the VAL application via providing a guidance to update the URSP rules at the 5GS, as specified in clause 9.11 of TS 23.435[3].</w:t>
      </w:r>
    </w:p>
    <w:p w14:paraId="651F7783" w14:textId="6DF7BB44" w:rsidR="00015139" w:rsidRDefault="00015139" w:rsidP="00015139">
      <w:pPr>
        <w:pStyle w:val="ListParagraph"/>
        <w:numPr>
          <w:ilvl w:val="0"/>
          <w:numId w:val="16"/>
        </w:numPr>
        <w:ind w:leftChars="0"/>
      </w:pPr>
      <w:r>
        <w:t>Slice related communication service lifecycle management as specified in clause 9.12 of TS 23.435[3].</w:t>
      </w:r>
    </w:p>
    <w:p w14:paraId="0338C98A" w14:textId="77777777" w:rsidR="00015139" w:rsidRDefault="00015139" w:rsidP="00015139"/>
    <w:p w14:paraId="54B28D93" w14:textId="77777777" w:rsidR="00015139" w:rsidRPr="00016B51" w:rsidRDefault="00015139" w:rsidP="00015139">
      <w:pPr>
        <w:rPr>
          <w:b/>
        </w:rPr>
      </w:pPr>
      <w:r w:rsidRPr="00016B51">
        <w:rPr>
          <w:b/>
        </w:rPr>
        <w:t>References</w:t>
      </w:r>
    </w:p>
    <w:p w14:paraId="60EE118C" w14:textId="74684212" w:rsidR="00015139" w:rsidRDefault="00015139" w:rsidP="00015139">
      <w:pPr>
        <w:rPr>
          <w:rStyle w:val="Hyperlink"/>
          <w:lang w:eastAsia="en-GB"/>
        </w:rPr>
      </w:pPr>
      <w:r>
        <w:t xml:space="preserve">List of related CRs: select "TSG Status = Approved" in: </w:t>
      </w:r>
      <w:r>
        <w:br/>
      </w:r>
      <w:hyperlink r:id="rId348" w:history="1">
        <w:r w:rsidRPr="00110219">
          <w:rPr>
            <w:rStyle w:val="Hyperlink"/>
          </w:rPr>
          <w:t>https://portal.3gpp.org/ChangeRequests.aspx?q=1&amp;workitem=1000011</w:t>
        </w:r>
      </w:hyperlink>
      <w:r>
        <w:t xml:space="preserve"> </w:t>
      </w:r>
    </w:p>
    <w:p w14:paraId="21759883" w14:textId="55286437" w:rsidR="00015139" w:rsidRDefault="00015139" w:rsidP="00015139">
      <w:pPr>
        <w:pStyle w:val="EW"/>
      </w:pPr>
      <w:r>
        <w:t>[1]</w:t>
      </w:r>
      <w:r>
        <w:tab/>
        <w:t>TS 22.261: "Service requirements for the 5G system; Stage 1".</w:t>
      </w:r>
    </w:p>
    <w:p w14:paraId="37689F80" w14:textId="77777777" w:rsidR="00015139" w:rsidRDefault="00015139" w:rsidP="00015139">
      <w:pPr>
        <w:pStyle w:val="EW"/>
      </w:pPr>
      <w:r>
        <w:t>[2]</w:t>
      </w:r>
      <w:r>
        <w:tab/>
        <w:t>TR 24.700-99: “Study on Network Slice Capability Exposure for Application Layer Enablement (NSCALE)”</w:t>
      </w:r>
    </w:p>
    <w:p w14:paraId="1E1576B9" w14:textId="099973B1" w:rsidR="00015139" w:rsidRPr="00015139" w:rsidRDefault="00015139" w:rsidP="00015139">
      <w:pPr>
        <w:pStyle w:val="EW"/>
      </w:pPr>
      <w:r>
        <w:t>[3]</w:t>
      </w:r>
      <w:r>
        <w:tab/>
        <w:t>TS 23.435: “Procedures for Network Slice Capability Exposure for Application Layer Enablement Service”</w:t>
      </w:r>
    </w:p>
    <w:p w14:paraId="2D82C4D7" w14:textId="3DBEF9E7" w:rsidR="00423842" w:rsidRPr="00423842" w:rsidRDefault="00384DC7" w:rsidP="00423842">
      <w:pPr>
        <w:pStyle w:val="Heading2"/>
      </w:pPr>
      <w:bookmarkStart w:id="83" w:name="_Toc171519628"/>
      <w:r>
        <w:lastRenderedPageBreak/>
        <w:t>13.</w:t>
      </w:r>
      <w:r w:rsidR="00015139">
        <w:t>8</w:t>
      </w:r>
      <w:r>
        <w:tab/>
        <w:t>Other slice aspects</w:t>
      </w:r>
      <w:bookmarkEnd w:id="83"/>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5DF64830"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49"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610A3CCD"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4130E6CB"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0" w:history="1">
              <w:r w:rsidR="007D3634"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4BA4B822"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60CB77EF"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65C807E8"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2"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5F9C9E51"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3"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3F92FFA4"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4"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bl>
    <w:p w14:paraId="1DA0B52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5F18C0DE" w14:textId="77777777" w:rsidR="00B821D4" w:rsidRDefault="00B821D4"/>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3554A448"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5" w:history="1">
              <w:r w:rsidR="007D3634"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29DDCD57"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6" w:history="1">
              <w:r w:rsidR="007D3634"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5D23B9AE"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7" w:history="1">
              <w:r w:rsidR="007D3634"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49B11F7C" w:rsidR="00384DC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58" w:history="1">
              <w:r w:rsidR="007D3634"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370F87A3" w14:textId="77777777" w:rsidR="00384DC7" w:rsidRDefault="00384DC7" w:rsidP="00474CA7">
      <w:pPr>
        <w:rPr>
          <w:lang w:eastAsia="en-GB"/>
        </w:rPr>
      </w:pPr>
    </w:p>
    <w:p w14:paraId="231F4777" w14:textId="5070662D" w:rsidR="00296196" w:rsidRDefault="00296196" w:rsidP="00296196">
      <w:pPr>
        <w:pStyle w:val="Heading1"/>
        <w:rPr>
          <w:lang w:eastAsia="en-GB"/>
        </w:rPr>
      </w:pPr>
      <w:bookmarkStart w:id="84" w:name="_Toc171519629"/>
      <w:r>
        <w:rPr>
          <w:lang w:eastAsia="en-GB"/>
        </w:rPr>
        <w:t>1</w:t>
      </w:r>
      <w:r w:rsidR="002F394C">
        <w:rPr>
          <w:lang w:eastAsia="en-GB"/>
        </w:rPr>
        <w:t>4</w:t>
      </w:r>
      <w:r>
        <w:rPr>
          <w:lang w:eastAsia="en-GB"/>
        </w:rPr>
        <w:tab/>
        <w:t>eXtended, Augmented and Virtual Reality (XR, AR, VR), immersive</w:t>
      </w:r>
      <w:bookmarkEnd w:id="84"/>
      <w:r>
        <w:rPr>
          <w:lang w:eastAsia="en-GB"/>
        </w:rPr>
        <w:t xml:space="preserve"> </w:t>
      </w:r>
    </w:p>
    <w:p w14:paraId="03179312" w14:textId="677A31DA" w:rsidR="002F394C" w:rsidRDefault="002F394C" w:rsidP="002F394C">
      <w:pPr>
        <w:pStyle w:val="Heading2"/>
      </w:pPr>
      <w:bookmarkStart w:id="85" w:name="_Toc171519630"/>
      <w:r>
        <w:t>14.1</w:t>
      </w:r>
      <w:r>
        <w:tab/>
      </w:r>
      <w:r w:rsidRPr="002F394C">
        <w:t>XR (eXtended Reality) enhancements for NR</w:t>
      </w:r>
      <w:bookmarkEnd w:id="85"/>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2B0EE50" w:rsidR="009F6F51" w:rsidRPr="009F6F51" w:rsidRDefault="009C09CE" w:rsidP="00D8162B">
            <w:pPr>
              <w:overflowPunct/>
              <w:autoSpaceDE/>
              <w:autoSpaceDN/>
              <w:adjustRightInd/>
              <w:spacing w:after="0"/>
              <w:textAlignment w:val="auto"/>
              <w:rPr>
                <w:rFonts w:ascii="Calibri" w:hAnsi="Calibri" w:cs="Calibri"/>
                <w:color w:val="0563C1"/>
                <w:sz w:val="18"/>
                <w:szCs w:val="18"/>
                <w:u w:val="single"/>
                <w:lang w:eastAsia="en-GB"/>
              </w:rPr>
            </w:pPr>
            <w:hyperlink r:id="rId359"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55967DAE" w:rsidR="009F6F51" w:rsidRPr="009F6F51" w:rsidRDefault="009C09CE" w:rsidP="00D8162B">
            <w:pPr>
              <w:overflowPunct/>
              <w:autoSpaceDE/>
              <w:autoSpaceDN/>
              <w:adjustRightInd/>
              <w:spacing w:after="0"/>
              <w:textAlignment w:val="auto"/>
              <w:rPr>
                <w:rFonts w:ascii="Calibri" w:hAnsi="Calibri" w:cs="Calibri"/>
                <w:color w:val="0563C1"/>
                <w:sz w:val="18"/>
                <w:szCs w:val="18"/>
                <w:u w:val="single"/>
                <w:lang w:eastAsia="en-GB"/>
              </w:rPr>
            </w:pPr>
            <w:hyperlink r:id="rId360"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4EFA6C18" w:rsidR="009F6F51" w:rsidRPr="009F6F51" w:rsidRDefault="009C09CE" w:rsidP="00D8162B">
            <w:pPr>
              <w:overflowPunct/>
              <w:autoSpaceDE/>
              <w:autoSpaceDN/>
              <w:adjustRightInd/>
              <w:spacing w:after="0"/>
              <w:textAlignment w:val="auto"/>
              <w:rPr>
                <w:rFonts w:ascii="Calibri" w:hAnsi="Calibri" w:cs="Calibri"/>
                <w:color w:val="0563C1"/>
                <w:sz w:val="18"/>
                <w:szCs w:val="18"/>
                <w:u w:val="single"/>
                <w:lang w:eastAsia="en-GB"/>
              </w:rPr>
            </w:pPr>
            <w:hyperlink r:id="rId361" w:history="1">
              <w:r w:rsidR="007D3634"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 xml:space="preserve">For power saving enhancements, the gNB may configure a DRX cycle expressed in rational numbers so that the DRX cycle matches the periodicities of video frame rates (15, 30, 45, 60, 72, 90 and 120 fps). In addition, configured grants </w:t>
      </w:r>
      <w:r>
        <w:rPr>
          <w:lang w:eastAsia="en-GB"/>
        </w:rPr>
        <w:lastRenderedPageBreak/>
        <w:t>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59A492A5" w:rsidR="009F6F51" w:rsidRDefault="009F6F51" w:rsidP="009F6F51">
      <w:pPr>
        <w:rPr>
          <w:rStyle w:val="Hyperlink"/>
        </w:rPr>
      </w:pPr>
      <w:r>
        <w:t>List of related CRs: select "TSG Status = Approved" in:</w:t>
      </w:r>
      <w:r w:rsidR="00E26022">
        <w:t xml:space="preserve"> </w:t>
      </w:r>
      <w:r w:rsidR="00E26022">
        <w:br/>
      </w:r>
      <w:hyperlink r:id="rId362"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86" w:name="_Toc171519631"/>
      <w:r>
        <w:t>14.2</w:t>
      </w:r>
      <w:r>
        <w:tab/>
      </w:r>
      <w:r w:rsidRPr="002F394C">
        <w:t>Media Capabilities for Augmented Reality</w:t>
      </w:r>
      <w:bookmarkEnd w:id="86"/>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5EA070ED" w:rsidR="004125F8" w:rsidRDefault="009C09CE" w:rsidP="00BF5369">
            <w:pPr>
              <w:overflowPunct/>
              <w:autoSpaceDE/>
              <w:autoSpaceDN/>
              <w:adjustRightInd/>
              <w:spacing w:after="0"/>
              <w:textAlignment w:val="auto"/>
            </w:pPr>
            <w:hyperlink r:id="rId363" w:history="1">
              <w:r w:rsidR="007D3634"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The four device types defined in TS 26.119  are type 1 “Thin AR glasses”, type 2 “AR glasses”, type 3 “XR phone” and type 4 “XR head-mounted display”. Note that the targeted services and applications belong to the AR domain while the 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7A99E670" w:rsidR="004125F8" w:rsidRDefault="004125F8" w:rsidP="004125F8">
      <w:pPr>
        <w:rPr>
          <w:rStyle w:val="Hyperlink"/>
        </w:rPr>
      </w:pPr>
      <w:r>
        <w:t xml:space="preserve">List of related CRs: select "TSG Status = Approved" in: </w:t>
      </w:r>
      <w:r>
        <w:br/>
      </w:r>
      <w:hyperlink r:id="rId364"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lastRenderedPageBreak/>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87" w:name="_Toc171519632"/>
      <w:r>
        <w:t>14.3</w:t>
      </w:r>
      <w:r>
        <w:tab/>
      </w:r>
      <w:r w:rsidRPr="002F394C">
        <w:t>Real-time Transport Protocol Configurations</w:t>
      </w:r>
      <w:bookmarkEnd w:id="87"/>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5D906C59" w:rsidR="00306D8B" w:rsidRPr="00EF7FBB" w:rsidRDefault="009C09CE" w:rsidP="00BF5369">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007D3634"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02E2CE1F" w:rsidR="00306D8B" w:rsidRDefault="00306D8B" w:rsidP="009F6F51">
      <w:r>
        <w:t>List of related CRs: select "TSG Status = Approved" in:</w:t>
      </w:r>
      <w:r>
        <w:br/>
      </w:r>
      <w:hyperlink r:id="rId366" w:history="1">
        <w:r w:rsidRPr="001571AA">
          <w:rPr>
            <w:rStyle w:val="Hyperlink"/>
          </w:rPr>
          <w:t>https://portal.3gpp.org/ChangeRequests.aspx?q=1&amp;workitem=960046</w:t>
        </w:r>
      </w:hyperlink>
      <w:r>
        <w:t xml:space="preserve">  </w:t>
      </w:r>
    </w:p>
    <w:p w14:paraId="59302EF0" w14:textId="02419A57" w:rsidR="00B821D4" w:rsidRDefault="00B821D4" w:rsidP="00B821D4">
      <w:pPr>
        <w:pStyle w:val="Heading2"/>
      </w:pPr>
      <w:bookmarkStart w:id="88" w:name="_Toc171519633"/>
      <w:r>
        <w:t>14.4</w:t>
      </w:r>
      <w:r>
        <w:tab/>
      </w:r>
      <w:r w:rsidR="00423842" w:rsidRPr="00423842">
        <w:t xml:space="preserve">Immersive Audio for Split Rendering Scenarios </w:t>
      </w:r>
      <w:r w:rsidR="00423842">
        <w:t xml:space="preserve"> (ISAR)</w:t>
      </w:r>
      <w:bookmarkEnd w:id="88"/>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423842" w:rsidRPr="00EF7FBB" w14:paraId="29B0B38A" w14:textId="77777777" w:rsidTr="00FB448D">
        <w:trPr>
          <w:trHeight w:val="255"/>
        </w:trPr>
        <w:tc>
          <w:tcPr>
            <w:tcW w:w="756" w:type="dxa"/>
            <w:shd w:val="clear" w:color="auto" w:fill="auto"/>
            <w:tcMar>
              <w:left w:w="28" w:type="dxa"/>
              <w:right w:w="28" w:type="dxa"/>
            </w:tcMar>
            <w:hideMark/>
          </w:tcPr>
          <w:p w14:paraId="7BADDEB3"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58457196" w14:textId="77777777" w:rsidR="00423842" w:rsidRPr="00EF7FBB" w:rsidRDefault="00423842"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7B236B5E"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18DAFA39" w14:textId="77777777" w:rsidR="00423842" w:rsidRPr="00EF7FBB" w:rsidRDefault="00423842"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3BE26F7" w14:textId="1DF698E7" w:rsidR="00423842" w:rsidRPr="00EF7FBB" w:rsidRDefault="00423842" w:rsidP="00FB448D">
            <w:pPr>
              <w:overflowPunct/>
              <w:autoSpaceDE/>
              <w:autoSpaceDN/>
              <w:adjustRightInd/>
              <w:spacing w:after="0"/>
              <w:textAlignment w:val="auto"/>
              <w:rPr>
                <w:rFonts w:ascii="Calibri" w:hAnsi="Calibri" w:cs="Calibri"/>
                <w:color w:val="0563C1"/>
                <w:sz w:val="18"/>
                <w:szCs w:val="18"/>
                <w:u w:val="single"/>
                <w:lang w:eastAsia="en-GB"/>
              </w:rPr>
            </w:pPr>
            <w:r w:rsidRPr="00423842">
              <w:t>SP-231291</w:t>
            </w:r>
          </w:p>
        </w:tc>
        <w:tc>
          <w:tcPr>
            <w:tcW w:w="2251" w:type="dxa"/>
            <w:shd w:val="clear" w:color="auto" w:fill="auto"/>
            <w:tcMar>
              <w:left w:w="28" w:type="dxa"/>
              <w:right w:w="28" w:type="dxa"/>
            </w:tcMar>
            <w:hideMark/>
          </w:tcPr>
          <w:p w14:paraId="50E9856E" w14:textId="77777777" w:rsidR="00423842" w:rsidRPr="00EF7FBB" w:rsidRDefault="00423842"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bl>
    <w:p w14:paraId="2771876A" w14:textId="222A77E5" w:rsidR="00423842" w:rsidRDefault="00423842" w:rsidP="00423842">
      <w:pPr>
        <w:rPr>
          <w:lang w:eastAsia="en-GB"/>
        </w:rPr>
      </w:pPr>
      <w:r w:rsidRPr="00176CBE">
        <w:rPr>
          <w:lang w:eastAsia="en-GB"/>
        </w:rPr>
        <w:t xml:space="preserve">Summary based on the input provided by </w:t>
      </w:r>
      <w:r w:rsidRPr="00423842">
        <w:rPr>
          <w:lang w:eastAsia="en-GB"/>
        </w:rPr>
        <w:t xml:space="preserve">Dolby Sweden AB </w:t>
      </w:r>
      <w:r w:rsidRPr="00176CBE">
        <w:rPr>
          <w:lang w:eastAsia="en-GB"/>
        </w:rPr>
        <w:t xml:space="preserve">in </w:t>
      </w:r>
      <w:r w:rsidRPr="00423842">
        <w:rPr>
          <w:lang w:eastAsia="en-GB"/>
        </w:rPr>
        <w:t>SP-240700</w:t>
      </w:r>
      <w:r w:rsidRPr="00176CBE">
        <w:rPr>
          <w:lang w:eastAsia="en-GB"/>
        </w:rPr>
        <w:t>.</w:t>
      </w:r>
    </w:p>
    <w:p w14:paraId="4E4CAAFB" w14:textId="048571F0" w:rsidR="00423842" w:rsidRDefault="00423842" w:rsidP="00423842">
      <w:r>
        <w:t xml:space="preserve">The work item “Immersive Audio for Split Rendering Scenarios (ISAR)” [1] develops solutions for immersive binaural audio on head-tracked devices that are compatible with split architectures envisaged in TSs 26.119 [2] and 26.998 [3]. </w:t>
      </w:r>
      <w:r>
        <w:lastRenderedPageBreak/>
        <w:t xml:space="preserve">The developed solutions </w:t>
      </w:r>
      <w:r w:rsidR="004E023F">
        <w:t xml:space="preserve">have </w:t>
      </w:r>
      <w:r>
        <w:t>consider</w:t>
      </w:r>
      <w:r w:rsidR="004E023F">
        <w:t>ed</w:t>
      </w:r>
      <w:r>
        <w:t xml:space="preserve"> low-complex and lightweight devices and demonstrate</w:t>
      </w:r>
      <w:r w:rsidR="004E023F">
        <w:t>d</w:t>
      </w:r>
      <w:r>
        <w:t xml:space="preserve"> operational benefits over solutions with full decoding and rendering in the end device. </w:t>
      </w:r>
    </w:p>
    <w:p w14:paraId="64B4C1DB" w14:textId="45E5365C" w:rsidR="00423842" w:rsidRDefault="004E023F" w:rsidP="00423842">
      <w:r>
        <w:t>T</w:t>
      </w:r>
      <w:r w:rsidR="00423842">
        <w:t xml:space="preserve">he following </w:t>
      </w:r>
      <w:r>
        <w:t>aspects have been specified</w:t>
      </w:r>
      <w:r w:rsidR="00423842">
        <w:t>:</w:t>
      </w:r>
    </w:p>
    <w:p w14:paraId="057DE95F" w14:textId="2B461B24" w:rsidR="00423842" w:rsidRDefault="00423842" w:rsidP="004E023F">
      <w:pPr>
        <w:pStyle w:val="ListParagraph"/>
        <w:numPr>
          <w:ilvl w:val="0"/>
          <w:numId w:val="14"/>
        </w:numPr>
        <w:ind w:leftChars="0"/>
      </w:pPr>
      <w:r>
        <w:t xml:space="preserve">Relevant requirements applicable for various split rendering scenarios </w:t>
      </w:r>
      <w:r w:rsidR="004E023F">
        <w:t xml:space="preserve">(in </w:t>
      </w:r>
      <w:r>
        <w:t>TR 26.865 [4]</w:t>
      </w:r>
      <w:r w:rsidR="004E023F">
        <w:t>)</w:t>
      </w:r>
      <w:r>
        <w:t>.</w:t>
      </w:r>
    </w:p>
    <w:p w14:paraId="4A6E89D3" w14:textId="663B1922" w:rsidR="00423842" w:rsidRDefault="00423842" w:rsidP="004E023F">
      <w:pPr>
        <w:pStyle w:val="ListParagraph"/>
        <w:numPr>
          <w:ilvl w:val="0"/>
          <w:numId w:val="14"/>
        </w:numPr>
        <w:ind w:leftChars="0"/>
      </w:pPr>
      <w:r>
        <w:t xml:space="preserve">Provision of a format specification for intermediate split immersive audio rendering representation(s) in TS 26.249 [5], TS 26.253CR0003 [6], TS 26.258CR0002 [7]. </w:t>
      </w:r>
    </w:p>
    <w:p w14:paraId="0DAA32DB" w14:textId="70263B0F" w:rsidR="00423842" w:rsidRDefault="00423842" w:rsidP="004E023F">
      <w:pPr>
        <w:pStyle w:val="ListParagraph"/>
        <w:numPr>
          <w:ilvl w:val="0"/>
          <w:numId w:val="14"/>
        </w:numPr>
        <w:ind w:leftChars="0"/>
      </w:pPr>
      <w:r>
        <w:t>Provision of encoder, bitstream and decoder specification for intermediate representations including audio with and without post-rendering control metadata in TS 26.249 [5], TS 26.253CR0003 [6], TS 26.258CR0002 [7].</w:t>
      </w:r>
    </w:p>
    <w:p w14:paraId="556DAECF" w14:textId="5933A13A" w:rsidR="00423842" w:rsidRDefault="00423842" w:rsidP="004E023F">
      <w:pPr>
        <w:pStyle w:val="ListParagraph"/>
        <w:numPr>
          <w:ilvl w:val="0"/>
          <w:numId w:val="14"/>
        </w:numPr>
        <w:ind w:leftChars="0"/>
      </w:pPr>
      <w:r>
        <w:t>Provision of a specification for decoded intermediate representations to provide binaural audio output with and without head-tracker input and post-rendering control metadata in TS 26.249 [5], TS 26.253CR0003 [6], TS 26.258CR0002 [7].</w:t>
      </w:r>
    </w:p>
    <w:p w14:paraId="6BD81E54" w14:textId="05B4946E" w:rsidR="00423842" w:rsidRDefault="00423842" w:rsidP="004E023F">
      <w:pPr>
        <w:pStyle w:val="ListParagraph"/>
        <w:numPr>
          <w:ilvl w:val="0"/>
          <w:numId w:val="14"/>
        </w:numPr>
        <w:ind w:leftChars="0"/>
      </w:pPr>
      <w:r>
        <w:t>Specification of interfaces suitable to connect the IVAS codec or other immersive audio codecs or renderers with the ISAR split rendering solutions in TS 26.249 [5].</w:t>
      </w:r>
    </w:p>
    <w:p w14:paraId="5D106244" w14:textId="7BAEFBAD" w:rsidR="00423842" w:rsidRDefault="00423842" w:rsidP="004E023F">
      <w:pPr>
        <w:pStyle w:val="ListParagraph"/>
        <w:numPr>
          <w:ilvl w:val="0"/>
          <w:numId w:val="14"/>
        </w:numPr>
        <w:ind w:leftChars="0"/>
      </w:pPr>
      <w:r>
        <w:t>Characterization of the developed split rendering solutions in TR 26.996 [8].</w:t>
      </w:r>
    </w:p>
    <w:p w14:paraId="5896BE51" w14:textId="77777777" w:rsidR="00423842" w:rsidRDefault="00423842" w:rsidP="00423842"/>
    <w:p w14:paraId="314D52E4" w14:textId="77777777" w:rsidR="00423842" w:rsidRPr="000D2E94" w:rsidRDefault="00423842" w:rsidP="00423842">
      <w:pPr>
        <w:rPr>
          <w:b/>
        </w:rPr>
      </w:pPr>
      <w:r w:rsidRPr="000D2E94">
        <w:rPr>
          <w:b/>
        </w:rPr>
        <w:t>References</w:t>
      </w:r>
      <w:r w:rsidRPr="000D2E94">
        <w:t xml:space="preserve"> </w:t>
      </w:r>
    </w:p>
    <w:p w14:paraId="7E71CD2A" w14:textId="6E33BD5D" w:rsidR="00423842" w:rsidRDefault="00423842" w:rsidP="00423842">
      <w:pPr>
        <w:rPr>
          <w:rStyle w:val="Hyperlink"/>
        </w:rPr>
      </w:pPr>
      <w:r>
        <w:t xml:space="preserve">List of related CRs: select "TSG Status = Approved" in: </w:t>
      </w:r>
      <w:r>
        <w:br/>
      </w:r>
      <w:hyperlink r:id="rId367" w:history="1">
        <w:r w:rsidRPr="00C83727">
          <w:rPr>
            <w:rStyle w:val="Hyperlink"/>
          </w:rPr>
          <w:t>https://portal.3gpp.org/ChangeRequests.aspx?q=1&amp;workitem=990025</w:t>
        </w:r>
      </w:hyperlink>
      <w:r>
        <w:t xml:space="preserve">  </w:t>
      </w:r>
    </w:p>
    <w:p w14:paraId="44E9A766" w14:textId="196B2C43" w:rsidR="00423842" w:rsidRDefault="00423842" w:rsidP="00423842">
      <w:pPr>
        <w:pStyle w:val="EW"/>
        <w:rPr>
          <w:rFonts w:eastAsia="MS Mincho"/>
        </w:rPr>
      </w:pPr>
      <w:r>
        <w:rPr>
          <w:rFonts w:eastAsia="MS Mincho"/>
        </w:rPr>
        <w:t>[1]</w:t>
      </w:r>
      <w:r>
        <w:rPr>
          <w:rFonts w:eastAsia="MS Mincho"/>
        </w:rPr>
        <w:tab/>
      </w:r>
      <w:r w:rsidRPr="00423842">
        <w:rPr>
          <w:rFonts w:eastAsia="MS Mincho"/>
        </w:rPr>
        <w:t>Void</w:t>
      </w:r>
    </w:p>
    <w:p w14:paraId="6A3C7EEA" w14:textId="4EBCDFC9" w:rsidR="00423842" w:rsidRDefault="00423842" w:rsidP="00423842">
      <w:pPr>
        <w:pStyle w:val="EW"/>
      </w:pPr>
      <w:r>
        <w:t>[2]</w:t>
      </w:r>
      <w:r>
        <w:tab/>
        <w:t>TS 26.119, "Media Capabilities for Augmented Reality"</w:t>
      </w:r>
    </w:p>
    <w:p w14:paraId="2DDDB92A" w14:textId="3EE1F318" w:rsidR="00423842" w:rsidRDefault="00423842" w:rsidP="00423842">
      <w:pPr>
        <w:pStyle w:val="EW"/>
      </w:pPr>
      <w:r>
        <w:t>[3]</w:t>
      </w:r>
      <w:r>
        <w:tab/>
        <w:t>TR 26.998, "Support of 5G glass-type Augmented Reality / Mixed Reality (AR/MR) devices"</w:t>
      </w:r>
    </w:p>
    <w:p w14:paraId="2E155826" w14:textId="7D37BEB9" w:rsidR="00423842" w:rsidRDefault="00423842" w:rsidP="00423842">
      <w:pPr>
        <w:pStyle w:val="EW"/>
      </w:pPr>
      <w:r>
        <w:t>[4]</w:t>
      </w:r>
      <w:r>
        <w:tab/>
        <w:t>TR 26.865, "Immersive Audio for Split Rendering Scenarios; Requirements"</w:t>
      </w:r>
    </w:p>
    <w:p w14:paraId="03E3861F" w14:textId="5E9CCBB2" w:rsidR="00423842" w:rsidRDefault="00423842" w:rsidP="00423842">
      <w:pPr>
        <w:pStyle w:val="EW"/>
      </w:pPr>
      <w:r>
        <w:t>[5]</w:t>
      </w:r>
      <w:r>
        <w:tab/>
        <w:t>TS 26.249, "Immersive Audio for Split Rendering Scenarios"</w:t>
      </w:r>
    </w:p>
    <w:p w14:paraId="4A9CFE58" w14:textId="77777777" w:rsidR="00423842" w:rsidRDefault="00423842" w:rsidP="00423842">
      <w:pPr>
        <w:pStyle w:val="EW"/>
      </w:pPr>
      <w:r>
        <w:t>[6]</w:t>
      </w:r>
      <w:r>
        <w:tab/>
        <w:t>S4-241056, "Adding ISAR track-a split rendering feature”, TS 26.253 CR0003r1</w:t>
      </w:r>
    </w:p>
    <w:p w14:paraId="03D660D2" w14:textId="77777777" w:rsidR="00423842" w:rsidRDefault="00423842" w:rsidP="00423842">
      <w:pPr>
        <w:pStyle w:val="EW"/>
      </w:pPr>
      <w:r>
        <w:t>[7]</w:t>
      </w:r>
      <w:r>
        <w:tab/>
        <w:t>S4-241171, "Adding ISAR track-a split rendering feature to TS 26.258 and Corrections to the IVAS C-Code and corresponding specification text”, TS 26.258 CR0002r2</w:t>
      </w:r>
    </w:p>
    <w:p w14:paraId="7E0A1F8E" w14:textId="403F5BAF" w:rsidR="00423842" w:rsidRPr="00423842" w:rsidRDefault="00423842" w:rsidP="00423842">
      <w:pPr>
        <w:pStyle w:val="EW"/>
      </w:pPr>
      <w:r>
        <w:t>[8]</w:t>
      </w:r>
      <w:r>
        <w:tab/>
        <w:t>TR 26.996, "Immersive Audio for Split Rendering Scenarios; Performance characterization", provided for SA approval</w:t>
      </w:r>
    </w:p>
    <w:p w14:paraId="4EF95E02" w14:textId="358A3C0D" w:rsidR="00423842" w:rsidRDefault="00423842" w:rsidP="00423842">
      <w:pPr>
        <w:pStyle w:val="Heading2"/>
      </w:pPr>
      <w:bookmarkStart w:id="89" w:name="_Toc171519634"/>
      <w:r>
        <w:t>14.5</w:t>
      </w:r>
      <w:r>
        <w:tab/>
      </w:r>
      <w:r w:rsidR="000A2A4D" w:rsidRPr="000A2A4D">
        <w:t>Immersive Real-time Communication for WebRTC</w:t>
      </w:r>
      <w:bookmarkEnd w:id="89"/>
      <w:r w:rsidR="000A2A4D" w:rsidRPr="000A2A4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0A2A4D" w:rsidRPr="00EF7FBB" w14:paraId="1084C13B" w14:textId="77777777" w:rsidTr="00FB448D">
        <w:trPr>
          <w:trHeight w:val="255"/>
        </w:trPr>
        <w:tc>
          <w:tcPr>
            <w:tcW w:w="756" w:type="dxa"/>
            <w:shd w:val="clear" w:color="auto" w:fill="auto"/>
            <w:tcMar>
              <w:left w:w="28" w:type="dxa"/>
              <w:right w:w="28" w:type="dxa"/>
            </w:tcMar>
            <w:hideMark/>
          </w:tcPr>
          <w:p w14:paraId="4CF976D9"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19514BF6" w14:textId="77777777" w:rsidR="000A2A4D" w:rsidRPr="00EF7FBB" w:rsidRDefault="000A2A4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EDBC9C6"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30D88D9E" w14:textId="77777777" w:rsidR="000A2A4D" w:rsidRPr="00EF7FBB" w:rsidRDefault="000A2A4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EBDB452" w14:textId="2CE37302" w:rsidR="000A2A4D"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000A2A4D"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4EBBAA65" w14:textId="77777777" w:rsidR="000A2A4D" w:rsidRPr="00EF7FBB" w:rsidRDefault="000A2A4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bl>
    <w:p w14:paraId="3C2C6820" w14:textId="1A94218A" w:rsidR="000A2A4D" w:rsidRDefault="000A2A4D" w:rsidP="000A2A4D">
      <w:pPr>
        <w:rPr>
          <w:lang w:eastAsia="en-GB"/>
        </w:rPr>
      </w:pPr>
      <w:r w:rsidRPr="00176CBE">
        <w:rPr>
          <w:lang w:eastAsia="en-GB"/>
        </w:rPr>
        <w:t xml:space="preserve">Summary based on the input provided by </w:t>
      </w:r>
      <w:r w:rsidRPr="000A2A4D">
        <w:rPr>
          <w:lang w:eastAsia="en-GB"/>
        </w:rPr>
        <w:t>Samsung Electronics</w:t>
      </w:r>
      <w:r>
        <w:rPr>
          <w:lang w:eastAsia="en-GB"/>
        </w:rPr>
        <w:t xml:space="preserve"> </w:t>
      </w:r>
      <w:r w:rsidRPr="00176CBE">
        <w:rPr>
          <w:lang w:eastAsia="en-GB"/>
        </w:rPr>
        <w:t xml:space="preserve">in </w:t>
      </w:r>
      <w:r w:rsidRPr="000A2A4D">
        <w:rPr>
          <w:lang w:eastAsia="en-GB"/>
        </w:rPr>
        <w:t>SP-240779</w:t>
      </w:r>
      <w:r w:rsidRPr="00176CBE">
        <w:rPr>
          <w:lang w:eastAsia="en-GB"/>
        </w:rPr>
        <w:t>.</w:t>
      </w:r>
    </w:p>
    <w:p w14:paraId="4D098243" w14:textId="26BF34BD" w:rsidR="000A2A4D" w:rsidRDefault="000A2A4D" w:rsidP="000A2A4D">
      <w:r>
        <w:t xml:space="preserve">This Work Item enables WebRTC protocol for immersive enabling media delivery over 5G System. Specifically, it provides the set of Stage-3 procedures, APIs, and protocols for the reference points defined in Real-Time Media Communication (RTC) architecture [2]. </w:t>
      </w:r>
    </w:p>
    <w:p w14:paraId="00D72FCB" w14:textId="77777777" w:rsidR="000A2A4D" w:rsidRDefault="000A2A4D" w:rsidP="000A2A4D">
      <w:r>
        <w:t xml:space="preserve">In parallel to iRTCW work item, there was another work on developing the generalized media delivery architecture, which consolidates both RTC and 5G Media Streaming (5GMS) architectures [3]. As a result, the common set of APIs were identified and specified in TS 26.510 under the work item 5GMS_Pro_Ph2 (5G Media Streaming Protocols Phase 2). Then, iRTCW results in TS 26.113 [1] with descriptions of RTC-specific APIs as well as references to TS 26.510 for common APIs. </w:t>
      </w:r>
    </w:p>
    <w:p w14:paraId="5A511DFD" w14:textId="77777777" w:rsidR="000A2A4D" w:rsidRDefault="000A2A4D" w:rsidP="000A2A4D">
      <w:r>
        <w:t xml:space="preserve">iRTCW also provided the WebRTC signalling protocol for the exchanging of signalling information, RTC-specific RTC QoE metric reporting protocol, and packet loss handling mechanisms. It was also discussed to specify the media capabilities for an RTC Client, but concluded to provide minimum set of requirements for service interoperability to TS 26.114 [4]. </w:t>
      </w:r>
    </w:p>
    <w:p w14:paraId="78EC6D9C" w14:textId="77777777" w:rsidR="000A2A4D" w:rsidRDefault="000A2A4D" w:rsidP="000A2A4D">
      <w:r>
        <w:t>This is the primary feature list developed as part of TS 26.113:</w:t>
      </w:r>
    </w:p>
    <w:p w14:paraId="2135F42F" w14:textId="77777777" w:rsidR="000A2A4D" w:rsidRDefault="000A2A4D" w:rsidP="000A2A4D">
      <w:r>
        <w:t>•</w:t>
      </w:r>
      <w:r>
        <w:tab/>
        <w:t xml:space="preserve">RTC-specific APIs:.In the provisioning API, Real-time Media Communication Provisioning was introduced for provision an RTC configuration by the RTC Access Function in facilitating RTC session. The configuration is included in Service Access Information retrieved from the RTC AF by the RTC Media Session Handler. In addition, all the required reference points to support RTC configuration were identified from generalized media delivery architecture. </w:t>
      </w:r>
    </w:p>
    <w:p w14:paraId="2DE561F4" w14:textId="77777777" w:rsidR="000A2A4D" w:rsidRDefault="000A2A4D" w:rsidP="000A2A4D">
      <w:r>
        <w:lastRenderedPageBreak/>
        <w:t>•</w:t>
      </w:r>
      <w:r>
        <w:tab/>
        <w:t xml:space="preserve">WebRTC Signalling Protocol: The Simple WebRTC Application Protocol (SWAP) was developed in TS 26.113 to support the case when the operator is capable of providing the WebRTC Signalling Function inside the media AS. The message syntax and semantics were also specified to be exchanged between endpoints over the WebSocket connection </w:t>
      </w:r>
    </w:p>
    <w:p w14:paraId="6729D23A" w14:textId="77777777" w:rsidR="000A2A4D" w:rsidRPr="000D2E94" w:rsidRDefault="000A2A4D" w:rsidP="000A2A4D">
      <w:pPr>
        <w:rPr>
          <w:b/>
        </w:rPr>
      </w:pPr>
      <w:r w:rsidRPr="000D2E94">
        <w:rPr>
          <w:b/>
        </w:rPr>
        <w:t>References</w:t>
      </w:r>
      <w:r w:rsidRPr="000D2E94">
        <w:t xml:space="preserve"> </w:t>
      </w:r>
    </w:p>
    <w:p w14:paraId="4A72E3AB" w14:textId="5A90BF45" w:rsidR="000A2A4D" w:rsidRDefault="000A2A4D" w:rsidP="000A2A4D">
      <w:pPr>
        <w:rPr>
          <w:rStyle w:val="Hyperlink"/>
        </w:rPr>
      </w:pPr>
      <w:r>
        <w:t xml:space="preserve">List of related CRs: select "TSG Status = Approved" in: </w:t>
      </w:r>
      <w:r>
        <w:br/>
      </w:r>
      <w:hyperlink r:id="rId369" w:history="1">
        <w:r w:rsidRPr="00C83727">
          <w:rPr>
            <w:rStyle w:val="Hyperlink"/>
          </w:rPr>
          <w:t>https://portal.3gpp.org/ChangeRequests.aspx?q=1&amp;workitem=950014</w:t>
        </w:r>
      </w:hyperlink>
      <w:r>
        <w:t xml:space="preserve"> </w:t>
      </w:r>
    </w:p>
    <w:p w14:paraId="7B91947B" w14:textId="6BBDAE0E" w:rsidR="000A2A4D" w:rsidRPr="000A2A4D" w:rsidRDefault="000A2A4D" w:rsidP="000A2A4D">
      <w:pPr>
        <w:pStyle w:val="EW"/>
        <w:rPr>
          <w:rFonts w:eastAsia="MS Mincho"/>
        </w:rPr>
      </w:pPr>
      <w:r w:rsidRPr="000A2A4D">
        <w:rPr>
          <w:rFonts w:eastAsia="MS Mincho"/>
        </w:rPr>
        <w:t>[1]</w:t>
      </w:r>
      <w:r w:rsidRPr="000A2A4D">
        <w:rPr>
          <w:rFonts w:eastAsia="MS Mincho"/>
        </w:rPr>
        <w:tab/>
        <w:t>TS 26.113: "Real-Time Media Communication; Protocols and APIs".</w:t>
      </w:r>
    </w:p>
    <w:p w14:paraId="1AFA2627" w14:textId="374A6BBA" w:rsidR="000A2A4D" w:rsidRPr="000A2A4D" w:rsidRDefault="000A2A4D" w:rsidP="000A2A4D">
      <w:pPr>
        <w:pStyle w:val="EW"/>
        <w:rPr>
          <w:rFonts w:eastAsia="MS Mincho"/>
        </w:rPr>
      </w:pPr>
      <w:r w:rsidRPr="000A2A4D">
        <w:rPr>
          <w:rFonts w:eastAsia="MS Mincho"/>
        </w:rPr>
        <w:t>[2]</w:t>
      </w:r>
      <w:r w:rsidRPr="000A2A4D">
        <w:rPr>
          <w:rFonts w:eastAsia="MS Mincho"/>
        </w:rPr>
        <w:tab/>
        <w:t>TS 26.506: "5G Real-time Media Communication Architecture (Stage 2)".</w:t>
      </w:r>
    </w:p>
    <w:p w14:paraId="09965633" w14:textId="513223D0" w:rsidR="000A2A4D" w:rsidRPr="000A2A4D" w:rsidRDefault="000A2A4D" w:rsidP="000A2A4D">
      <w:pPr>
        <w:pStyle w:val="EW"/>
        <w:rPr>
          <w:rFonts w:eastAsia="MS Mincho"/>
        </w:rPr>
      </w:pPr>
      <w:r w:rsidRPr="000A2A4D">
        <w:rPr>
          <w:rFonts w:eastAsia="MS Mincho"/>
        </w:rPr>
        <w:t>[3]</w:t>
      </w:r>
      <w:r w:rsidRPr="000A2A4D">
        <w:rPr>
          <w:rFonts w:eastAsia="MS Mincho"/>
        </w:rPr>
        <w:tab/>
        <w:t>TS 26.510: "Media delivery; interactions and APIs for provisioning and media session handling".</w:t>
      </w:r>
    </w:p>
    <w:p w14:paraId="6A331E54" w14:textId="50D02F8C" w:rsidR="000A2A4D" w:rsidRPr="000A2A4D" w:rsidRDefault="000A2A4D" w:rsidP="000A2A4D">
      <w:pPr>
        <w:pStyle w:val="EW"/>
        <w:rPr>
          <w:rFonts w:eastAsia="MS Mincho"/>
        </w:rPr>
      </w:pPr>
      <w:r w:rsidRPr="000A2A4D">
        <w:rPr>
          <w:rFonts w:eastAsia="MS Mincho"/>
        </w:rPr>
        <w:t>[4]</w:t>
      </w:r>
      <w:r w:rsidRPr="000A2A4D">
        <w:rPr>
          <w:rFonts w:eastAsia="MS Mincho"/>
        </w:rPr>
        <w:tab/>
        <w:t>TS 26.114: "IP Multimedia Subsystem (IMS); Multimedia telephony; Media handling and interaction".</w:t>
      </w:r>
    </w:p>
    <w:p w14:paraId="69E83EB3" w14:textId="4AB05926" w:rsidR="000A2A4D" w:rsidRDefault="000A2A4D" w:rsidP="000A2A4D">
      <w:pPr>
        <w:pStyle w:val="Heading2"/>
      </w:pPr>
      <w:bookmarkStart w:id="90" w:name="_Toc171519635"/>
      <w:r>
        <w:t>14.6</w:t>
      </w:r>
      <w:r>
        <w:tab/>
      </w:r>
      <w:r w:rsidR="00DB5C5D" w:rsidRPr="00DB5C5D">
        <w:t>IMS-based AR Conversational Services</w:t>
      </w:r>
      <w:bookmarkEnd w:id="90"/>
      <w:r w:rsidR="00DB5C5D" w:rsidRPr="00DB5C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B5C5D" w:rsidRPr="000D3A1E" w14:paraId="3E6DB9C7" w14:textId="77777777" w:rsidTr="00FB448D">
        <w:trPr>
          <w:trHeight w:val="255"/>
        </w:trPr>
        <w:tc>
          <w:tcPr>
            <w:tcW w:w="756" w:type="dxa"/>
            <w:shd w:val="clear" w:color="auto" w:fill="auto"/>
            <w:tcMar>
              <w:left w:w="28" w:type="dxa"/>
              <w:right w:w="28" w:type="dxa"/>
            </w:tcMar>
            <w:hideMark/>
          </w:tcPr>
          <w:p w14:paraId="06B0D0A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4840C66B" w14:textId="77777777" w:rsidR="00DB5C5D" w:rsidRPr="00EF7FBB" w:rsidRDefault="00DB5C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7808E277"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07E4E924" w14:textId="77777777" w:rsidR="00DB5C5D" w:rsidRPr="00EF7FBB" w:rsidRDefault="00DB5C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73D0D1EE" w14:textId="5D0BE0F6" w:rsidR="00DB5C5D"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00DB5C5D"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2D129F15" w14:textId="77777777" w:rsidR="00DB5C5D" w:rsidRPr="00EF7FBB" w:rsidRDefault="00DB5C5D" w:rsidP="00FB448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bl>
    <w:p w14:paraId="17C1F3C0" w14:textId="72C59B1E" w:rsidR="00DB5C5D" w:rsidRPr="00DB5C5D" w:rsidRDefault="00DB5C5D" w:rsidP="00DB5C5D">
      <w:r w:rsidRPr="00DB5C5D">
        <w:t>Summary based on the input provided by KPN N.V.</w:t>
      </w:r>
      <w:r>
        <w:t xml:space="preserve"> </w:t>
      </w:r>
      <w:r w:rsidRPr="00DB5C5D">
        <w:t>in SP-240</w:t>
      </w:r>
      <w:r>
        <w:t>866</w:t>
      </w:r>
      <w:r w:rsidRPr="00DB5C5D">
        <w:t>.</w:t>
      </w:r>
    </w:p>
    <w:p w14:paraId="0B5206C6" w14:textId="29CB4C12" w:rsidR="00DB5C5D" w:rsidRPr="00DB5C5D" w:rsidRDefault="00DB5C5D" w:rsidP="00DB5C5D">
      <w:r w:rsidRPr="00DB5C5D">
        <w:t xml:space="preserve">The work item IBACS (“IMS-based AR Conversational Services”) specifies extensions to DCMTSI clients in terminal extending towards conversational services in AR. The newly defined AR-MTSI client in terminal enhances existing IMS communication features specified in TS 26.114 </w:t>
      </w:r>
      <w:r>
        <w:t xml:space="preserve">[1] </w:t>
      </w:r>
      <w:r w:rsidRPr="00DB5C5D">
        <w:t>to support AR media and experiences (e.g., AR conferencing).</w:t>
      </w:r>
    </w:p>
    <w:p w14:paraId="64DA9652" w14:textId="22F1B8FE" w:rsidR="00DB5C5D" w:rsidRPr="00DB5C5D" w:rsidRDefault="00DB5C5D" w:rsidP="00DB5C5D">
      <w:r w:rsidRPr="00DB5C5D">
        <w:t xml:space="preserve">The origin of this work was TR 26.928 (Extended Reality (XR) in 5G) </w:t>
      </w:r>
      <w:r>
        <w:t xml:space="preserve">[2] </w:t>
      </w:r>
      <w:r w:rsidRPr="00DB5C5D">
        <w:t>which identified multiple aspects of potential normative work with respect to conversational services (clause 7.6 &amp; 7.8)</w:t>
      </w:r>
      <w:r w:rsidR="004B34C2">
        <w:t>,</w:t>
      </w:r>
      <w:r w:rsidRPr="00DB5C5D">
        <w:t xml:space="preserve"> and TR 26.998 (5G Glass-type AR/MR) </w:t>
      </w:r>
      <w:r>
        <w:t xml:space="preserve">[3] </w:t>
      </w:r>
      <w:r w:rsidRPr="00DB5C5D">
        <w:t>which identified multiple aspects of normative work to support “5G/AR Real-time Communication” (clause 8.4). Further</w:t>
      </w:r>
      <w:r w:rsidR="004B34C2">
        <w:t>,</w:t>
      </w:r>
      <w:r w:rsidRPr="00DB5C5D">
        <w:t xml:space="preserve"> the work in IBACS was related and aligned with the developments in MeCAR, TS 26.119 (Media Capabilities for Augmented Reality)</w:t>
      </w:r>
      <w:r>
        <w:t xml:space="preserve"> [4]</w:t>
      </w:r>
      <w:r w:rsidRPr="00DB5C5D">
        <w:t>, and 5G_RTP, TS 26.522 (5G Real-time Media Transport Protocol Configurations)</w:t>
      </w:r>
      <w:r>
        <w:t xml:space="preserve"> [5]</w:t>
      </w:r>
      <w:r w:rsidRPr="00DB5C5D">
        <w:t>.</w:t>
      </w:r>
    </w:p>
    <w:p w14:paraId="30C5B111" w14:textId="1106DB10" w:rsidR="00DB5C5D" w:rsidRPr="00DB5C5D" w:rsidRDefault="00DB5C5D" w:rsidP="00DB5C5D">
      <w:r w:rsidRPr="00DB5C5D">
        <w:t xml:space="preserve">IBACS concluded with the resulting TS 26.264 </w:t>
      </w:r>
      <w:r>
        <w:t xml:space="preserve">[6] </w:t>
      </w:r>
      <w:r w:rsidRPr="00DB5C5D">
        <w:t>with a minimal set of features to support communication over IMS in 3D (AR) space. This will allow new communication services in RL18 and build a foundation for the development of more complex IMS immersive communication features in the coming releases.</w:t>
      </w:r>
    </w:p>
    <w:p w14:paraId="021C86C4" w14:textId="41E3D44B" w:rsidR="00DB5C5D" w:rsidRPr="00DB5C5D" w:rsidRDefault="00DB5C5D" w:rsidP="00DB5C5D">
      <w:r w:rsidRPr="00DB5C5D">
        <w:t>This is the primary feature list developed as part of TS 26.264</w:t>
      </w:r>
      <w:r w:rsidR="003221CD">
        <w:t xml:space="preserve"> [6]</w:t>
      </w:r>
      <w:r w:rsidRPr="00DB5C5D">
        <w:t>:</w:t>
      </w:r>
    </w:p>
    <w:p w14:paraId="1B6AB584" w14:textId="68E98989" w:rsidR="00DB5C5D" w:rsidRPr="00DB5C5D" w:rsidRDefault="00DB5C5D" w:rsidP="003221CD">
      <w:pPr>
        <w:pStyle w:val="ListParagraph"/>
        <w:numPr>
          <w:ilvl w:val="0"/>
          <w:numId w:val="14"/>
        </w:numPr>
        <w:ind w:leftChars="0"/>
      </w:pPr>
      <w:r w:rsidRPr="00DB5C5D">
        <w:t>Immersive AR media: there is no extension on media codecs as defined in TS 26.114. The main difference from an AR-MTSI client in terminal and an DCMTSI client in terminal is that AR media (i.e., Video, text and images) can be positioned spatially via AR metadata (specifically for video this might be as overlay as defined in TS 26.114). Further an AR-MTSI client in terminal may render AR Media as defined in TS 26.119 clause 9.2.</w:t>
      </w:r>
    </w:p>
    <w:p w14:paraId="67C25827" w14:textId="4DC30CEE" w:rsidR="00DB5C5D" w:rsidRPr="00DB5C5D" w:rsidRDefault="00DB5C5D" w:rsidP="003221CD">
      <w:pPr>
        <w:pStyle w:val="ListParagraph"/>
        <w:numPr>
          <w:ilvl w:val="0"/>
          <w:numId w:val="14"/>
        </w:numPr>
        <w:ind w:leftChars="0"/>
      </w:pPr>
      <w:r w:rsidRPr="00DB5C5D">
        <w:t>AR metadata - Spatial descriptions: this extension adds the support to an AR-MTSI client in terminal to signal the available visualization space, user position and other trackable poses to an AR MF/MRF (as defined in TS 26.119).</w:t>
      </w:r>
    </w:p>
    <w:p w14:paraId="25BCC0CA" w14:textId="4245A121" w:rsidR="00DB5C5D" w:rsidRPr="00DB5C5D" w:rsidRDefault="00DB5C5D" w:rsidP="003221CD">
      <w:pPr>
        <w:pStyle w:val="ListParagraph"/>
        <w:numPr>
          <w:ilvl w:val="0"/>
          <w:numId w:val="14"/>
        </w:numPr>
        <w:ind w:leftChars="0"/>
      </w:pPr>
      <w:r w:rsidRPr="00DB5C5D">
        <w:t>AR metadata - Scene descriptions: this extentention adds support to complient AR-MTSI clients to support capabilities requirements for scene description as described in clause 10 of TS 26.119.</w:t>
      </w:r>
    </w:p>
    <w:p w14:paraId="553CB915" w14:textId="471E0EDC" w:rsidR="00DB5C5D" w:rsidRPr="00DB5C5D" w:rsidRDefault="00DB5C5D" w:rsidP="003221CD">
      <w:pPr>
        <w:pStyle w:val="ListParagraph"/>
        <w:numPr>
          <w:ilvl w:val="0"/>
          <w:numId w:val="14"/>
        </w:numPr>
        <w:ind w:leftChars="0"/>
      </w:pPr>
      <w:r w:rsidRPr="00DB5C5D">
        <w:t>Network media rendering and configuration: this extension supports metadata formats as defined in clause 8.3 of TS 26.565 to support network media rendering. Further, the extension covers the negotiation between an AR-MTSI client in terminal and an AR AS to establish the split-rendering configuration (as specified in clause 8.4.2 of TS 26.565).</w:t>
      </w:r>
    </w:p>
    <w:p w14:paraId="15954135" w14:textId="2669C186" w:rsidR="00DB5C5D" w:rsidRPr="00DB5C5D" w:rsidRDefault="00DB5C5D" w:rsidP="003221CD">
      <w:pPr>
        <w:pStyle w:val="ListParagraph"/>
        <w:numPr>
          <w:ilvl w:val="0"/>
          <w:numId w:val="14"/>
        </w:numPr>
        <w:ind w:leftChars="0"/>
      </w:pPr>
      <w:r w:rsidRPr="00DB5C5D">
        <w:t xml:space="preserve">AR Data Transport: this extension is based on the data transport specified in TS 26.114, clause 7, and adds the support of RTP Header Extension for PDU Set Marking (clause 4.2, TS 26.522), XR Pose (clause 4.3, TS 26.522) and the transmission of timing information data for QoE measurements (clause 5.2, TS 26.522). </w:t>
      </w:r>
    </w:p>
    <w:p w14:paraId="19F35B48" w14:textId="4988A948" w:rsidR="00DB5C5D" w:rsidRDefault="00DB5C5D" w:rsidP="003221CD">
      <w:pPr>
        <w:pStyle w:val="ListParagraph"/>
        <w:numPr>
          <w:ilvl w:val="0"/>
          <w:numId w:val="14"/>
        </w:numPr>
        <w:ind w:leftChars="0"/>
      </w:pPr>
      <w:r w:rsidRPr="00DB5C5D">
        <w:t>Quality of Experience: extension to the current Quality of Experience (QoE) requirements specified in TS 26.114 are for further studies for AR-MTSI clients in terminal.</w:t>
      </w:r>
    </w:p>
    <w:p w14:paraId="1F363A8D" w14:textId="77777777" w:rsidR="004B34C2" w:rsidRPr="00DB5C5D" w:rsidRDefault="004B34C2" w:rsidP="004B34C2"/>
    <w:p w14:paraId="1682E274" w14:textId="77777777" w:rsidR="00DB5C5D" w:rsidRPr="000D2E94" w:rsidRDefault="00DB5C5D" w:rsidP="00DB5C5D">
      <w:pPr>
        <w:rPr>
          <w:b/>
        </w:rPr>
      </w:pPr>
      <w:r w:rsidRPr="000D2E94">
        <w:rPr>
          <w:b/>
        </w:rPr>
        <w:t>References</w:t>
      </w:r>
      <w:r w:rsidRPr="000D2E94">
        <w:t xml:space="preserve"> </w:t>
      </w:r>
    </w:p>
    <w:p w14:paraId="3636292C" w14:textId="51D888B7" w:rsidR="00DB5C5D" w:rsidRDefault="00DB5C5D" w:rsidP="00DB5C5D">
      <w:pPr>
        <w:rPr>
          <w:rStyle w:val="Hyperlink"/>
        </w:rPr>
      </w:pPr>
      <w:r>
        <w:t xml:space="preserve">List of related CRs: select "TSG Status = Approved" in: </w:t>
      </w:r>
      <w:r>
        <w:br/>
      </w:r>
      <w:hyperlink r:id="rId371" w:history="1">
        <w:r w:rsidRPr="00C83727">
          <w:rPr>
            <w:rStyle w:val="Hyperlink"/>
          </w:rPr>
          <w:t>https://portal.3gpp.org/ChangeRequests.aspx?q=1&amp;workitem=950014</w:t>
        </w:r>
      </w:hyperlink>
      <w:r>
        <w:t xml:space="preserve"> </w:t>
      </w:r>
    </w:p>
    <w:p w14:paraId="0053C723" w14:textId="1F2A2523" w:rsidR="00DB5C5D" w:rsidRPr="000A2A4D" w:rsidRDefault="00DB5C5D" w:rsidP="00DB5C5D">
      <w:pPr>
        <w:pStyle w:val="EW"/>
        <w:rPr>
          <w:rFonts w:eastAsia="MS Mincho"/>
        </w:rPr>
      </w:pPr>
      <w:r>
        <w:rPr>
          <w:rFonts w:eastAsia="MS Mincho"/>
        </w:rPr>
        <w:t>[1]</w:t>
      </w:r>
      <w:r>
        <w:rPr>
          <w:rFonts w:eastAsia="MS Mincho"/>
        </w:rPr>
        <w:tab/>
      </w:r>
      <w:r w:rsidRPr="000A2A4D">
        <w:rPr>
          <w:rFonts w:eastAsia="MS Mincho"/>
        </w:rPr>
        <w:t>TS 26.11</w:t>
      </w:r>
      <w:r>
        <w:rPr>
          <w:rFonts w:eastAsia="MS Mincho"/>
        </w:rPr>
        <w:t>4</w:t>
      </w:r>
      <w:r w:rsidRPr="00DB5C5D">
        <w:rPr>
          <w:rFonts w:eastAsia="MS Mincho"/>
        </w:rPr>
        <w:t>: "IP Multimedia Subsystem (IMS); Multimedia telephony; Media handling and interaction"</w:t>
      </w:r>
      <w:r w:rsidRPr="000A2A4D">
        <w:rPr>
          <w:rFonts w:eastAsia="MS Mincho"/>
        </w:rPr>
        <w:t>.</w:t>
      </w:r>
    </w:p>
    <w:p w14:paraId="6655A220" w14:textId="77861F42" w:rsidR="00DB5C5D" w:rsidRDefault="00DB5C5D" w:rsidP="00DB5C5D">
      <w:pPr>
        <w:pStyle w:val="EW"/>
        <w:rPr>
          <w:rFonts w:eastAsia="MS Mincho"/>
        </w:rPr>
      </w:pPr>
      <w:r w:rsidRPr="000A2A4D">
        <w:rPr>
          <w:rFonts w:eastAsia="MS Mincho"/>
        </w:rPr>
        <w:lastRenderedPageBreak/>
        <w:t>[</w:t>
      </w:r>
      <w:r>
        <w:rPr>
          <w:rFonts w:eastAsia="MS Mincho"/>
        </w:rPr>
        <w:t>2</w:t>
      </w:r>
      <w:r w:rsidRPr="000A2A4D">
        <w:rPr>
          <w:rFonts w:eastAsia="MS Mincho"/>
        </w:rPr>
        <w:t>]</w:t>
      </w:r>
      <w:r w:rsidRPr="000A2A4D">
        <w:rPr>
          <w:rFonts w:eastAsia="MS Mincho"/>
        </w:rPr>
        <w:tab/>
      </w:r>
      <w:r w:rsidRPr="00DB5C5D">
        <w:rPr>
          <w:rFonts w:eastAsia="MS Mincho"/>
        </w:rPr>
        <w:t>TR 26.928</w:t>
      </w:r>
      <w:r>
        <w:rPr>
          <w:rFonts w:eastAsia="MS Mincho"/>
        </w:rPr>
        <w:t>: “</w:t>
      </w:r>
      <w:r w:rsidRPr="00DB5C5D">
        <w:rPr>
          <w:rFonts w:eastAsia="MS Mincho"/>
        </w:rPr>
        <w:t>Extended Reality (XR) in 5G</w:t>
      </w:r>
      <w:r>
        <w:rPr>
          <w:rFonts w:eastAsia="MS Mincho"/>
        </w:rPr>
        <w:t>”.</w:t>
      </w:r>
    </w:p>
    <w:p w14:paraId="3CC938D2" w14:textId="3852AE23" w:rsidR="00DB5C5D" w:rsidRPr="000A2A4D" w:rsidRDefault="00DB5C5D" w:rsidP="00DB5C5D">
      <w:pPr>
        <w:pStyle w:val="EW"/>
        <w:rPr>
          <w:rFonts w:eastAsia="MS Mincho"/>
        </w:rPr>
      </w:pPr>
      <w:r>
        <w:rPr>
          <w:rFonts w:eastAsia="MS Mincho"/>
        </w:rPr>
        <w:t>[3]</w:t>
      </w:r>
      <w:r>
        <w:rPr>
          <w:rFonts w:eastAsia="MS Mincho"/>
        </w:rPr>
        <w:tab/>
      </w:r>
      <w:r w:rsidRPr="00DB5C5D">
        <w:rPr>
          <w:rFonts w:eastAsia="MS Mincho"/>
        </w:rPr>
        <w:t>TR 26.998</w:t>
      </w:r>
      <w:r>
        <w:rPr>
          <w:rFonts w:eastAsia="MS Mincho"/>
        </w:rPr>
        <w:t>: “</w:t>
      </w:r>
      <w:r w:rsidRPr="00DB5C5D">
        <w:rPr>
          <w:rFonts w:eastAsia="MS Mincho"/>
        </w:rPr>
        <w:t>5G Glass-type AR/MR</w:t>
      </w:r>
      <w:r>
        <w:rPr>
          <w:rFonts w:eastAsia="MS Mincho"/>
        </w:rPr>
        <w:t>”</w:t>
      </w:r>
    </w:p>
    <w:p w14:paraId="0E95A26A" w14:textId="17BE8206" w:rsidR="00DB5C5D" w:rsidRPr="000A2A4D" w:rsidRDefault="00DB5C5D" w:rsidP="00DB5C5D">
      <w:pPr>
        <w:pStyle w:val="EW"/>
        <w:rPr>
          <w:rFonts w:eastAsia="MS Mincho"/>
        </w:rPr>
      </w:pPr>
      <w:r w:rsidRPr="000A2A4D">
        <w:rPr>
          <w:rFonts w:eastAsia="MS Mincho"/>
        </w:rPr>
        <w:t>[</w:t>
      </w:r>
      <w:r>
        <w:rPr>
          <w:rFonts w:eastAsia="MS Mincho"/>
        </w:rPr>
        <w:t>4</w:t>
      </w:r>
      <w:r w:rsidRPr="000A2A4D">
        <w:rPr>
          <w:rFonts w:eastAsia="MS Mincho"/>
        </w:rPr>
        <w:t>]</w:t>
      </w:r>
      <w:r w:rsidRPr="000A2A4D">
        <w:rPr>
          <w:rFonts w:eastAsia="MS Mincho"/>
        </w:rPr>
        <w:tab/>
      </w:r>
      <w:r w:rsidRPr="00DB5C5D">
        <w:rPr>
          <w:rFonts w:eastAsia="MS Mincho"/>
        </w:rPr>
        <w:t>TS 26.119</w:t>
      </w:r>
      <w:r>
        <w:rPr>
          <w:rFonts w:eastAsia="MS Mincho"/>
        </w:rPr>
        <w:t>: “</w:t>
      </w:r>
      <w:r w:rsidRPr="00DB5C5D">
        <w:rPr>
          <w:rFonts w:eastAsia="MS Mincho"/>
        </w:rPr>
        <w:t>Media Capabilities for Augmented Reality</w:t>
      </w:r>
      <w:r w:rsidRPr="000A2A4D">
        <w:rPr>
          <w:rFonts w:eastAsia="MS Mincho"/>
        </w:rPr>
        <w:t>".</w:t>
      </w:r>
    </w:p>
    <w:p w14:paraId="4CE332C8" w14:textId="0738EC2C" w:rsidR="00DB5C5D" w:rsidRPr="000A2A4D" w:rsidRDefault="00DB5C5D" w:rsidP="00DB5C5D">
      <w:pPr>
        <w:pStyle w:val="EW"/>
        <w:rPr>
          <w:rFonts w:eastAsia="MS Mincho"/>
        </w:rPr>
      </w:pPr>
      <w:r w:rsidRPr="000A2A4D">
        <w:rPr>
          <w:rFonts w:eastAsia="MS Mincho"/>
        </w:rPr>
        <w:t>[</w:t>
      </w:r>
      <w:r>
        <w:rPr>
          <w:rFonts w:eastAsia="MS Mincho"/>
        </w:rPr>
        <w:t>5</w:t>
      </w:r>
      <w:r w:rsidRPr="000A2A4D">
        <w:rPr>
          <w:rFonts w:eastAsia="MS Mincho"/>
        </w:rPr>
        <w:t>]</w:t>
      </w:r>
      <w:r w:rsidRPr="000A2A4D">
        <w:rPr>
          <w:rFonts w:eastAsia="MS Mincho"/>
        </w:rPr>
        <w:tab/>
      </w:r>
      <w:r w:rsidRPr="00DB5C5D">
        <w:rPr>
          <w:rFonts w:eastAsia="MS Mincho"/>
        </w:rPr>
        <w:t>TS 26.522</w:t>
      </w:r>
      <w:r>
        <w:rPr>
          <w:rFonts w:eastAsia="MS Mincho"/>
        </w:rPr>
        <w:t>: “</w:t>
      </w:r>
      <w:r w:rsidRPr="00DB5C5D">
        <w:rPr>
          <w:rFonts w:eastAsia="MS Mincho"/>
        </w:rPr>
        <w:t>5G Real-time Media Transport Protocol Configurations</w:t>
      </w:r>
      <w:r w:rsidRPr="000A2A4D">
        <w:rPr>
          <w:rFonts w:eastAsia="MS Mincho"/>
        </w:rPr>
        <w:t>".</w:t>
      </w:r>
    </w:p>
    <w:p w14:paraId="597CD53D" w14:textId="7DB09062" w:rsidR="00DB5C5D" w:rsidRPr="001A3797" w:rsidRDefault="00DB5C5D" w:rsidP="001A3797">
      <w:pPr>
        <w:pStyle w:val="EW"/>
        <w:rPr>
          <w:rFonts w:eastAsia="MS Mincho"/>
        </w:rPr>
      </w:pPr>
      <w:r w:rsidRPr="000A2A4D">
        <w:rPr>
          <w:rFonts w:eastAsia="MS Mincho"/>
        </w:rPr>
        <w:t>[</w:t>
      </w:r>
      <w:r>
        <w:rPr>
          <w:rFonts w:eastAsia="MS Mincho"/>
        </w:rPr>
        <w:t>6</w:t>
      </w:r>
      <w:r w:rsidRPr="000A2A4D">
        <w:rPr>
          <w:rFonts w:eastAsia="MS Mincho"/>
        </w:rPr>
        <w:t>]</w:t>
      </w:r>
      <w:r w:rsidRPr="000A2A4D">
        <w:rPr>
          <w:rFonts w:eastAsia="MS Mincho"/>
        </w:rPr>
        <w:tab/>
      </w:r>
      <w:r w:rsidRPr="00DB5C5D">
        <w:rPr>
          <w:rFonts w:eastAsia="MS Mincho"/>
        </w:rPr>
        <w:t>TS 26.264</w:t>
      </w:r>
      <w:r w:rsidR="003221CD">
        <w:rPr>
          <w:rFonts w:eastAsia="MS Mincho"/>
        </w:rPr>
        <w:t>: “</w:t>
      </w:r>
      <w:r w:rsidR="003221CD" w:rsidRPr="003221CD">
        <w:rPr>
          <w:rFonts w:eastAsia="MS Mincho"/>
        </w:rPr>
        <w:t>IMS-based AR Real-Time Communication</w:t>
      </w:r>
      <w:r w:rsidR="003221CD">
        <w:rPr>
          <w:rFonts w:eastAsia="MS Mincho"/>
        </w:rPr>
        <w:t>”</w:t>
      </w:r>
      <w:r w:rsidRPr="000A2A4D">
        <w:rPr>
          <w:rFonts w:eastAsia="MS Mincho"/>
        </w:rPr>
        <w:t>.</w:t>
      </w:r>
    </w:p>
    <w:p w14:paraId="2216D993" w14:textId="007F245A" w:rsidR="00DB5C5D" w:rsidRDefault="00DB5C5D" w:rsidP="00DB5C5D">
      <w:pPr>
        <w:pStyle w:val="Heading2"/>
      </w:pPr>
      <w:bookmarkStart w:id="91" w:name="_Toc171519636"/>
      <w:r>
        <w:t>14.7</w:t>
      </w:r>
      <w:r>
        <w:tab/>
      </w:r>
      <w:r w:rsidR="00D62D5D" w:rsidRPr="00D62D5D">
        <w:t>Split Rendering Media Service Enabler</w:t>
      </w:r>
      <w:bookmarkEnd w:id="91"/>
      <w:r w:rsidR="00D62D5D" w:rsidRPr="00D62D5D">
        <w:t xml:space="preserve"> </w:t>
      </w:r>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D62D5D" w:rsidRPr="00EF7FBB" w14:paraId="14CFFF65" w14:textId="77777777" w:rsidTr="00FB448D">
        <w:trPr>
          <w:trHeight w:val="255"/>
        </w:trPr>
        <w:tc>
          <w:tcPr>
            <w:tcW w:w="756" w:type="dxa"/>
            <w:shd w:val="clear" w:color="auto" w:fill="auto"/>
            <w:tcMar>
              <w:left w:w="28" w:type="dxa"/>
              <w:right w:w="28" w:type="dxa"/>
            </w:tcMar>
            <w:hideMark/>
          </w:tcPr>
          <w:p w14:paraId="0B4A239F"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364540B6" w14:textId="77777777" w:rsidR="00D62D5D" w:rsidRPr="00EF7FBB" w:rsidRDefault="00D62D5D"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19D05791"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68BC1A28" w14:textId="77777777" w:rsidR="00D62D5D" w:rsidRPr="00EF7FBB" w:rsidRDefault="00D62D5D"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344717C" w14:textId="0CAB78E4" w:rsidR="00D62D5D"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00D62D5D"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43C26CAD" w14:textId="78C50880" w:rsidR="00D62D5D" w:rsidRPr="00EF7FBB" w:rsidRDefault="00D62D5D"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448C019" w14:textId="44DAC0EB" w:rsidR="00D62D5D" w:rsidRDefault="00D62D5D" w:rsidP="00D62D5D">
      <w:r w:rsidRPr="00DB5C5D">
        <w:t xml:space="preserve">Summary based on the input provided by </w:t>
      </w:r>
      <w:r>
        <w:t xml:space="preserve">Qualcomm </w:t>
      </w:r>
      <w:r w:rsidRPr="00DB5C5D">
        <w:t xml:space="preserve">in </w:t>
      </w:r>
      <w:r w:rsidRPr="00D62D5D">
        <w:t>SP-240894</w:t>
      </w:r>
      <w:r w:rsidRPr="00DB5C5D">
        <w:t>.</w:t>
      </w:r>
    </w:p>
    <w:p w14:paraId="3E1E58C3" w14:textId="5E4882D9" w:rsidR="00D62D5D" w:rsidRDefault="00D62D5D" w:rsidP="00D62D5D">
      <w:r>
        <w:t>The work item defines the split rendering Media Service Enabler (MSE) in TS 26.565 [1].</w:t>
      </w:r>
    </w:p>
    <w:p w14:paraId="0DE09BA3" w14:textId="757C8E6C" w:rsidR="00D62D5D" w:rsidRDefault="00726EB3" w:rsidP="00D62D5D">
      <w:r>
        <w:t xml:space="preserve">It </w:t>
      </w:r>
      <w:r w:rsidR="00D62D5D">
        <w:t xml:space="preserve">defines a </w:t>
      </w:r>
      <w:r>
        <w:t xml:space="preserve">a </w:t>
      </w:r>
      <w:r w:rsidR="00D62D5D">
        <w:t xml:space="preserve">split rendering </w:t>
      </w:r>
      <w:r w:rsidRPr="00726EB3">
        <w:t xml:space="preserve">Media Service Enabler </w:t>
      </w:r>
      <w:r>
        <w:t>(</w:t>
      </w:r>
      <w:r w:rsidR="00D62D5D">
        <w:t>MSE</w:t>
      </w:r>
      <w:r>
        <w:t xml:space="preserve">), which </w:t>
      </w:r>
      <w:r w:rsidR="00D62D5D">
        <w:t xml:space="preserve">allows developers to easily create applications that are able to automatically delegate rendering to the edge. It leverages several enablers to simplify the deployment of this enabler by abstracting details of edge discovery, format negotiation, connection establishment, QoS policy allocation, etc. </w:t>
      </w:r>
    </w:p>
    <w:p w14:paraId="7CBF61FA" w14:textId="77777777" w:rsidR="00D62D5D" w:rsidRDefault="00D62D5D" w:rsidP="00D62D5D">
      <w:r>
        <w:t xml:space="preserve">The specification also defines the media and metadata formats for split rendering. It provides guidelines to the split rendering server on how to encode the rendered media. </w:t>
      </w:r>
    </w:p>
    <w:p w14:paraId="531A3862" w14:textId="6C369CF8" w:rsidR="00D62D5D" w:rsidRPr="00DB5C5D" w:rsidRDefault="00D62D5D" w:rsidP="00D62D5D">
      <w:r>
        <w:t>In its current version, TS 26.565 [1] defines several split rendering profiles that support different types of devices and different split strategies.</w:t>
      </w:r>
    </w:p>
    <w:p w14:paraId="2FF1E424" w14:textId="77777777" w:rsidR="00D62D5D" w:rsidRPr="000D2E94" w:rsidRDefault="00D62D5D" w:rsidP="00D62D5D">
      <w:pPr>
        <w:rPr>
          <w:b/>
        </w:rPr>
      </w:pPr>
      <w:r w:rsidRPr="000D2E94">
        <w:rPr>
          <w:b/>
        </w:rPr>
        <w:t>References</w:t>
      </w:r>
      <w:r w:rsidRPr="000D2E94">
        <w:t xml:space="preserve"> </w:t>
      </w:r>
    </w:p>
    <w:p w14:paraId="6DC9F910" w14:textId="059F39BB" w:rsidR="00D62D5D" w:rsidRDefault="00D62D5D" w:rsidP="00D62D5D">
      <w:pPr>
        <w:rPr>
          <w:rStyle w:val="Hyperlink"/>
        </w:rPr>
      </w:pPr>
      <w:r>
        <w:t xml:space="preserve">List of related CRs: select "TSG Status = Approved" in: </w:t>
      </w:r>
      <w:r>
        <w:br/>
      </w:r>
      <w:hyperlink r:id="rId373" w:history="1">
        <w:r w:rsidRPr="00C83727">
          <w:rPr>
            <w:rStyle w:val="Hyperlink"/>
          </w:rPr>
          <w:t>https://portal.3gpp.org/ChangeRequests.aspx?q=1&amp;workitem=960045</w:t>
        </w:r>
      </w:hyperlink>
      <w:r>
        <w:t xml:space="preserve">  </w:t>
      </w:r>
    </w:p>
    <w:p w14:paraId="31830B02" w14:textId="6AE0B7E4" w:rsidR="00D62D5D" w:rsidRPr="001A3797" w:rsidRDefault="00D62D5D" w:rsidP="001A3797">
      <w:pPr>
        <w:pStyle w:val="EW"/>
        <w:rPr>
          <w:rFonts w:eastAsia="MS Mincho"/>
        </w:rPr>
      </w:pPr>
      <w:r>
        <w:rPr>
          <w:rFonts w:eastAsia="MS Mincho"/>
        </w:rPr>
        <w:t>[1]</w:t>
      </w:r>
      <w:r>
        <w:rPr>
          <w:rFonts w:eastAsia="MS Mincho"/>
        </w:rPr>
        <w:tab/>
      </w:r>
      <w:r w:rsidR="00FD3A94">
        <w:rPr>
          <w:rFonts w:eastAsia="MS Mincho"/>
        </w:rPr>
        <w:t>T</w:t>
      </w:r>
      <w:r w:rsidRPr="00D62D5D">
        <w:rPr>
          <w:rFonts w:eastAsia="MS Mincho"/>
        </w:rPr>
        <w:t>S 26.565, Split Rendering Media Service Enabler</w:t>
      </w:r>
    </w:p>
    <w:p w14:paraId="35933AF8" w14:textId="2810426A" w:rsidR="00D62D5D" w:rsidRDefault="00D62D5D" w:rsidP="00D62D5D">
      <w:pPr>
        <w:pStyle w:val="Heading2"/>
      </w:pPr>
      <w:bookmarkStart w:id="92" w:name="_Toc171519637"/>
      <w:r>
        <w:t>14.8</w:t>
      </w:r>
      <w:r>
        <w:tab/>
      </w:r>
      <w:r w:rsidR="002C0F7D" w:rsidRPr="002C0F7D">
        <w:t xml:space="preserve">Extended Reality and </w:t>
      </w:r>
      <w:r w:rsidR="002C0F7D">
        <w:t>M</w:t>
      </w:r>
      <w:r w:rsidR="002C0F7D" w:rsidRPr="002C0F7D">
        <w:t>edia service</w:t>
      </w:r>
      <w:r w:rsidR="002C0F7D">
        <w:t xml:space="preserve"> (XRM)</w:t>
      </w:r>
      <w:bookmarkEnd w:id="92"/>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827"/>
        <w:gridCol w:w="1644"/>
        <w:gridCol w:w="391"/>
        <w:gridCol w:w="834"/>
        <w:gridCol w:w="2203"/>
      </w:tblGrid>
      <w:tr w:rsidR="00B821D4" w:rsidRPr="00EF7FBB" w14:paraId="19092E6F" w14:textId="77777777" w:rsidTr="00DB5C5D">
        <w:trPr>
          <w:trHeight w:val="255"/>
        </w:trPr>
        <w:tc>
          <w:tcPr>
            <w:tcW w:w="941" w:type="dxa"/>
            <w:shd w:val="clear" w:color="auto" w:fill="auto"/>
            <w:tcMar>
              <w:left w:w="28" w:type="dxa"/>
              <w:right w:w="28" w:type="dxa"/>
            </w:tcMar>
            <w:hideMark/>
          </w:tcPr>
          <w:p w14:paraId="24AC4F2A" w14:textId="35FC85FA" w:rsidR="00B821D4" w:rsidRPr="00EF7FBB" w:rsidRDefault="00423842" w:rsidP="00B22AB8">
            <w:pPr>
              <w:overflowPunct/>
              <w:autoSpaceDE/>
              <w:autoSpaceDN/>
              <w:adjustRightInd/>
              <w:spacing w:after="0"/>
              <w:textAlignment w:val="auto"/>
              <w:rPr>
                <w:rFonts w:ascii="Arial" w:hAnsi="Arial" w:cs="Arial"/>
                <w:b/>
                <w:bCs/>
                <w:color w:val="000000"/>
                <w:sz w:val="18"/>
                <w:szCs w:val="18"/>
                <w:lang w:eastAsia="en-GB"/>
              </w:rPr>
            </w:pPr>
            <w:r>
              <w:tab/>
            </w:r>
            <w:r w:rsidR="00B821D4" w:rsidRPr="00EF7FBB">
              <w:rPr>
                <w:rFonts w:ascii="Arial" w:hAnsi="Arial" w:cs="Arial"/>
                <w:b/>
                <w:bCs/>
                <w:color w:val="000000"/>
                <w:sz w:val="18"/>
                <w:szCs w:val="18"/>
                <w:lang w:eastAsia="en-GB"/>
              </w:rPr>
              <w:t>990110</w:t>
            </w:r>
          </w:p>
        </w:tc>
        <w:tc>
          <w:tcPr>
            <w:tcW w:w="3827"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44"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1"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4" w:type="dxa"/>
            <w:shd w:val="clear" w:color="auto" w:fill="auto"/>
            <w:tcMar>
              <w:left w:w="28" w:type="dxa"/>
              <w:right w:w="28" w:type="dxa"/>
            </w:tcMar>
            <w:hideMark/>
          </w:tcPr>
          <w:p w14:paraId="6FA1043B" w14:textId="03903725"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007D3634" w:rsidRPr="007D3634">
                <w:rPr>
                  <w:rFonts w:ascii="Calibri" w:hAnsi="Calibri" w:cs="Calibri"/>
                  <w:color w:val="0563C1"/>
                  <w:sz w:val="16"/>
                  <w:szCs w:val="18"/>
                  <w:u w:val="single"/>
                  <w:lang w:eastAsia="en-GB"/>
                </w:rPr>
                <w:t>SP-221326</w:t>
              </w:r>
            </w:hyperlink>
          </w:p>
        </w:tc>
        <w:tc>
          <w:tcPr>
            <w:tcW w:w="2203"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DB5C5D">
        <w:trPr>
          <w:trHeight w:val="255"/>
        </w:trPr>
        <w:tc>
          <w:tcPr>
            <w:tcW w:w="941"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827"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44"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1"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3C4A3BB3" w14:textId="76811F85"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007D3634" w:rsidRPr="007D3634">
                <w:rPr>
                  <w:rFonts w:ascii="Calibri" w:hAnsi="Calibri" w:cs="Calibri"/>
                  <w:color w:val="0563C1"/>
                  <w:sz w:val="16"/>
                  <w:szCs w:val="18"/>
                  <w:u w:val="single"/>
                  <w:lang w:eastAsia="en-GB"/>
                </w:rPr>
                <w:t>SP-220705</w:t>
              </w:r>
            </w:hyperlink>
          </w:p>
        </w:tc>
        <w:tc>
          <w:tcPr>
            <w:tcW w:w="2203"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DB5C5D">
        <w:trPr>
          <w:trHeight w:val="255"/>
        </w:trPr>
        <w:tc>
          <w:tcPr>
            <w:tcW w:w="941"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827"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44"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34" w:type="dxa"/>
            <w:shd w:val="clear" w:color="auto" w:fill="auto"/>
            <w:tcMar>
              <w:left w:w="28" w:type="dxa"/>
              <w:right w:w="28" w:type="dxa"/>
            </w:tcMar>
            <w:hideMark/>
          </w:tcPr>
          <w:p w14:paraId="61694F62" w14:textId="5798E51E"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007D3634" w:rsidRPr="007D3634">
                <w:rPr>
                  <w:rFonts w:ascii="Calibri" w:hAnsi="Calibri" w:cs="Calibri"/>
                  <w:color w:val="0563C1"/>
                  <w:sz w:val="16"/>
                  <w:szCs w:val="18"/>
                  <w:u w:val="single"/>
                  <w:lang w:eastAsia="en-GB"/>
                </w:rPr>
                <w:t>SP-230092</w:t>
              </w:r>
            </w:hyperlink>
          </w:p>
        </w:tc>
        <w:tc>
          <w:tcPr>
            <w:tcW w:w="2203"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DB5C5D">
        <w:trPr>
          <w:trHeight w:val="255"/>
        </w:trPr>
        <w:tc>
          <w:tcPr>
            <w:tcW w:w="941"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827"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44"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34" w:type="dxa"/>
            <w:shd w:val="clear" w:color="auto" w:fill="auto"/>
            <w:tcMar>
              <w:left w:w="28" w:type="dxa"/>
              <w:right w:w="28" w:type="dxa"/>
            </w:tcMar>
            <w:hideMark/>
          </w:tcPr>
          <w:p w14:paraId="019C0E9B" w14:textId="07803F61"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DB5C5D">
        <w:trPr>
          <w:trHeight w:val="255"/>
        </w:trPr>
        <w:tc>
          <w:tcPr>
            <w:tcW w:w="941"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827"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44"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1"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4" w:type="dxa"/>
            <w:shd w:val="clear" w:color="auto" w:fill="auto"/>
            <w:tcMar>
              <w:left w:w="28" w:type="dxa"/>
              <w:right w:w="28" w:type="dxa"/>
            </w:tcMar>
            <w:hideMark/>
          </w:tcPr>
          <w:p w14:paraId="10FB575B" w14:textId="1088B3E8"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78" w:history="1">
              <w:r w:rsidR="007D3634" w:rsidRPr="007D3634">
                <w:rPr>
                  <w:rFonts w:ascii="Calibri" w:hAnsi="Calibri" w:cs="Calibri"/>
                  <w:color w:val="0563C1"/>
                  <w:sz w:val="16"/>
                  <w:szCs w:val="18"/>
                  <w:u w:val="single"/>
                  <w:lang w:eastAsia="en-GB"/>
                </w:rPr>
                <w:t>CP-232134</w:t>
              </w:r>
            </w:hyperlink>
          </w:p>
        </w:tc>
        <w:tc>
          <w:tcPr>
            <w:tcW w:w="2203"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DB5C5D">
        <w:trPr>
          <w:trHeight w:val="255"/>
        </w:trPr>
        <w:tc>
          <w:tcPr>
            <w:tcW w:w="941"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827"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44"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1"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34" w:type="dxa"/>
            <w:shd w:val="clear" w:color="auto" w:fill="auto"/>
            <w:tcMar>
              <w:left w:w="28" w:type="dxa"/>
              <w:right w:w="28" w:type="dxa"/>
            </w:tcMar>
            <w:hideMark/>
          </w:tcPr>
          <w:p w14:paraId="0DA81D44" w14:textId="7ECC64C5"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79" w:history="1">
              <w:r w:rsidR="007D3634" w:rsidRPr="007D3634">
                <w:rPr>
                  <w:rFonts w:ascii="Calibri" w:hAnsi="Calibri" w:cs="Calibri"/>
                  <w:color w:val="0563C1"/>
                  <w:sz w:val="16"/>
                  <w:szCs w:val="18"/>
                  <w:u w:val="single"/>
                  <w:lang w:eastAsia="en-GB"/>
                </w:rPr>
                <w:t>SP-230166</w:t>
              </w:r>
            </w:hyperlink>
          </w:p>
        </w:tc>
        <w:tc>
          <w:tcPr>
            <w:tcW w:w="2203"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79F5797E" w14:textId="4BD68674" w:rsidR="00FD3A94" w:rsidRDefault="004C0B3A" w:rsidP="00FD3A94">
      <w:r w:rsidRPr="004C0B3A">
        <w:t>Summary based on the input provided by China Mobile in SP-240897</w:t>
      </w:r>
      <w:r>
        <w:t>.</w:t>
      </w:r>
    </w:p>
    <w:p w14:paraId="71F834BB" w14:textId="77777777" w:rsidR="00FD3A94" w:rsidRDefault="00FD3A94" w:rsidP="00FD3A94">
      <w:r>
        <w:t xml:space="preserve">In 5G era, mobile media services, e.g. cloud AR/VR, cloud gaming, video-based tele-control for machines or drones, are expected to contribute more and more traffics to 5G network. All media traffics have some common characteristics. These characteristics can be very useful for better transmission control and efficiency. However, currently 5GS uses common QoS mechanisms to handle media services together with other data services without taking full advantage of these information. </w:t>
      </w:r>
    </w:p>
    <w:p w14:paraId="5A0BEEEE" w14:textId="77777777" w:rsidR="00FD3A94" w:rsidRDefault="00FD3A94" w:rsidP="00FD3A94">
      <w:r>
        <w:t>Furthermore, considering the XR/media traffics have natural interval between periodic video/audio frames, it would be possible to enhance power saving mechanisms (e.g. CDRX) considering the XR/media traffic pattern.</w:t>
      </w:r>
    </w:p>
    <w:p w14:paraId="16DA0A30" w14:textId="77777777" w:rsidR="00FD3A94" w:rsidRDefault="00FD3A94" w:rsidP="00FD3A94">
      <w:r>
        <w:t xml:space="preserve">Some advanced XR or media services may include more modalities besides video and audio stream, such as information from different sensors and tactile or emotion data for more immersing experience e.g. haptic data or sensor data. To support such tactile and multi-modality communication services (identified by SA WG1 TACMM), the 5G system may need to address service requirement of different types of traffic steams with coordinated QoS selection and packet processing, guaranteed latency and reliability, time synchronization of these parallel information, in order to ensure best service experience. </w:t>
      </w:r>
    </w:p>
    <w:p w14:paraId="47879D27" w14:textId="77777777" w:rsidR="00FD3A94" w:rsidRDefault="00FD3A94" w:rsidP="00FD3A94">
      <w:r>
        <w:lastRenderedPageBreak/>
        <w:t>This work item specifies the following aspects:</w:t>
      </w:r>
    </w:p>
    <w:p w14:paraId="38A4B217" w14:textId="04B15461" w:rsidR="00FD3A94" w:rsidRDefault="00FD3A94" w:rsidP="004C0B3A">
      <w:pPr>
        <w:pStyle w:val="ListParagraph"/>
        <w:numPr>
          <w:ilvl w:val="0"/>
          <w:numId w:val="34"/>
        </w:numPr>
        <w:ind w:leftChars="0"/>
      </w:pPr>
      <w:r>
        <w:t>Support of policy control enhancements to support multi-modality flows for single UE, based on AF provisioned information.</w:t>
      </w:r>
    </w:p>
    <w:p w14:paraId="2150FCCA" w14:textId="714CE196" w:rsidR="00FD3A94" w:rsidRDefault="00FD3A94" w:rsidP="004C0B3A">
      <w:pPr>
        <w:pStyle w:val="ListParagraph"/>
        <w:numPr>
          <w:ilvl w:val="0"/>
          <w:numId w:val="34"/>
        </w:numPr>
        <w:ind w:leftChars="0"/>
      </w:pPr>
      <w:r>
        <w:t xml:space="preserve">Support of policy control enhancements to support multi-modality flows  for multiple UEs. </w:t>
      </w:r>
    </w:p>
    <w:p w14:paraId="3AFEA275" w14:textId="4D2BA92E" w:rsidR="00FD3A94" w:rsidRDefault="00FD3A94" w:rsidP="004C0B3A">
      <w:pPr>
        <w:pStyle w:val="ListParagraph"/>
        <w:numPr>
          <w:ilvl w:val="0"/>
          <w:numId w:val="34"/>
        </w:numPr>
        <w:ind w:leftChars="0"/>
      </w:pPr>
      <w:r>
        <w:t>Support 5GS information exposure for XR/media enhancements;</w:t>
      </w:r>
    </w:p>
    <w:p w14:paraId="55AB2A82" w14:textId="36EF3BA6" w:rsidR="00FD3A94" w:rsidRDefault="00FD3A94" w:rsidP="004C0B3A">
      <w:pPr>
        <w:pStyle w:val="ListParagraph"/>
        <w:numPr>
          <w:ilvl w:val="1"/>
          <w:numId w:val="34"/>
        </w:numPr>
        <w:ind w:leftChars="0"/>
      </w:pPr>
      <w:r>
        <w:t>Support for ECN marking for the purpose of L4S by NG-RAN.</w:t>
      </w:r>
    </w:p>
    <w:p w14:paraId="228AAC6C" w14:textId="26BA0B90" w:rsidR="00FD3A94" w:rsidRDefault="00FD3A94" w:rsidP="004C0B3A">
      <w:pPr>
        <w:pStyle w:val="ListParagraph"/>
        <w:numPr>
          <w:ilvl w:val="1"/>
          <w:numId w:val="34"/>
        </w:numPr>
        <w:ind w:leftChars="0"/>
      </w:pPr>
      <w:r>
        <w:t>Support for ECN marking for the purpose of L4S by PSA UPF.</w:t>
      </w:r>
    </w:p>
    <w:p w14:paraId="3D0573FE" w14:textId="3993DC71" w:rsidR="00FD3A94" w:rsidRDefault="00FD3A94" w:rsidP="004C0B3A">
      <w:pPr>
        <w:pStyle w:val="ListParagraph"/>
        <w:numPr>
          <w:ilvl w:val="1"/>
          <w:numId w:val="34"/>
        </w:numPr>
        <w:ind w:leftChars="0"/>
      </w:pPr>
      <w:r>
        <w:t>Support API based information exposure to AF including QNC for GBR QoS Flow, congestion information, data rate, delay difference, round trip delay of QoS flow and estimated bandwidth for 5QI.</w:t>
      </w:r>
    </w:p>
    <w:p w14:paraId="153F9910" w14:textId="1A645B59" w:rsidR="00FD3A94" w:rsidRDefault="00FD3A94" w:rsidP="004C0B3A">
      <w:pPr>
        <w:pStyle w:val="ListParagraph"/>
        <w:numPr>
          <w:ilvl w:val="0"/>
          <w:numId w:val="34"/>
        </w:numPr>
        <w:ind w:leftChars="0"/>
      </w:pPr>
      <w:r>
        <w:t>Support PDU set based QoS handling including PDU set integrated handling and differentiated handling;</w:t>
      </w:r>
    </w:p>
    <w:p w14:paraId="43DFC0B8" w14:textId="68AD7688" w:rsidR="00FD3A94" w:rsidRDefault="00FD3A94" w:rsidP="004C0B3A">
      <w:pPr>
        <w:pStyle w:val="ListParagraph"/>
        <w:numPr>
          <w:ilvl w:val="1"/>
          <w:numId w:val="34"/>
        </w:numPr>
        <w:ind w:leftChars="0"/>
      </w:pPr>
      <w:r>
        <w:t>Support PDU set based QoS Parameters with PCF determination and provisioning, based on AF provisioned information.</w:t>
      </w:r>
    </w:p>
    <w:p w14:paraId="79F13EBD" w14:textId="583A3C10" w:rsidR="00FD3A94" w:rsidRDefault="00FD3A94" w:rsidP="004C0B3A">
      <w:pPr>
        <w:pStyle w:val="ListParagraph"/>
        <w:numPr>
          <w:ilvl w:val="1"/>
          <w:numId w:val="34"/>
        </w:numPr>
        <w:ind w:leftChars="0"/>
      </w:pPr>
      <w:r>
        <w:t>Support PDU set information identification and marking by PSA UPF.</w:t>
      </w:r>
    </w:p>
    <w:p w14:paraId="3700C814" w14:textId="59684452" w:rsidR="00FD3A94" w:rsidRDefault="00FD3A94" w:rsidP="004C0B3A">
      <w:pPr>
        <w:pStyle w:val="ListParagraph"/>
        <w:numPr>
          <w:ilvl w:val="1"/>
          <w:numId w:val="34"/>
        </w:numPr>
        <w:ind w:leftChars="0"/>
      </w:pPr>
      <w:r>
        <w:t>Support potential enhancement for UL PDU set handling based on RAN WGs conclusion.</w:t>
      </w:r>
    </w:p>
    <w:p w14:paraId="34088501" w14:textId="1DD81A76" w:rsidR="00FD3A94" w:rsidRDefault="00FD3A94" w:rsidP="004C0B3A">
      <w:pPr>
        <w:pStyle w:val="ListParagraph"/>
        <w:numPr>
          <w:ilvl w:val="0"/>
          <w:numId w:val="34"/>
        </w:numPr>
        <w:ind w:leftChars="0"/>
      </w:pPr>
      <w:r>
        <w:t>Support uplink-downlink transmission coordination to meet round-trip latency requirements;</w:t>
      </w:r>
    </w:p>
    <w:p w14:paraId="45E333C1" w14:textId="79C947ED" w:rsidR="00FD3A94" w:rsidRDefault="00FD3A94" w:rsidP="004C0B3A">
      <w:pPr>
        <w:pStyle w:val="ListParagraph"/>
        <w:numPr>
          <w:ilvl w:val="1"/>
          <w:numId w:val="34"/>
        </w:numPr>
        <w:ind w:leftChars="0"/>
      </w:pPr>
      <w:r>
        <w:t>Support RT latency split for UL and DL PDB for different QoS flows considering AF QoS requirement.</w:t>
      </w:r>
    </w:p>
    <w:p w14:paraId="38455C63" w14:textId="1344FD97" w:rsidR="00FD3A94" w:rsidRDefault="00FD3A94" w:rsidP="004C0B3A">
      <w:pPr>
        <w:pStyle w:val="ListParagraph"/>
        <w:numPr>
          <w:ilvl w:val="1"/>
          <w:numId w:val="34"/>
        </w:numPr>
        <w:ind w:leftChars="0"/>
      </w:pPr>
      <w:r>
        <w:t>Use of QoS monitoring to adjust the UL and DL PDB to meet RT latency.</w:t>
      </w:r>
    </w:p>
    <w:p w14:paraId="57F623AC" w14:textId="4BBBCAFD" w:rsidR="00FD3A94" w:rsidRDefault="00FD3A94" w:rsidP="004C0B3A">
      <w:pPr>
        <w:pStyle w:val="ListParagraph"/>
        <w:numPr>
          <w:ilvl w:val="0"/>
          <w:numId w:val="34"/>
        </w:numPr>
        <w:ind w:leftChars="0"/>
      </w:pPr>
      <w:r>
        <w:t>Support policy enhancements for jitter minimization;</w:t>
      </w:r>
    </w:p>
    <w:p w14:paraId="18C351EE" w14:textId="7122D388" w:rsidR="00FD3A94" w:rsidRDefault="00FD3A94" w:rsidP="004C0B3A">
      <w:pPr>
        <w:pStyle w:val="ListParagraph"/>
        <w:numPr>
          <w:ilvl w:val="1"/>
          <w:numId w:val="34"/>
        </w:numPr>
        <w:ind w:leftChars="0"/>
      </w:pPr>
      <w:r>
        <w:t>Support AF and 5GC interaction for jitter monitoring and exposure, jitter requirements provisioning and policy enhancements.</w:t>
      </w:r>
    </w:p>
    <w:p w14:paraId="182AE623" w14:textId="2A927114" w:rsidR="00FD3A94" w:rsidRDefault="00FD3A94" w:rsidP="004C0B3A">
      <w:pPr>
        <w:pStyle w:val="ListParagraph"/>
        <w:numPr>
          <w:ilvl w:val="0"/>
          <w:numId w:val="34"/>
        </w:numPr>
        <w:ind w:leftChars="0"/>
      </w:pPr>
      <w:r>
        <w:t>Support enhancements to UE power savings for XR services;</w:t>
      </w:r>
    </w:p>
    <w:p w14:paraId="7AE4D4AE" w14:textId="70659A59" w:rsidR="004C0B3A" w:rsidRDefault="00FD3A94" w:rsidP="004C0B3A">
      <w:pPr>
        <w:pStyle w:val="ListParagraph"/>
        <w:numPr>
          <w:ilvl w:val="1"/>
          <w:numId w:val="34"/>
        </w:numPr>
        <w:ind w:leftChars="0"/>
      </w:pPr>
      <w:r>
        <w:t>5GS enhancement to provide assistant information to NG-RAN via NGAP message and GTP-U header.</w:t>
      </w:r>
    </w:p>
    <w:p w14:paraId="01674C8F" w14:textId="77777777" w:rsidR="00FD3A94" w:rsidRPr="000D2E94" w:rsidRDefault="00FD3A94" w:rsidP="00FD3A94">
      <w:pPr>
        <w:rPr>
          <w:b/>
        </w:rPr>
      </w:pPr>
      <w:r w:rsidRPr="000D2E94">
        <w:rPr>
          <w:b/>
        </w:rPr>
        <w:t>References</w:t>
      </w:r>
      <w:r w:rsidRPr="000D2E94">
        <w:t xml:space="preserve"> </w:t>
      </w:r>
    </w:p>
    <w:p w14:paraId="72F0B854" w14:textId="5955D023" w:rsidR="00FD3A94" w:rsidRDefault="00FD3A94" w:rsidP="00FD3A94">
      <w:pPr>
        <w:rPr>
          <w:rStyle w:val="Hyperlink"/>
        </w:rPr>
      </w:pPr>
      <w:r>
        <w:t xml:space="preserve">List of related CRs: select "TSG Status = Approved" in: </w:t>
      </w:r>
      <w:r>
        <w:br/>
      </w:r>
      <w:hyperlink r:id="rId380" w:history="1">
        <w:r w:rsidRPr="00C83727">
          <w:rPr>
            <w:rStyle w:val="Hyperlink"/>
          </w:rPr>
          <w:t>https://portal.3gpp.org/ChangeRequests.aspx?q=1&amp;workitem=960045</w:t>
        </w:r>
      </w:hyperlink>
      <w:r>
        <w:t xml:space="preserve">  </w:t>
      </w:r>
    </w:p>
    <w:p w14:paraId="6E76A6D3" w14:textId="624B099C" w:rsidR="00FD3A94" w:rsidRPr="00FD3A94" w:rsidRDefault="00FD3A94" w:rsidP="00FD3A94">
      <w:pPr>
        <w:pStyle w:val="EW"/>
        <w:rPr>
          <w:rFonts w:eastAsia="MS Mincho"/>
        </w:rPr>
      </w:pPr>
      <w:r>
        <w:rPr>
          <w:rFonts w:eastAsia="MS Mincho"/>
        </w:rPr>
        <w:t>[1]</w:t>
      </w:r>
      <w:r>
        <w:rPr>
          <w:rFonts w:eastAsia="MS Mincho"/>
        </w:rPr>
        <w:tab/>
      </w:r>
      <w:r w:rsidR="004C0B3A">
        <w:rPr>
          <w:rFonts w:eastAsia="MS Mincho"/>
        </w:rPr>
        <w:t>TS</w:t>
      </w:r>
      <w:r w:rsidRPr="00FD3A94">
        <w:rPr>
          <w:rFonts w:eastAsia="MS Mincho"/>
        </w:rPr>
        <w:t xml:space="preserve"> 23.501: " System architecture for the 5G System (5GS)"</w:t>
      </w:r>
    </w:p>
    <w:p w14:paraId="58EAE1C4" w14:textId="26797C74" w:rsidR="00FD3A94" w:rsidRPr="00FD3A94" w:rsidRDefault="00FD3A94" w:rsidP="00FD3A94">
      <w:pPr>
        <w:pStyle w:val="EW"/>
        <w:rPr>
          <w:rFonts w:eastAsia="MS Mincho"/>
        </w:rPr>
      </w:pPr>
      <w:r w:rsidRPr="00FD3A94">
        <w:rPr>
          <w:rFonts w:eastAsia="MS Mincho"/>
        </w:rPr>
        <w:t>[2]</w:t>
      </w:r>
      <w:r w:rsidRPr="00FD3A94">
        <w:rPr>
          <w:rFonts w:eastAsia="MS Mincho"/>
        </w:rPr>
        <w:tab/>
      </w:r>
      <w:r w:rsidR="004C0B3A">
        <w:rPr>
          <w:rFonts w:eastAsia="MS Mincho"/>
        </w:rPr>
        <w:t>TS</w:t>
      </w:r>
      <w:r w:rsidRPr="00FD3A94">
        <w:rPr>
          <w:rFonts w:eastAsia="MS Mincho"/>
        </w:rPr>
        <w:t xml:space="preserve"> 23.502: " Procedures for the 5G System (5GS)"</w:t>
      </w:r>
    </w:p>
    <w:p w14:paraId="45E400D5" w14:textId="5BB5FBAA" w:rsidR="00FD3A94" w:rsidRPr="00FD3A94" w:rsidRDefault="00FD3A94" w:rsidP="00FD3A94">
      <w:pPr>
        <w:pStyle w:val="EW"/>
        <w:rPr>
          <w:rFonts w:eastAsia="MS Mincho"/>
        </w:rPr>
      </w:pPr>
      <w:r w:rsidRPr="00FD3A94">
        <w:rPr>
          <w:rFonts w:eastAsia="MS Mincho"/>
        </w:rPr>
        <w:t>[3]</w:t>
      </w:r>
      <w:r w:rsidRPr="00FD3A94">
        <w:rPr>
          <w:rFonts w:eastAsia="MS Mincho"/>
        </w:rPr>
        <w:tab/>
      </w:r>
      <w:r w:rsidR="004C0B3A">
        <w:rPr>
          <w:rFonts w:eastAsia="MS Mincho"/>
        </w:rPr>
        <w:t>TS</w:t>
      </w:r>
      <w:r w:rsidRPr="00FD3A94">
        <w:rPr>
          <w:rFonts w:eastAsia="MS Mincho"/>
        </w:rPr>
        <w:t xml:space="preserve"> 23.503: " Policy and charging control framework for the 5G System (5GS); Stage 2"</w:t>
      </w:r>
    </w:p>
    <w:p w14:paraId="5700C30B" w14:textId="4C6758AA" w:rsidR="00FD3A94" w:rsidRPr="00FD3A94" w:rsidRDefault="00FD3A94" w:rsidP="00FD3A94">
      <w:pPr>
        <w:pStyle w:val="EW"/>
        <w:rPr>
          <w:rFonts w:eastAsia="MS Mincho"/>
        </w:rPr>
      </w:pPr>
      <w:r w:rsidRPr="00FD3A94">
        <w:rPr>
          <w:rFonts w:eastAsia="MS Mincho"/>
        </w:rPr>
        <w:t>[4]</w:t>
      </w:r>
      <w:r w:rsidRPr="00FD3A94">
        <w:rPr>
          <w:rFonts w:eastAsia="MS Mincho"/>
        </w:rPr>
        <w:tab/>
      </w:r>
      <w:r w:rsidR="004C0B3A">
        <w:rPr>
          <w:rFonts w:eastAsia="MS Mincho"/>
        </w:rPr>
        <w:t>TS</w:t>
      </w:r>
      <w:r w:rsidRPr="00FD3A94">
        <w:rPr>
          <w:rFonts w:eastAsia="MS Mincho"/>
        </w:rPr>
        <w:t xml:space="preserve"> 24.501: "Non-Access-Stratum (NAS) protocol for 5G System (5GS); Stage 3"</w:t>
      </w:r>
    </w:p>
    <w:p w14:paraId="53476AC4" w14:textId="190B036E" w:rsidR="00FD3A94" w:rsidRPr="00FD3A94" w:rsidRDefault="00FD3A94" w:rsidP="00FD3A94">
      <w:pPr>
        <w:pStyle w:val="EW"/>
        <w:rPr>
          <w:rFonts w:eastAsia="MS Mincho"/>
        </w:rPr>
      </w:pPr>
      <w:r w:rsidRPr="00FD3A94">
        <w:rPr>
          <w:rFonts w:eastAsia="MS Mincho"/>
        </w:rPr>
        <w:t>[5]</w:t>
      </w:r>
      <w:r w:rsidRPr="00FD3A94">
        <w:rPr>
          <w:rFonts w:eastAsia="MS Mincho"/>
        </w:rPr>
        <w:tab/>
      </w:r>
      <w:r w:rsidR="004C0B3A">
        <w:rPr>
          <w:rFonts w:eastAsia="MS Mincho"/>
        </w:rPr>
        <w:t>TS</w:t>
      </w:r>
      <w:r w:rsidRPr="00FD3A94">
        <w:rPr>
          <w:rFonts w:eastAsia="MS Mincho"/>
        </w:rPr>
        <w:t xml:space="preserve"> 29.508: " 5G System; Session Management Event Exposure Service; Stage 3"</w:t>
      </w:r>
    </w:p>
    <w:p w14:paraId="75D7BF03" w14:textId="5331B57A" w:rsidR="00FD3A94" w:rsidRPr="00FD3A94" w:rsidRDefault="00FD3A94" w:rsidP="00FD3A94">
      <w:pPr>
        <w:pStyle w:val="EW"/>
        <w:rPr>
          <w:rFonts w:eastAsia="MS Mincho"/>
        </w:rPr>
      </w:pPr>
      <w:r w:rsidRPr="00FD3A94">
        <w:rPr>
          <w:rFonts w:eastAsia="MS Mincho"/>
        </w:rPr>
        <w:t>[6]</w:t>
      </w:r>
      <w:r w:rsidRPr="00FD3A94">
        <w:rPr>
          <w:rFonts w:eastAsia="MS Mincho"/>
        </w:rPr>
        <w:tab/>
      </w:r>
      <w:r w:rsidR="004C0B3A">
        <w:rPr>
          <w:rFonts w:eastAsia="MS Mincho"/>
        </w:rPr>
        <w:t>TS</w:t>
      </w:r>
      <w:r w:rsidRPr="00FD3A94">
        <w:rPr>
          <w:rFonts w:eastAsia="MS Mincho"/>
        </w:rPr>
        <w:t xml:space="preserve"> 29.512: " 5G System; Session Management Policy Control Service; Stage 3"</w:t>
      </w:r>
    </w:p>
    <w:p w14:paraId="70C7BFD0" w14:textId="25D6D965" w:rsidR="00FD3A94" w:rsidRPr="00FD3A94" w:rsidRDefault="00FD3A94" w:rsidP="00FD3A94">
      <w:pPr>
        <w:pStyle w:val="EW"/>
        <w:rPr>
          <w:rFonts w:eastAsia="MS Mincho"/>
        </w:rPr>
      </w:pPr>
      <w:r w:rsidRPr="00FD3A94">
        <w:rPr>
          <w:rFonts w:eastAsia="MS Mincho"/>
        </w:rPr>
        <w:t>[7]</w:t>
      </w:r>
      <w:r w:rsidRPr="00FD3A94">
        <w:rPr>
          <w:rFonts w:eastAsia="MS Mincho"/>
        </w:rPr>
        <w:tab/>
      </w:r>
      <w:r w:rsidR="004C0B3A">
        <w:rPr>
          <w:rFonts w:eastAsia="MS Mincho"/>
        </w:rPr>
        <w:t>TS</w:t>
      </w:r>
      <w:r w:rsidRPr="00FD3A94">
        <w:rPr>
          <w:rFonts w:eastAsia="MS Mincho"/>
        </w:rPr>
        <w:t xml:space="preserve"> 29.514: " 5G System; Policy Authorization Service; Stage 3"</w:t>
      </w:r>
    </w:p>
    <w:p w14:paraId="3A1673CB" w14:textId="522C9308" w:rsidR="00FD3A94" w:rsidRPr="00FD3A94" w:rsidRDefault="00FD3A94" w:rsidP="00FD3A94">
      <w:pPr>
        <w:pStyle w:val="EW"/>
        <w:rPr>
          <w:rFonts w:eastAsia="MS Mincho"/>
        </w:rPr>
      </w:pPr>
      <w:r w:rsidRPr="00FD3A94">
        <w:rPr>
          <w:rFonts w:eastAsia="MS Mincho"/>
        </w:rPr>
        <w:t>[8]</w:t>
      </w:r>
      <w:r w:rsidRPr="00FD3A94">
        <w:rPr>
          <w:rFonts w:eastAsia="MS Mincho"/>
        </w:rPr>
        <w:tab/>
      </w:r>
      <w:r w:rsidR="004C0B3A">
        <w:rPr>
          <w:rFonts w:eastAsia="MS Mincho"/>
        </w:rPr>
        <w:t>TS</w:t>
      </w:r>
      <w:r w:rsidRPr="00FD3A94">
        <w:rPr>
          <w:rFonts w:eastAsia="MS Mincho"/>
        </w:rPr>
        <w:t xml:space="preserve"> 29.522: " 5G System; Network Exposure Function Northbound APIs; Stage 3"</w:t>
      </w:r>
    </w:p>
    <w:p w14:paraId="0A64F583" w14:textId="215E235E" w:rsidR="00FD3A94" w:rsidRPr="00FD3A94" w:rsidRDefault="00FD3A94" w:rsidP="00FD3A94">
      <w:pPr>
        <w:pStyle w:val="EW"/>
        <w:rPr>
          <w:rFonts w:eastAsia="MS Mincho"/>
        </w:rPr>
      </w:pPr>
      <w:r w:rsidRPr="00FD3A94">
        <w:rPr>
          <w:rFonts w:eastAsia="MS Mincho"/>
        </w:rPr>
        <w:t>[9]</w:t>
      </w:r>
      <w:r w:rsidRPr="00FD3A94">
        <w:rPr>
          <w:rFonts w:eastAsia="MS Mincho"/>
        </w:rPr>
        <w:tab/>
      </w:r>
      <w:r w:rsidR="004C0B3A">
        <w:rPr>
          <w:rFonts w:eastAsia="MS Mincho"/>
        </w:rPr>
        <w:t>TS</w:t>
      </w:r>
      <w:r w:rsidRPr="00FD3A94">
        <w:rPr>
          <w:rFonts w:eastAsia="MS Mincho"/>
        </w:rPr>
        <w:t xml:space="preserve"> 29.591: " 5G System; Network Exposure Function Southbound Services; Stage 3"</w:t>
      </w:r>
    </w:p>
    <w:p w14:paraId="5E2B4FFF" w14:textId="4210D6C6" w:rsidR="00FD3A94" w:rsidRPr="00FD3A94" w:rsidRDefault="00FD3A94" w:rsidP="00FD3A94">
      <w:pPr>
        <w:pStyle w:val="EW"/>
        <w:rPr>
          <w:rFonts w:eastAsia="MS Mincho"/>
        </w:rPr>
      </w:pPr>
      <w:r w:rsidRPr="00FD3A94">
        <w:rPr>
          <w:rFonts w:eastAsia="MS Mincho"/>
        </w:rPr>
        <w:t>[10]</w:t>
      </w:r>
      <w:r w:rsidRPr="00FD3A94">
        <w:rPr>
          <w:rFonts w:eastAsia="MS Mincho"/>
        </w:rPr>
        <w:tab/>
      </w:r>
      <w:r w:rsidR="004C0B3A">
        <w:rPr>
          <w:rFonts w:eastAsia="MS Mincho"/>
        </w:rPr>
        <w:t>TS</w:t>
      </w:r>
      <w:r w:rsidRPr="00FD3A94">
        <w:rPr>
          <w:rFonts w:eastAsia="MS Mincho"/>
        </w:rPr>
        <w:t xml:space="preserve"> 29.281: " General Packet Radio System (GPRS) Tunnelling Protocol User Plane (GTPv1-U)"</w:t>
      </w:r>
    </w:p>
    <w:p w14:paraId="3EA8C653" w14:textId="404031DC" w:rsidR="00FD3A94" w:rsidRPr="00FD3A94" w:rsidRDefault="00FD3A94" w:rsidP="00FD3A94">
      <w:pPr>
        <w:pStyle w:val="EW"/>
        <w:rPr>
          <w:rFonts w:eastAsia="MS Mincho"/>
        </w:rPr>
      </w:pPr>
      <w:r w:rsidRPr="00FD3A94">
        <w:rPr>
          <w:rFonts w:eastAsia="MS Mincho"/>
        </w:rPr>
        <w:t>[11]</w:t>
      </w:r>
      <w:r w:rsidRPr="00FD3A94">
        <w:rPr>
          <w:rFonts w:eastAsia="MS Mincho"/>
        </w:rPr>
        <w:tab/>
      </w:r>
      <w:r w:rsidR="004C0B3A">
        <w:rPr>
          <w:rFonts w:eastAsia="MS Mincho"/>
        </w:rPr>
        <w:t>TS</w:t>
      </w:r>
      <w:r w:rsidRPr="00FD3A94">
        <w:rPr>
          <w:rFonts w:eastAsia="MS Mincho"/>
        </w:rPr>
        <w:t xml:space="preserve"> 29.244: " Interface between the Control Plane and the User Plane nodes"</w:t>
      </w:r>
    </w:p>
    <w:p w14:paraId="0BE8F3AF" w14:textId="2D62B0C6" w:rsidR="00FD3A94" w:rsidRDefault="00FD3A94" w:rsidP="00FD3A94">
      <w:pPr>
        <w:pStyle w:val="EW"/>
        <w:rPr>
          <w:rFonts w:eastAsia="MS Mincho"/>
        </w:rPr>
      </w:pPr>
      <w:r w:rsidRPr="00FD3A94">
        <w:rPr>
          <w:rFonts w:eastAsia="MS Mincho"/>
        </w:rPr>
        <w:t>[12]</w:t>
      </w:r>
      <w:r w:rsidRPr="00FD3A94">
        <w:rPr>
          <w:rFonts w:eastAsia="MS Mincho"/>
        </w:rPr>
        <w:tab/>
      </w:r>
      <w:r w:rsidR="004C0B3A">
        <w:rPr>
          <w:rFonts w:eastAsia="MS Mincho"/>
        </w:rPr>
        <w:t>TS</w:t>
      </w:r>
      <w:r w:rsidRPr="00FD3A94">
        <w:rPr>
          <w:rFonts w:eastAsia="MS Mincho"/>
        </w:rPr>
        <w:t xml:space="preserve"> 29.502: " 5G System; Session Management Services; Stage 3"</w:t>
      </w:r>
    </w:p>
    <w:p w14:paraId="650461FC" w14:textId="77777777" w:rsidR="00FD3A94" w:rsidRDefault="00FD3A94" w:rsidP="00FD3A94">
      <w:pPr>
        <w:pStyle w:val="EW"/>
        <w:rPr>
          <w:rFonts w:eastAsia="MS Mincho"/>
        </w:rPr>
      </w:pPr>
    </w:p>
    <w:p w14:paraId="0A9723BE" w14:textId="18C845C3" w:rsidR="00B821D4" w:rsidRDefault="00FD3A94" w:rsidP="00FD3A94">
      <w:pPr>
        <w:pStyle w:val="Heading2"/>
      </w:pPr>
      <w:bookmarkStart w:id="93" w:name="_Toc171519638"/>
      <w:r>
        <w:t>14.</w:t>
      </w:r>
      <w:r w:rsidR="00DD3D8A">
        <w:t>9</w:t>
      </w:r>
      <w:r>
        <w:tab/>
        <w:t>Other XR/AR/VR items</w:t>
      </w:r>
      <w:bookmarkEnd w:id="93"/>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51E4395A"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1" w:history="1">
              <w:r w:rsidR="007D3634"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39E4204B"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2E2F5345"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2" w:history="1">
              <w:r w:rsidR="007D3634"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02650564"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007D3634"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40FCB319"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007D3634"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94" w:name="_Toc171519639"/>
      <w:r>
        <w:rPr>
          <w:lang w:eastAsia="en-GB"/>
        </w:rPr>
        <w:lastRenderedPageBreak/>
        <w:t>1</w:t>
      </w:r>
      <w:r w:rsidR="002F394C">
        <w:rPr>
          <w:lang w:eastAsia="en-GB"/>
        </w:rPr>
        <w:t>5</w:t>
      </w:r>
      <w:r>
        <w:rPr>
          <w:lang w:eastAsia="en-GB"/>
        </w:rPr>
        <w:tab/>
        <w:t>Mission Critical and emergencies</w:t>
      </w:r>
      <w:bookmarkEnd w:id="94"/>
    </w:p>
    <w:p w14:paraId="15EB115D" w14:textId="713086AD" w:rsidR="0011124C" w:rsidRDefault="0011124C" w:rsidP="0011124C">
      <w:pPr>
        <w:pStyle w:val="Heading2"/>
        <w:rPr>
          <w:lang w:eastAsia="en-GB"/>
        </w:rPr>
      </w:pPr>
      <w:bookmarkStart w:id="95" w:name="_Toc171519640"/>
      <w:r>
        <w:rPr>
          <w:lang w:eastAsia="en-GB"/>
        </w:rPr>
        <w:t>1</w:t>
      </w:r>
      <w:r w:rsidR="002F394C">
        <w:rPr>
          <w:lang w:eastAsia="en-GB"/>
        </w:rPr>
        <w:t>5</w:t>
      </w:r>
      <w:r>
        <w:rPr>
          <w:lang w:eastAsia="en-GB"/>
        </w:rPr>
        <w:t>.1</w:t>
      </w:r>
      <w:r>
        <w:rPr>
          <w:lang w:eastAsia="en-GB"/>
        </w:rPr>
        <w:tab/>
      </w:r>
      <w:r w:rsidRPr="0011124C">
        <w:rPr>
          <w:lang w:eastAsia="en-GB"/>
        </w:rPr>
        <w:t>Enhanced Mission Critical Push-to-talk architecture phase 4</w:t>
      </w:r>
      <w:bookmarkEnd w:id="95"/>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7F77409F" w14:textId="77777777" w:rsidTr="00B22AB8">
        <w:trPr>
          <w:trHeight w:val="255"/>
        </w:trPr>
        <w:tc>
          <w:tcPr>
            <w:tcW w:w="757" w:type="dxa"/>
            <w:shd w:val="clear" w:color="auto" w:fill="auto"/>
            <w:tcMar>
              <w:left w:w="28" w:type="dxa"/>
              <w:right w:w="28" w:type="dxa"/>
            </w:tcMar>
            <w:hideMark/>
          </w:tcPr>
          <w:p w14:paraId="7605C82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6DCF9FA"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766EDC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160B8EC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70427A" w14:textId="08D5C3BD"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5"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71B31D4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019F8C3E" w14:textId="77777777" w:rsidTr="00B22AB8">
        <w:trPr>
          <w:trHeight w:val="255"/>
        </w:trPr>
        <w:tc>
          <w:tcPr>
            <w:tcW w:w="757" w:type="dxa"/>
            <w:shd w:val="clear" w:color="auto" w:fill="auto"/>
            <w:tcMar>
              <w:left w:w="28" w:type="dxa"/>
              <w:right w:w="28" w:type="dxa"/>
            </w:tcMar>
            <w:hideMark/>
          </w:tcPr>
          <w:p w14:paraId="1CF7228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FF363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4738B3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6549C8A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AA38223" w14:textId="4FDDC00A"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6"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4DC45FE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4840FF33" w14:textId="77777777" w:rsidTr="00B22AB8">
        <w:trPr>
          <w:trHeight w:val="255"/>
        </w:trPr>
        <w:tc>
          <w:tcPr>
            <w:tcW w:w="757" w:type="dxa"/>
            <w:shd w:val="clear" w:color="auto" w:fill="auto"/>
            <w:tcMar>
              <w:left w:w="28" w:type="dxa"/>
              <w:right w:w="28" w:type="dxa"/>
            </w:tcMar>
            <w:hideMark/>
          </w:tcPr>
          <w:p w14:paraId="60D3D4E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99B8C7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1F68A1C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0C12FC0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5B5CE1" w14:textId="3C054D07"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007D3634"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F06F0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p w14:paraId="3E866E80"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08B1D79" w14:textId="438FA89C" w:rsidR="0011124C" w:rsidRDefault="0011124C" w:rsidP="0011124C">
      <w:pPr>
        <w:pStyle w:val="Heading2"/>
        <w:rPr>
          <w:lang w:eastAsia="en-GB"/>
        </w:rPr>
      </w:pPr>
      <w:bookmarkStart w:id="96" w:name="_Toc171519641"/>
      <w:r>
        <w:rPr>
          <w:lang w:eastAsia="en-GB"/>
        </w:rPr>
        <w:t>1</w:t>
      </w:r>
      <w:r w:rsidR="002F394C">
        <w:rPr>
          <w:lang w:eastAsia="en-GB"/>
        </w:rPr>
        <w:t>5</w:t>
      </w:r>
      <w:r>
        <w:rPr>
          <w:lang w:eastAsia="en-GB"/>
        </w:rPr>
        <w:t>.2</w:t>
      </w:r>
      <w:r>
        <w:rPr>
          <w:lang w:eastAsia="en-GB"/>
        </w:rPr>
        <w:tab/>
      </w:r>
      <w:r w:rsidRPr="0011124C">
        <w:rPr>
          <w:lang w:eastAsia="en-GB"/>
        </w:rPr>
        <w:t>Gateway UE function for Mission Critical Communication</w:t>
      </w:r>
      <w:bookmarkEnd w:id="96"/>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A3D9C11"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17AA8348"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007D3634"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27E10DD7"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4FD64BF6"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007D3634"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779647D3" w14:textId="4894E90E" w:rsidR="0011124C" w:rsidRDefault="0011124C" w:rsidP="0011124C">
      <w:pPr>
        <w:pStyle w:val="Heading2"/>
        <w:rPr>
          <w:lang w:eastAsia="en-GB"/>
        </w:rPr>
      </w:pPr>
      <w:bookmarkStart w:id="97" w:name="_Toc171519642"/>
      <w:r>
        <w:rPr>
          <w:lang w:eastAsia="en-GB"/>
        </w:rPr>
        <w:t>1</w:t>
      </w:r>
      <w:r w:rsidR="002F394C">
        <w:rPr>
          <w:lang w:eastAsia="en-GB"/>
        </w:rPr>
        <w:t>5</w:t>
      </w:r>
      <w:r>
        <w:rPr>
          <w:lang w:eastAsia="en-GB"/>
        </w:rPr>
        <w:t>.3</w:t>
      </w:r>
      <w:r>
        <w:rPr>
          <w:lang w:eastAsia="en-GB"/>
        </w:rPr>
        <w:tab/>
      </w:r>
      <w:r w:rsidRPr="0011124C">
        <w:rPr>
          <w:lang w:eastAsia="en-GB"/>
        </w:rPr>
        <w:t>Mission Critical Services over 5MBS</w:t>
      </w:r>
      <w:bookmarkEnd w:id="97"/>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39C84014"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3DCE0623"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3D47324F"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007D3634"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bl>
    <w:p w14:paraId="271A2B6A"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1C075281" w14:textId="432DD4EF" w:rsidR="0011124C" w:rsidRDefault="0011124C" w:rsidP="0011124C">
      <w:pPr>
        <w:pStyle w:val="Heading2"/>
        <w:rPr>
          <w:lang w:eastAsia="en-GB"/>
        </w:rPr>
      </w:pPr>
      <w:bookmarkStart w:id="98" w:name="_Toc171519643"/>
      <w:r>
        <w:rPr>
          <w:lang w:eastAsia="en-GB"/>
        </w:rPr>
        <w:t>1</w:t>
      </w:r>
      <w:r w:rsidR="002F394C">
        <w:rPr>
          <w:lang w:eastAsia="en-GB"/>
        </w:rPr>
        <w:t>5</w:t>
      </w:r>
      <w:r>
        <w:rPr>
          <w:lang w:eastAsia="en-GB"/>
        </w:rPr>
        <w:t>.4</w:t>
      </w:r>
      <w:r>
        <w:rPr>
          <w:lang w:eastAsia="en-GB"/>
        </w:rPr>
        <w:tab/>
      </w:r>
      <w:r w:rsidR="002F394C" w:rsidRPr="002F394C">
        <w:rPr>
          <w:lang w:eastAsia="en-GB"/>
        </w:rPr>
        <w:t>Mission Critical Services over 5GProSe</w:t>
      </w:r>
      <w:bookmarkEnd w:id="98"/>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6FBD121" w14:textId="77777777" w:rsidTr="00B22AB8">
        <w:trPr>
          <w:trHeight w:val="255"/>
        </w:trPr>
        <w:tc>
          <w:tcPr>
            <w:tcW w:w="757" w:type="dxa"/>
            <w:shd w:val="clear" w:color="auto" w:fill="auto"/>
            <w:tcMar>
              <w:left w:w="28" w:type="dxa"/>
              <w:right w:w="28" w:type="dxa"/>
            </w:tcMar>
            <w:hideMark/>
          </w:tcPr>
          <w:p w14:paraId="4DF1286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37A700CF"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1CD6CA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7720D7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2064DCB" w14:textId="15A84D3A"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06E33F3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2ED0F626" w14:textId="77777777" w:rsidTr="00B22AB8">
        <w:trPr>
          <w:trHeight w:val="255"/>
        </w:trPr>
        <w:tc>
          <w:tcPr>
            <w:tcW w:w="757" w:type="dxa"/>
            <w:shd w:val="clear" w:color="auto" w:fill="auto"/>
            <w:tcMar>
              <w:left w:w="28" w:type="dxa"/>
              <w:right w:w="28" w:type="dxa"/>
            </w:tcMar>
            <w:hideMark/>
          </w:tcPr>
          <w:p w14:paraId="1592BDC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3987262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10CF7C1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02D925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F720621" w14:textId="5263A50D"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4620119"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50273489" w14:textId="77777777" w:rsidTr="00B22AB8">
        <w:trPr>
          <w:trHeight w:val="255"/>
        </w:trPr>
        <w:tc>
          <w:tcPr>
            <w:tcW w:w="757" w:type="dxa"/>
            <w:shd w:val="clear" w:color="auto" w:fill="auto"/>
            <w:tcMar>
              <w:left w:w="28" w:type="dxa"/>
              <w:right w:w="28" w:type="dxa"/>
            </w:tcMar>
            <w:hideMark/>
          </w:tcPr>
          <w:p w14:paraId="217FD0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3F5C1C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4BCB59D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53418E7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03B936" w14:textId="7D2B96BE"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007D3634"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4AE50CC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7CD1A351"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007D3634"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tbl>
    <w:p w14:paraId="1411050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F227C9C" w14:textId="6E7C5BCE" w:rsidR="0011124C" w:rsidRDefault="0011124C" w:rsidP="0011124C">
      <w:pPr>
        <w:pStyle w:val="Heading2"/>
        <w:rPr>
          <w:lang w:eastAsia="en-GB"/>
        </w:rPr>
      </w:pPr>
      <w:bookmarkStart w:id="99" w:name="_Toc171519644"/>
      <w:r>
        <w:rPr>
          <w:lang w:eastAsia="en-GB"/>
        </w:rPr>
        <w:t>1</w:t>
      </w:r>
      <w:r w:rsidR="002F394C">
        <w:rPr>
          <w:lang w:eastAsia="en-GB"/>
        </w:rPr>
        <w:t>5</w:t>
      </w:r>
      <w:r>
        <w:rPr>
          <w:lang w:eastAsia="en-GB"/>
        </w:rPr>
        <w:t>.</w:t>
      </w:r>
      <w:r w:rsidR="002F394C">
        <w:rPr>
          <w:lang w:eastAsia="en-GB"/>
        </w:rPr>
        <w:t>5</w:t>
      </w:r>
      <w:r>
        <w:rPr>
          <w:lang w:eastAsia="en-GB"/>
        </w:rPr>
        <w:tab/>
      </w:r>
      <w:r w:rsidR="002F394C" w:rsidRPr="002F394C">
        <w:rPr>
          <w:lang w:eastAsia="en-GB"/>
        </w:rPr>
        <w:t>Mission Critical ad hoc group Communications</w:t>
      </w:r>
      <w:bookmarkEnd w:id="99"/>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4EBAA2E" w14:textId="77777777" w:rsidTr="00B22AB8">
        <w:trPr>
          <w:trHeight w:val="255"/>
        </w:trPr>
        <w:tc>
          <w:tcPr>
            <w:tcW w:w="757" w:type="dxa"/>
            <w:shd w:val="clear" w:color="auto" w:fill="auto"/>
            <w:tcMar>
              <w:left w:w="28" w:type="dxa"/>
              <w:right w:w="28" w:type="dxa"/>
            </w:tcMar>
            <w:hideMark/>
          </w:tcPr>
          <w:p w14:paraId="73D55DA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5B7635D1"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60FB79A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2A76D6A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14CBF6" w14:textId="1342EED3"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399"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34E15E4E"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134339FE" w14:textId="77777777" w:rsidTr="00B22AB8">
        <w:trPr>
          <w:trHeight w:val="255"/>
        </w:trPr>
        <w:tc>
          <w:tcPr>
            <w:tcW w:w="757" w:type="dxa"/>
            <w:shd w:val="clear" w:color="auto" w:fill="auto"/>
            <w:tcMar>
              <w:left w:w="28" w:type="dxa"/>
              <w:right w:w="28" w:type="dxa"/>
            </w:tcMar>
            <w:hideMark/>
          </w:tcPr>
          <w:p w14:paraId="1FEC8A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508501F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19A8C44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7A7DF0E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C903226" w14:textId="2B1E7A34"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0"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2E0C0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58CB5003" w14:textId="77777777" w:rsidTr="00B22AB8">
        <w:trPr>
          <w:trHeight w:val="255"/>
        </w:trPr>
        <w:tc>
          <w:tcPr>
            <w:tcW w:w="757" w:type="dxa"/>
            <w:shd w:val="clear" w:color="auto" w:fill="auto"/>
            <w:tcMar>
              <w:left w:w="28" w:type="dxa"/>
              <w:right w:w="28" w:type="dxa"/>
            </w:tcMar>
            <w:hideMark/>
          </w:tcPr>
          <w:p w14:paraId="15148CA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5065CD05"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6C77228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3174ED4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BFEBC0" w14:textId="600C379E"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1" w:history="1">
              <w:r w:rsidR="007D3634"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76C4039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3E6CD80C" w14:textId="77777777" w:rsidTr="00B22AB8">
        <w:trPr>
          <w:trHeight w:val="255"/>
        </w:trPr>
        <w:tc>
          <w:tcPr>
            <w:tcW w:w="757" w:type="dxa"/>
            <w:shd w:val="clear" w:color="auto" w:fill="auto"/>
            <w:tcMar>
              <w:left w:w="28" w:type="dxa"/>
              <w:right w:w="28" w:type="dxa"/>
            </w:tcMar>
            <w:hideMark/>
          </w:tcPr>
          <w:p w14:paraId="0AC962E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6AE4DDC9"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691D50F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24B90C8C"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231C64" w14:textId="5BF8BFEC"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2" w:history="1">
              <w:r w:rsidR="0011124C"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600517B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697AEF3D" w14:textId="77777777" w:rsidTr="00B22AB8">
        <w:trPr>
          <w:trHeight w:val="255"/>
        </w:trPr>
        <w:tc>
          <w:tcPr>
            <w:tcW w:w="757" w:type="dxa"/>
            <w:shd w:val="clear" w:color="auto" w:fill="auto"/>
            <w:tcMar>
              <w:left w:w="28" w:type="dxa"/>
              <w:right w:w="28" w:type="dxa"/>
            </w:tcMar>
            <w:hideMark/>
          </w:tcPr>
          <w:p w14:paraId="70A9202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234318D7"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601CAB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46DBCF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9C25AED" w14:textId="0496F7BC"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3" w:history="1">
              <w:r w:rsidR="007D3634"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302729C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63FA58D7"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4" w:history="1">
              <w:r w:rsidR="007D3634"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26161528"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5" w:history="1">
              <w:r w:rsidR="007D3634"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bl>
    <w:p w14:paraId="14B3B59C" w14:textId="111AE24E" w:rsidR="0011124C" w:rsidRDefault="0011124C" w:rsidP="0011124C">
      <w:pPr>
        <w:pStyle w:val="Heading2"/>
        <w:rPr>
          <w:lang w:eastAsia="en-GB"/>
        </w:rPr>
      </w:pPr>
      <w:bookmarkStart w:id="100" w:name="_Toc171519645"/>
      <w:r>
        <w:rPr>
          <w:lang w:eastAsia="en-GB"/>
        </w:rPr>
        <w:lastRenderedPageBreak/>
        <w:t>1</w:t>
      </w:r>
      <w:r w:rsidR="002F394C">
        <w:rPr>
          <w:lang w:eastAsia="en-GB"/>
        </w:rPr>
        <w:t>5</w:t>
      </w:r>
      <w:r>
        <w:rPr>
          <w:lang w:eastAsia="en-GB"/>
        </w:rPr>
        <w:t>.</w:t>
      </w:r>
      <w:r w:rsidR="002F394C">
        <w:rPr>
          <w:lang w:eastAsia="en-GB"/>
        </w:rPr>
        <w:t>6</w:t>
      </w:r>
      <w:r>
        <w:rPr>
          <w:lang w:eastAsia="en-GB"/>
        </w:rPr>
        <w:tab/>
        <w:t xml:space="preserve">Other </w:t>
      </w:r>
      <w:r w:rsidR="00B821D4">
        <w:rPr>
          <w:lang w:eastAsia="en-GB"/>
        </w:rPr>
        <w:t xml:space="preserve">Mission Critical </w:t>
      </w:r>
      <w:r>
        <w:rPr>
          <w:lang w:eastAsia="en-GB"/>
        </w:rPr>
        <w:t>aspects</w:t>
      </w:r>
      <w:bookmarkEnd w:id="10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19D8A5D8"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007D3634"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06C9E3CD" w14:textId="77777777" w:rsidTr="00B22AB8">
        <w:trPr>
          <w:trHeight w:val="255"/>
        </w:trPr>
        <w:tc>
          <w:tcPr>
            <w:tcW w:w="757" w:type="dxa"/>
            <w:shd w:val="clear" w:color="auto" w:fill="auto"/>
            <w:tcMar>
              <w:left w:w="28" w:type="dxa"/>
              <w:right w:w="28" w:type="dxa"/>
            </w:tcMar>
            <w:hideMark/>
          </w:tcPr>
          <w:p w14:paraId="3F52B4B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2EC4A9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1DF668D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1120956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A0FC0EC" w14:textId="0778DC1E"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7" w:history="1">
              <w:r w:rsidR="007D3634"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3968DBED" w14:textId="7FB7B895"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3B700B07"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007D3634"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11124C" w:rsidRPr="00EF7FBB" w14:paraId="78707CD0" w14:textId="77777777" w:rsidTr="00B22AB8">
        <w:trPr>
          <w:trHeight w:val="255"/>
        </w:trPr>
        <w:tc>
          <w:tcPr>
            <w:tcW w:w="757" w:type="dxa"/>
            <w:shd w:val="clear" w:color="auto" w:fill="auto"/>
            <w:tcMar>
              <w:left w:w="28" w:type="dxa"/>
              <w:right w:w="28" w:type="dxa"/>
            </w:tcMar>
            <w:hideMark/>
          </w:tcPr>
          <w:p w14:paraId="661DC40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1EF613DE"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6164DE8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75B9A15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D6F0DDF" w14:textId="17F36BCF" w:rsidR="0011124C"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09" w:history="1">
              <w:r w:rsidR="007D3634"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87415A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bl>
    <w:p w14:paraId="0E713825" w14:textId="77777777" w:rsidR="0011124C" w:rsidRPr="006A6E49" w:rsidRDefault="0011124C" w:rsidP="0011124C">
      <w:pPr>
        <w:rPr>
          <w:lang w:eastAsia="en-GB"/>
        </w:rPr>
      </w:pPr>
    </w:p>
    <w:p w14:paraId="020552A9" w14:textId="53220C90" w:rsidR="00296196" w:rsidRDefault="00296196" w:rsidP="00296196">
      <w:pPr>
        <w:pStyle w:val="Heading1"/>
        <w:rPr>
          <w:lang w:eastAsia="en-GB"/>
        </w:rPr>
      </w:pPr>
      <w:bookmarkStart w:id="101" w:name="_Toc171519646"/>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101"/>
    </w:p>
    <w:p w14:paraId="1F9428D9" w14:textId="400BCFF3" w:rsidR="00B821D4" w:rsidRDefault="00B821D4" w:rsidP="00B821D4">
      <w:pPr>
        <w:pStyle w:val="Heading2"/>
        <w:rPr>
          <w:lang w:eastAsia="en-GB"/>
        </w:rPr>
      </w:pPr>
      <w:bookmarkStart w:id="102" w:name="_Toc171519647"/>
      <w:r>
        <w:rPr>
          <w:lang w:eastAsia="en-GB"/>
        </w:rPr>
        <w:t>16.1</w:t>
      </w:r>
      <w:r>
        <w:rPr>
          <w:lang w:eastAsia="en-GB"/>
        </w:rPr>
        <w:tab/>
      </w:r>
      <w:r w:rsidRPr="00B821D4">
        <w:rPr>
          <w:lang w:eastAsia="en-GB"/>
        </w:rPr>
        <w:t>MBS support for V2X services</w:t>
      </w:r>
      <w:bookmarkEnd w:id="10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5402F0A7" w:rsidR="0042451E" w:rsidRDefault="009C09CE" w:rsidP="00AD72F9">
            <w:pPr>
              <w:overflowPunct/>
              <w:autoSpaceDE/>
              <w:autoSpaceDN/>
              <w:adjustRightInd/>
              <w:spacing w:after="0"/>
              <w:textAlignment w:val="auto"/>
            </w:pPr>
            <w:hyperlink r:id="rId410"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48E619CB" w:rsidR="0042451E" w:rsidRDefault="009C09CE" w:rsidP="00AD72F9">
            <w:pPr>
              <w:overflowPunct/>
              <w:autoSpaceDE/>
              <w:autoSpaceDN/>
              <w:adjustRightInd/>
              <w:spacing w:after="0"/>
              <w:textAlignment w:val="auto"/>
            </w:pPr>
            <w:hyperlink r:id="rId411"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2C93A302" w:rsidR="0042451E" w:rsidRDefault="009C09CE" w:rsidP="00AD72F9">
            <w:pPr>
              <w:overflowPunct/>
              <w:autoSpaceDE/>
              <w:autoSpaceDN/>
              <w:adjustRightInd/>
              <w:spacing w:after="0"/>
              <w:textAlignment w:val="auto"/>
            </w:pPr>
            <w:hyperlink r:id="rId412"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7B87FB1C" w:rsidR="0042451E" w:rsidRDefault="009C09CE" w:rsidP="00AD72F9">
            <w:pPr>
              <w:overflowPunct/>
              <w:autoSpaceDE/>
              <w:autoSpaceDN/>
              <w:adjustRightInd/>
              <w:spacing w:after="0"/>
              <w:textAlignment w:val="auto"/>
            </w:pPr>
            <w:hyperlink r:id="rId413"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1A3797">
      <w:pPr>
        <w:spacing w:after="0"/>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1A3797">
      <w:pPr>
        <w:spacing w:after="0"/>
        <w:rPr>
          <w:lang w:eastAsia="en-GB"/>
        </w:rPr>
      </w:pPr>
      <w:r>
        <w:rPr>
          <w:lang w:eastAsia="en-GB"/>
        </w:rPr>
        <w:t>-</w:t>
      </w:r>
      <w:r>
        <w:rPr>
          <w:lang w:eastAsia="en-GB"/>
        </w:rPr>
        <w:tab/>
        <w:t>MBS for Uu based V2X architecture reference model</w:t>
      </w:r>
    </w:p>
    <w:p w14:paraId="1352BD31" w14:textId="77777777" w:rsidR="0042451E" w:rsidRDefault="0042451E" w:rsidP="001A3797">
      <w:pPr>
        <w:spacing w:after="0"/>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1A3797">
      <w:pPr>
        <w:spacing w:after="0"/>
        <w:rPr>
          <w:lang w:eastAsia="en-GB"/>
        </w:rPr>
      </w:pPr>
      <w:r>
        <w:rPr>
          <w:lang w:eastAsia="en-GB"/>
        </w:rPr>
        <w:t>-</w:t>
      </w:r>
      <w:r>
        <w:rPr>
          <w:lang w:eastAsia="en-GB"/>
        </w:rPr>
        <w:tab/>
        <w:t>Policy/Parameters related to V2X communication via MBS</w:t>
      </w:r>
    </w:p>
    <w:p w14:paraId="335ACD1B" w14:textId="77777777" w:rsidR="0042451E" w:rsidRDefault="0042451E" w:rsidP="001A3797">
      <w:pPr>
        <w:spacing w:after="0"/>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1A3797">
      <w:pPr>
        <w:spacing w:after="0"/>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10BEC83C" w14:textId="2E0EE14B" w:rsidR="0042451E" w:rsidRDefault="0042451E" w:rsidP="0042451E">
      <w:pPr>
        <w:rPr>
          <w:lang w:eastAsia="en-GB"/>
        </w:rPr>
      </w:pPr>
      <w:r>
        <w:rPr>
          <w:lang w:eastAsia="en-GB"/>
        </w:rPr>
        <w:t>V2X over MBS is also supported in Stand-alone Non-Public Network (SNPN).</w:t>
      </w:r>
    </w:p>
    <w:p w14:paraId="6446E019" w14:textId="77777777" w:rsidR="0042451E" w:rsidRDefault="0042451E" w:rsidP="0042451E">
      <w:pPr>
        <w:rPr>
          <w:b/>
        </w:rPr>
      </w:pPr>
      <w:r>
        <w:rPr>
          <w:b/>
        </w:rPr>
        <w:t>References</w:t>
      </w:r>
    </w:p>
    <w:p w14:paraId="229FDC61" w14:textId="2124DC4D" w:rsidR="0042451E" w:rsidRDefault="005E4308" w:rsidP="0042451E">
      <w:r>
        <w:t xml:space="preserve">List of related CRs: </w:t>
      </w:r>
      <w:hyperlink r:id="rId414"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6E2F594A" w14:textId="0BE44105" w:rsidR="0042451E" w:rsidRPr="001A3797" w:rsidRDefault="0042451E" w:rsidP="001A3797">
      <w:pPr>
        <w:pStyle w:val="EW"/>
        <w:rPr>
          <w:color w:val="000000"/>
        </w:rPr>
      </w:pPr>
      <w:r w:rsidRPr="0042451E">
        <w:rPr>
          <w:color w:val="000000"/>
        </w:rPr>
        <w:t>[3]</w:t>
      </w:r>
      <w:r w:rsidRPr="0042451E">
        <w:rPr>
          <w:color w:val="000000"/>
        </w:rPr>
        <w:tab/>
        <w:t>TS 23.501: "System architecture for the 5G System (5GS)".</w:t>
      </w:r>
    </w:p>
    <w:p w14:paraId="30B949E0" w14:textId="44B32BE3" w:rsidR="008247E1" w:rsidRDefault="00B821D4" w:rsidP="008247E1">
      <w:pPr>
        <w:pStyle w:val="Heading2"/>
        <w:rPr>
          <w:lang w:eastAsia="en-GB"/>
        </w:rPr>
      </w:pPr>
      <w:bookmarkStart w:id="103" w:name="_Toc171519648"/>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103"/>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6FE62973" w:rsidR="008247E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508C3346" w:rsidR="008247E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35A15577" w:rsidR="008247E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lastRenderedPageBreak/>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23293068" w:rsidR="008247E1" w:rsidRPr="00EA0D25" w:rsidRDefault="008247E1" w:rsidP="008247E1">
      <w:r>
        <w:t xml:space="preserve">List of related CRs: select "TSG Status = Approved" in: </w:t>
      </w:r>
      <w:r>
        <w:br/>
      </w:r>
      <w:hyperlink r:id="rId418" w:history="1">
        <w:r w:rsidRPr="00643D98">
          <w:rPr>
            <w:rStyle w:val="Hyperlink"/>
          </w:rPr>
          <w:t>https://portal.3gpp.org/ChangeRequests.aspx?q=1&amp;workitem=950075,950175,950275</w:t>
        </w:r>
      </w:hyperlink>
    </w:p>
    <w:p w14:paraId="54EA3294" w14:textId="1DAADD03" w:rsidR="00B821D4" w:rsidRDefault="00B821D4" w:rsidP="00B821D4">
      <w:pPr>
        <w:pStyle w:val="Heading2"/>
        <w:rPr>
          <w:lang w:eastAsia="en-GB"/>
        </w:rPr>
      </w:pPr>
      <w:bookmarkStart w:id="104" w:name="_Toc171519649"/>
      <w:r>
        <w:rPr>
          <w:lang w:eastAsia="en-GB"/>
        </w:rPr>
        <w:lastRenderedPageBreak/>
        <w:t>16.4</w:t>
      </w:r>
      <w:r>
        <w:rPr>
          <w:lang w:eastAsia="en-GB"/>
        </w:rPr>
        <w:tab/>
      </w:r>
      <w:r w:rsidRPr="00B821D4">
        <w:rPr>
          <w:lang w:eastAsia="en-GB"/>
        </w:rPr>
        <w:t>Interconnection and Migration Aspects for Railways</w:t>
      </w:r>
      <w:bookmarkEnd w:id="104"/>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7D4FCFBF"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19"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655353E1"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0"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673235D0"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1"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25BAEB36"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2"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006879B3"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3" w:history="1">
              <w:r w:rsidR="007D3634"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10099D8F"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4" w:history="1">
              <w:r w:rsidR="007D3634"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5B00E7B7"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5" w:history="1">
              <w:r w:rsidR="007D3634"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6E63FA29"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6" w:history="1">
              <w:r w:rsidR="007D3634"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4C4768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78E1B47" w14:textId="538C6B3F" w:rsidR="00B821D4" w:rsidRDefault="00B821D4" w:rsidP="00B821D4">
      <w:pPr>
        <w:pStyle w:val="Heading2"/>
        <w:rPr>
          <w:lang w:eastAsia="en-GB"/>
        </w:rPr>
      </w:pPr>
      <w:bookmarkStart w:id="105" w:name="_Toc171519650"/>
      <w:r>
        <w:rPr>
          <w:lang w:eastAsia="en-GB"/>
        </w:rPr>
        <w:t>16.5</w:t>
      </w:r>
      <w:r>
        <w:rPr>
          <w:lang w:eastAsia="en-GB"/>
        </w:rPr>
        <w:tab/>
      </w:r>
      <w:r w:rsidRPr="00B821D4">
        <w:rPr>
          <w:lang w:eastAsia="en-GB"/>
        </w:rPr>
        <w:t>Application layer support for V2X services; Phase 3</w:t>
      </w:r>
      <w:bookmarkEnd w:id="105"/>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52AE27D2" w14:textId="77777777" w:rsidTr="00B821D4">
        <w:trPr>
          <w:trHeight w:val="255"/>
        </w:trPr>
        <w:tc>
          <w:tcPr>
            <w:tcW w:w="754" w:type="dxa"/>
            <w:shd w:val="clear" w:color="auto" w:fill="auto"/>
            <w:tcMar>
              <w:left w:w="28" w:type="dxa"/>
              <w:right w:w="28" w:type="dxa"/>
            </w:tcMar>
            <w:hideMark/>
          </w:tcPr>
          <w:p w14:paraId="3EF06AA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28392CB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347629D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43045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3AF44B68" w14:textId="47E26ADE"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7" w:history="1">
              <w:r w:rsidR="007D3634"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48FDA9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0D9BC378" w14:textId="77777777" w:rsidTr="00B821D4">
        <w:trPr>
          <w:trHeight w:val="255"/>
        </w:trPr>
        <w:tc>
          <w:tcPr>
            <w:tcW w:w="754" w:type="dxa"/>
            <w:shd w:val="clear" w:color="auto" w:fill="auto"/>
            <w:tcMar>
              <w:left w:w="28" w:type="dxa"/>
              <w:right w:w="28" w:type="dxa"/>
            </w:tcMar>
            <w:hideMark/>
          </w:tcPr>
          <w:p w14:paraId="7E3A7F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253B28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698E656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16D63B7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33B47D3B" w14:textId="0213D052"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8" w:history="1">
              <w:r w:rsidR="007D3634"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2E3505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4AD994A5" w14:textId="77777777" w:rsidTr="00B821D4">
        <w:trPr>
          <w:trHeight w:val="255"/>
        </w:trPr>
        <w:tc>
          <w:tcPr>
            <w:tcW w:w="754" w:type="dxa"/>
            <w:shd w:val="clear" w:color="auto" w:fill="auto"/>
            <w:tcMar>
              <w:left w:w="28" w:type="dxa"/>
              <w:right w:w="28" w:type="dxa"/>
            </w:tcMar>
            <w:hideMark/>
          </w:tcPr>
          <w:p w14:paraId="2BA688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2EBCEED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2123DC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77C20F3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6ACEE0FC" w14:textId="18F730FA"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1D9A175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B821D4" w:rsidRPr="00EF7FBB" w14:paraId="035B4A0C" w14:textId="77777777" w:rsidTr="00B821D4">
        <w:trPr>
          <w:trHeight w:val="255"/>
        </w:trPr>
        <w:tc>
          <w:tcPr>
            <w:tcW w:w="754" w:type="dxa"/>
            <w:shd w:val="clear" w:color="auto" w:fill="auto"/>
            <w:tcMar>
              <w:left w:w="28" w:type="dxa"/>
              <w:right w:w="28" w:type="dxa"/>
            </w:tcMar>
            <w:hideMark/>
          </w:tcPr>
          <w:p w14:paraId="1828569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5E8E67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182182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589E2F4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4787FB13" w14:textId="5A1A445D"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6B7EAA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3FD34CE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6ED865BA" w14:textId="5E315F4C" w:rsidR="00B821D4" w:rsidRDefault="00B821D4" w:rsidP="00B821D4">
      <w:pPr>
        <w:pStyle w:val="Heading2"/>
        <w:rPr>
          <w:lang w:eastAsia="en-GB"/>
        </w:rPr>
      </w:pPr>
      <w:bookmarkStart w:id="106" w:name="_Toc171519651"/>
      <w:r>
        <w:rPr>
          <w:lang w:eastAsia="en-GB"/>
        </w:rPr>
        <w:t>16.6</w:t>
      </w:r>
      <w:r>
        <w:rPr>
          <w:lang w:eastAsia="en-GB"/>
        </w:rPr>
        <w:tab/>
      </w:r>
      <w:r w:rsidRPr="00B821D4">
        <w:rPr>
          <w:lang w:eastAsia="en-GB"/>
        </w:rPr>
        <w:t>Enhanced NR support for high speed train scenario in frequency range 2 (FR2)</w:t>
      </w:r>
      <w:bookmarkEnd w:id="106"/>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w:t>
      </w:r>
      <w:r>
        <w:rPr>
          <w:lang w:eastAsia="en-GB"/>
        </w:rPr>
        <w:lastRenderedPageBreak/>
        <w:t xml:space="preserve">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4C7235D5" w:rsidR="001447A9" w:rsidRPr="00EA0D25" w:rsidRDefault="001447A9" w:rsidP="001447A9">
      <w:r>
        <w:t xml:space="preserve">List of related CRs: select "TSG Status = Approved" in: </w:t>
      </w:r>
      <w:r w:rsidR="001B4256">
        <w:br/>
      </w:r>
      <w:hyperlink r:id="rId431" w:history="1">
        <w:r w:rsidR="001B4256" w:rsidRPr="00A87875">
          <w:rPr>
            <w:rStyle w:val="Hyperlink"/>
          </w:rPr>
          <w:t>https://portal.3gpp.org/ChangeRequests.aspx?q=1&amp;workitem=950079,950179,950279</w:t>
        </w:r>
      </w:hyperlink>
      <w:r w:rsidR="001B4256">
        <w:t xml:space="preserve"> </w:t>
      </w:r>
    </w:p>
    <w:p w14:paraId="5F3364CE" w14:textId="77777777" w:rsidR="00B821D4" w:rsidRPr="0042451E" w:rsidRDefault="00B821D4" w:rsidP="0042451E">
      <w:pPr>
        <w:rPr>
          <w:lang w:eastAsia="en-GB"/>
        </w:rPr>
      </w:pPr>
    </w:p>
    <w:p w14:paraId="2140DA3D" w14:textId="6556B1F6" w:rsidR="00296196" w:rsidRDefault="00296196" w:rsidP="00296196">
      <w:pPr>
        <w:pStyle w:val="Heading1"/>
        <w:rPr>
          <w:lang w:eastAsia="en-GB"/>
        </w:rPr>
      </w:pPr>
      <w:bookmarkStart w:id="107" w:name="_Toc171519652"/>
      <w:r>
        <w:rPr>
          <w:lang w:eastAsia="en-GB"/>
        </w:rPr>
        <w:t>1</w:t>
      </w:r>
      <w:r w:rsidR="00B821D4">
        <w:rPr>
          <w:lang w:eastAsia="en-GB"/>
        </w:rPr>
        <w:t>7</w:t>
      </w:r>
      <w:r>
        <w:rPr>
          <w:lang w:eastAsia="en-GB"/>
        </w:rPr>
        <w:tab/>
        <w:t>User Plane traffic and services</w:t>
      </w:r>
      <w:bookmarkEnd w:id="107"/>
    </w:p>
    <w:p w14:paraId="3BD75FD0" w14:textId="067C99A0" w:rsidR="00B821D4" w:rsidRPr="00B821D4" w:rsidRDefault="00B821D4" w:rsidP="00B821D4">
      <w:pPr>
        <w:pStyle w:val="Heading2"/>
        <w:rPr>
          <w:lang w:eastAsia="en-GB"/>
        </w:rPr>
      </w:pPr>
      <w:bookmarkStart w:id="108" w:name="_Toc171519653"/>
      <w:r>
        <w:rPr>
          <w:lang w:eastAsia="en-GB"/>
        </w:rPr>
        <w:t>17.1</w:t>
      </w:r>
      <w:r>
        <w:rPr>
          <w:lang w:eastAsia="en-GB"/>
        </w:rPr>
        <w:tab/>
      </w:r>
      <w:r w:rsidRPr="00B821D4">
        <w:rPr>
          <w:lang w:eastAsia="en-GB"/>
        </w:rPr>
        <w:t>Enhanced Multiparty RTT</w:t>
      </w:r>
      <w:bookmarkEnd w:id="10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00832E1B" w:rsidR="00AB6EED" w:rsidRDefault="009C09CE" w:rsidP="00AD72F9">
            <w:pPr>
              <w:overflowPunct/>
              <w:autoSpaceDE/>
              <w:autoSpaceDN/>
              <w:adjustRightInd/>
              <w:spacing w:after="0"/>
              <w:textAlignment w:val="auto"/>
            </w:pPr>
            <w:hyperlink r:id="rId432" w:history="1">
              <w:r w:rsidR="007D3634"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1A3797">
      <w:pPr>
        <w:spacing w:after="0"/>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1A3797">
      <w:pPr>
        <w:spacing w:after="0"/>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0098AAE2" w:rsidR="00AB6EED" w:rsidRPr="00E57FA7" w:rsidRDefault="00AB6EED" w:rsidP="00AB6EED">
      <w:pPr>
        <w:rPr>
          <w:lang w:eastAsia="en-GB"/>
        </w:rPr>
      </w:pPr>
      <w:r>
        <w:rPr>
          <w:rFonts w:eastAsia="DengXian"/>
          <w:bCs/>
          <w:lang w:eastAsia="zh-CN"/>
        </w:rPr>
        <w:t xml:space="preserve">List of related CRs: </w:t>
      </w:r>
      <w:hyperlink r:id="rId433"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09" w:name="_Toc171519654"/>
      <w:r>
        <w:rPr>
          <w:lang w:eastAsia="en-GB"/>
        </w:rPr>
        <w:t>17.2</w:t>
      </w:r>
      <w:r>
        <w:rPr>
          <w:lang w:eastAsia="en-GB"/>
        </w:rPr>
        <w:tab/>
      </w:r>
      <w:r w:rsidRPr="00B821D4">
        <w:rPr>
          <w:lang w:eastAsia="en-GB"/>
        </w:rPr>
        <w:t>5G-Advanced media profiles for messaging services</w:t>
      </w:r>
      <w:bookmarkEnd w:id="10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687A405C" w:rsidR="009A4D99" w:rsidRDefault="009C09CE" w:rsidP="00E422A7">
            <w:pPr>
              <w:overflowPunct/>
              <w:autoSpaceDE/>
              <w:autoSpaceDN/>
              <w:adjustRightInd/>
              <w:spacing w:after="0"/>
              <w:textAlignment w:val="auto"/>
            </w:pPr>
            <w:hyperlink r:id="rId434" w:history="1">
              <w:r w:rsidR="007D3634"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46311614"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lastRenderedPageBreak/>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46073D">
      <w:pPr>
        <w:spacing w:after="0"/>
        <w:rPr>
          <w:lang w:eastAsia="en-GB"/>
        </w:rPr>
      </w:pPr>
      <w:r>
        <w:rPr>
          <w:lang w:eastAsia="en-GB"/>
        </w:rPr>
        <w:t>a.</w:t>
      </w:r>
      <w:r>
        <w:rPr>
          <w:lang w:eastAsia="en-GB"/>
        </w:rPr>
        <w:tab/>
        <w:t>Clarify MMS Message Body Formats;</w:t>
      </w:r>
    </w:p>
    <w:p w14:paraId="5F338CB4" w14:textId="77777777" w:rsidR="009A4D99" w:rsidRDefault="009A4D99" w:rsidP="0046073D">
      <w:pPr>
        <w:spacing w:after="0"/>
        <w:rPr>
          <w:lang w:eastAsia="en-GB"/>
        </w:rPr>
      </w:pPr>
      <w:r>
        <w:rPr>
          <w:lang w:eastAsia="en-GB"/>
        </w:rPr>
        <w:t>b.</w:t>
      </w:r>
      <w:r>
        <w:rPr>
          <w:lang w:eastAsia="en-GB"/>
        </w:rPr>
        <w:tab/>
        <w:t>Specified applicable Media Types and corresponding requirements;</w:t>
      </w:r>
    </w:p>
    <w:p w14:paraId="57A9CCC0" w14:textId="77777777" w:rsidR="009A4D99" w:rsidRDefault="009A4D99" w:rsidP="0046073D">
      <w:pPr>
        <w:spacing w:after="0"/>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46073D">
      <w:pPr>
        <w:spacing w:after="0"/>
        <w:rPr>
          <w:lang w:eastAsia="en-GB"/>
        </w:rPr>
      </w:pPr>
      <w:r>
        <w:rPr>
          <w:lang w:eastAsia="en-GB"/>
        </w:rPr>
        <w:t>d.</w:t>
      </w:r>
      <w:r>
        <w:rPr>
          <w:lang w:eastAsia="en-GB"/>
        </w:rPr>
        <w:tab/>
        <w:t>Introduced IVAS codec for speech and audio messaging;</w:t>
      </w:r>
    </w:p>
    <w:p w14:paraId="0CD1AA1F" w14:textId="77777777" w:rsidR="009A4D99" w:rsidRDefault="009A4D99" w:rsidP="0046073D">
      <w:pPr>
        <w:spacing w:after="0"/>
        <w:rPr>
          <w:lang w:eastAsia="en-GB"/>
        </w:rPr>
      </w:pPr>
      <w:r>
        <w:rPr>
          <w:lang w:eastAsia="en-GB"/>
        </w:rPr>
        <w:t>e.</w:t>
      </w:r>
      <w:r>
        <w:rPr>
          <w:lang w:eastAsia="en-GB"/>
        </w:rPr>
        <w:tab/>
        <w:t>Introduced xHE-AAC support for audio messaging;</w:t>
      </w:r>
    </w:p>
    <w:p w14:paraId="62782FA4" w14:textId="77777777" w:rsidR="009A4D99" w:rsidRDefault="009A4D99" w:rsidP="0046073D">
      <w:pPr>
        <w:spacing w:after="0"/>
        <w:rPr>
          <w:lang w:eastAsia="en-GB"/>
        </w:rPr>
      </w:pPr>
      <w:r>
        <w:rPr>
          <w:lang w:eastAsia="en-GB"/>
        </w:rPr>
        <w:t>f.</w:t>
      </w:r>
      <w:r>
        <w:rPr>
          <w:lang w:eastAsia="en-GB"/>
        </w:rPr>
        <w:tab/>
        <w:t>Removed requirement to support AMR-WB+;</w:t>
      </w:r>
    </w:p>
    <w:p w14:paraId="37C89240" w14:textId="77777777" w:rsidR="009A4D99" w:rsidRDefault="009A4D99" w:rsidP="0046073D">
      <w:pPr>
        <w:spacing w:after="0"/>
        <w:rPr>
          <w:lang w:eastAsia="en-GB"/>
        </w:rPr>
      </w:pPr>
      <w:r>
        <w:rPr>
          <w:lang w:eastAsia="en-GB"/>
        </w:rPr>
        <w:t>g.</w:t>
      </w:r>
      <w:r>
        <w:rPr>
          <w:lang w:eastAsia="en-GB"/>
        </w:rPr>
        <w:tab/>
        <w:t>Made synthetic audio and vector graphics support optional;</w:t>
      </w:r>
    </w:p>
    <w:p w14:paraId="249F7BC4" w14:textId="77777777" w:rsidR="009A4D99" w:rsidRDefault="009A4D99" w:rsidP="0046073D">
      <w:pPr>
        <w:spacing w:after="0"/>
        <w:rPr>
          <w:lang w:eastAsia="en-GB"/>
        </w:rPr>
      </w:pPr>
      <w:r>
        <w:rPr>
          <w:lang w:eastAsia="en-GB"/>
        </w:rPr>
        <w:t>h.</w:t>
      </w:r>
      <w:r>
        <w:rPr>
          <w:lang w:eastAsia="en-GB"/>
        </w:rPr>
        <w:tab/>
        <w:t>Introduced HEIF image format;</w:t>
      </w:r>
    </w:p>
    <w:p w14:paraId="155BD1DE" w14:textId="77777777" w:rsidR="009A4D99" w:rsidRDefault="009A4D99" w:rsidP="0046073D">
      <w:pPr>
        <w:spacing w:after="0"/>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46073D">
      <w:pPr>
        <w:spacing w:after="0"/>
        <w:rPr>
          <w:lang w:eastAsia="en-GB"/>
        </w:rPr>
      </w:pPr>
      <w:r>
        <w:rPr>
          <w:lang w:eastAsia="en-GB"/>
        </w:rPr>
        <w:t>j.</w:t>
      </w:r>
      <w:r>
        <w:rPr>
          <w:lang w:eastAsia="en-GB"/>
        </w:rPr>
        <w:tab/>
        <w:t>Clarified file format requirements;</w:t>
      </w:r>
    </w:p>
    <w:p w14:paraId="4B186CE0" w14:textId="77777777" w:rsidR="009A4D99" w:rsidRDefault="009A4D99" w:rsidP="0046073D">
      <w:pPr>
        <w:spacing w:after="0"/>
        <w:rPr>
          <w:lang w:eastAsia="en-GB"/>
        </w:rPr>
      </w:pPr>
      <w:r>
        <w:rPr>
          <w:lang w:eastAsia="en-GB"/>
        </w:rPr>
        <w:t>k.</w:t>
      </w:r>
      <w:r>
        <w:rPr>
          <w:lang w:eastAsia="en-GB"/>
        </w:rPr>
        <w:tab/>
        <w:t>Added 3D Scene presentation formats;</w:t>
      </w:r>
    </w:p>
    <w:p w14:paraId="03159FE0" w14:textId="77777777" w:rsidR="009A4D99" w:rsidRDefault="009A4D99" w:rsidP="0046073D">
      <w:pPr>
        <w:spacing w:after="0"/>
        <w:rPr>
          <w:lang w:eastAsia="en-GB"/>
        </w:rPr>
      </w:pPr>
      <w:r>
        <w:rPr>
          <w:lang w:eastAsia="en-GB"/>
        </w:rPr>
        <w:t>l.</w:t>
      </w:r>
      <w:r>
        <w:rPr>
          <w:lang w:eastAsia="en-GB"/>
        </w:rPr>
        <w:tab/>
        <w:t>Removed the requirements for SMIL and xHTML;</w:t>
      </w:r>
    </w:p>
    <w:p w14:paraId="6FA30753" w14:textId="77777777" w:rsidR="009A4D99" w:rsidRDefault="009A4D99" w:rsidP="009A4D99">
      <w:pPr>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9A4D99">
      <w:pPr>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9A4D99">
      <w:pPr>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9A4D99">
      <w:pPr>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9A4D99">
      <w:pPr>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7296C2F9" w:rsidR="009A4D99" w:rsidRDefault="005E4308" w:rsidP="009A4D99">
      <w:r>
        <w:t xml:space="preserve">List of related CRs: </w:t>
      </w:r>
      <w:hyperlink r:id="rId435" w:history="1">
        <w:r w:rsidR="009A4D99" w:rsidRPr="001C551A">
          <w:rPr>
            <w:rStyle w:val="Hyperlink"/>
          </w:rPr>
          <w:t>https://portal.3gpp.org/ChangeRequests.aspx?q=1&amp;workitem=1000043,970003,1000022,1010021</w:t>
        </w:r>
      </w:hyperlink>
      <w:r w:rsidR="009A4D99">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10" w:name="_Toc171519655"/>
      <w:r>
        <w:rPr>
          <w:lang w:eastAsia="en-GB"/>
        </w:rPr>
        <w:lastRenderedPageBreak/>
        <w:t>17.3</w:t>
      </w:r>
      <w:r>
        <w:rPr>
          <w:lang w:eastAsia="en-GB"/>
        </w:rPr>
        <w:tab/>
      </w:r>
      <w:r w:rsidRPr="00B821D4">
        <w:rPr>
          <w:lang w:eastAsia="en-GB"/>
        </w:rPr>
        <w:t>Charging Aspects of IMS Data Channel</w:t>
      </w:r>
      <w:bookmarkEnd w:id="11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75FCDD20" w:rsidR="0069767E" w:rsidRDefault="009C09CE" w:rsidP="00AD72F9">
            <w:pPr>
              <w:overflowPunct/>
              <w:autoSpaceDE/>
              <w:autoSpaceDN/>
              <w:adjustRightInd/>
              <w:spacing w:after="0"/>
              <w:textAlignment w:val="auto"/>
            </w:pPr>
            <w:hyperlink r:id="rId436" w:history="1">
              <w:r w:rsidR="007D3634"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47336052" w:rsidR="0069767E" w:rsidRDefault="005E4308" w:rsidP="0069767E">
      <w:r>
        <w:t xml:space="preserve">List of related CRs: </w:t>
      </w:r>
      <w:hyperlink r:id="rId437" w:history="1">
        <w:r w:rsidR="0069767E" w:rsidRPr="001C551A">
          <w:rPr>
            <w:rStyle w:val="Hyperlink"/>
          </w:rPr>
          <w:t>https://portal.3gpp.org/ChangeRequests.aspx?q=1&amp;workitem=1000043,970003,1000022,1010021</w:t>
        </w:r>
      </w:hyperlink>
      <w:r w:rsidR="0069767E">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3E8A72E8" w14:textId="1C288651" w:rsidR="00B821D4" w:rsidRPr="00B821D4" w:rsidRDefault="00B821D4" w:rsidP="00B821D4">
      <w:pPr>
        <w:pStyle w:val="Heading2"/>
        <w:rPr>
          <w:lang w:eastAsia="en-GB"/>
        </w:rPr>
      </w:pPr>
      <w:bookmarkStart w:id="111" w:name="_Toc171519656"/>
      <w:r>
        <w:rPr>
          <w:lang w:eastAsia="en-GB"/>
        </w:rPr>
        <w:t>17.4</w:t>
      </w:r>
      <w:r>
        <w:rPr>
          <w:lang w:eastAsia="en-GB"/>
        </w:rPr>
        <w:tab/>
      </w:r>
      <w:r w:rsidRPr="00B821D4">
        <w:rPr>
          <w:lang w:eastAsia="en-GB"/>
        </w:rPr>
        <w:t>Evolution of IMS Multimedia Telephony Service</w:t>
      </w:r>
      <w:bookmarkEnd w:id="111"/>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EA233F8" w14:textId="77777777" w:rsidTr="00B821D4">
        <w:trPr>
          <w:trHeight w:val="255"/>
        </w:trPr>
        <w:tc>
          <w:tcPr>
            <w:tcW w:w="756" w:type="dxa"/>
            <w:shd w:val="clear" w:color="auto" w:fill="auto"/>
            <w:tcMar>
              <w:left w:w="28" w:type="dxa"/>
              <w:right w:w="28" w:type="dxa"/>
            </w:tcMar>
            <w:hideMark/>
          </w:tcPr>
          <w:p w14:paraId="4234F3D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4" w:type="dxa"/>
            <w:shd w:val="clear" w:color="auto" w:fill="auto"/>
            <w:tcMar>
              <w:left w:w="28" w:type="dxa"/>
              <w:right w:w="28" w:type="dxa"/>
            </w:tcMar>
            <w:hideMark/>
          </w:tcPr>
          <w:p w14:paraId="047ABEBF"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73F457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7FD6C9E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6E0C471B" w14:textId="251C2434"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6810CC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2A725001" w14:textId="77777777" w:rsidTr="00B821D4">
        <w:trPr>
          <w:trHeight w:val="255"/>
        </w:trPr>
        <w:tc>
          <w:tcPr>
            <w:tcW w:w="756" w:type="dxa"/>
            <w:shd w:val="clear" w:color="auto" w:fill="auto"/>
            <w:tcMar>
              <w:left w:w="28" w:type="dxa"/>
              <w:right w:w="28" w:type="dxa"/>
            </w:tcMar>
            <w:hideMark/>
          </w:tcPr>
          <w:p w14:paraId="0FB094F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4" w:type="dxa"/>
            <w:shd w:val="clear" w:color="auto" w:fill="auto"/>
            <w:tcMar>
              <w:left w:w="28" w:type="dxa"/>
              <w:right w:w="28" w:type="dxa"/>
            </w:tcMar>
            <w:hideMark/>
          </w:tcPr>
          <w:p w14:paraId="044FF32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0A3082E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0219A57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CECA044" w14:textId="42B628C5"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00B821D4"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0CCD1D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B821D4" w:rsidRPr="00EF7FBB" w14:paraId="1563B3BC" w14:textId="77777777" w:rsidTr="00B821D4">
        <w:trPr>
          <w:trHeight w:val="255"/>
        </w:trPr>
        <w:tc>
          <w:tcPr>
            <w:tcW w:w="756" w:type="dxa"/>
            <w:shd w:val="clear" w:color="auto" w:fill="auto"/>
            <w:tcMar>
              <w:left w:w="28" w:type="dxa"/>
              <w:right w:w="28" w:type="dxa"/>
            </w:tcMar>
            <w:hideMark/>
          </w:tcPr>
          <w:p w14:paraId="7E7412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4" w:type="dxa"/>
            <w:shd w:val="clear" w:color="auto" w:fill="auto"/>
            <w:tcMar>
              <w:left w:w="28" w:type="dxa"/>
              <w:right w:w="28" w:type="dxa"/>
            </w:tcMar>
            <w:hideMark/>
          </w:tcPr>
          <w:p w14:paraId="45E6495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2E9801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186CE1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415E745" w14:textId="751A75A0"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7755FE0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74872156" w14:textId="77777777" w:rsidTr="00B821D4">
        <w:trPr>
          <w:trHeight w:val="255"/>
        </w:trPr>
        <w:tc>
          <w:tcPr>
            <w:tcW w:w="756" w:type="dxa"/>
            <w:shd w:val="clear" w:color="auto" w:fill="auto"/>
            <w:tcMar>
              <w:left w:w="28" w:type="dxa"/>
              <w:right w:w="28" w:type="dxa"/>
            </w:tcMar>
            <w:hideMark/>
          </w:tcPr>
          <w:p w14:paraId="2CF2E6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4" w:type="dxa"/>
            <w:shd w:val="clear" w:color="auto" w:fill="auto"/>
            <w:tcMar>
              <w:left w:w="28" w:type="dxa"/>
              <w:right w:w="28" w:type="dxa"/>
            </w:tcMar>
            <w:hideMark/>
          </w:tcPr>
          <w:p w14:paraId="7D722CC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202C335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5AB99B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1D94CE07" w14:textId="3AFBC98E"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007D3634"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0B0A82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26897897" w14:textId="77777777" w:rsidTr="00B821D4">
        <w:trPr>
          <w:trHeight w:val="255"/>
        </w:trPr>
        <w:tc>
          <w:tcPr>
            <w:tcW w:w="756" w:type="dxa"/>
            <w:shd w:val="clear" w:color="auto" w:fill="auto"/>
            <w:tcMar>
              <w:left w:w="28" w:type="dxa"/>
              <w:right w:w="28" w:type="dxa"/>
            </w:tcMar>
            <w:hideMark/>
          </w:tcPr>
          <w:p w14:paraId="7F16E2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4" w:type="dxa"/>
            <w:shd w:val="clear" w:color="auto" w:fill="auto"/>
            <w:tcMar>
              <w:left w:w="28" w:type="dxa"/>
              <w:right w:w="28" w:type="dxa"/>
            </w:tcMar>
            <w:hideMark/>
          </w:tcPr>
          <w:p w14:paraId="2C06633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7" w:type="dxa"/>
            <w:shd w:val="clear" w:color="auto" w:fill="auto"/>
            <w:tcMar>
              <w:left w:w="28" w:type="dxa"/>
              <w:right w:w="28" w:type="dxa"/>
            </w:tcMar>
            <w:hideMark/>
          </w:tcPr>
          <w:p w14:paraId="0C1982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9BC17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4FE88881" w14:textId="303FE3A0"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2" w:history="1">
              <w:r w:rsidR="007D3634"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26C98F9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462D7043" w14:textId="77777777" w:rsidTr="00B821D4">
        <w:trPr>
          <w:trHeight w:val="255"/>
        </w:trPr>
        <w:tc>
          <w:tcPr>
            <w:tcW w:w="756" w:type="dxa"/>
            <w:shd w:val="clear" w:color="auto" w:fill="auto"/>
            <w:tcMar>
              <w:left w:w="28" w:type="dxa"/>
              <w:right w:w="28" w:type="dxa"/>
            </w:tcMar>
            <w:hideMark/>
          </w:tcPr>
          <w:p w14:paraId="02E409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4" w:type="dxa"/>
            <w:shd w:val="clear" w:color="auto" w:fill="auto"/>
            <w:tcMar>
              <w:left w:w="28" w:type="dxa"/>
              <w:right w:w="28" w:type="dxa"/>
            </w:tcMar>
            <w:hideMark/>
          </w:tcPr>
          <w:p w14:paraId="015AD7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150DD58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EC5C8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149C294A" w14:textId="58235D39"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3"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5E8AC8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78885556" w14:textId="77777777" w:rsidTr="00B821D4">
        <w:trPr>
          <w:trHeight w:val="255"/>
        </w:trPr>
        <w:tc>
          <w:tcPr>
            <w:tcW w:w="756" w:type="dxa"/>
            <w:shd w:val="clear" w:color="auto" w:fill="auto"/>
            <w:tcMar>
              <w:left w:w="28" w:type="dxa"/>
              <w:right w:w="28" w:type="dxa"/>
            </w:tcMar>
            <w:hideMark/>
          </w:tcPr>
          <w:p w14:paraId="5838A0B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4" w:type="dxa"/>
            <w:shd w:val="clear" w:color="auto" w:fill="auto"/>
            <w:tcMar>
              <w:left w:w="28" w:type="dxa"/>
              <w:right w:w="28" w:type="dxa"/>
            </w:tcMar>
            <w:hideMark/>
          </w:tcPr>
          <w:p w14:paraId="0F7984C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43E7EE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3BE625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29D048E0" w14:textId="5026914D"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4"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368890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0373A243" w14:textId="77777777" w:rsidTr="00B821D4">
        <w:trPr>
          <w:trHeight w:val="255"/>
        </w:trPr>
        <w:tc>
          <w:tcPr>
            <w:tcW w:w="756" w:type="dxa"/>
            <w:shd w:val="clear" w:color="auto" w:fill="auto"/>
            <w:tcMar>
              <w:left w:w="28" w:type="dxa"/>
              <w:right w:w="28" w:type="dxa"/>
            </w:tcMar>
            <w:hideMark/>
          </w:tcPr>
          <w:p w14:paraId="213EAD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4" w:type="dxa"/>
            <w:shd w:val="clear" w:color="auto" w:fill="auto"/>
            <w:tcMar>
              <w:left w:w="28" w:type="dxa"/>
              <w:right w:w="28" w:type="dxa"/>
            </w:tcMar>
            <w:hideMark/>
          </w:tcPr>
          <w:p w14:paraId="7C9662A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30548B7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67767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1DDA5660" w14:textId="26B2FCE2"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5"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5C30569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bl>
    <w:p w14:paraId="5295E8A4" w14:textId="77777777" w:rsidR="00BE61E3" w:rsidRPr="0074446E" w:rsidRDefault="00BE61E3" w:rsidP="00BE61E3">
      <w:pPr>
        <w:rPr>
          <w:lang w:eastAsia="en-GB"/>
        </w:rPr>
      </w:pPr>
      <w:r w:rsidRPr="00F218E6">
        <w:rPr>
          <w:rStyle w:val="EditorsNoteChar"/>
        </w:rPr>
        <w:t>Editor’s note: summary not yet provided</w:t>
      </w:r>
      <w:r>
        <w:rPr>
          <w:lang w:eastAsia="en-GB"/>
        </w:rPr>
        <w:t>.</w:t>
      </w:r>
    </w:p>
    <w:p w14:paraId="61AB78A3" w14:textId="77777777" w:rsidR="00BE61E3" w:rsidRDefault="00BE61E3"/>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10EDCD1" w14:textId="77777777" w:rsidTr="00B821D4">
        <w:trPr>
          <w:trHeight w:val="255"/>
        </w:trPr>
        <w:tc>
          <w:tcPr>
            <w:tcW w:w="756"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4"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74D606FF"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6" w:history="1">
              <w:r w:rsidR="007D3634"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E61E3" w:rsidRPr="00EF7FBB" w14:paraId="4F56E284" w14:textId="77777777" w:rsidTr="00FB448D">
        <w:trPr>
          <w:trHeight w:val="255"/>
        </w:trPr>
        <w:tc>
          <w:tcPr>
            <w:tcW w:w="756" w:type="dxa"/>
            <w:shd w:val="clear" w:color="auto" w:fill="auto"/>
            <w:tcMar>
              <w:left w:w="28" w:type="dxa"/>
              <w:right w:w="28" w:type="dxa"/>
            </w:tcMar>
            <w:hideMark/>
          </w:tcPr>
          <w:p w14:paraId="08D39342"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4" w:type="dxa"/>
            <w:shd w:val="clear" w:color="auto" w:fill="auto"/>
            <w:tcMar>
              <w:left w:w="28" w:type="dxa"/>
              <w:right w:w="28" w:type="dxa"/>
            </w:tcMar>
            <w:hideMark/>
          </w:tcPr>
          <w:p w14:paraId="37C4F0BE" w14:textId="77777777" w:rsidR="00BE61E3" w:rsidRPr="00EF7FBB" w:rsidRDefault="00BE61E3"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1954717B"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579247F6" w14:textId="77777777" w:rsidR="00BE61E3" w:rsidRPr="00EF7FBB" w:rsidRDefault="00BE61E3"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21DF7EC3" w14:textId="4D27F62A" w:rsidR="00BE61E3"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00BE61E3"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160EC2E1" w14:textId="77777777" w:rsidR="00BE61E3" w:rsidRPr="00EF7FBB" w:rsidRDefault="00BE61E3"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15F8C749" w14:textId="75BCD136" w:rsidR="00B821D4" w:rsidRDefault="00BE61E3" w:rsidP="00B821D4">
      <w:pPr>
        <w:rPr>
          <w:lang w:eastAsia="en-GB"/>
        </w:rPr>
      </w:pPr>
      <w:r w:rsidRPr="00BE61E3">
        <w:rPr>
          <w:lang w:eastAsia="en-GB"/>
        </w:rPr>
        <w:t>Summary based on the input provided by Huawei in SP-240886</w:t>
      </w:r>
      <w:r w:rsidR="00B821D4">
        <w:rPr>
          <w:lang w:eastAsia="en-GB"/>
        </w:rPr>
        <w:t>.</w:t>
      </w:r>
    </w:p>
    <w:p w14:paraId="12254B5F" w14:textId="77777777" w:rsidR="00BE61E3" w:rsidRDefault="00BE61E3" w:rsidP="00BE61E3">
      <w:pPr>
        <w:rPr>
          <w:lang w:eastAsia="en-GB"/>
        </w:rPr>
      </w:pPr>
      <w:r>
        <w:rPr>
          <w:lang w:eastAsia="en-GB"/>
        </w:rPr>
        <w:t>SA2 has studied the system architecture for next generation real time communication services documented in TR 23.700-87 [1]. SA2 covered further enhancements to the IMS to fulfil the stage 1 service requirements for IMS in TS 22.261 [2]. Based on SA2's study, SA3 has investigated a few potential security impacts.</w:t>
      </w:r>
    </w:p>
    <w:p w14:paraId="3BC94744" w14:textId="77777777" w:rsidR="00BE61E3" w:rsidRDefault="00BE61E3" w:rsidP="00BE61E3">
      <w:pPr>
        <w:rPr>
          <w:lang w:eastAsia="en-GB"/>
        </w:rPr>
      </w:pPr>
      <w:r>
        <w:rPr>
          <w:lang w:eastAsia="en-GB"/>
        </w:rPr>
        <w:lastRenderedPageBreak/>
        <w:t xml:space="preserve">Specifically, SA3 has been deeply involved in how to support 3rd party (e.g. enterprise) to securely demonstrate to the called party that the caller (e.g. employee) is authorized to use or referring to the specific business information when placing a call touches upon the 3rd parties’ identity authentication and authorization in the IMS network. </w:t>
      </w:r>
    </w:p>
    <w:p w14:paraId="33BFC7AE" w14:textId="77777777" w:rsidR="00BE61E3" w:rsidRDefault="00BE61E3" w:rsidP="00BE61E3">
      <w:pPr>
        <w:rPr>
          <w:lang w:eastAsia="en-GB"/>
        </w:rPr>
      </w:pPr>
      <w:r>
        <w:rPr>
          <w:lang w:eastAsia="en-GB"/>
        </w:rPr>
        <w:t>The other relevant SA2 key issues are how to support data channel and service-based architecture in IMS network. SA3 has also revisited whether SBA mechanisms can fit in service-based architecture in IMS network and analysed security aspects to support Data Channel usage.</w:t>
      </w:r>
    </w:p>
    <w:p w14:paraId="5B2C09CD" w14:textId="77777777" w:rsidR="00BE61E3" w:rsidRDefault="00BE61E3" w:rsidP="00BE61E3">
      <w:pPr>
        <w:rPr>
          <w:lang w:eastAsia="en-GB"/>
        </w:rPr>
      </w:pPr>
      <w:r>
        <w:rPr>
          <w:lang w:eastAsia="en-GB"/>
        </w:rPr>
        <w:t>This Work Item specifies the security aspects for enhancements developed by SA2 based on TR 23.700-87 [1] and TS 22.261 [2]. The following security aspects are covered:</w:t>
      </w:r>
    </w:p>
    <w:p w14:paraId="4380EEFD" w14:textId="77777777" w:rsidR="00BE61E3" w:rsidRDefault="00BE61E3" w:rsidP="00BE61E3">
      <w:pPr>
        <w:rPr>
          <w:lang w:eastAsia="en-GB"/>
        </w:rPr>
      </w:pPr>
      <w:r>
        <w:rPr>
          <w:lang w:eastAsia="en-GB"/>
        </w:rPr>
        <w:t>- service-based architecture in IMS media control interfaces;</w:t>
      </w:r>
    </w:p>
    <w:p w14:paraId="445D40DE" w14:textId="77777777" w:rsidR="00BE61E3" w:rsidRDefault="00BE61E3" w:rsidP="00BE61E3">
      <w:pPr>
        <w:rPr>
          <w:lang w:eastAsia="en-GB"/>
        </w:rPr>
      </w:pPr>
      <w:r>
        <w:rPr>
          <w:lang w:eastAsia="en-GB"/>
        </w:rPr>
        <w:t>- Data Channel usage in IMS network.</w:t>
      </w:r>
    </w:p>
    <w:p w14:paraId="488E6023" w14:textId="77777777" w:rsidR="00BE61E3" w:rsidRDefault="00BE61E3" w:rsidP="00BE61E3">
      <w:pPr>
        <w:rPr>
          <w:lang w:eastAsia="en-GB"/>
        </w:rPr>
      </w:pPr>
      <w:r>
        <w:rPr>
          <w:lang w:eastAsia="en-GB"/>
        </w:rPr>
        <w:t>The above security features have been specified in TS 33.328 [3].</w:t>
      </w:r>
    </w:p>
    <w:p w14:paraId="7AB04CBD" w14:textId="77777777" w:rsidR="00BE61E3" w:rsidRDefault="00BE61E3" w:rsidP="00BE61E3">
      <w:pPr>
        <w:rPr>
          <w:b/>
        </w:rPr>
      </w:pPr>
      <w:r>
        <w:rPr>
          <w:b/>
        </w:rPr>
        <w:t>References</w:t>
      </w:r>
    </w:p>
    <w:p w14:paraId="587CE69F" w14:textId="699AAF91" w:rsidR="00BE61E3" w:rsidRDefault="005E4308" w:rsidP="00BE61E3">
      <w:r>
        <w:t xml:space="preserve">List of related CRs: </w:t>
      </w:r>
      <w:hyperlink r:id="rId448" w:history="1">
        <w:r w:rsidR="00BE61E3" w:rsidRPr="00C83727">
          <w:rPr>
            <w:rStyle w:val="Hyperlink"/>
          </w:rPr>
          <w:t>https://portal.3gpp.org/ChangeRequests.aspx?q=1&amp;workitem=990038</w:t>
        </w:r>
      </w:hyperlink>
      <w:r w:rsidR="00BE61E3">
        <w:t xml:space="preserve">  </w:t>
      </w:r>
    </w:p>
    <w:p w14:paraId="4BC1A740" w14:textId="0DCACDD1" w:rsidR="00BE61E3" w:rsidRPr="00BE61E3" w:rsidRDefault="00BE61E3" w:rsidP="00BE61E3">
      <w:pPr>
        <w:pStyle w:val="EW"/>
        <w:rPr>
          <w:color w:val="000000"/>
        </w:rPr>
      </w:pPr>
      <w:r w:rsidRPr="00AB6EED">
        <w:rPr>
          <w:color w:val="000000"/>
        </w:rPr>
        <w:t>[1]</w:t>
      </w:r>
      <w:r w:rsidRPr="00AB6EED">
        <w:rPr>
          <w:color w:val="000000"/>
        </w:rPr>
        <w:tab/>
      </w:r>
      <w:r w:rsidRPr="00BE61E3">
        <w:rPr>
          <w:color w:val="000000"/>
        </w:rPr>
        <w:t>TR 23.700-87: "Study on system architecture enhancement for next generation real time communication; Phase 2"</w:t>
      </w:r>
    </w:p>
    <w:p w14:paraId="5F3A23CE" w14:textId="3F90BFDC" w:rsidR="00BE61E3" w:rsidRPr="00BE61E3" w:rsidRDefault="00BE61E3" w:rsidP="00BE61E3">
      <w:pPr>
        <w:pStyle w:val="EW"/>
        <w:rPr>
          <w:color w:val="000000"/>
        </w:rPr>
      </w:pPr>
      <w:r w:rsidRPr="00BE61E3">
        <w:rPr>
          <w:color w:val="000000"/>
        </w:rPr>
        <w:t>[2]</w:t>
      </w:r>
      <w:r w:rsidRPr="00BE61E3">
        <w:rPr>
          <w:color w:val="000000"/>
        </w:rPr>
        <w:tab/>
        <w:t>TS 22.261: "Service requirements for the 5G system; Stage 1"</w:t>
      </w:r>
    </w:p>
    <w:p w14:paraId="0DC3B08B" w14:textId="1E9CD244" w:rsidR="00BE61E3" w:rsidRPr="001A3797" w:rsidRDefault="00BE61E3" w:rsidP="001A3797">
      <w:pPr>
        <w:pStyle w:val="EW"/>
        <w:rPr>
          <w:color w:val="000000"/>
        </w:rPr>
      </w:pPr>
      <w:r w:rsidRPr="00BE61E3">
        <w:rPr>
          <w:color w:val="000000"/>
        </w:rPr>
        <w:t>[3]</w:t>
      </w:r>
      <w:r w:rsidRPr="00BE61E3">
        <w:rPr>
          <w:color w:val="000000"/>
        </w:rPr>
        <w:tab/>
        <w:t>TS 33.328: "IP Multimedia Subsystem (IMS) media plane security"</w:t>
      </w:r>
    </w:p>
    <w:p w14:paraId="57BE76EC" w14:textId="7D84A49D" w:rsidR="00B821D4" w:rsidRPr="00B821D4" w:rsidRDefault="00B821D4" w:rsidP="00B821D4">
      <w:pPr>
        <w:pStyle w:val="Heading2"/>
        <w:rPr>
          <w:lang w:eastAsia="en-GB"/>
        </w:rPr>
      </w:pPr>
      <w:bookmarkStart w:id="112" w:name="_Toc171519657"/>
      <w:r>
        <w:rPr>
          <w:lang w:eastAsia="en-GB"/>
        </w:rPr>
        <w:t>17.5</w:t>
      </w:r>
      <w:r>
        <w:rPr>
          <w:lang w:eastAsia="en-GB"/>
        </w:rPr>
        <w:tab/>
      </w:r>
      <w:r w:rsidRPr="00B821D4">
        <w:rPr>
          <w:lang w:eastAsia="en-GB"/>
        </w:rPr>
        <w:t>Access Traffic Steering, Switch and Splitting support in the 5G system architecture; Phase 3</w:t>
      </w:r>
      <w:bookmarkEnd w:id="112"/>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4C7BE901"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3ECE6E86"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007D3634"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23E64648"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5E2BCFB1"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0948E438"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4BDF912A"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19608C03"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007D3634"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22F098D" w14:textId="22323718" w:rsidR="00B821D4" w:rsidRPr="00B821D4" w:rsidRDefault="00B821D4" w:rsidP="00B821D4">
      <w:pPr>
        <w:pStyle w:val="Heading2"/>
        <w:rPr>
          <w:lang w:eastAsia="en-GB"/>
        </w:rPr>
      </w:pPr>
      <w:bookmarkStart w:id="113" w:name="_Toc171519658"/>
      <w:r>
        <w:rPr>
          <w:lang w:eastAsia="en-GB"/>
        </w:rPr>
        <w:t>17.6</w:t>
      </w:r>
      <w:r>
        <w:rPr>
          <w:lang w:eastAsia="en-GB"/>
        </w:rPr>
        <w:tab/>
      </w:r>
      <w:r w:rsidRPr="00B821D4">
        <w:rPr>
          <w:lang w:eastAsia="en-GB"/>
        </w:rPr>
        <w:t>UPF enhancement for Exposure and SBA</w:t>
      </w:r>
      <w:bookmarkEnd w:id="113"/>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0EFB9535"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007D3634"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CB76F2" w14:paraId="3D3C2D46" w14:textId="77777777" w:rsidTr="00B821D4">
        <w:trPr>
          <w:trHeight w:val="255"/>
        </w:trPr>
        <w:tc>
          <w:tcPr>
            <w:tcW w:w="756" w:type="dxa"/>
            <w:shd w:val="clear" w:color="auto" w:fill="auto"/>
            <w:tcMar>
              <w:left w:w="28" w:type="dxa"/>
              <w:right w:w="28" w:type="dxa"/>
            </w:tcMar>
          </w:tcPr>
          <w:p w14:paraId="084B23B7" w14:textId="692DE9DC"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940076</w:t>
            </w:r>
          </w:p>
        </w:tc>
        <w:tc>
          <w:tcPr>
            <w:tcW w:w="3964" w:type="dxa"/>
            <w:shd w:val="clear" w:color="auto" w:fill="auto"/>
            <w:tcMar>
              <w:left w:w="28" w:type="dxa"/>
              <w:right w:w="28" w:type="dxa"/>
            </w:tcMar>
          </w:tcPr>
          <w:p w14:paraId="45A5DC33" w14:textId="21717FAE" w:rsidR="00CB76F2" w:rsidRPr="00CB76F2" w:rsidRDefault="00CB76F2" w:rsidP="00CB76F2">
            <w:pPr>
              <w:overflowPunct/>
              <w:autoSpaceDE/>
              <w:autoSpaceDN/>
              <w:adjustRightInd/>
              <w:spacing w:after="0"/>
              <w:textAlignment w:val="auto"/>
              <w:rPr>
                <w:rFonts w:ascii="Arial" w:hAnsi="Arial" w:cs="Arial"/>
                <w:b/>
                <w:bCs/>
                <w:color w:val="0000FF"/>
                <w:sz w:val="18"/>
                <w:szCs w:val="18"/>
                <w:lang w:eastAsia="en-GB"/>
              </w:rPr>
            </w:pPr>
            <w:r w:rsidRPr="00CB76F2">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tcPr>
          <w:p w14:paraId="06FD7DA0" w14:textId="1A3BF920"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color w:val="000000"/>
                <w:sz w:val="18"/>
                <w:szCs w:val="18"/>
                <w:lang w:eastAsia="en-GB"/>
              </w:rPr>
              <w:t>FS_UPEAS</w:t>
            </w:r>
          </w:p>
        </w:tc>
        <w:tc>
          <w:tcPr>
            <w:tcW w:w="397" w:type="dxa"/>
            <w:shd w:val="clear" w:color="auto" w:fill="auto"/>
            <w:tcMar>
              <w:left w:w="28" w:type="dxa"/>
              <w:right w:w="28" w:type="dxa"/>
            </w:tcMar>
          </w:tcPr>
          <w:p w14:paraId="45C92895" w14:textId="09D0FBF9" w:rsidR="00CB76F2" w:rsidRPr="00CB76F2" w:rsidRDefault="00CB76F2" w:rsidP="00CB76F2">
            <w:pPr>
              <w:overflowPunct/>
              <w:autoSpaceDE/>
              <w:autoSpaceDN/>
              <w:adjustRightInd/>
              <w:spacing w:after="0"/>
              <w:textAlignment w:val="auto"/>
              <w:rPr>
                <w:rFonts w:ascii="Arial" w:hAnsi="Arial" w:cs="Arial"/>
                <w:color w:val="000000"/>
                <w:sz w:val="18"/>
                <w:szCs w:val="18"/>
                <w:lang w:eastAsia="en-GB"/>
              </w:rPr>
            </w:pPr>
            <w:r w:rsidRPr="00CB76F2">
              <w:rPr>
                <w:rFonts w:ascii="Arial" w:hAnsi="Arial" w:cs="Arial"/>
                <w:color w:val="000000"/>
                <w:sz w:val="18"/>
                <w:szCs w:val="18"/>
                <w:lang w:eastAsia="en-GB"/>
              </w:rPr>
              <w:t>S2</w:t>
            </w:r>
          </w:p>
        </w:tc>
        <w:tc>
          <w:tcPr>
            <w:tcW w:w="849" w:type="dxa"/>
            <w:shd w:val="clear" w:color="auto" w:fill="auto"/>
            <w:tcMar>
              <w:left w:w="28" w:type="dxa"/>
              <w:right w:w="28" w:type="dxa"/>
            </w:tcMar>
          </w:tcPr>
          <w:p w14:paraId="5126C494" w14:textId="2E809D7C" w:rsidR="00CB76F2" w:rsidRPr="00CB76F2" w:rsidRDefault="009C09CE" w:rsidP="00CB76F2">
            <w:pPr>
              <w:overflowPunct/>
              <w:autoSpaceDE/>
              <w:autoSpaceDN/>
              <w:adjustRightInd/>
              <w:spacing w:after="0"/>
              <w:textAlignment w:val="auto"/>
            </w:pPr>
            <w:hyperlink r:id="rId457" w:history="1">
              <w:r w:rsidR="00CB76F2" w:rsidRPr="00CB76F2">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tcPr>
          <w:p w14:paraId="5750438C" w14:textId="2B62D5CF" w:rsidR="00CB76F2" w:rsidRPr="00CB76F2"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CB76F2">
              <w:rPr>
                <w:rFonts w:ascii="Arial" w:hAnsi="Arial" w:cs="Arial"/>
                <w:b/>
                <w:bCs/>
                <w:color w:val="000000"/>
                <w:sz w:val="18"/>
                <w:szCs w:val="18"/>
                <w:lang w:eastAsia="en-GB"/>
              </w:rPr>
              <w:t xml:space="preserve">Yan Han, China Mobile </w:t>
            </w:r>
          </w:p>
        </w:tc>
      </w:tr>
      <w:tr w:rsidR="00CB76F2"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386221B1" w:rsidR="00CB76F2" w:rsidRPr="00EF7FBB" w:rsidRDefault="009C09CE" w:rsidP="00CB76F2">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00CB76F2"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CB76F2"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2587D115" w:rsidR="00CB76F2" w:rsidRPr="00EF7FBB" w:rsidRDefault="009C09CE" w:rsidP="00CB76F2">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CB76F2"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CB76F2" w:rsidRPr="00EF7FBB" w:rsidRDefault="00CB76F2" w:rsidP="00CB76F2">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782C3221" w:rsidR="00CB76F2" w:rsidRPr="00EF7FBB" w:rsidRDefault="009C09CE" w:rsidP="00CB76F2">
            <w:pPr>
              <w:overflowPunct/>
              <w:autoSpaceDE/>
              <w:autoSpaceDN/>
              <w:adjustRightInd/>
              <w:spacing w:after="0"/>
              <w:textAlignment w:val="auto"/>
              <w:rPr>
                <w:rFonts w:ascii="Calibri" w:hAnsi="Calibri" w:cs="Calibri"/>
                <w:color w:val="0563C1"/>
                <w:sz w:val="18"/>
                <w:szCs w:val="18"/>
                <w:u w:val="single"/>
                <w:lang w:eastAsia="en-GB"/>
              </w:rPr>
            </w:pPr>
            <w:hyperlink r:id="rId460" w:history="1">
              <w:r w:rsidR="00CB76F2"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CB76F2" w:rsidRPr="00EF7FBB" w:rsidRDefault="00CB76F2" w:rsidP="00CB76F2">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7C730C7A" w14:textId="4AC537B1" w:rsidR="00CB76F2" w:rsidRDefault="00CB76F2" w:rsidP="00CB76F2">
      <w:pPr>
        <w:rPr>
          <w:lang w:eastAsia="en-GB"/>
        </w:rPr>
      </w:pPr>
      <w:r w:rsidRPr="00CB76F2">
        <w:rPr>
          <w:lang w:eastAsia="en-GB"/>
        </w:rPr>
        <w:t>Summary based on the input provided by China Mobile in SP-240896</w:t>
      </w:r>
    </w:p>
    <w:p w14:paraId="3402CBCA" w14:textId="77777777" w:rsidR="00CB76F2" w:rsidRDefault="00CB76F2" w:rsidP="00CB76F2">
      <w:pPr>
        <w:rPr>
          <w:lang w:eastAsia="en-GB"/>
        </w:rPr>
      </w:pPr>
      <w:r>
        <w:rPr>
          <w:lang w:eastAsia="en-GB"/>
        </w:rPr>
        <w:t>Study of extending SBA to user plane has been included in TR 23.742 [1], but without standardization. This work item specifies system enhancements to support UPF enhancement for event exposure and SBA in TS 23.501 [2], TS 23.502 [3], TS 23.503 [4], TS 23.288 [5], TS 29.502 [6], and TS 29.244 [7].</w:t>
      </w:r>
    </w:p>
    <w:p w14:paraId="1AD8A606" w14:textId="7D2E12AF" w:rsidR="00CB76F2" w:rsidRDefault="00CB76F2" w:rsidP="00CB76F2">
      <w:pPr>
        <w:rPr>
          <w:lang w:eastAsia="en-GB"/>
        </w:rPr>
      </w:pPr>
      <w:r>
        <w:rPr>
          <w:lang w:eastAsia="en-GB"/>
        </w:rPr>
        <w:lastRenderedPageBreak/>
        <w:t xml:space="preserve">This work item </w:t>
      </w:r>
      <w:r w:rsidR="006A3DF1">
        <w:rPr>
          <w:lang w:eastAsia="en-GB"/>
        </w:rPr>
        <w:t xml:space="preserve">specifies </w:t>
      </w:r>
      <w:r>
        <w:rPr>
          <w:lang w:eastAsia="en-GB"/>
        </w:rPr>
        <w:t>system enhancements to support UPF enhancement for event exposure and SBA, which are specified in TS 23.501 [2], TS 23.502 [3], TS 23.503 [4], TS 23.288 [5], TS 29.502 [6], and TS 29.244 [7]. It includes the following aspects:</w:t>
      </w:r>
    </w:p>
    <w:p w14:paraId="0465F55F" w14:textId="77777777" w:rsidR="00CB76F2" w:rsidRDefault="00CB76F2" w:rsidP="00CB76F2">
      <w:pPr>
        <w:rPr>
          <w:lang w:eastAsia="en-GB"/>
        </w:rPr>
      </w:pPr>
      <w:r>
        <w:rPr>
          <w:lang w:eastAsia="en-GB"/>
        </w:rPr>
        <w:t>-</w:t>
      </w:r>
      <w:r>
        <w:rPr>
          <w:lang w:eastAsia="en-GB"/>
        </w:rPr>
        <w:tab/>
        <w:t>Enhancement in 5GC system to support UPF event exposure service registration and discovery in NRF.</w:t>
      </w:r>
    </w:p>
    <w:p w14:paraId="44352B8F" w14:textId="31160B2E" w:rsidR="00CB76F2" w:rsidRDefault="00CB76F2" w:rsidP="00CB76F2">
      <w:pPr>
        <w:rPr>
          <w:lang w:eastAsia="en-GB"/>
        </w:rPr>
      </w:pPr>
      <w:r>
        <w:rPr>
          <w:lang w:eastAsia="en-GB"/>
        </w:rPr>
        <w:t xml:space="preserve">- </w:t>
      </w:r>
      <w:r>
        <w:rPr>
          <w:lang w:eastAsia="en-GB"/>
        </w:rPr>
        <w:tab/>
        <w:t>Enhancement in 5GC system to support UPF expose information to other NFs i.e. NWDAF, AF/NEF and TSN AF.</w:t>
      </w:r>
    </w:p>
    <w:p w14:paraId="6FD246B6" w14:textId="77777777" w:rsidR="00CB76F2" w:rsidRDefault="00CB76F2" w:rsidP="00CB76F2">
      <w:pPr>
        <w:rPr>
          <w:b/>
        </w:rPr>
      </w:pPr>
      <w:r>
        <w:rPr>
          <w:b/>
        </w:rPr>
        <w:t>References</w:t>
      </w:r>
    </w:p>
    <w:p w14:paraId="70EF9D64" w14:textId="63C099F1" w:rsidR="00CB76F2" w:rsidRDefault="005E4308" w:rsidP="00CB76F2">
      <w:r>
        <w:t xml:space="preserve">List of related CRs: </w:t>
      </w:r>
      <w:hyperlink r:id="rId461" w:history="1">
        <w:r w:rsidR="006A3DF1" w:rsidRPr="00C83727">
          <w:rPr>
            <w:rStyle w:val="Hyperlink"/>
          </w:rPr>
          <w:t>https://portal.3gpp.org/ChangeRequests.aspx?q=1&amp;workitem=990112,970019,990002,990092</w:t>
        </w:r>
      </w:hyperlink>
      <w:r w:rsidR="006A3DF1">
        <w:t xml:space="preserve"> </w:t>
      </w:r>
      <w:r w:rsidR="00CB76F2">
        <w:t xml:space="preserve"> </w:t>
      </w:r>
    </w:p>
    <w:p w14:paraId="284607C6" w14:textId="6014BC92" w:rsidR="00CB76F2" w:rsidRPr="00CB76F2" w:rsidRDefault="00CB76F2" w:rsidP="00CB76F2">
      <w:pPr>
        <w:pStyle w:val="EW"/>
        <w:rPr>
          <w:color w:val="000000"/>
        </w:rPr>
      </w:pPr>
      <w:r w:rsidRPr="00AB6EED">
        <w:rPr>
          <w:color w:val="000000"/>
        </w:rPr>
        <w:t>[1]</w:t>
      </w:r>
      <w:r w:rsidRPr="00AB6EED">
        <w:rPr>
          <w:color w:val="000000"/>
        </w:rPr>
        <w:tab/>
      </w:r>
      <w:r w:rsidRPr="00CB76F2">
        <w:rPr>
          <w:color w:val="000000"/>
        </w:rPr>
        <w:t>TR 23.742: " Study on Enhancements to the Service-Based Architecture"</w:t>
      </w:r>
    </w:p>
    <w:p w14:paraId="21A4FC04" w14:textId="53C3BAC2" w:rsidR="00CB76F2" w:rsidRPr="00CB76F2" w:rsidRDefault="00CB76F2" w:rsidP="00CB76F2">
      <w:pPr>
        <w:pStyle w:val="EW"/>
        <w:rPr>
          <w:color w:val="000000"/>
        </w:rPr>
      </w:pPr>
      <w:r w:rsidRPr="00CB76F2">
        <w:rPr>
          <w:color w:val="000000"/>
        </w:rPr>
        <w:t>[2]</w:t>
      </w:r>
      <w:r w:rsidRPr="00CB76F2">
        <w:rPr>
          <w:color w:val="000000"/>
        </w:rPr>
        <w:tab/>
        <w:t>TS 23.501: " System architecture for the 5G System (5GS)"</w:t>
      </w:r>
    </w:p>
    <w:p w14:paraId="5164EB10" w14:textId="74B1E5A3" w:rsidR="00CB76F2" w:rsidRPr="00CB76F2" w:rsidRDefault="00CB76F2" w:rsidP="00CB76F2">
      <w:pPr>
        <w:pStyle w:val="EW"/>
        <w:rPr>
          <w:color w:val="000000"/>
        </w:rPr>
      </w:pPr>
      <w:r w:rsidRPr="00CB76F2">
        <w:rPr>
          <w:color w:val="000000"/>
        </w:rPr>
        <w:t>[3]</w:t>
      </w:r>
      <w:r w:rsidRPr="00CB76F2">
        <w:rPr>
          <w:color w:val="000000"/>
        </w:rPr>
        <w:tab/>
        <w:t>TS 23.502: " Procedures for the 5G System (5GS)"</w:t>
      </w:r>
    </w:p>
    <w:p w14:paraId="279A94D6" w14:textId="60B781D9" w:rsidR="00CB76F2" w:rsidRPr="00CB76F2" w:rsidRDefault="00CB76F2" w:rsidP="00CB76F2">
      <w:pPr>
        <w:pStyle w:val="EW"/>
        <w:rPr>
          <w:color w:val="000000"/>
        </w:rPr>
      </w:pPr>
      <w:r w:rsidRPr="00CB76F2">
        <w:rPr>
          <w:color w:val="000000"/>
        </w:rPr>
        <w:t>[4]</w:t>
      </w:r>
      <w:r w:rsidRPr="00CB76F2">
        <w:rPr>
          <w:color w:val="000000"/>
        </w:rPr>
        <w:tab/>
        <w:t>TS 23.503: " Policy and charging control framework for the 5G System (5GS); Stage 2"</w:t>
      </w:r>
    </w:p>
    <w:p w14:paraId="704CAF47" w14:textId="71C73D0B" w:rsidR="00CB76F2" w:rsidRPr="00CB76F2" w:rsidRDefault="00CB76F2" w:rsidP="00CB76F2">
      <w:pPr>
        <w:pStyle w:val="EW"/>
        <w:rPr>
          <w:color w:val="000000"/>
        </w:rPr>
      </w:pPr>
      <w:r w:rsidRPr="00CB76F2">
        <w:rPr>
          <w:color w:val="000000"/>
        </w:rPr>
        <w:t>[5]</w:t>
      </w:r>
      <w:r w:rsidRPr="00CB76F2">
        <w:rPr>
          <w:color w:val="000000"/>
        </w:rPr>
        <w:tab/>
        <w:t>TS 23.288: " Architecture enhancements for 5G System (5GS) to support network data analytics services"</w:t>
      </w:r>
    </w:p>
    <w:p w14:paraId="48ED3951" w14:textId="1FE58B8F" w:rsidR="00CB76F2" w:rsidRPr="00CB76F2" w:rsidRDefault="00CB76F2" w:rsidP="00CB76F2">
      <w:pPr>
        <w:pStyle w:val="EW"/>
        <w:rPr>
          <w:color w:val="000000"/>
        </w:rPr>
      </w:pPr>
      <w:r w:rsidRPr="00CB76F2">
        <w:rPr>
          <w:color w:val="000000"/>
        </w:rPr>
        <w:t>[6]</w:t>
      </w:r>
      <w:r w:rsidRPr="00CB76F2">
        <w:rPr>
          <w:color w:val="000000"/>
        </w:rPr>
        <w:tab/>
        <w:t>TS 29.502: " 5G System; Session Management Services; Stage 3"</w:t>
      </w:r>
    </w:p>
    <w:p w14:paraId="3375E71C" w14:textId="60E83AC1" w:rsidR="00CB76F2" w:rsidRPr="00BE61E3" w:rsidRDefault="00CB76F2" w:rsidP="00CB76F2">
      <w:pPr>
        <w:pStyle w:val="EW"/>
        <w:rPr>
          <w:color w:val="000000"/>
        </w:rPr>
      </w:pPr>
      <w:r w:rsidRPr="00CB76F2">
        <w:rPr>
          <w:color w:val="000000"/>
        </w:rPr>
        <w:t>[7]</w:t>
      </w:r>
      <w:r w:rsidRPr="00CB76F2">
        <w:rPr>
          <w:color w:val="000000"/>
        </w:rPr>
        <w:tab/>
        <w:t>TS 29.244: " Interface between the Control Plane and the User Plane nodes"</w:t>
      </w:r>
    </w:p>
    <w:p w14:paraId="4D2FF8A9" w14:textId="11ED0041" w:rsidR="00CB76F2" w:rsidRPr="00BE61E3" w:rsidRDefault="00CB76F2" w:rsidP="00CB76F2">
      <w:pPr>
        <w:pStyle w:val="EW"/>
        <w:rPr>
          <w:color w:val="000000"/>
        </w:rPr>
      </w:pPr>
    </w:p>
    <w:p w14:paraId="258E77B1" w14:textId="38E538DA" w:rsidR="00B821D4" w:rsidRDefault="00B821D4" w:rsidP="00CB76F2">
      <w:pPr>
        <w:pStyle w:val="Heading2"/>
        <w:rPr>
          <w:lang w:eastAsia="en-GB"/>
        </w:rPr>
      </w:pPr>
      <w:bookmarkStart w:id="114" w:name="_Toc171519659"/>
      <w:r>
        <w:rPr>
          <w:lang w:eastAsia="en-GB"/>
        </w:rPr>
        <w:t>17.7</w:t>
      </w:r>
      <w:r>
        <w:rPr>
          <w:lang w:eastAsia="en-GB"/>
        </w:rPr>
        <w:tab/>
      </w:r>
      <w:r w:rsidR="0062177F" w:rsidRPr="0062177F">
        <w:rPr>
          <w:lang w:eastAsia="en-GB"/>
        </w:rPr>
        <w:t>Tactile and multi-modality communication services</w:t>
      </w:r>
      <w:bookmarkEnd w:id="114"/>
      <w:r w:rsidR="0062177F" w:rsidRPr="0062177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62177F" w:rsidRPr="00EF7FBB" w14:paraId="46224935" w14:textId="77777777" w:rsidTr="00FB448D">
        <w:trPr>
          <w:trHeight w:val="255"/>
        </w:trPr>
        <w:tc>
          <w:tcPr>
            <w:tcW w:w="756" w:type="dxa"/>
            <w:shd w:val="clear" w:color="auto" w:fill="auto"/>
            <w:tcMar>
              <w:left w:w="28" w:type="dxa"/>
              <w:right w:w="28" w:type="dxa"/>
            </w:tcMar>
            <w:hideMark/>
          </w:tcPr>
          <w:p w14:paraId="7A3EF285"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5BEAC722" w14:textId="77777777" w:rsidR="0062177F" w:rsidRPr="00EF7FBB" w:rsidRDefault="0062177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58E6561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1780A78A"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DA8190C" w14:textId="6F76D38D" w:rsidR="0062177F"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74D5B8DF"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62177F" w:rsidRPr="00EF7FBB" w14:paraId="07FB53CB" w14:textId="77777777" w:rsidTr="00FB448D">
        <w:trPr>
          <w:trHeight w:val="255"/>
        </w:trPr>
        <w:tc>
          <w:tcPr>
            <w:tcW w:w="756" w:type="dxa"/>
            <w:shd w:val="clear" w:color="auto" w:fill="auto"/>
            <w:tcMar>
              <w:left w:w="28" w:type="dxa"/>
              <w:right w:w="28" w:type="dxa"/>
            </w:tcMar>
            <w:hideMark/>
          </w:tcPr>
          <w:p w14:paraId="2C5F5C6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6167E52E" w14:textId="77777777" w:rsidR="0062177F" w:rsidRPr="00EF7FBB" w:rsidRDefault="0062177F"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69CFFDC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6B47ED52"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16852CF" w14:textId="3122DEDD" w:rsidR="0062177F"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0062177F"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5A3D97F4"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62177F" w:rsidRPr="00EF7FBB" w14:paraId="7D2FD9CE" w14:textId="77777777" w:rsidTr="00FB448D">
        <w:trPr>
          <w:trHeight w:val="255"/>
        </w:trPr>
        <w:tc>
          <w:tcPr>
            <w:tcW w:w="756" w:type="dxa"/>
            <w:shd w:val="clear" w:color="auto" w:fill="auto"/>
            <w:tcMar>
              <w:left w:w="28" w:type="dxa"/>
              <w:right w:w="28" w:type="dxa"/>
            </w:tcMar>
            <w:hideMark/>
          </w:tcPr>
          <w:p w14:paraId="4FCA58A7"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20B7EA91"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AAE85BB"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244D3499" w14:textId="77777777" w:rsidR="0062177F" w:rsidRPr="00EF7FBB" w:rsidRDefault="0062177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40E78702" w14:textId="42341F4A" w:rsidR="0062177F"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0062177F"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D331EC3" w14:textId="77777777" w:rsidR="0062177F" w:rsidRPr="00EF7FBB" w:rsidRDefault="0062177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bl>
    <w:p w14:paraId="63E8EFA8" w14:textId="1017B5DE" w:rsidR="0062177F" w:rsidRDefault="0062177F" w:rsidP="0062177F">
      <w:pPr>
        <w:rPr>
          <w:lang w:eastAsia="en-GB"/>
        </w:rPr>
      </w:pPr>
      <w:r w:rsidRPr="0062177F">
        <w:rPr>
          <w:lang w:eastAsia="en-GB"/>
        </w:rPr>
        <w:t>Summary based on the input provided by China Mobile in SP-240783.</w:t>
      </w:r>
    </w:p>
    <w:p w14:paraId="40145563" w14:textId="4222C747" w:rsidR="0062177F" w:rsidRDefault="0062177F" w:rsidP="0062177F">
      <w:pPr>
        <w:rPr>
          <w:lang w:eastAsia="en-GB"/>
        </w:rPr>
      </w:pPr>
      <w:r>
        <w:rPr>
          <w:lang w:eastAsia="en-GB"/>
        </w:rPr>
        <w:t xml:space="preserve">TACMM identifies new use cases and potential service requirements for 5GS support of tactile and multi-modality communication services. </w:t>
      </w:r>
    </w:p>
    <w:p w14:paraId="4E8459A7" w14:textId="77777777" w:rsidR="0062177F" w:rsidRDefault="0062177F" w:rsidP="0062177F">
      <w:pPr>
        <w:rPr>
          <w:lang w:eastAsia="en-GB"/>
        </w:rPr>
      </w:pPr>
      <w:r>
        <w:rPr>
          <w:lang w:eastAsia="en-GB"/>
        </w:rPr>
        <w:t xml:space="preserve">Use cases involve immersive VR, remote control robot, support of skillset sharing for cooperative perception and maneuvering of robots, haptic feedback for a personal exclusion zone in dangerous remote environments, live event selective immersion, support for IEEE P1918.1 architecture and virtual factory. </w:t>
      </w:r>
    </w:p>
    <w:p w14:paraId="467040D2" w14:textId="77777777" w:rsidR="0062177F" w:rsidRDefault="0062177F" w:rsidP="0062177F">
      <w:pPr>
        <w:rPr>
          <w:lang w:eastAsia="en-GB"/>
        </w:rPr>
      </w:pPr>
      <w:r>
        <w:rPr>
          <w:lang w:eastAsia="en-GB"/>
        </w:rPr>
        <w:t>Requirements involves service exposure requirements to enable 5G system support of tactile and multi-modality applications.</w:t>
      </w:r>
    </w:p>
    <w:p w14:paraId="7CF5FF6E" w14:textId="7310BBB0" w:rsidR="0062177F" w:rsidRDefault="0062177F" w:rsidP="0062177F">
      <w:pPr>
        <w:rPr>
          <w:lang w:eastAsia="en-GB"/>
        </w:rPr>
      </w:pPr>
      <w:r>
        <w:rPr>
          <w:lang w:eastAsia="en-GB"/>
        </w:rPr>
        <w:t>Stage 2 work of TACMM is within the scope of XRM study and normative work.</w:t>
      </w:r>
    </w:p>
    <w:p w14:paraId="3CF774AD" w14:textId="77777777" w:rsidR="0062177F" w:rsidRDefault="0062177F" w:rsidP="0062177F">
      <w:pPr>
        <w:rPr>
          <w:b/>
        </w:rPr>
      </w:pPr>
      <w:r>
        <w:rPr>
          <w:b/>
        </w:rPr>
        <w:t>References</w:t>
      </w:r>
    </w:p>
    <w:p w14:paraId="7C43F21A" w14:textId="15530884" w:rsidR="0062177F" w:rsidRDefault="005E4308" w:rsidP="0062177F">
      <w:r>
        <w:t xml:space="preserve">List of related CRs: </w:t>
      </w:r>
      <w:hyperlink r:id="rId465" w:history="1">
        <w:r w:rsidR="00DC2583" w:rsidRPr="00C83727">
          <w:rPr>
            <w:rStyle w:val="Hyperlink"/>
          </w:rPr>
          <w:t>https://portal.3gpp.org/ChangeRequests.aspx?q=1&amp;workitem=930027,930020</w:t>
        </w:r>
      </w:hyperlink>
      <w:r w:rsidR="00DC2583">
        <w:t xml:space="preserve"> </w:t>
      </w:r>
    </w:p>
    <w:p w14:paraId="05FA0EC1" w14:textId="7955F898" w:rsidR="0062177F" w:rsidRPr="0062177F" w:rsidRDefault="0062177F" w:rsidP="0062177F">
      <w:pPr>
        <w:pStyle w:val="EW"/>
        <w:rPr>
          <w:color w:val="000000"/>
        </w:rPr>
      </w:pPr>
      <w:r w:rsidRPr="00AB6EED">
        <w:rPr>
          <w:color w:val="000000"/>
        </w:rPr>
        <w:t>[1]</w:t>
      </w:r>
      <w:r w:rsidRPr="00AB6EED">
        <w:rPr>
          <w:color w:val="000000"/>
        </w:rPr>
        <w:tab/>
      </w:r>
      <w:r w:rsidRPr="0062177F">
        <w:rPr>
          <w:color w:val="000000"/>
        </w:rPr>
        <w:t>TR 22.847:“Study on supporting tactile and multi-modality communication services”</w:t>
      </w:r>
    </w:p>
    <w:p w14:paraId="3F61E117" w14:textId="438E4486" w:rsidR="0062177F" w:rsidRPr="00560ADD" w:rsidRDefault="0062177F" w:rsidP="00560ADD">
      <w:pPr>
        <w:pStyle w:val="EW"/>
        <w:rPr>
          <w:color w:val="000000"/>
        </w:rPr>
      </w:pPr>
      <w:r w:rsidRPr="0062177F">
        <w:rPr>
          <w:color w:val="000000"/>
        </w:rPr>
        <w:t>[2]</w:t>
      </w:r>
      <w:r w:rsidRPr="0062177F">
        <w:rPr>
          <w:color w:val="000000"/>
        </w:rPr>
        <w:tab/>
        <w:t>TS 22.261: “Service requirements for the 5G system”</w:t>
      </w:r>
    </w:p>
    <w:p w14:paraId="0DE4F026" w14:textId="47F71B77" w:rsidR="0062177F" w:rsidRDefault="0062177F" w:rsidP="0062177F">
      <w:pPr>
        <w:pStyle w:val="Heading2"/>
        <w:rPr>
          <w:lang w:eastAsia="en-GB"/>
        </w:rPr>
      </w:pPr>
      <w:bookmarkStart w:id="115" w:name="_Toc171519660"/>
      <w:r>
        <w:rPr>
          <w:lang w:eastAsia="en-GB"/>
        </w:rPr>
        <w:t>17.8</w:t>
      </w:r>
      <w:r>
        <w:rPr>
          <w:lang w:eastAsia="en-GB"/>
        </w:rPr>
        <w:tab/>
      </w:r>
      <w:r w:rsidR="002231DF" w:rsidRPr="002231DF">
        <w:rPr>
          <w:lang w:eastAsia="en-GB"/>
        </w:rPr>
        <w:t>UE Testing Phase 2</w:t>
      </w:r>
      <w:bookmarkEnd w:id="115"/>
      <w:r w:rsidR="002231DF" w:rsidRPr="002231DF">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2231DF" w:rsidRPr="00EF7FBB" w14:paraId="72F83390" w14:textId="77777777" w:rsidTr="00FB448D">
        <w:trPr>
          <w:trHeight w:val="255"/>
        </w:trPr>
        <w:tc>
          <w:tcPr>
            <w:tcW w:w="757" w:type="dxa"/>
            <w:shd w:val="clear" w:color="auto" w:fill="auto"/>
            <w:tcMar>
              <w:left w:w="28" w:type="dxa"/>
              <w:right w:w="28" w:type="dxa"/>
            </w:tcMar>
            <w:hideMark/>
          </w:tcPr>
          <w:p w14:paraId="39CC3D2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3" w:type="dxa"/>
            <w:shd w:val="clear" w:color="auto" w:fill="auto"/>
            <w:tcMar>
              <w:left w:w="28" w:type="dxa"/>
              <w:right w:w="28" w:type="dxa"/>
            </w:tcMar>
            <w:hideMark/>
          </w:tcPr>
          <w:p w14:paraId="6B526A8A" w14:textId="77777777" w:rsidR="002231DF" w:rsidRPr="00EF7FBB" w:rsidRDefault="002231DF"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97" w:type="dxa"/>
            <w:shd w:val="clear" w:color="auto" w:fill="auto"/>
            <w:tcMar>
              <w:left w:w="28" w:type="dxa"/>
              <w:right w:w="28" w:type="dxa"/>
            </w:tcMar>
            <w:hideMark/>
          </w:tcPr>
          <w:p w14:paraId="53CE0F84"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3361DA3" w14:textId="77777777" w:rsidR="002231DF" w:rsidRPr="00EF7FBB" w:rsidRDefault="002231DF"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E1BB228" w14:textId="4A0BF2BB" w:rsidR="002231DF"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466" w:history="1">
              <w:r w:rsidR="002231DF" w:rsidRPr="007D3634">
                <w:rPr>
                  <w:rFonts w:ascii="Calibri" w:hAnsi="Calibri" w:cs="Calibri"/>
                  <w:color w:val="0563C1"/>
                  <w:sz w:val="16"/>
                  <w:szCs w:val="18"/>
                  <w:u w:val="single"/>
                  <w:lang w:eastAsia="en-GB"/>
                </w:rPr>
                <w:t>SP-220610</w:t>
              </w:r>
            </w:hyperlink>
          </w:p>
        </w:tc>
        <w:tc>
          <w:tcPr>
            <w:tcW w:w="2266" w:type="dxa"/>
            <w:shd w:val="clear" w:color="auto" w:fill="auto"/>
            <w:tcMar>
              <w:left w:w="28" w:type="dxa"/>
              <w:right w:w="28" w:type="dxa"/>
            </w:tcMar>
            <w:hideMark/>
          </w:tcPr>
          <w:p w14:paraId="378E8E5C" w14:textId="77777777" w:rsidR="002231DF" w:rsidRPr="00EF7FBB" w:rsidRDefault="002231DF"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14FB3445" w14:textId="566AB301" w:rsidR="002231DF" w:rsidRDefault="002231DF" w:rsidP="002231DF">
      <w:pPr>
        <w:rPr>
          <w:lang w:eastAsia="en-GB"/>
        </w:rPr>
      </w:pPr>
      <w:r w:rsidRPr="00B0782F">
        <w:rPr>
          <w:lang w:eastAsia="en-GB"/>
        </w:rPr>
        <w:t xml:space="preserve">Summary based on the input provided by </w:t>
      </w:r>
      <w:r w:rsidRPr="002231DF">
        <w:rPr>
          <w:lang w:eastAsia="en-GB"/>
        </w:rPr>
        <w:t xml:space="preserve">HEAD acoustics GmbH, Orange </w:t>
      </w:r>
      <w:r w:rsidRPr="00AB6EED">
        <w:rPr>
          <w:lang w:eastAsia="en-GB"/>
        </w:rPr>
        <w:t xml:space="preserve">in </w:t>
      </w:r>
      <w:r w:rsidRPr="002231DF">
        <w:rPr>
          <w:lang w:eastAsia="en-GB"/>
        </w:rPr>
        <w:t>SP-240860</w:t>
      </w:r>
      <w:r w:rsidRPr="00B0782F">
        <w:rPr>
          <w:lang w:eastAsia="en-GB"/>
        </w:rPr>
        <w:t>.</w:t>
      </w:r>
    </w:p>
    <w:p w14:paraId="789532D4" w14:textId="33C23691" w:rsidR="002231DF" w:rsidRDefault="002231DF" w:rsidP="002231DF">
      <w:pPr>
        <w:rPr>
          <w:lang w:eastAsia="en-GB"/>
        </w:rPr>
      </w:pPr>
      <w:r>
        <w:rPr>
          <w:lang w:eastAsia="en-GB"/>
        </w:rPr>
        <w:t>Th</w:t>
      </w:r>
      <w:r w:rsidR="00A66CD6">
        <w:rPr>
          <w:lang w:eastAsia="en-GB"/>
        </w:rPr>
        <w:t>is</w:t>
      </w:r>
      <w:r>
        <w:rPr>
          <w:lang w:eastAsia="en-GB"/>
        </w:rPr>
        <w:t xml:space="preserve"> work item extend</w:t>
      </w:r>
      <w:r w:rsidR="00A66CD6">
        <w:rPr>
          <w:lang w:eastAsia="en-GB"/>
        </w:rPr>
        <w:t xml:space="preserve">s </w:t>
      </w:r>
      <w:r>
        <w:rPr>
          <w:lang w:eastAsia="en-GB"/>
        </w:rPr>
        <w:t>audio test specifications in TS 26.131 [2] and TS 26.132 [3], including the definition of SWB frequency masks and updates to jitter buffer management (JBM) behaviour tests. In addition, this work item resulted in a new specification (TS 26.130) to verify the conformance of the RTP payload implementation in terminals [4]. Furthermore, results from a round robin activity conducted under the Rel-17 work item HaNTE have also been documented in TR 26.801 [5].</w:t>
      </w:r>
      <w:r w:rsidR="00A66CD6">
        <w:rPr>
          <w:lang w:eastAsia="en-GB"/>
        </w:rPr>
        <w:t xml:space="preserve"> Note that this Work Item is sometimes referred to as </w:t>
      </w:r>
      <w:r w:rsidR="00A66CD6" w:rsidRPr="00A66CD6">
        <w:rPr>
          <w:lang w:eastAsia="en-GB"/>
        </w:rPr>
        <w:t xml:space="preserve">"Enhancements to UE Testing" (eUET) </w:t>
      </w:r>
      <w:r w:rsidR="00A66CD6">
        <w:rPr>
          <w:lang w:eastAsia="en-GB"/>
        </w:rPr>
        <w:t>within SA4.</w:t>
      </w:r>
      <w:r w:rsidR="00A66CD6" w:rsidRPr="00A66CD6">
        <w:rPr>
          <w:lang w:eastAsia="en-GB"/>
        </w:rPr>
        <w:t xml:space="preserve"> </w:t>
      </w:r>
    </w:p>
    <w:p w14:paraId="3F827020" w14:textId="77777777" w:rsidR="002231DF" w:rsidRDefault="002231DF" w:rsidP="002231DF">
      <w:pPr>
        <w:rPr>
          <w:lang w:eastAsia="en-GB"/>
        </w:rPr>
      </w:pPr>
      <w:r>
        <w:rPr>
          <w:lang w:eastAsia="en-GB"/>
        </w:rPr>
        <w:t>The key functionalities of the eUET work item are summarized below:</w:t>
      </w:r>
    </w:p>
    <w:p w14:paraId="0A144715" w14:textId="30BB020E" w:rsidR="002231DF" w:rsidRDefault="002231DF" w:rsidP="002231DF">
      <w:pPr>
        <w:pStyle w:val="ListParagraph"/>
        <w:numPr>
          <w:ilvl w:val="0"/>
          <w:numId w:val="14"/>
        </w:numPr>
        <w:ind w:leftChars="0"/>
      </w:pPr>
      <w:r>
        <w:lastRenderedPageBreak/>
        <w:t>Enhancements of terminal tests defined in TS 26.131 (requirements) [2] and 26.132 (test methods) [3]:</w:t>
      </w:r>
    </w:p>
    <w:p w14:paraId="46F7A0BC" w14:textId="2D34C3E4" w:rsidR="002231DF" w:rsidRDefault="002231DF" w:rsidP="002231DF">
      <w:pPr>
        <w:pStyle w:val="ListParagraph"/>
        <w:numPr>
          <w:ilvl w:val="1"/>
          <w:numId w:val="14"/>
        </w:numPr>
        <w:ind w:leftChars="0"/>
      </w:pPr>
      <w:r>
        <w:t xml:space="preserve">Frequency masks in SWB mode have been missing since the introduction of SWB functionality in TS 26.131 in Rel-12. Specifically, tolerance masks were missing for headset UE (receive only), desktop hands-free UE, and handheld hands-free UE. Limits for frequency masks have been defined for these SWB test cases – see change request to TS 26.131 in S4-240331. </w:t>
      </w:r>
    </w:p>
    <w:p w14:paraId="24DE174D" w14:textId="65212E4F" w:rsidR="002231DF" w:rsidRDefault="002231DF" w:rsidP="002231DF">
      <w:pPr>
        <w:pStyle w:val="ListParagraph"/>
        <w:numPr>
          <w:ilvl w:val="1"/>
          <w:numId w:val="14"/>
        </w:numPr>
        <w:ind w:leftChars="0"/>
      </w:pPr>
      <w:r>
        <w:t>Jitter buffer management (JBM) tests in TS 26.131 and TS 26.132 have been limited to basic reporting of performance statistics with some preliminary profiles since Rel-12. These tests have been replaced with requirements using a new delay/loss profile (described in Annex F of TS 26.132) simulating realistic VoLTE conditions. The test method to assess JBM performance is based on existing UE delay test method in receiving. See change request to TS 26.131 and TS 26.132 in S4-240331 and S4-240342, respectively.</w:t>
      </w:r>
    </w:p>
    <w:p w14:paraId="7730B7FD" w14:textId="0C3FAC71" w:rsidR="002231DF" w:rsidRDefault="002231DF" w:rsidP="002231DF">
      <w:pPr>
        <w:pStyle w:val="ListParagraph"/>
        <w:numPr>
          <w:ilvl w:val="1"/>
          <w:numId w:val="14"/>
        </w:numPr>
        <w:ind w:leftChars="0"/>
      </w:pPr>
      <w:r>
        <w:t>Besides, the description of vehicle-mounted hands-free UE, requirements and test methods for this UE type have removed from TS 26.131 and TS 26.132. It was noticed that this UE type was rather outdated and performance requirements only sparsely available – see CR to TS 26.131 in S4-221522 and CR to TS 26.132 in S4-221523</w:t>
      </w:r>
    </w:p>
    <w:p w14:paraId="230F6F01" w14:textId="246C0CEE" w:rsidR="002231DF" w:rsidRDefault="002231DF" w:rsidP="002231DF">
      <w:pPr>
        <w:pStyle w:val="ListParagraph"/>
        <w:numPr>
          <w:ilvl w:val="0"/>
          <w:numId w:val="14"/>
        </w:numPr>
        <w:ind w:leftChars="0"/>
      </w:pPr>
      <w:r>
        <w:t>Definition of a new specification on the RTP payload conformance in TS 26.130 [4]. Requirements and test methods are defined to verify correct implementations of the RTP payload format for 3GPP codecs (AMR, AMR-WB, EVS) used in conversational services in LTE, NR and WLAN terminals. The test setup is similar to TS 26.131 and TS 26.132; by default, electrical interfaces should be used for testing. For each codec, a list of test cases is defined (corresponding to different call instances), and tests at RTP packet level or on the received audio are specified.</w:t>
      </w:r>
    </w:p>
    <w:p w14:paraId="1AED3A2F" w14:textId="77777777" w:rsidR="002231DF" w:rsidRDefault="002231DF" w:rsidP="002231DF"/>
    <w:p w14:paraId="1885D316" w14:textId="6E8C30B7" w:rsidR="002231DF" w:rsidRDefault="002231DF" w:rsidP="002231DF">
      <w:pPr>
        <w:rPr>
          <w:lang w:eastAsia="en-GB"/>
        </w:rPr>
      </w:pPr>
      <w:r>
        <w:rPr>
          <w:lang w:eastAsia="en-GB"/>
        </w:rPr>
        <w:t xml:space="preserve">In addition, HaNTE round robin test results have been available under Rel-17 - without proper documentation </w:t>
      </w:r>
      <w:r w:rsidR="00A66CD6">
        <w:rPr>
          <w:lang w:eastAsia="en-GB"/>
        </w:rPr>
        <w:t>–</w:t>
      </w:r>
      <w:r>
        <w:rPr>
          <w:lang w:eastAsia="en-GB"/>
        </w:rPr>
        <w:t xml:space="preserve"> </w:t>
      </w:r>
      <w:r w:rsidR="00A66CD6">
        <w:rPr>
          <w:lang w:eastAsia="en-GB"/>
        </w:rPr>
        <w:t xml:space="preserve">and </w:t>
      </w:r>
      <w:r>
        <w:rPr>
          <w:lang w:eastAsia="en-GB"/>
        </w:rPr>
        <w:t>included into TR 26.801 (S4-232042).</w:t>
      </w:r>
    </w:p>
    <w:p w14:paraId="0A26B98F" w14:textId="77777777" w:rsidR="002231DF" w:rsidRDefault="002231DF" w:rsidP="002231DF">
      <w:pPr>
        <w:rPr>
          <w:b/>
        </w:rPr>
      </w:pPr>
      <w:r>
        <w:rPr>
          <w:b/>
        </w:rPr>
        <w:t>References</w:t>
      </w:r>
    </w:p>
    <w:p w14:paraId="0AA94D23" w14:textId="0B6AF6A7" w:rsidR="002231DF" w:rsidRDefault="005E4308" w:rsidP="002231DF">
      <w:r>
        <w:t xml:space="preserve">List of related CRs: </w:t>
      </w:r>
      <w:hyperlink r:id="rId467" w:history="1">
        <w:r w:rsidR="00FB725F" w:rsidRPr="00C83727">
          <w:rPr>
            <w:rStyle w:val="Hyperlink"/>
          </w:rPr>
          <w:t>https://portal.3gpp.org/ChangeRequests.aspx?q=1&amp;workitem=960043</w:t>
        </w:r>
      </w:hyperlink>
      <w:r w:rsidR="00FB725F">
        <w:t xml:space="preserve"> </w:t>
      </w:r>
    </w:p>
    <w:p w14:paraId="7EA0DE05" w14:textId="13EA7785" w:rsidR="002231DF" w:rsidRPr="002231DF" w:rsidRDefault="002231DF" w:rsidP="002231DF">
      <w:pPr>
        <w:pStyle w:val="EW"/>
        <w:rPr>
          <w:color w:val="000000"/>
        </w:rPr>
      </w:pPr>
      <w:r w:rsidRPr="00AB6EED">
        <w:rPr>
          <w:color w:val="000000"/>
        </w:rPr>
        <w:t>[1]</w:t>
      </w:r>
      <w:r w:rsidRPr="00AB6EED">
        <w:rPr>
          <w:color w:val="000000"/>
        </w:rPr>
        <w:tab/>
      </w:r>
      <w:r>
        <w:rPr>
          <w:color w:val="000000"/>
        </w:rPr>
        <w:t>Void</w:t>
      </w:r>
    </w:p>
    <w:p w14:paraId="7C72595A" w14:textId="35CBA62E" w:rsidR="002231DF" w:rsidRPr="002231DF" w:rsidRDefault="002231DF" w:rsidP="002231DF">
      <w:pPr>
        <w:pStyle w:val="EW"/>
        <w:rPr>
          <w:color w:val="000000"/>
        </w:rPr>
      </w:pPr>
      <w:r w:rsidRPr="002231DF">
        <w:rPr>
          <w:color w:val="000000"/>
        </w:rPr>
        <w:t>[2]</w:t>
      </w:r>
      <w:r w:rsidRPr="002231DF">
        <w:rPr>
          <w:color w:val="000000"/>
        </w:rPr>
        <w:tab/>
        <w:t>TS 26.131, "Terminal acoustic characteristics for telephony; Requirements"</w:t>
      </w:r>
    </w:p>
    <w:p w14:paraId="49DAD57E" w14:textId="40010F48" w:rsidR="002231DF" w:rsidRPr="002231DF" w:rsidRDefault="002231DF" w:rsidP="002231DF">
      <w:pPr>
        <w:pStyle w:val="EW"/>
        <w:rPr>
          <w:color w:val="000000"/>
        </w:rPr>
      </w:pPr>
      <w:r w:rsidRPr="002231DF">
        <w:rPr>
          <w:color w:val="000000"/>
        </w:rPr>
        <w:t>[3]</w:t>
      </w:r>
      <w:r w:rsidRPr="002231DF">
        <w:rPr>
          <w:color w:val="000000"/>
        </w:rPr>
        <w:tab/>
        <w:t>TS 26.132, "Speech and video telephony terminal acoustic test specification"</w:t>
      </w:r>
    </w:p>
    <w:p w14:paraId="6B3D3017" w14:textId="1FD4A997" w:rsidR="002231DF" w:rsidRPr="002231DF" w:rsidRDefault="002231DF" w:rsidP="002231DF">
      <w:pPr>
        <w:pStyle w:val="EW"/>
        <w:rPr>
          <w:color w:val="000000"/>
        </w:rPr>
      </w:pPr>
      <w:r w:rsidRPr="002231DF">
        <w:rPr>
          <w:color w:val="000000"/>
        </w:rPr>
        <w:t>[4]</w:t>
      </w:r>
      <w:r w:rsidRPr="002231DF">
        <w:rPr>
          <w:color w:val="000000"/>
        </w:rPr>
        <w:tab/>
        <w:t>TS 26.130, "Speech/Audio Codec RTP Payload Format Conformance for UE Testing"</w:t>
      </w:r>
    </w:p>
    <w:p w14:paraId="2B28081E" w14:textId="00ACD8DF" w:rsidR="002231DF" w:rsidRPr="002231DF" w:rsidRDefault="002231DF" w:rsidP="002231DF">
      <w:pPr>
        <w:pStyle w:val="EW"/>
        <w:rPr>
          <w:color w:val="000000"/>
        </w:rPr>
      </w:pPr>
      <w:r w:rsidRPr="002231DF">
        <w:rPr>
          <w:color w:val="000000"/>
        </w:rPr>
        <w:t>[5]</w:t>
      </w:r>
      <w:r w:rsidRPr="002231DF">
        <w:rPr>
          <w:color w:val="000000"/>
        </w:rPr>
        <w:tab/>
        <w:t>TS 26.801, "User Equipment (UE) supporting handset mode with non-traditional earpieces"</w:t>
      </w:r>
    </w:p>
    <w:p w14:paraId="6691CC93" w14:textId="46BFD029" w:rsidR="008716B0" w:rsidRDefault="008716B0" w:rsidP="008716B0">
      <w:pPr>
        <w:pStyle w:val="Heading2"/>
        <w:rPr>
          <w:lang w:eastAsia="en-GB"/>
        </w:rPr>
      </w:pPr>
      <w:bookmarkStart w:id="116" w:name="_Toc171519661"/>
      <w:r>
        <w:rPr>
          <w:lang w:eastAsia="en-GB"/>
        </w:rPr>
        <w:t>17.9</w:t>
      </w:r>
      <w:r>
        <w:rPr>
          <w:lang w:eastAsia="en-GB"/>
        </w:rPr>
        <w:tab/>
      </w:r>
      <w:r w:rsidRPr="008716B0">
        <w:rPr>
          <w:lang w:eastAsia="en-GB"/>
        </w:rPr>
        <w:t>5G Media Streaming Protocols Phase 2</w:t>
      </w:r>
      <w:bookmarkEnd w:id="116"/>
      <w:r w:rsidRPr="008716B0">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8716B0" w:rsidRPr="00EF7FBB" w14:paraId="65060428" w14:textId="77777777" w:rsidTr="00FB448D">
        <w:trPr>
          <w:trHeight w:val="255"/>
        </w:trPr>
        <w:tc>
          <w:tcPr>
            <w:tcW w:w="757" w:type="dxa"/>
            <w:shd w:val="clear" w:color="auto" w:fill="auto"/>
            <w:tcMar>
              <w:left w:w="28" w:type="dxa"/>
              <w:right w:w="28" w:type="dxa"/>
            </w:tcMar>
            <w:hideMark/>
          </w:tcPr>
          <w:p w14:paraId="63E504BC"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3" w:type="dxa"/>
            <w:shd w:val="clear" w:color="auto" w:fill="auto"/>
            <w:tcMar>
              <w:left w:w="28" w:type="dxa"/>
              <w:right w:w="28" w:type="dxa"/>
            </w:tcMar>
            <w:hideMark/>
          </w:tcPr>
          <w:p w14:paraId="63F37DA8" w14:textId="77777777" w:rsidR="008716B0" w:rsidRPr="00EF7FBB" w:rsidRDefault="008716B0"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97" w:type="dxa"/>
            <w:shd w:val="clear" w:color="auto" w:fill="auto"/>
            <w:tcMar>
              <w:left w:w="28" w:type="dxa"/>
              <w:right w:w="28" w:type="dxa"/>
            </w:tcMar>
            <w:hideMark/>
          </w:tcPr>
          <w:p w14:paraId="0F287C50"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1F35BA38"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B35AFD0" w14:textId="07E84D0B" w:rsidR="008716B0"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468" w:history="1">
              <w:r w:rsidR="008716B0" w:rsidRPr="007D3634">
                <w:rPr>
                  <w:rFonts w:ascii="Calibri" w:hAnsi="Calibri" w:cs="Calibri"/>
                  <w:color w:val="0563C1"/>
                  <w:sz w:val="16"/>
                  <w:szCs w:val="18"/>
                  <w:u w:val="single"/>
                  <w:lang w:eastAsia="en-GB"/>
                </w:rPr>
                <w:t>SP-211338</w:t>
              </w:r>
            </w:hyperlink>
          </w:p>
        </w:tc>
        <w:tc>
          <w:tcPr>
            <w:tcW w:w="2266" w:type="dxa"/>
            <w:shd w:val="clear" w:color="auto" w:fill="auto"/>
            <w:tcMar>
              <w:left w:w="28" w:type="dxa"/>
              <w:right w:w="28" w:type="dxa"/>
            </w:tcMar>
            <w:hideMark/>
          </w:tcPr>
          <w:p w14:paraId="05A6A49E" w14:textId="6428D11C"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8716B0" w:rsidRPr="00EF7FBB" w14:paraId="5F1E4D25" w14:textId="77777777" w:rsidTr="00FB448D">
        <w:trPr>
          <w:trHeight w:val="255"/>
        </w:trPr>
        <w:tc>
          <w:tcPr>
            <w:tcW w:w="757" w:type="dxa"/>
            <w:shd w:val="clear" w:color="auto" w:fill="auto"/>
            <w:tcMar>
              <w:left w:w="28" w:type="dxa"/>
              <w:right w:w="28" w:type="dxa"/>
            </w:tcMar>
            <w:hideMark/>
          </w:tcPr>
          <w:p w14:paraId="32DA6CAA"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3" w:type="dxa"/>
            <w:shd w:val="clear" w:color="auto" w:fill="auto"/>
            <w:tcMar>
              <w:left w:w="28" w:type="dxa"/>
              <w:right w:w="28" w:type="dxa"/>
            </w:tcMar>
            <w:hideMark/>
          </w:tcPr>
          <w:p w14:paraId="00879273" w14:textId="77777777" w:rsidR="008716B0" w:rsidRPr="00EF7FBB" w:rsidRDefault="008716B0"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97" w:type="dxa"/>
            <w:shd w:val="clear" w:color="auto" w:fill="auto"/>
            <w:tcMar>
              <w:left w:w="28" w:type="dxa"/>
              <w:right w:w="28" w:type="dxa"/>
            </w:tcMar>
            <w:hideMark/>
          </w:tcPr>
          <w:p w14:paraId="6C09ED56"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53E2F8D9" w14:textId="77777777" w:rsidR="008716B0" w:rsidRPr="00EF7FBB" w:rsidRDefault="008716B0"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57184E8" w14:textId="38FCA6D0" w:rsidR="008716B0"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008716B0" w:rsidRPr="007D3634">
                <w:rPr>
                  <w:rFonts w:ascii="Calibri" w:hAnsi="Calibri" w:cs="Calibri"/>
                  <w:color w:val="0563C1"/>
                  <w:sz w:val="16"/>
                  <w:szCs w:val="18"/>
                  <w:u w:val="single"/>
                  <w:lang w:eastAsia="en-GB"/>
                </w:rPr>
                <w:t>SP-230976</w:t>
              </w:r>
            </w:hyperlink>
          </w:p>
        </w:tc>
        <w:tc>
          <w:tcPr>
            <w:tcW w:w="2266" w:type="dxa"/>
            <w:shd w:val="clear" w:color="auto" w:fill="auto"/>
            <w:tcMar>
              <w:left w:w="28" w:type="dxa"/>
              <w:right w:w="28" w:type="dxa"/>
            </w:tcMar>
            <w:hideMark/>
          </w:tcPr>
          <w:p w14:paraId="2F049D96" w14:textId="0CEB02D4" w:rsidR="008716B0" w:rsidRPr="00EF7FBB" w:rsidRDefault="008716B0"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A033D92" w14:textId="2EB0FA09" w:rsidR="008716B0" w:rsidRDefault="008716B0" w:rsidP="008716B0">
      <w:pPr>
        <w:rPr>
          <w:lang w:eastAsia="en-GB"/>
        </w:rPr>
      </w:pPr>
      <w:r w:rsidRPr="00B0782F">
        <w:rPr>
          <w:lang w:eastAsia="en-GB"/>
        </w:rPr>
        <w:t xml:space="preserve">Summary based on the input provided by </w:t>
      </w:r>
      <w:r w:rsidRPr="008716B0">
        <w:rPr>
          <w:lang w:eastAsia="en-GB"/>
        </w:rPr>
        <w:t>Qualcomm, Tencent, BBC</w:t>
      </w:r>
      <w:r>
        <w:rPr>
          <w:lang w:eastAsia="en-GB"/>
        </w:rPr>
        <w:t xml:space="preserve"> </w:t>
      </w:r>
      <w:r w:rsidRPr="00AB6EED">
        <w:rPr>
          <w:lang w:eastAsia="en-GB"/>
        </w:rPr>
        <w:t xml:space="preserve">in </w:t>
      </w:r>
      <w:r w:rsidRPr="002231DF">
        <w:rPr>
          <w:lang w:eastAsia="en-GB"/>
        </w:rPr>
        <w:t>SP-2408</w:t>
      </w:r>
      <w:r>
        <w:rPr>
          <w:lang w:eastAsia="en-GB"/>
        </w:rPr>
        <w:t>95</w:t>
      </w:r>
      <w:r w:rsidRPr="00B0782F">
        <w:rPr>
          <w:lang w:eastAsia="en-GB"/>
        </w:rPr>
        <w:t>.</w:t>
      </w:r>
    </w:p>
    <w:p w14:paraId="74D29ABF" w14:textId="77777777" w:rsidR="008716B0" w:rsidRDefault="008716B0" w:rsidP="008716B0">
      <w:pPr>
        <w:rPr>
          <w:lang w:eastAsia="en-GB"/>
        </w:rPr>
      </w:pPr>
      <w:r>
        <w:rPr>
          <w:lang w:eastAsia="en-GB"/>
        </w:rPr>
        <w:t>TS 26.501 defines the 5GMS architecture, call flows, and procedures. TS 26.512 defines the 5G Media Streaming protocols. In the 5GMS_Ph2 work item, extensions to 5G Media Streaming architecture are provided. Furthermore, course of the work item producing to TS 26.506 (5G Real-time Media Communication Architecture), many commonalities between streaming and real-time delivery were identified. Many of the features developed primarily for "5G Media Streaming"-based Session Handling are applicable to different service scenarios.  Hence, a harmonized Media Session Handling taking into account stage-2 from 5G Media Streaming (TS 26.501) and 5G Real-time Media Communication Architecture  (TS 26.506) was developed. Based on the updates in TS 26.501, the new specification TS 26.506 and the result of an extensive study in Rel-17, with outcome documented in TR 26.804, this work item addressed in total 12 topics that are added to 3GPP specifications to address stage-3 support for 5GMS protocol extensions and general Media Delivery interactions and APIs for provisioning and media session handling:</w:t>
      </w:r>
    </w:p>
    <w:p w14:paraId="4E878094" w14:textId="5A1E3A0C" w:rsidR="008716B0" w:rsidRDefault="008716B0" w:rsidP="00BA4F38">
      <w:pPr>
        <w:pStyle w:val="ListParagraph"/>
        <w:numPr>
          <w:ilvl w:val="0"/>
          <w:numId w:val="31"/>
        </w:numPr>
        <w:ind w:leftChars="0"/>
      </w:pPr>
      <w:r>
        <w:t>Support for uplink streaming as defined in TS 26.501</w:t>
      </w:r>
    </w:p>
    <w:p w14:paraId="3F5C9CE2" w14:textId="29F14E81" w:rsidR="008716B0" w:rsidRDefault="008716B0" w:rsidP="00BA4F38">
      <w:pPr>
        <w:pStyle w:val="ListParagraph"/>
        <w:numPr>
          <w:ilvl w:val="0"/>
          <w:numId w:val="31"/>
        </w:numPr>
        <w:ind w:leftChars="0"/>
      </w:pPr>
      <w:r>
        <w:t>Support for end-to-end low latency live streaming as defined in TS 26.501.</w:t>
      </w:r>
    </w:p>
    <w:p w14:paraId="5EFB7240" w14:textId="6F08B14C" w:rsidR="008716B0" w:rsidRDefault="008716B0" w:rsidP="00BA4F38">
      <w:pPr>
        <w:pStyle w:val="ListParagraph"/>
        <w:numPr>
          <w:ilvl w:val="0"/>
          <w:numId w:val="31"/>
        </w:numPr>
        <w:ind w:leftChars="0"/>
      </w:pPr>
      <w:r>
        <w:t>Support for 5GMS over MBS and 5GMS hybrid services as defined in TS 26.501</w:t>
      </w:r>
    </w:p>
    <w:p w14:paraId="6F5AED85" w14:textId="6C89E660" w:rsidR="008716B0" w:rsidRDefault="008716B0" w:rsidP="00BA4F38">
      <w:pPr>
        <w:pStyle w:val="ListParagraph"/>
        <w:numPr>
          <w:ilvl w:val="0"/>
          <w:numId w:val="31"/>
        </w:numPr>
        <w:ind w:leftChars="0"/>
      </w:pPr>
      <w:r>
        <w:t>Support for multiple media service entry points as defined in TS 26.501</w:t>
      </w:r>
    </w:p>
    <w:p w14:paraId="0E56F337" w14:textId="73562D3A" w:rsidR="008716B0" w:rsidRDefault="008716B0" w:rsidP="00BA4F38">
      <w:pPr>
        <w:pStyle w:val="ListParagraph"/>
        <w:numPr>
          <w:ilvl w:val="0"/>
          <w:numId w:val="31"/>
        </w:numPr>
        <w:ind w:leftChars="0"/>
      </w:pPr>
      <w:r>
        <w:t>Extensions to 5GMS protocols to support traffic identification</w:t>
      </w:r>
    </w:p>
    <w:p w14:paraId="38BD4E09" w14:textId="3A8FA088" w:rsidR="008716B0" w:rsidRDefault="008716B0" w:rsidP="00BA4F38">
      <w:pPr>
        <w:pStyle w:val="ListParagraph"/>
        <w:numPr>
          <w:ilvl w:val="0"/>
          <w:numId w:val="31"/>
        </w:numPr>
        <w:ind w:leftChars="0"/>
      </w:pPr>
      <w:r>
        <w:t>Addition of necessary parameter extensions to the M1, M5, and M6 reference points to provide access to Background Data Transfer</w:t>
      </w:r>
    </w:p>
    <w:p w14:paraId="51678CEE" w14:textId="49E45911" w:rsidR="008716B0" w:rsidRDefault="008716B0" w:rsidP="00BA4F38">
      <w:pPr>
        <w:pStyle w:val="ListParagraph"/>
        <w:numPr>
          <w:ilvl w:val="0"/>
          <w:numId w:val="31"/>
        </w:numPr>
        <w:ind w:leftChars="0"/>
      </w:pPr>
      <w:r>
        <w:t xml:space="preserve">Specification of the usage of Oauth 2.0 (according to the SA3 guidelines) for 5GMS protocols </w:t>
      </w:r>
    </w:p>
    <w:p w14:paraId="0C966240" w14:textId="72C16C88" w:rsidR="008716B0" w:rsidRDefault="008716B0" w:rsidP="00BA4F38">
      <w:pPr>
        <w:pStyle w:val="ListParagraph"/>
        <w:numPr>
          <w:ilvl w:val="0"/>
          <w:numId w:val="31"/>
        </w:numPr>
        <w:ind w:leftChars="0"/>
      </w:pPr>
      <w:r>
        <w:lastRenderedPageBreak/>
        <w:t xml:space="preserve">Specifications for the 3GPP Service Handler and URL including the necessary functions on UE and device to support automatic launch of 5G System services </w:t>
      </w:r>
    </w:p>
    <w:p w14:paraId="0043F849" w14:textId="5CB1E622" w:rsidR="008716B0" w:rsidRDefault="008716B0" w:rsidP="00BA4F38">
      <w:pPr>
        <w:pStyle w:val="ListParagraph"/>
        <w:numPr>
          <w:ilvl w:val="0"/>
          <w:numId w:val="31"/>
        </w:numPr>
        <w:ind w:leftChars="0"/>
      </w:pPr>
      <w:r>
        <w:t>Minor enhancements based on feedback from 5G-MAG Reference tool developments.</w:t>
      </w:r>
    </w:p>
    <w:p w14:paraId="4A98C37D" w14:textId="13FAD68C" w:rsidR="008716B0" w:rsidRDefault="008716B0" w:rsidP="00BA4F38">
      <w:pPr>
        <w:pStyle w:val="ListParagraph"/>
        <w:numPr>
          <w:ilvl w:val="0"/>
          <w:numId w:val="31"/>
        </w:numPr>
        <w:ind w:leftChars="0"/>
      </w:pPr>
      <w:r>
        <w:t>Specification of a RESTful API at reference point M3 for the configuration of 5GMS AS instances by 5GMS AF.</w:t>
      </w:r>
    </w:p>
    <w:p w14:paraId="61906A60" w14:textId="1806D5E5" w:rsidR="008716B0" w:rsidRDefault="008716B0" w:rsidP="00BA4F38">
      <w:pPr>
        <w:pStyle w:val="ListParagraph"/>
        <w:numPr>
          <w:ilvl w:val="0"/>
          <w:numId w:val="31"/>
        </w:numPr>
        <w:ind w:leftChars="0"/>
      </w:pPr>
      <w:r>
        <w:t xml:space="preserve">Specification of data types for data reporting of ANBR-based Network Assistance invocations and (in liaison with CT3) specification of data types for exposure of events relating to invocation of AF-based and ANBR-based Network Assistance. </w:t>
      </w:r>
    </w:p>
    <w:p w14:paraId="62E15A9D" w14:textId="58959A70" w:rsidR="00BA4F38" w:rsidRDefault="008716B0" w:rsidP="008716B0">
      <w:pPr>
        <w:pStyle w:val="ListParagraph"/>
        <w:numPr>
          <w:ilvl w:val="0"/>
          <w:numId w:val="31"/>
        </w:numPr>
        <w:ind w:leftChars="0"/>
      </w:pPr>
      <w:r>
        <w:t>Harmonization of the 5G media streaming and session handling across 5G Media Streaming and Real-time communication.</w:t>
      </w:r>
    </w:p>
    <w:p w14:paraId="72CF503E" w14:textId="77777777" w:rsidR="00BA4F38" w:rsidRDefault="00BA4F38" w:rsidP="00BA4F38"/>
    <w:p w14:paraId="512C5B07" w14:textId="7E5290ED" w:rsidR="008716B0" w:rsidRDefault="008716B0" w:rsidP="008716B0">
      <w:pPr>
        <w:rPr>
          <w:lang w:eastAsia="en-GB"/>
        </w:rPr>
      </w:pPr>
      <w:r>
        <w:rPr>
          <w:lang w:eastAsia="en-GB"/>
        </w:rPr>
        <w:t xml:space="preserve">To address bullet 12, a new specification for Generalized media delivery was developed in TS 26.510 to document interactions and APIs for provisioning and media session handling consolidating the stage-3 specification for reference points M1/RTC-1, M5/RTC-5 and M6/RTC-6 and port general functionalities from TS 26.512 to this new specification. The work item also updates TS 26.512, TS 26.532 and the Emmy-award winning DASH specification TS 26.247.  </w:t>
      </w:r>
    </w:p>
    <w:p w14:paraId="52E8B00E" w14:textId="77777777" w:rsidR="008716B0" w:rsidRDefault="008716B0" w:rsidP="008716B0">
      <w:pPr>
        <w:rPr>
          <w:b/>
        </w:rPr>
      </w:pPr>
      <w:r>
        <w:rPr>
          <w:b/>
        </w:rPr>
        <w:t>References</w:t>
      </w:r>
    </w:p>
    <w:p w14:paraId="43B6ECBE" w14:textId="1F910171" w:rsidR="008716B0" w:rsidRDefault="005E4308" w:rsidP="008716B0">
      <w:r>
        <w:t xml:space="preserve">List of related CRs: </w:t>
      </w:r>
      <w:hyperlink r:id="rId470" w:history="1">
        <w:r w:rsidR="008716B0" w:rsidRPr="00C83727">
          <w:rPr>
            <w:rStyle w:val="Hyperlink"/>
          </w:rPr>
          <w:t>https://portal.3gpp.org/ChangeRequests.aspx?q=1&amp;workitem=1000018</w:t>
        </w:r>
      </w:hyperlink>
      <w:r w:rsidR="008716B0">
        <w:t xml:space="preserve">  </w:t>
      </w:r>
    </w:p>
    <w:p w14:paraId="1C3EA3D1" w14:textId="13320D02" w:rsidR="008716B0" w:rsidRPr="008716B0" w:rsidRDefault="008716B0" w:rsidP="008716B0">
      <w:pPr>
        <w:pStyle w:val="EW"/>
        <w:rPr>
          <w:color w:val="000000"/>
        </w:rPr>
      </w:pPr>
      <w:r w:rsidRPr="00AB6EED">
        <w:rPr>
          <w:color w:val="000000"/>
        </w:rPr>
        <w:t>[1]</w:t>
      </w:r>
      <w:r w:rsidRPr="00AB6EED">
        <w:rPr>
          <w:color w:val="000000"/>
        </w:rPr>
        <w:tab/>
      </w:r>
      <w:r w:rsidR="004C0B3A">
        <w:rPr>
          <w:color w:val="000000"/>
        </w:rPr>
        <w:t>TS</w:t>
      </w:r>
      <w:r w:rsidRPr="008716B0">
        <w:rPr>
          <w:color w:val="000000"/>
        </w:rPr>
        <w:t xml:space="preserve"> 26.501, 5G Media Streaming (5GMS); General description and architecture</w:t>
      </w:r>
    </w:p>
    <w:p w14:paraId="2A1F5069" w14:textId="14A49DB9" w:rsidR="008716B0" w:rsidRPr="008716B0" w:rsidRDefault="008716B0" w:rsidP="008716B0">
      <w:pPr>
        <w:pStyle w:val="EW"/>
        <w:rPr>
          <w:color w:val="000000"/>
        </w:rPr>
      </w:pPr>
      <w:r w:rsidRPr="008716B0">
        <w:rPr>
          <w:color w:val="000000"/>
        </w:rPr>
        <w:t>[2]</w:t>
      </w:r>
      <w:r w:rsidRPr="008716B0">
        <w:rPr>
          <w:color w:val="000000"/>
        </w:rPr>
        <w:tab/>
      </w:r>
      <w:r w:rsidR="004C0B3A">
        <w:rPr>
          <w:color w:val="000000"/>
        </w:rPr>
        <w:t>TS</w:t>
      </w:r>
      <w:r w:rsidRPr="008716B0">
        <w:rPr>
          <w:color w:val="000000"/>
        </w:rPr>
        <w:t xml:space="preserve"> 26.512, 5G Media Streaming (5GMS); Protocols</w:t>
      </w:r>
    </w:p>
    <w:p w14:paraId="0E5C8A90" w14:textId="59851D8F" w:rsidR="008716B0" w:rsidRPr="008716B0" w:rsidRDefault="008716B0" w:rsidP="008716B0">
      <w:pPr>
        <w:pStyle w:val="EW"/>
        <w:rPr>
          <w:color w:val="000000"/>
        </w:rPr>
      </w:pPr>
      <w:r w:rsidRPr="008716B0">
        <w:rPr>
          <w:color w:val="000000"/>
        </w:rPr>
        <w:t>[3]</w:t>
      </w:r>
      <w:r w:rsidRPr="008716B0">
        <w:rPr>
          <w:color w:val="000000"/>
        </w:rPr>
        <w:tab/>
      </w:r>
      <w:r w:rsidR="004C0B3A">
        <w:rPr>
          <w:color w:val="000000"/>
        </w:rPr>
        <w:t>TS</w:t>
      </w:r>
      <w:r w:rsidRPr="008716B0">
        <w:rPr>
          <w:color w:val="000000"/>
        </w:rPr>
        <w:t xml:space="preserve"> 26.506, 5G Real-time Media Communication Architecture</w:t>
      </w:r>
    </w:p>
    <w:p w14:paraId="0F3C758E" w14:textId="6F0E228E" w:rsidR="008716B0" w:rsidRPr="008716B0" w:rsidRDefault="008716B0" w:rsidP="008716B0">
      <w:pPr>
        <w:pStyle w:val="EW"/>
        <w:rPr>
          <w:color w:val="000000"/>
        </w:rPr>
      </w:pPr>
      <w:r w:rsidRPr="008716B0">
        <w:rPr>
          <w:color w:val="000000"/>
        </w:rPr>
        <w:t>[4]</w:t>
      </w:r>
      <w:r w:rsidRPr="008716B0">
        <w:rPr>
          <w:color w:val="000000"/>
        </w:rPr>
        <w:tab/>
      </w:r>
      <w:r w:rsidR="004C0B3A">
        <w:rPr>
          <w:color w:val="000000"/>
        </w:rPr>
        <w:t>TR</w:t>
      </w:r>
      <w:r w:rsidRPr="008716B0">
        <w:rPr>
          <w:color w:val="000000"/>
        </w:rPr>
        <w:t xml:space="preserve"> 26.804, Study on 5G media streaming extension</w:t>
      </w:r>
    </w:p>
    <w:p w14:paraId="1D7687C1" w14:textId="403B0560" w:rsidR="008716B0" w:rsidRPr="008716B0" w:rsidRDefault="008716B0" w:rsidP="008716B0">
      <w:pPr>
        <w:pStyle w:val="EW"/>
        <w:rPr>
          <w:color w:val="000000"/>
        </w:rPr>
      </w:pPr>
      <w:r w:rsidRPr="008716B0">
        <w:rPr>
          <w:color w:val="000000"/>
        </w:rPr>
        <w:t>[5]</w:t>
      </w:r>
      <w:r w:rsidRPr="008716B0">
        <w:rPr>
          <w:color w:val="000000"/>
        </w:rPr>
        <w:tab/>
      </w:r>
      <w:r w:rsidR="004C0B3A">
        <w:rPr>
          <w:color w:val="000000"/>
        </w:rPr>
        <w:t>TS</w:t>
      </w:r>
      <w:r w:rsidRPr="008716B0">
        <w:rPr>
          <w:color w:val="000000"/>
        </w:rPr>
        <w:t xml:space="preserve"> 26.510, Media delivery; interactions and APIs for provisioning and media session handling</w:t>
      </w:r>
    </w:p>
    <w:p w14:paraId="6742AF4F" w14:textId="38A4322F" w:rsidR="008716B0" w:rsidRPr="008716B0" w:rsidRDefault="008716B0" w:rsidP="008716B0">
      <w:pPr>
        <w:pStyle w:val="EW"/>
        <w:rPr>
          <w:color w:val="000000"/>
        </w:rPr>
      </w:pPr>
      <w:r w:rsidRPr="008716B0">
        <w:rPr>
          <w:color w:val="000000"/>
        </w:rPr>
        <w:t>[6]</w:t>
      </w:r>
      <w:r w:rsidRPr="008716B0">
        <w:rPr>
          <w:color w:val="000000"/>
        </w:rPr>
        <w:tab/>
      </w:r>
      <w:r w:rsidR="004C0B3A">
        <w:rPr>
          <w:color w:val="000000"/>
        </w:rPr>
        <w:t>TS</w:t>
      </w:r>
      <w:r w:rsidRPr="008716B0">
        <w:rPr>
          <w:color w:val="000000"/>
        </w:rPr>
        <w:t xml:space="preserve"> 26.247, Transparent end-to-end Packet-switched Streaming Service (PSS); Progressive Download and Dynamic Adaptive Streaming over HTTP (3GP-DASH)</w:t>
      </w:r>
    </w:p>
    <w:p w14:paraId="33BC8FCA" w14:textId="61DDFDCB" w:rsidR="008716B0" w:rsidRPr="008716B0" w:rsidRDefault="008716B0" w:rsidP="008716B0">
      <w:pPr>
        <w:pStyle w:val="EW"/>
        <w:rPr>
          <w:lang w:eastAsia="en-GB"/>
        </w:rPr>
      </w:pPr>
      <w:r w:rsidRPr="008716B0">
        <w:rPr>
          <w:color w:val="000000"/>
        </w:rPr>
        <w:t>[7]</w:t>
      </w:r>
      <w:r w:rsidRPr="008716B0">
        <w:rPr>
          <w:color w:val="000000"/>
        </w:rPr>
        <w:tab/>
      </w:r>
      <w:r w:rsidR="004C0B3A">
        <w:rPr>
          <w:color w:val="000000"/>
        </w:rPr>
        <w:t>TS</w:t>
      </w:r>
      <w:r w:rsidRPr="008716B0">
        <w:rPr>
          <w:color w:val="000000"/>
        </w:rPr>
        <w:t xml:space="preserve"> 26.532, Data Collection and Reporting; Protocols and Formats</w:t>
      </w:r>
    </w:p>
    <w:p w14:paraId="084B86BE" w14:textId="719ABD57" w:rsidR="002231DF" w:rsidRDefault="002231DF" w:rsidP="002231DF">
      <w:pPr>
        <w:pStyle w:val="Heading2"/>
        <w:rPr>
          <w:lang w:eastAsia="en-GB"/>
        </w:rPr>
      </w:pPr>
      <w:bookmarkStart w:id="117" w:name="_Toc171519662"/>
      <w:r>
        <w:rPr>
          <w:lang w:eastAsia="en-GB"/>
        </w:rPr>
        <w:t>17.</w:t>
      </w:r>
      <w:r w:rsidR="008716B0">
        <w:rPr>
          <w:lang w:eastAsia="en-GB"/>
        </w:rPr>
        <w:t>10</w:t>
      </w:r>
      <w:r>
        <w:rPr>
          <w:lang w:eastAsia="en-GB"/>
        </w:rPr>
        <w:tab/>
      </w:r>
      <w:r w:rsidR="00C23844" w:rsidRPr="00C23844">
        <w:rPr>
          <w:lang w:eastAsia="en-GB"/>
        </w:rPr>
        <w:t>EVS Codec Extension for Immersive Voice and Audio Services</w:t>
      </w:r>
      <w:bookmarkEnd w:id="117"/>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C23844" w:rsidRPr="000D3A1E" w14:paraId="34A21B76" w14:textId="77777777" w:rsidTr="00E73FF7">
        <w:trPr>
          <w:trHeight w:val="255"/>
        </w:trPr>
        <w:tc>
          <w:tcPr>
            <w:tcW w:w="757" w:type="dxa"/>
            <w:shd w:val="clear" w:color="auto" w:fill="auto"/>
            <w:tcMar>
              <w:left w:w="28" w:type="dxa"/>
              <w:right w:w="28" w:type="dxa"/>
            </w:tcMar>
            <w:hideMark/>
          </w:tcPr>
          <w:p w14:paraId="67B1B25E"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3" w:type="dxa"/>
            <w:shd w:val="clear" w:color="auto" w:fill="auto"/>
            <w:tcMar>
              <w:left w:w="28" w:type="dxa"/>
              <w:right w:w="28" w:type="dxa"/>
            </w:tcMar>
            <w:hideMark/>
          </w:tcPr>
          <w:p w14:paraId="2714A1B5" w14:textId="77777777" w:rsidR="00C23844" w:rsidRPr="00EF7FBB" w:rsidRDefault="00C2384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5D8C6343"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6DC8D841" w14:textId="77777777" w:rsidR="00C23844" w:rsidRPr="00EF7FBB" w:rsidRDefault="00C2384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D1D2A6D" w14:textId="70C6ECDE" w:rsidR="00C23844"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00C23844"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72F17854" w14:textId="77777777" w:rsidR="00C23844" w:rsidRPr="00EF7FBB" w:rsidRDefault="00C23844" w:rsidP="00E73FF7">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bl>
    <w:p w14:paraId="48130ABE" w14:textId="32EC6DB5" w:rsidR="00C23844" w:rsidRDefault="00C23844" w:rsidP="00C23844">
      <w:pPr>
        <w:rPr>
          <w:lang w:eastAsia="en-GB"/>
        </w:rPr>
      </w:pPr>
      <w:r w:rsidRPr="00B0782F">
        <w:rPr>
          <w:lang w:eastAsia="en-GB"/>
        </w:rPr>
        <w:t xml:space="preserve">Summary based on the input provided by </w:t>
      </w:r>
      <w:r w:rsidRPr="00C23844">
        <w:rPr>
          <w:lang w:eastAsia="en-GB"/>
        </w:rPr>
        <w:t xml:space="preserve">Huawei </w:t>
      </w:r>
      <w:r>
        <w:rPr>
          <w:lang w:eastAsia="en-GB"/>
        </w:rPr>
        <w:t xml:space="preserve"> </w:t>
      </w:r>
      <w:r w:rsidRPr="00AB6EED">
        <w:rPr>
          <w:lang w:eastAsia="en-GB"/>
        </w:rPr>
        <w:t xml:space="preserve">in </w:t>
      </w:r>
      <w:r w:rsidRPr="002231DF">
        <w:rPr>
          <w:lang w:eastAsia="en-GB"/>
        </w:rPr>
        <w:t>SP-2408</w:t>
      </w:r>
      <w:r>
        <w:rPr>
          <w:lang w:eastAsia="en-GB"/>
        </w:rPr>
        <w:t>98</w:t>
      </w:r>
      <w:r w:rsidRPr="00B0782F">
        <w:rPr>
          <w:lang w:eastAsia="en-GB"/>
        </w:rPr>
        <w:t>.</w:t>
      </w:r>
    </w:p>
    <w:p w14:paraId="0264EBD1" w14:textId="77777777" w:rsidR="00C23844" w:rsidRDefault="00C23844" w:rsidP="00C23844">
      <w:pPr>
        <w:rPr>
          <w:lang w:eastAsia="en-GB"/>
        </w:rPr>
      </w:pPr>
      <w:r>
        <w:rPr>
          <w:lang w:eastAsia="en-GB"/>
        </w:rPr>
        <w:t xml:space="preserve">This work item results from </w:t>
      </w:r>
      <w:r w:rsidRPr="00C23844">
        <w:rPr>
          <w:lang w:eastAsia="en-GB"/>
        </w:rPr>
        <w:t>the agreement to establish an IVAS_Codec_Ph2 [1] to handle the IVAS fixed-point C-code development</w:t>
      </w:r>
      <w:r>
        <w:rPr>
          <w:lang w:eastAsia="en-GB"/>
        </w:rPr>
        <w:t xml:space="preserve">. </w:t>
      </w:r>
    </w:p>
    <w:p w14:paraId="41A45EB5" w14:textId="4E0DCC56" w:rsidR="00C23844" w:rsidRDefault="00C23844" w:rsidP="00C23844">
      <w:pPr>
        <w:rPr>
          <w:lang w:eastAsia="en-GB"/>
        </w:rPr>
      </w:pPr>
      <w:r>
        <w:rPr>
          <w:lang w:eastAsia="en-GB"/>
        </w:rPr>
        <w:t>It:</w:t>
      </w:r>
    </w:p>
    <w:p w14:paraId="59D220B7" w14:textId="3C11BEDA" w:rsidR="00C23844" w:rsidRDefault="00C23844" w:rsidP="00C23844">
      <w:pPr>
        <w:pStyle w:val="ListParagraph"/>
        <w:numPr>
          <w:ilvl w:val="0"/>
          <w:numId w:val="35"/>
        </w:numPr>
        <w:ind w:leftChars="0"/>
      </w:pPr>
      <w:r>
        <w:t>Defines a series of Permanent Documents that governs the development and selection of the codec:</w:t>
      </w:r>
    </w:p>
    <w:p w14:paraId="6D3DF9F3" w14:textId="77777777" w:rsidR="00C23844" w:rsidRDefault="00C23844" w:rsidP="00C23844">
      <w:pPr>
        <w:pStyle w:val="ListParagraph"/>
        <w:numPr>
          <w:ilvl w:val="1"/>
          <w:numId w:val="35"/>
        </w:numPr>
        <w:ind w:leftChars="0"/>
      </w:pPr>
      <w:r>
        <w:t>IVAS-1 “IVAS codec development overview” [2].</w:t>
      </w:r>
      <w:r>
        <w:tab/>
      </w:r>
    </w:p>
    <w:p w14:paraId="7DAAC793" w14:textId="77777777" w:rsidR="00C23844" w:rsidRDefault="00C23844" w:rsidP="00C23844">
      <w:pPr>
        <w:pStyle w:val="ListParagraph"/>
        <w:numPr>
          <w:ilvl w:val="1"/>
          <w:numId w:val="35"/>
        </w:numPr>
        <w:ind w:leftChars="0"/>
      </w:pPr>
      <w:r>
        <w:t>IVAS-2 “IVAS Project Plan” [3].</w:t>
      </w:r>
    </w:p>
    <w:p w14:paraId="1BB74C9D" w14:textId="77777777" w:rsidR="00C23844" w:rsidRDefault="00C23844" w:rsidP="00C23844">
      <w:pPr>
        <w:pStyle w:val="ListParagraph"/>
        <w:numPr>
          <w:ilvl w:val="1"/>
          <w:numId w:val="35"/>
        </w:numPr>
        <w:ind w:leftChars="0"/>
      </w:pPr>
      <w:r>
        <w:t>IVAS-3 “Performance Requirements” [4].</w:t>
      </w:r>
    </w:p>
    <w:p w14:paraId="6202E066" w14:textId="77777777" w:rsidR="00C23844" w:rsidRDefault="00C23844" w:rsidP="00C23844">
      <w:pPr>
        <w:pStyle w:val="ListParagraph"/>
        <w:numPr>
          <w:ilvl w:val="1"/>
          <w:numId w:val="35"/>
        </w:numPr>
        <w:ind w:leftChars="0"/>
      </w:pPr>
      <w:r>
        <w:t>IVAS-4 “Design Constraints” [5].</w:t>
      </w:r>
    </w:p>
    <w:p w14:paraId="2367A031" w14:textId="77777777" w:rsidR="00C23844" w:rsidRDefault="00C23844" w:rsidP="00C23844">
      <w:pPr>
        <w:pStyle w:val="ListParagraph"/>
        <w:numPr>
          <w:ilvl w:val="1"/>
          <w:numId w:val="35"/>
        </w:numPr>
        <w:ind w:leftChars="0"/>
      </w:pPr>
      <w:r>
        <w:t>IVAS-5 “Selection Rules” [6].</w:t>
      </w:r>
    </w:p>
    <w:p w14:paraId="59794A4C" w14:textId="77777777" w:rsidR="00C23844" w:rsidRDefault="00C23844" w:rsidP="00C23844">
      <w:pPr>
        <w:pStyle w:val="ListParagraph"/>
        <w:numPr>
          <w:ilvl w:val="1"/>
          <w:numId w:val="35"/>
        </w:numPr>
        <w:ind w:leftChars="0"/>
      </w:pPr>
      <w:r>
        <w:t>IVAS-6 “Selection_Deliverables” [7].</w:t>
      </w:r>
    </w:p>
    <w:p w14:paraId="1D241EED" w14:textId="77777777" w:rsidR="00C23844" w:rsidRDefault="00C23844" w:rsidP="00C23844">
      <w:pPr>
        <w:pStyle w:val="ListParagraph"/>
        <w:numPr>
          <w:ilvl w:val="1"/>
          <w:numId w:val="35"/>
        </w:numPr>
        <w:ind w:leftChars="0"/>
      </w:pPr>
      <w:r>
        <w:t>IVAS-7a “Processing plan for selection phase” [8].</w:t>
      </w:r>
    </w:p>
    <w:p w14:paraId="0DC3315C" w14:textId="77777777" w:rsidR="00C23844" w:rsidRDefault="00C23844" w:rsidP="00C23844">
      <w:pPr>
        <w:pStyle w:val="ListParagraph"/>
        <w:numPr>
          <w:ilvl w:val="1"/>
          <w:numId w:val="35"/>
        </w:numPr>
        <w:ind w:leftChars="0"/>
      </w:pPr>
      <w:r>
        <w:t>IVAS-8a “Test Plan for Selection Phase” [9].</w:t>
      </w:r>
    </w:p>
    <w:p w14:paraId="14493FEF" w14:textId="77777777" w:rsidR="00C23844" w:rsidRDefault="00C23844" w:rsidP="00C23844">
      <w:pPr>
        <w:pStyle w:val="ListParagraph"/>
        <w:numPr>
          <w:ilvl w:val="1"/>
          <w:numId w:val="35"/>
        </w:numPr>
        <w:ind w:leftChars="0"/>
      </w:pPr>
      <w:r>
        <w:t>IVAS-9 “IVAS Usage Scenarios” [10].</w:t>
      </w:r>
    </w:p>
    <w:p w14:paraId="59267F6D" w14:textId="412F74F8" w:rsidR="00C23844" w:rsidRDefault="00C23844" w:rsidP="00C23844">
      <w:pPr>
        <w:pStyle w:val="ListParagraph"/>
        <w:numPr>
          <w:ilvl w:val="0"/>
          <w:numId w:val="35"/>
        </w:numPr>
        <w:ind w:leftChars="0"/>
      </w:pPr>
      <w:r>
        <w:t>Conducted the selection of the codec according to the agreed plan</w:t>
      </w:r>
    </w:p>
    <w:p w14:paraId="34F35D01" w14:textId="77777777" w:rsidR="00C23844" w:rsidRDefault="00C23844" w:rsidP="00C23844">
      <w:pPr>
        <w:pStyle w:val="ListParagraph"/>
        <w:numPr>
          <w:ilvl w:val="1"/>
          <w:numId w:val="35"/>
        </w:numPr>
        <w:ind w:leftChars="0"/>
      </w:pPr>
      <w:r>
        <w:t>Conducted the selection tests based on a floating-point C-code candidate delivery by the sole proponant organization, i.e. IVAS Public Collaboration group formed by Dolby Sweden AB, Ericsson LM, Fraunhofer IIS, Huawei Technologies Co Ltd., Nokia Corporation, NTT, Orange, Panasonic Holdings Corporation, Philips International B.V., Qualcomm Incorporated, VoiceAge Corporation [11].</w:t>
      </w:r>
    </w:p>
    <w:p w14:paraId="7743B21F" w14:textId="77777777" w:rsidR="00C23844" w:rsidRDefault="00C23844" w:rsidP="00C23844">
      <w:pPr>
        <w:pStyle w:val="ListParagraph"/>
        <w:numPr>
          <w:ilvl w:val="1"/>
          <w:numId w:val="35"/>
        </w:numPr>
        <w:ind w:leftChars="0"/>
      </w:pPr>
      <w:r>
        <w:t>Reviewed the overall selection deliverables and test results that showed evidences of meeting or exceeding performance requirements established for the WI [12, 13].</w:t>
      </w:r>
    </w:p>
    <w:p w14:paraId="7B154964" w14:textId="77777777" w:rsidR="00C23844" w:rsidRDefault="00C23844" w:rsidP="00C23844">
      <w:pPr>
        <w:pStyle w:val="ListParagraph"/>
        <w:numPr>
          <w:ilvl w:val="1"/>
          <w:numId w:val="35"/>
        </w:numPr>
        <w:ind w:leftChars="0"/>
      </w:pPr>
      <w:r>
        <w:t>Selected the proposed codec to be the IVAS standard.</w:t>
      </w:r>
    </w:p>
    <w:p w14:paraId="7AAD8486" w14:textId="77777777" w:rsidR="00C23844" w:rsidRDefault="00C23844" w:rsidP="00C23844">
      <w:pPr>
        <w:pStyle w:val="ListParagraph"/>
        <w:numPr>
          <w:ilvl w:val="0"/>
          <w:numId w:val="35"/>
        </w:numPr>
        <w:ind w:leftChars="0"/>
      </w:pPr>
      <w:r>
        <w:t>Based on the selected codec, the following IVAS related specifications are developed:</w:t>
      </w:r>
    </w:p>
    <w:p w14:paraId="6DC20AFA" w14:textId="77777777" w:rsidR="00C23844" w:rsidRDefault="00C23844" w:rsidP="00C23844">
      <w:pPr>
        <w:pStyle w:val="ListParagraph"/>
        <w:numPr>
          <w:ilvl w:val="1"/>
          <w:numId w:val="35"/>
        </w:numPr>
        <w:ind w:leftChars="0"/>
      </w:pPr>
      <w:r>
        <w:lastRenderedPageBreak/>
        <w:t>TS 26.250 “Codec for Immersive Voice and Audio Services (IVAS); General overview”</w:t>
      </w:r>
    </w:p>
    <w:p w14:paraId="482C143A" w14:textId="77777777" w:rsidR="00C23844" w:rsidRDefault="00C23844" w:rsidP="00C23844">
      <w:pPr>
        <w:pStyle w:val="ListParagraph"/>
        <w:numPr>
          <w:ilvl w:val="1"/>
          <w:numId w:val="35"/>
        </w:numPr>
        <w:ind w:leftChars="0"/>
      </w:pPr>
      <w:r>
        <w:t>TS 26.252 “Codec for Immersive Voice and Audio Services (IVAS); Test sequences”</w:t>
      </w:r>
    </w:p>
    <w:p w14:paraId="5E10D534" w14:textId="77777777" w:rsidR="00C23844" w:rsidRDefault="00C23844" w:rsidP="00C23844">
      <w:pPr>
        <w:pStyle w:val="ListParagraph"/>
        <w:numPr>
          <w:ilvl w:val="1"/>
          <w:numId w:val="35"/>
        </w:numPr>
        <w:ind w:leftChars="0"/>
      </w:pPr>
      <w:r>
        <w:t>TS 26.253 “Codec for Immersive Voice and Audio Services (IVAS); Detailed Algorithmic Description incl. RTP payload format and SDP parameter definitions”</w:t>
      </w:r>
    </w:p>
    <w:p w14:paraId="46D00774" w14:textId="77777777" w:rsidR="00C23844" w:rsidRDefault="00C23844" w:rsidP="00C23844">
      <w:pPr>
        <w:pStyle w:val="ListParagraph"/>
        <w:numPr>
          <w:ilvl w:val="1"/>
          <w:numId w:val="35"/>
        </w:numPr>
        <w:ind w:leftChars="0"/>
      </w:pPr>
      <w:r>
        <w:t>TS 26.254 “Codec for Immersive Voice and Audio Services (IVAS); Rendering”</w:t>
      </w:r>
    </w:p>
    <w:p w14:paraId="35BAC5A2" w14:textId="77777777" w:rsidR="00C23844" w:rsidRDefault="00C23844" w:rsidP="00C23844">
      <w:pPr>
        <w:pStyle w:val="ListParagraph"/>
        <w:numPr>
          <w:ilvl w:val="1"/>
          <w:numId w:val="35"/>
        </w:numPr>
        <w:ind w:leftChars="0"/>
      </w:pPr>
      <w:r>
        <w:t>TS 26.255 “Codec for Immersive Voice and Audio Services (IVAS); Error concealment of lost packets”</w:t>
      </w:r>
    </w:p>
    <w:p w14:paraId="593C9F2F" w14:textId="77777777" w:rsidR="00C23844" w:rsidRDefault="00C23844" w:rsidP="00C23844">
      <w:pPr>
        <w:pStyle w:val="ListParagraph"/>
        <w:numPr>
          <w:ilvl w:val="1"/>
          <w:numId w:val="35"/>
        </w:numPr>
        <w:ind w:leftChars="0"/>
      </w:pPr>
      <w:r>
        <w:t>TS 26.256 “Codec for Immersive Voice and Audio Services (IVAS); Jitter Buffer Management”</w:t>
      </w:r>
    </w:p>
    <w:p w14:paraId="05B3A4EC" w14:textId="77777777" w:rsidR="00C23844" w:rsidRDefault="00C23844" w:rsidP="00C23844">
      <w:pPr>
        <w:pStyle w:val="ListParagraph"/>
        <w:numPr>
          <w:ilvl w:val="1"/>
          <w:numId w:val="35"/>
        </w:numPr>
        <w:ind w:leftChars="0"/>
      </w:pPr>
      <w:r>
        <w:t>TS 26.258 “Codec for Immersive Voice and Audio Services (IVAS); C code (floating-point)”</w:t>
      </w:r>
    </w:p>
    <w:p w14:paraId="57CA92DA" w14:textId="77777777" w:rsidR="00C23844" w:rsidRDefault="00C23844" w:rsidP="00C23844">
      <w:pPr>
        <w:pStyle w:val="ListParagraph"/>
        <w:numPr>
          <w:ilvl w:val="1"/>
          <w:numId w:val="35"/>
        </w:numPr>
        <w:ind w:leftChars="0"/>
      </w:pPr>
      <w:r>
        <w:t>TR 26.997 “Codec for Immersive Voice and Audio Services (IVAS); Performance characterization”</w:t>
      </w:r>
    </w:p>
    <w:p w14:paraId="6364932E" w14:textId="77777777" w:rsidR="00C23844" w:rsidRDefault="00C23844" w:rsidP="00C23844">
      <w:pPr>
        <w:rPr>
          <w:b/>
        </w:rPr>
      </w:pPr>
    </w:p>
    <w:p w14:paraId="28619AB7" w14:textId="6DFB792D" w:rsidR="00C23844" w:rsidRDefault="00C23844" w:rsidP="00C23844">
      <w:pPr>
        <w:rPr>
          <w:b/>
        </w:rPr>
      </w:pPr>
      <w:r>
        <w:rPr>
          <w:b/>
        </w:rPr>
        <w:t>References</w:t>
      </w:r>
    </w:p>
    <w:p w14:paraId="437916C1" w14:textId="535795C6" w:rsidR="00C23844" w:rsidRDefault="005E4308" w:rsidP="00C23844">
      <w:r>
        <w:t xml:space="preserve">List of related CRs: </w:t>
      </w:r>
      <w:hyperlink r:id="rId472" w:history="1">
        <w:r w:rsidR="00C23844" w:rsidRPr="00F80CF5">
          <w:rPr>
            <w:rStyle w:val="Hyperlink"/>
          </w:rPr>
          <w:t>https://portal.3gpp.org/ChangeRequests.aspx?q=1&amp;workitem=770024</w:t>
        </w:r>
      </w:hyperlink>
      <w:r w:rsidR="00C23844">
        <w:t xml:space="preserve"> </w:t>
      </w:r>
    </w:p>
    <w:p w14:paraId="702534B2" w14:textId="6909B560" w:rsidR="00C23844" w:rsidRDefault="00C23844" w:rsidP="00C23844">
      <w:pPr>
        <w:pStyle w:val="EW"/>
        <w:rPr>
          <w:color w:val="000000"/>
        </w:rPr>
      </w:pPr>
      <w:r w:rsidRPr="00AB6EED">
        <w:rPr>
          <w:color w:val="000000"/>
        </w:rPr>
        <w:t>[1]</w:t>
      </w:r>
      <w:r w:rsidRPr="00AB6EED">
        <w:rPr>
          <w:color w:val="000000"/>
        </w:rPr>
        <w:tab/>
      </w:r>
      <w:r w:rsidRPr="00A67864">
        <w:rPr>
          <w:sz w:val="22"/>
          <w:lang w:val="en-US"/>
        </w:rPr>
        <w:t>IVAS_Codec_Ph2</w:t>
      </w:r>
      <w:r>
        <w:rPr>
          <w:sz w:val="22"/>
          <w:lang w:val="en-US"/>
        </w:rPr>
        <w:t xml:space="preserve"> WID </w:t>
      </w:r>
      <w:r>
        <w:rPr>
          <w:color w:val="000000"/>
        </w:rPr>
        <w:t xml:space="preserve">in </w:t>
      </w:r>
      <w:r w:rsidRPr="00C23844">
        <w:rPr>
          <w:color w:val="000000"/>
        </w:rPr>
        <w:t>SP-240676</w:t>
      </w:r>
    </w:p>
    <w:p w14:paraId="1FD3DE23" w14:textId="77777777" w:rsidR="00C23844" w:rsidRPr="00C23844" w:rsidRDefault="00C23844" w:rsidP="00C23844">
      <w:pPr>
        <w:pStyle w:val="EW"/>
        <w:rPr>
          <w:color w:val="000000"/>
        </w:rPr>
      </w:pPr>
      <w:r w:rsidRPr="00C23844">
        <w:rPr>
          <w:color w:val="000000"/>
        </w:rPr>
        <w:t>[2]</w:t>
      </w:r>
      <w:r w:rsidRPr="00C23844">
        <w:rPr>
          <w:color w:val="000000"/>
        </w:rPr>
        <w:tab/>
        <w:t>S4-231032 IVAS codec development overview (IVAS-1) v0.5.0.</w:t>
      </w:r>
    </w:p>
    <w:p w14:paraId="1DFD9D37" w14:textId="77777777" w:rsidR="00C23844" w:rsidRPr="00C23844" w:rsidRDefault="00C23844" w:rsidP="00C23844">
      <w:pPr>
        <w:pStyle w:val="EW"/>
        <w:rPr>
          <w:color w:val="000000"/>
        </w:rPr>
      </w:pPr>
      <w:r w:rsidRPr="00C23844">
        <w:rPr>
          <w:color w:val="000000"/>
        </w:rPr>
        <w:t>[3]</w:t>
      </w:r>
      <w:r w:rsidRPr="00C23844">
        <w:rPr>
          <w:color w:val="000000"/>
        </w:rPr>
        <w:tab/>
        <w:t>S4-240369 IVAS-2 v0.8.0 IVAS Project Plan.</w:t>
      </w:r>
    </w:p>
    <w:p w14:paraId="2584F8CF" w14:textId="77777777" w:rsidR="00C23844" w:rsidRPr="00C23844" w:rsidRDefault="00C23844" w:rsidP="00C23844">
      <w:pPr>
        <w:pStyle w:val="EW"/>
        <w:rPr>
          <w:color w:val="000000"/>
        </w:rPr>
      </w:pPr>
      <w:r w:rsidRPr="00C23844">
        <w:rPr>
          <w:color w:val="000000"/>
        </w:rPr>
        <w:t>[4]</w:t>
      </w:r>
      <w:r w:rsidRPr="00C23844">
        <w:rPr>
          <w:color w:val="000000"/>
        </w:rPr>
        <w:tab/>
        <w:t>S4-231049 IVAS-3 Performance Requirements 1.1.0.</w:t>
      </w:r>
    </w:p>
    <w:p w14:paraId="7949EF05" w14:textId="77777777" w:rsidR="00C23844" w:rsidRPr="00C23844" w:rsidRDefault="00C23844" w:rsidP="00C23844">
      <w:pPr>
        <w:pStyle w:val="EW"/>
        <w:rPr>
          <w:color w:val="000000"/>
        </w:rPr>
      </w:pPr>
      <w:r w:rsidRPr="00C23844">
        <w:rPr>
          <w:color w:val="000000"/>
        </w:rPr>
        <w:t>[5]</w:t>
      </w:r>
      <w:r w:rsidRPr="00C23844">
        <w:rPr>
          <w:color w:val="000000"/>
        </w:rPr>
        <w:tab/>
        <w:t>S4-231031 IVAS Design Constraints (IVAS-4) 1.2.0.</w:t>
      </w:r>
    </w:p>
    <w:p w14:paraId="24637A25" w14:textId="77777777" w:rsidR="00C23844" w:rsidRPr="00C23844" w:rsidRDefault="00C23844" w:rsidP="00C23844">
      <w:pPr>
        <w:pStyle w:val="EW"/>
        <w:rPr>
          <w:color w:val="000000"/>
        </w:rPr>
      </w:pPr>
      <w:r w:rsidRPr="00C23844">
        <w:rPr>
          <w:color w:val="000000"/>
        </w:rPr>
        <w:t>[6]</w:t>
      </w:r>
      <w:r w:rsidRPr="00C23844">
        <w:rPr>
          <w:color w:val="000000"/>
        </w:rPr>
        <w:tab/>
        <w:t>S4-231086 - IVAS-5 Selection Rules - v.1.0.0.</w:t>
      </w:r>
    </w:p>
    <w:p w14:paraId="1751A381" w14:textId="77777777" w:rsidR="00C23844" w:rsidRPr="00C23844" w:rsidRDefault="00C23844" w:rsidP="00C23844">
      <w:pPr>
        <w:pStyle w:val="EW"/>
        <w:rPr>
          <w:color w:val="000000"/>
        </w:rPr>
      </w:pPr>
      <w:r w:rsidRPr="00C23844">
        <w:rPr>
          <w:color w:val="000000"/>
        </w:rPr>
        <w:t>[7]</w:t>
      </w:r>
      <w:r w:rsidRPr="00C23844">
        <w:rPr>
          <w:color w:val="000000"/>
        </w:rPr>
        <w:tab/>
        <w:t>S4-231087_IVAS-6_Selection_Deliverables 1.0.0.</w:t>
      </w:r>
    </w:p>
    <w:p w14:paraId="31FA38F9" w14:textId="77777777" w:rsidR="00C23844" w:rsidRPr="00C23844" w:rsidRDefault="00C23844" w:rsidP="00C23844">
      <w:pPr>
        <w:pStyle w:val="EW"/>
        <w:rPr>
          <w:color w:val="000000"/>
        </w:rPr>
      </w:pPr>
      <w:r w:rsidRPr="00C23844">
        <w:rPr>
          <w:color w:val="000000"/>
        </w:rPr>
        <w:t>[8]</w:t>
      </w:r>
      <w:r w:rsidRPr="00C23844">
        <w:rPr>
          <w:color w:val="000000"/>
        </w:rPr>
        <w:tab/>
        <w:t>S4-231306 IVAS-7a Processing plan for selection phase, v.1.1.0.</w:t>
      </w:r>
    </w:p>
    <w:p w14:paraId="67686945" w14:textId="77777777" w:rsidR="00C23844" w:rsidRPr="00C23844" w:rsidRDefault="00C23844" w:rsidP="00C23844">
      <w:pPr>
        <w:pStyle w:val="EW"/>
        <w:rPr>
          <w:color w:val="000000"/>
        </w:rPr>
      </w:pPr>
      <w:r w:rsidRPr="00C23844">
        <w:rPr>
          <w:color w:val="000000"/>
        </w:rPr>
        <w:t>[9]</w:t>
      </w:r>
      <w:r w:rsidRPr="00C23844">
        <w:rPr>
          <w:color w:val="000000"/>
        </w:rPr>
        <w:tab/>
        <w:t>S4-231115 IVAS Permanent Document IVAS-8a: Test Plan for Selection Phase v.1.1.0</w:t>
      </w:r>
    </w:p>
    <w:p w14:paraId="2B9B5A7A" w14:textId="77777777" w:rsidR="00C23844" w:rsidRPr="00C23844" w:rsidRDefault="00C23844" w:rsidP="00C23844">
      <w:pPr>
        <w:pStyle w:val="EW"/>
        <w:rPr>
          <w:color w:val="000000"/>
        </w:rPr>
      </w:pPr>
      <w:r w:rsidRPr="00C23844">
        <w:rPr>
          <w:color w:val="000000"/>
        </w:rPr>
        <w:t>[10]</w:t>
      </w:r>
      <w:r w:rsidRPr="00C23844">
        <w:rPr>
          <w:color w:val="000000"/>
        </w:rPr>
        <w:tab/>
        <w:t>S4-231523 IVAS Usage Scenarios (IVAS-9), Version:</w:t>
      </w:r>
      <w:r w:rsidRPr="00C23844">
        <w:rPr>
          <w:color w:val="000000"/>
        </w:rPr>
        <w:tab/>
        <w:t>0.4.0</w:t>
      </w:r>
    </w:p>
    <w:p w14:paraId="01EACF11" w14:textId="77777777" w:rsidR="00C23844" w:rsidRPr="00C23844" w:rsidRDefault="00C23844" w:rsidP="00C23844">
      <w:pPr>
        <w:pStyle w:val="EW"/>
        <w:rPr>
          <w:color w:val="000000"/>
        </w:rPr>
      </w:pPr>
      <w:r w:rsidRPr="00C23844">
        <w:rPr>
          <w:color w:val="000000"/>
        </w:rPr>
        <w:t>[11]</w:t>
      </w:r>
      <w:r w:rsidRPr="00C23844">
        <w:rPr>
          <w:color w:val="000000"/>
        </w:rPr>
        <w:tab/>
        <w:t>S4-231233 High-Level Description of the IVAS Codec Candidate of the “IVAS Codec Public Collaboration”.</w:t>
      </w:r>
    </w:p>
    <w:p w14:paraId="2816835D" w14:textId="77777777" w:rsidR="00C23844" w:rsidRPr="00C23844" w:rsidRDefault="00C23844" w:rsidP="00C23844">
      <w:pPr>
        <w:pStyle w:val="EW"/>
        <w:rPr>
          <w:color w:val="000000"/>
        </w:rPr>
      </w:pPr>
      <w:r w:rsidRPr="00C23844">
        <w:rPr>
          <w:color w:val="000000"/>
        </w:rPr>
        <w:t>[12]</w:t>
      </w:r>
      <w:r w:rsidRPr="00C23844">
        <w:rPr>
          <w:color w:val="000000"/>
        </w:rPr>
        <w:tab/>
        <w:t>S4-231228 Fulfilment of WID Objectives by the IVAS Codec Candidate.</w:t>
      </w:r>
    </w:p>
    <w:p w14:paraId="176AB8E7" w14:textId="60558FB6" w:rsidR="00C23844" w:rsidRPr="00C23844" w:rsidRDefault="00C23844" w:rsidP="00C23844">
      <w:pPr>
        <w:pStyle w:val="EW"/>
        <w:rPr>
          <w:lang w:eastAsia="en-GB"/>
        </w:rPr>
      </w:pPr>
      <w:r w:rsidRPr="00C23844">
        <w:rPr>
          <w:color w:val="000000"/>
        </w:rPr>
        <w:t>[13]</w:t>
      </w:r>
      <w:r w:rsidRPr="00C23844">
        <w:rPr>
          <w:color w:val="000000"/>
        </w:rPr>
        <w:tab/>
        <w:t>S4-231573 GAL_Report_IVAS_Selection_Phase.</w:t>
      </w:r>
    </w:p>
    <w:p w14:paraId="5B124A1A" w14:textId="37B5C8C3" w:rsidR="00C23844" w:rsidRPr="00C23844" w:rsidRDefault="00C23844" w:rsidP="00C23844">
      <w:pPr>
        <w:rPr>
          <w:lang w:eastAsia="en-GB"/>
        </w:rPr>
      </w:pPr>
    </w:p>
    <w:p w14:paraId="1EB66FC0" w14:textId="2446852F" w:rsidR="00C23844" w:rsidRDefault="00C23844" w:rsidP="00C23844">
      <w:pPr>
        <w:pStyle w:val="Heading2"/>
        <w:rPr>
          <w:lang w:eastAsia="en-GB"/>
        </w:rPr>
      </w:pPr>
      <w:bookmarkStart w:id="118" w:name="_Toc171519663"/>
      <w:r>
        <w:rPr>
          <w:lang w:eastAsia="en-GB"/>
        </w:rPr>
        <w:t>17.11</w:t>
      </w:r>
      <w:r>
        <w:rPr>
          <w:lang w:eastAsia="en-GB"/>
        </w:rPr>
        <w:tab/>
        <w:t xml:space="preserve">Other </w:t>
      </w:r>
      <w:r w:rsidRPr="00B821D4">
        <w:rPr>
          <w:lang w:eastAsia="en-GB"/>
        </w:rPr>
        <w:t>User Plane traffic and services</w:t>
      </w:r>
      <w:r>
        <w:rPr>
          <w:lang w:eastAsia="en-GB"/>
        </w:rPr>
        <w:t xml:space="preserve"> items</w:t>
      </w:r>
      <w:bookmarkEnd w:id="118"/>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62177F">
        <w:trPr>
          <w:trHeight w:val="255"/>
        </w:trPr>
        <w:tc>
          <w:tcPr>
            <w:tcW w:w="757"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3"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0BF1D2D2"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00B821D4"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F7FBB" w14:paraId="7ABD3924" w14:textId="77777777" w:rsidTr="0062177F">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3"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9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754DBB2D" w14:textId="21098029"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007D3634" w:rsidRPr="007D3634">
                <w:rPr>
                  <w:rFonts w:ascii="Calibri" w:hAnsi="Calibri" w:cs="Calibri"/>
                  <w:color w:val="0563C1"/>
                  <w:sz w:val="16"/>
                  <w:szCs w:val="18"/>
                  <w:u w:val="single"/>
                  <w:lang w:eastAsia="en-GB"/>
                </w:rPr>
                <w:t>SP-230539</w:t>
              </w:r>
            </w:hyperlink>
          </w:p>
        </w:tc>
        <w:tc>
          <w:tcPr>
            <w:tcW w:w="2266"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62177F">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3"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9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2B8F537D" w14:textId="32889435"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007D3634" w:rsidRPr="007D3634">
                <w:rPr>
                  <w:rFonts w:ascii="Calibri" w:hAnsi="Calibri" w:cs="Calibri"/>
                  <w:color w:val="0563C1"/>
                  <w:sz w:val="16"/>
                  <w:szCs w:val="18"/>
                  <w:u w:val="single"/>
                  <w:lang w:eastAsia="en-GB"/>
                </w:rPr>
                <w:t>SP-230540</w:t>
              </w:r>
            </w:hyperlink>
          </w:p>
        </w:tc>
        <w:tc>
          <w:tcPr>
            <w:tcW w:w="2266"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62177F">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3"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9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6DFEEA6" w14:textId="7693B9A3"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007D3634" w:rsidRPr="007D3634">
                <w:rPr>
                  <w:rFonts w:ascii="Calibri" w:hAnsi="Calibri" w:cs="Calibri"/>
                  <w:color w:val="0563C1"/>
                  <w:sz w:val="16"/>
                  <w:szCs w:val="18"/>
                  <w:u w:val="single"/>
                  <w:lang w:eastAsia="en-GB"/>
                </w:rPr>
                <w:t>SP-230544</w:t>
              </w:r>
            </w:hyperlink>
          </w:p>
        </w:tc>
        <w:tc>
          <w:tcPr>
            <w:tcW w:w="2266" w:type="dxa"/>
            <w:shd w:val="clear" w:color="auto" w:fill="auto"/>
            <w:tcMar>
              <w:left w:w="28" w:type="dxa"/>
              <w:right w:w="28" w:type="dxa"/>
            </w:tcMar>
            <w:hideMark/>
          </w:tcPr>
          <w:p w14:paraId="57D31385" w14:textId="2ED848D2"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B821D4" w:rsidRPr="00EF7FBB" w14:paraId="29FC0D81" w14:textId="77777777" w:rsidTr="0062177F">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3"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9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F534D8F" w14:textId="35B9DD1A"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007D3634" w:rsidRPr="007D3634">
                <w:rPr>
                  <w:rFonts w:ascii="Calibri" w:hAnsi="Calibri" w:cs="Calibri"/>
                  <w:color w:val="0563C1"/>
                  <w:sz w:val="16"/>
                  <w:szCs w:val="18"/>
                  <w:u w:val="single"/>
                  <w:lang w:eastAsia="en-GB"/>
                </w:rPr>
                <w:t>SP-221033</w:t>
              </w:r>
            </w:hyperlink>
          </w:p>
        </w:tc>
        <w:tc>
          <w:tcPr>
            <w:tcW w:w="2266" w:type="dxa"/>
            <w:shd w:val="clear" w:color="auto" w:fill="auto"/>
            <w:tcMar>
              <w:left w:w="28" w:type="dxa"/>
              <w:right w:w="28" w:type="dxa"/>
            </w:tcMar>
            <w:hideMark/>
          </w:tcPr>
          <w:p w14:paraId="49D3388C" w14:textId="3A6E76E8"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w:t>
            </w:r>
          </w:p>
        </w:tc>
      </w:tr>
      <w:tr w:rsidR="00B821D4" w:rsidRPr="00EF7FBB" w14:paraId="30A85D04" w14:textId="77777777" w:rsidTr="0062177F">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3"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9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17868670" w14:textId="32CA764B"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007D3634" w:rsidRPr="007D3634">
                <w:rPr>
                  <w:rFonts w:ascii="Calibri" w:hAnsi="Calibri" w:cs="Calibri"/>
                  <w:color w:val="0563C1"/>
                  <w:sz w:val="16"/>
                  <w:szCs w:val="18"/>
                  <w:u w:val="single"/>
                  <w:lang w:eastAsia="en-GB"/>
                </w:rPr>
                <w:t>SP-230164</w:t>
              </w:r>
            </w:hyperlink>
          </w:p>
        </w:tc>
        <w:tc>
          <w:tcPr>
            <w:tcW w:w="2266"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r w:rsidR="00B821D4" w:rsidRPr="00EF7FBB" w14:paraId="75BA4F35" w14:textId="77777777" w:rsidTr="0062177F">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3"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9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05C49F16" w14:textId="681E97E1"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007D3634" w:rsidRPr="007D3634">
                <w:rPr>
                  <w:rFonts w:ascii="Calibri" w:hAnsi="Calibri" w:cs="Calibri"/>
                  <w:color w:val="0563C1"/>
                  <w:sz w:val="16"/>
                  <w:szCs w:val="18"/>
                  <w:u w:val="single"/>
                  <w:lang w:eastAsia="en-GB"/>
                </w:rPr>
                <w:t>SP-210043</w:t>
              </w:r>
            </w:hyperlink>
          </w:p>
        </w:tc>
        <w:tc>
          <w:tcPr>
            <w:tcW w:w="2266"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bl>
    <w:p w14:paraId="35E2ABDC" w14:textId="77777777" w:rsidR="00B821D4" w:rsidRPr="00AB6EED" w:rsidRDefault="00B821D4" w:rsidP="00AB6EED">
      <w:pPr>
        <w:rPr>
          <w:lang w:eastAsia="en-GB"/>
        </w:rPr>
      </w:pPr>
    </w:p>
    <w:p w14:paraId="50011C85" w14:textId="4F74927E" w:rsidR="00296196" w:rsidRDefault="00296196" w:rsidP="00296196">
      <w:pPr>
        <w:pStyle w:val="Heading1"/>
        <w:rPr>
          <w:lang w:eastAsia="en-GB"/>
        </w:rPr>
      </w:pPr>
      <w:bookmarkStart w:id="119" w:name="_Toc171519664"/>
      <w:r>
        <w:rPr>
          <w:lang w:eastAsia="en-GB"/>
        </w:rPr>
        <w:t>1</w:t>
      </w:r>
      <w:r w:rsidR="00B821D4">
        <w:rPr>
          <w:lang w:eastAsia="en-GB"/>
        </w:rPr>
        <w:t>8</w:t>
      </w:r>
      <w:r>
        <w:rPr>
          <w:lang w:eastAsia="en-GB"/>
        </w:rPr>
        <w:tab/>
        <w:t>Edge computing</w:t>
      </w:r>
      <w:bookmarkEnd w:id="119"/>
    </w:p>
    <w:p w14:paraId="1D4ACA03" w14:textId="77777777" w:rsidR="00B821D4" w:rsidRPr="00B821D4" w:rsidRDefault="00B821D4" w:rsidP="00B821D4">
      <w:pPr>
        <w:pStyle w:val="Heading2"/>
        <w:rPr>
          <w:lang w:eastAsia="en-GB"/>
        </w:rPr>
      </w:pPr>
      <w:bookmarkStart w:id="120" w:name="_Toc171519665"/>
      <w:r>
        <w:rPr>
          <w:lang w:eastAsia="en-GB"/>
        </w:rPr>
        <w:t>18.1</w:t>
      </w:r>
      <w:r>
        <w:rPr>
          <w:lang w:eastAsia="en-GB"/>
        </w:rPr>
        <w:tab/>
      </w:r>
      <w:r w:rsidRPr="00B821D4">
        <w:rPr>
          <w:lang w:eastAsia="en-GB"/>
        </w:rPr>
        <w:t>Edge Computing Phase 2</w:t>
      </w:r>
      <w:bookmarkEnd w:id="12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68741D7D"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007D3634"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0854EB7E"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007D3634"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449AA69"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007D3634"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760E929E"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007D3634"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47DB7DA9"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4"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5D965E14"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5"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6BAC52E6"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6" w:history="1">
              <w:r w:rsidR="007D3634"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r w:rsidR="00377515" w:rsidRPr="00EF7FBB" w14:paraId="569DE745" w14:textId="77777777" w:rsidTr="001C086A">
        <w:trPr>
          <w:trHeight w:val="255"/>
        </w:trPr>
        <w:tc>
          <w:tcPr>
            <w:tcW w:w="757" w:type="dxa"/>
            <w:shd w:val="clear" w:color="auto" w:fill="auto"/>
            <w:tcMar>
              <w:left w:w="28" w:type="dxa"/>
              <w:right w:w="28" w:type="dxa"/>
            </w:tcMar>
            <w:vAlign w:val="center"/>
          </w:tcPr>
          <w:p w14:paraId="0C58141B" w14:textId="73074D3A"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900016</w:t>
            </w:r>
          </w:p>
        </w:tc>
        <w:tc>
          <w:tcPr>
            <w:tcW w:w="3969" w:type="dxa"/>
            <w:shd w:val="clear" w:color="auto" w:fill="auto"/>
            <w:tcMar>
              <w:left w:w="28" w:type="dxa"/>
              <w:right w:w="28" w:type="dxa"/>
            </w:tcMar>
            <w:vAlign w:val="center"/>
          </w:tcPr>
          <w:p w14:paraId="2A0801F0" w14:textId="7A2A9C42"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Stage 2 of eEDGE_5GC</w:t>
            </w:r>
          </w:p>
        </w:tc>
        <w:tc>
          <w:tcPr>
            <w:tcW w:w="1587" w:type="dxa"/>
            <w:shd w:val="clear" w:color="auto" w:fill="auto"/>
            <w:tcMar>
              <w:left w:w="28" w:type="dxa"/>
              <w:right w:w="28" w:type="dxa"/>
            </w:tcMar>
            <w:vAlign w:val="center"/>
          </w:tcPr>
          <w:p w14:paraId="103F1B86" w14:textId="4FB98949"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Segoe UI" w:hAnsi="Segoe UI" w:cs="Segoe UI"/>
                <w:color w:val="333333"/>
                <w:sz w:val="18"/>
                <w:szCs w:val="18"/>
                <w:shd w:val="clear" w:color="auto" w:fill="FFFFFF"/>
              </w:rPr>
              <w:t>eEDGE_5GC</w:t>
            </w:r>
          </w:p>
        </w:tc>
        <w:tc>
          <w:tcPr>
            <w:tcW w:w="397" w:type="dxa"/>
            <w:shd w:val="clear" w:color="auto" w:fill="auto"/>
            <w:tcMar>
              <w:left w:w="28" w:type="dxa"/>
              <w:right w:w="28" w:type="dxa"/>
            </w:tcMar>
          </w:tcPr>
          <w:p w14:paraId="600F9428" w14:textId="1BD4925C" w:rsidR="00377515" w:rsidRPr="00EF7FBB" w:rsidRDefault="00377515" w:rsidP="00377515">
            <w:pPr>
              <w:overflowPunct/>
              <w:autoSpaceDE/>
              <w:autoSpaceDN/>
              <w:adjustRightInd/>
              <w:spacing w:after="0"/>
              <w:textAlignment w:val="auto"/>
              <w:rPr>
                <w:rFonts w:ascii="Arial" w:hAnsi="Arial" w:cs="Arial"/>
                <w:color w:val="000000"/>
                <w:sz w:val="18"/>
                <w:szCs w:val="18"/>
                <w:lang w:eastAsia="en-GB"/>
              </w:rPr>
            </w:pPr>
            <w:r w:rsidRPr="009B17B0">
              <w:rPr>
                <w:rFonts w:ascii="Arial" w:hAnsi="Arial" w:cs="Arial" w:hint="eastAsia"/>
                <w:sz w:val="18"/>
                <w:szCs w:val="18"/>
                <w:lang w:eastAsia="zh-CN"/>
              </w:rPr>
              <w:t>S</w:t>
            </w:r>
            <w:r w:rsidRPr="009B17B0">
              <w:rPr>
                <w:rFonts w:ascii="Arial" w:hAnsi="Arial" w:cs="Arial"/>
                <w:sz w:val="18"/>
                <w:szCs w:val="18"/>
                <w:lang w:eastAsia="zh-CN"/>
              </w:rPr>
              <w:t>2</w:t>
            </w:r>
          </w:p>
        </w:tc>
        <w:tc>
          <w:tcPr>
            <w:tcW w:w="850" w:type="dxa"/>
            <w:shd w:val="clear" w:color="auto" w:fill="auto"/>
            <w:tcMar>
              <w:left w:w="28" w:type="dxa"/>
              <w:right w:w="28" w:type="dxa"/>
            </w:tcMar>
          </w:tcPr>
          <w:p w14:paraId="50B3B060" w14:textId="763F145C" w:rsidR="00377515" w:rsidRPr="00CB7EE0" w:rsidRDefault="009C09CE" w:rsidP="00377515">
            <w:pPr>
              <w:overflowPunct/>
              <w:autoSpaceDE/>
              <w:autoSpaceDN/>
              <w:adjustRightInd/>
              <w:spacing w:after="0"/>
              <w:textAlignment w:val="auto"/>
              <w:rPr>
                <w:sz w:val="16"/>
                <w:szCs w:val="16"/>
              </w:rPr>
            </w:pPr>
            <w:hyperlink r:id="rId487" w:history="1">
              <w:r w:rsidR="00377515" w:rsidRPr="00CB7EE0">
                <w:rPr>
                  <w:rFonts w:ascii="Arial" w:hAnsi="Arial" w:cs="Arial"/>
                  <w:sz w:val="16"/>
                  <w:szCs w:val="16"/>
                  <w:lang w:eastAsia="en-GB"/>
                </w:rPr>
                <w:t>SP-201107</w:t>
              </w:r>
            </w:hyperlink>
          </w:p>
        </w:tc>
        <w:tc>
          <w:tcPr>
            <w:tcW w:w="2268" w:type="dxa"/>
            <w:shd w:val="clear" w:color="auto" w:fill="auto"/>
            <w:tcMar>
              <w:left w:w="28" w:type="dxa"/>
              <w:right w:w="28" w:type="dxa"/>
            </w:tcMar>
          </w:tcPr>
          <w:p w14:paraId="188237A8" w14:textId="1A3493BD" w:rsidR="00377515" w:rsidRPr="00EF7FBB" w:rsidRDefault="00377515" w:rsidP="00377515">
            <w:pPr>
              <w:overflowPunct/>
              <w:autoSpaceDE/>
              <w:autoSpaceDN/>
              <w:adjustRightInd/>
              <w:spacing w:after="0"/>
              <w:textAlignment w:val="auto"/>
              <w:rPr>
                <w:rFonts w:ascii="Arial" w:hAnsi="Arial" w:cs="Arial"/>
                <w:b/>
                <w:bCs/>
                <w:color w:val="000000"/>
                <w:sz w:val="18"/>
                <w:szCs w:val="18"/>
                <w:lang w:eastAsia="en-GB"/>
              </w:rPr>
            </w:pPr>
            <w:r w:rsidRPr="00DA3CAE">
              <w:rPr>
                <w:rFonts w:ascii="Arial" w:hAnsi="Arial" w:cs="Arial"/>
                <w:b/>
                <w:bCs/>
                <w:sz w:val="18"/>
                <w:szCs w:val="18"/>
                <w:lang w:eastAsia="en-GB"/>
              </w:rPr>
              <w:t>Hui Ni, Huawei</w:t>
            </w:r>
          </w:p>
        </w:tc>
      </w:tr>
      <w:tr w:rsidR="00377515" w:rsidRPr="00EF7FBB" w14:paraId="03C4A058" w14:textId="77777777" w:rsidTr="001C086A">
        <w:trPr>
          <w:trHeight w:val="255"/>
        </w:trPr>
        <w:tc>
          <w:tcPr>
            <w:tcW w:w="757" w:type="dxa"/>
            <w:shd w:val="clear" w:color="auto" w:fill="auto"/>
            <w:tcMar>
              <w:left w:w="28" w:type="dxa"/>
              <w:right w:w="28" w:type="dxa"/>
            </w:tcMar>
          </w:tcPr>
          <w:p w14:paraId="44F3BEFC" w14:textId="2947FCDA"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830008</w:t>
            </w:r>
          </w:p>
        </w:tc>
        <w:tc>
          <w:tcPr>
            <w:tcW w:w="3969" w:type="dxa"/>
            <w:shd w:val="clear" w:color="auto" w:fill="auto"/>
            <w:tcMar>
              <w:left w:w="28" w:type="dxa"/>
              <w:right w:w="28" w:type="dxa"/>
            </w:tcMar>
          </w:tcPr>
          <w:p w14:paraId="55F296B9" w14:textId="49BC0977"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sidRPr="009B17B0">
              <w:rPr>
                <w:rFonts w:ascii="Segoe UI" w:hAnsi="Segoe UI" w:cs="Segoe UI"/>
                <w:color w:val="333333"/>
                <w:sz w:val="18"/>
                <w:szCs w:val="18"/>
                <w:shd w:val="clear" w:color="auto" w:fill="FFFFFF"/>
              </w:rPr>
              <w:t xml:space="preserve">  </w:t>
            </w:r>
            <w:r>
              <w:rPr>
                <w:rFonts w:ascii="Segoe UI" w:hAnsi="Segoe UI" w:cs="Segoe UI"/>
                <w:color w:val="333333"/>
                <w:sz w:val="18"/>
                <w:szCs w:val="18"/>
                <w:shd w:val="clear" w:color="auto" w:fill="FFFFFF"/>
              </w:rPr>
              <w:t>Study on Application Architecture for enabling Edge Applications</w:t>
            </w:r>
          </w:p>
        </w:tc>
        <w:tc>
          <w:tcPr>
            <w:tcW w:w="1587" w:type="dxa"/>
            <w:shd w:val="clear" w:color="auto" w:fill="auto"/>
            <w:tcMar>
              <w:left w:w="28" w:type="dxa"/>
              <w:right w:w="28" w:type="dxa"/>
            </w:tcMar>
          </w:tcPr>
          <w:p w14:paraId="568D147E" w14:textId="4DC40501" w:rsidR="00377515" w:rsidRPr="009B17B0" w:rsidRDefault="00377515" w:rsidP="00377515">
            <w:pPr>
              <w:overflowPunct/>
              <w:autoSpaceDE/>
              <w:autoSpaceDN/>
              <w:adjustRightInd/>
              <w:spacing w:after="0"/>
              <w:textAlignment w:val="auto"/>
              <w:rPr>
                <w:rFonts w:ascii="Segoe UI" w:hAnsi="Segoe UI" w:cs="Segoe UI"/>
                <w:color w:val="333333"/>
                <w:sz w:val="18"/>
                <w:szCs w:val="18"/>
                <w:shd w:val="clear" w:color="auto" w:fill="FFFFFF"/>
              </w:rPr>
            </w:pPr>
            <w:r>
              <w:rPr>
                <w:rFonts w:ascii="Segoe UI" w:hAnsi="Segoe UI" w:cs="Segoe UI"/>
                <w:color w:val="333333"/>
                <w:sz w:val="18"/>
                <w:szCs w:val="18"/>
                <w:shd w:val="clear" w:color="auto" w:fill="FFFFFF"/>
              </w:rPr>
              <w:t>FS_EDGEAPP</w:t>
            </w:r>
          </w:p>
        </w:tc>
        <w:tc>
          <w:tcPr>
            <w:tcW w:w="397" w:type="dxa"/>
            <w:shd w:val="clear" w:color="auto" w:fill="auto"/>
            <w:tcMar>
              <w:left w:w="28" w:type="dxa"/>
              <w:right w:w="28" w:type="dxa"/>
            </w:tcMar>
          </w:tcPr>
          <w:p w14:paraId="7D580514" w14:textId="7400CAFB" w:rsidR="00377515" w:rsidRPr="009B17B0" w:rsidRDefault="00377515" w:rsidP="00377515">
            <w:pPr>
              <w:overflowPunct/>
              <w:autoSpaceDE/>
              <w:autoSpaceDN/>
              <w:adjustRightInd/>
              <w:spacing w:after="0"/>
              <w:textAlignment w:val="auto"/>
              <w:rPr>
                <w:rFonts w:ascii="Arial" w:hAnsi="Arial" w:cs="Arial"/>
                <w:sz w:val="18"/>
                <w:szCs w:val="18"/>
                <w:lang w:eastAsia="zh-CN"/>
              </w:rPr>
            </w:pPr>
            <w:r w:rsidRPr="009B17B0">
              <w:rPr>
                <w:rFonts w:ascii="Arial" w:hAnsi="Arial" w:cs="Arial"/>
                <w:sz w:val="18"/>
                <w:szCs w:val="18"/>
                <w:lang w:eastAsia="en-GB"/>
              </w:rPr>
              <w:t>S6</w:t>
            </w:r>
          </w:p>
        </w:tc>
        <w:tc>
          <w:tcPr>
            <w:tcW w:w="850" w:type="dxa"/>
            <w:shd w:val="clear" w:color="auto" w:fill="auto"/>
            <w:tcMar>
              <w:left w:w="28" w:type="dxa"/>
              <w:right w:w="28" w:type="dxa"/>
            </w:tcMar>
          </w:tcPr>
          <w:p w14:paraId="34C7D244" w14:textId="5D77F44C" w:rsidR="00377515" w:rsidRPr="00CB7EE0" w:rsidRDefault="00377515" w:rsidP="00377515">
            <w:pPr>
              <w:overflowPunct/>
              <w:autoSpaceDE/>
              <w:autoSpaceDN/>
              <w:adjustRightInd/>
              <w:spacing w:after="0"/>
              <w:textAlignment w:val="auto"/>
              <w:rPr>
                <w:sz w:val="16"/>
                <w:szCs w:val="16"/>
              </w:rPr>
            </w:pPr>
            <w:r w:rsidRPr="00CB7EE0">
              <w:rPr>
                <w:rFonts w:ascii="Arial" w:hAnsi="Arial" w:cs="Arial"/>
                <w:sz w:val="16"/>
                <w:szCs w:val="16"/>
                <w:lang w:eastAsia="en-GB"/>
              </w:rPr>
              <w:t>SP-190065</w:t>
            </w:r>
          </w:p>
        </w:tc>
        <w:tc>
          <w:tcPr>
            <w:tcW w:w="2268" w:type="dxa"/>
            <w:shd w:val="clear" w:color="auto" w:fill="auto"/>
            <w:tcMar>
              <w:left w:w="28" w:type="dxa"/>
              <w:right w:w="28" w:type="dxa"/>
            </w:tcMar>
          </w:tcPr>
          <w:p w14:paraId="70DA5A3C" w14:textId="5DE3DDDA" w:rsidR="00377515" w:rsidRPr="00DA3CAE" w:rsidRDefault="00377515" w:rsidP="00377515">
            <w:pPr>
              <w:overflowPunct/>
              <w:autoSpaceDE/>
              <w:autoSpaceDN/>
              <w:adjustRightInd/>
              <w:spacing w:after="0"/>
              <w:textAlignment w:val="auto"/>
              <w:rPr>
                <w:rFonts w:ascii="Arial" w:hAnsi="Arial" w:cs="Arial"/>
                <w:b/>
                <w:bCs/>
                <w:sz w:val="18"/>
                <w:szCs w:val="18"/>
                <w:lang w:eastAsia="en-GB"/>
              </w:rPr>
            </w:pPr>
            <w:r w:rsidRPr="009B17B0">
              <w:rPr>
                <w:rFonts w:ascii="Arial" w:hAnsi="Arial" w:cs="Arial"/>
                <w:b/>
                <w:sz w:val="18"/>
                <w:szCs w:val="18"/>
              </w:rPr>
              <w:t>Basavaraj (Basu) Pattan, Samsung</w:t>
            </w:r>
          </w:p>
        </w:tc>
      </w:tr>
    </w:tbl>
    <w:p w14:paraId="3598F354" w14:textId="21327C95" w:rsidR="00DB3689" w:rsidRDefault="00DB3689" w:rsidP="00DB3689">
      <w:pPr>
        <w:rPr>
          <w:lang w:eastAsia="zh-CN"/>
        </w:rPr>
      </w:pPr>
      <w:r w:rsidRPr="00DB3689">
        <w:rPr>
          <w:lang w:eastAsia="zh-CN"/>
        </w:rPr>
        <w:t>Summary based on the input provided by Huawei, HiSilicon in SP-240887.</w:t>
      </w:r>
    </w:p>
    <w:p w14:paraId="10546FE6" w14:textId="77777777" w:rsidR="00DB3689" w:rsidRDefault="00DB3689" w:rsidP="00DB3689">
      <w:pPr>
        <w:rPr>
          <w:lang w:eastAsia="zh-CN"/>
        </w:rPr>
      </w:pPr>
      <w:r>
        <w:rPr>
          <w:lang w:eastAsia="zh-CN"/>
        </w:rPr>
        <w:t>eEDGE_5GC is the feature studied and specified by TS 23.548[1] and TS 23.558[2], used to provide efficient service experience with an EDGE server which is deployed near the UE. The security specification of EDGE is based on their work and defines the security protection for interfaces in the roaming scenario, and the corresponding authentication and authorization work related with EEC/ECS/EES.</w:t>
      </w:r>
    </w:p>
    <w:p w14:paraId="7E9C2915" w14:textId="77777777" w:rsidR="00DB3689" w:rsidRDefault="00DB3689" w:rsidP="00DB3689">
      <w:pPr>
        <w:rPr>
          <w:lang w:eastAsia="zh-CN"/>
        </w:rPr>
      </w:pPr>
      <w:r>
        <w:rPr>
          <w:lang w:eastAsia="zh-CN"/>
        </w:rPr>
        <w:t>This work item studies the security enhancements on the support for Edge Computing in the 5G Core network defined in TS 23.548 [1], and application architecture for enabling Edge Applications defined in TS 23.558 [2], and specified the security aspects of enabling Edge Computing in 5GC concluded in TR 33.739 [3], with the following aspects:</w:t>
      </w:r>
    </w:p>
    <w:p w14:paraId="47E11984" w14:textId="792CA93B" w:rsidR="00DB3689" w:rsidRDefault="00DB3689" w:rsidP="00DB3689">
      <w:pPr>
        <w:pStyle w:val="ListParagraph"/>
        <w:numPr>
          <w:ilvl w:val="0"/>
          <w:numId w:val="16"/>
        </w:numPr>
        <w:ind w:leftChars="0"/>
        <w:rPr>
          <w:lang w:eastAsia="zh-CN"/>
        </w:rPr>
      </w:pPr>
      <w:r>
        <w:rPr>
          <w:lang w:eastAsia="zh-CN"/>
        </w:rPr>
        <w:t>Security enhancement for edge computing based on the architectural enhancements, such as</w:t>
      </w:r>
    </w:p>
    <w:p w14:paraId="219CC5C8" w14:textId="2EE20431" w:rsidR="00DB3689" w:rsidRDefault="00DB3689" w:rsidP="00DB3689">
      <w:pPr>
        <w:pStyle w:val="ListParagraph"/>
        <w:numPr>
          <w:ilvl w:val="1"/>
          <w:numId w:val="16"/>
        </w:numPr>
        <w:ind w:leftChars="0"/>
        <w:rPr>
          <w:lang w:eastAsia="zh-CN"/>
        </w:rPr>
      </w:pPr>
      <w:r>
        <w:rPr>
          <w:lang w:eastAsia="zh-CN"/>
        </w:rPr>
        <w:t>Authorization of PDU session to support local traffic routing to access an EHE in the VPLMN Authorization between EESes</w:t>
      </w:r>
    </w:p>
    <w:p w14:paraId="165C418E" w14:textId="76BD3154" w:rsidR="00DB3689" w:rsidRDefault="00DB3689" w:rsidP="00DB3689">
      <w:pPr>
        <w:pStyle w:val="ListParagraph"/>
        <w:numPr>
          <w:ilvl w:val="1"/>
          <w:numId w:val="16"/>
        </w:numPr>
        <w:ind w:leftChars="0"/>
        <w:rPr>
          <w:lang w:eastAsia="zh-CN"/>
        </w:rPr>
      </w:pPr>
      <w:r>
        <w:rPr>
          <w:lang w:eastAsia="zh-CN"/>
        </w:rPr>
        <w:t>Security of EAS discovery procedure via V-EASDF in VPLMN</w:t>
      </w:r>
    </w:p>
    <w:p w14:paraId="6C4BAB64" w14:textId="488F5135" w:rsidR="00DB3689" w:rsidRDefault="00DB3689" w:rsidP="00DB3689">
      <w:pPr>
        <w:pStyle w:val="ListParagraph"/>
        <w:numPr>
          <w:ilvl w:val="0"/>
          <w:numId w:val="16"/>
        </w:numPr>
        <w:ind w:leftChars="0"/>
        <w:rPr>
          <w:lang w:eastAsia="zh-CN"/>
        </w:rPr>
      </w:pPr>
      <w:r>
        <w:rPr>
          <w:lang w:eastAsia="zh-CN"/>
        </w:rPr>
        <w:t>Security enhancement of enabling edge computing applications, such as</w:t>
      </w:r>
    </w:p>
    <w:p w14:paraId="2DFB0E1F" w14:textId="346F695C" w:rsidR="00DB3689" w:rsidRDefault="00DB3689" w:rsidP="00DB3689">
      <w:pPr>
        <w:pStyle w:val="ListParagraph"/>
        <w:numPr>
          <w:ilvl w:val="1"/>
          <w:numId w:val="16"/>
        </w:numPr>
        <w:ind w:leftChars="0"/>
        <w:rPr>
          <w:lang w:eastAsia="zh-CN"/>
        </w:rPr>
      </w:pPr>
      <w:r>
        <w:rPr>
          <w:lang w:eastAsia="zh-CN"/>
        </w:rPr>
        <w:t>Authentication and authorization of the EEC/UE by the ECS/EES</w:t>
      </w:r>
    </w:p>
    <w:p w14:paraId="1359793B" w14:textId="3C28EBC1" w:rsidR="00DB3689" w:rsidRDefault="00DB3689" w:rsidP="00DB3689">
      <w:pPr>
        <w:pStyle w:val="ListParagraph"/>
        <w:numPr>
          <w:ilvl w:val="1"/>
          <w:numId w:val="16"/>
        </w:numPr>
        <w:ind w:leftChars="0"/>
        <w:rPr>
          <w:lang w:eastAsia="zh-CN"/>
        </w:rPr>
      </w:pPr>
      <w:r>
        <w:rPr>
          <w:lang w:eastAsia="zh-CN"/>
        </w:rPr>
        <w:t>Authentication mechanism selection between EEC and ECS/EES</w:t>
      </w:r>
    </w:p>
    <w:p w14:paraId="6A8C8839" w14:textId="0CA0248A" w:rsidR="00DB3689" w:rsidRDefault="00DB3689" w:rsidP="00DB3689">
      <w:pPr>
        <w:pStyle w:val="ListParagraph"/>
        <w:numPr>
          <w:ilvl w:val="1"/>
          <w:numId w:val="16"/>
        </w:numPr>
        <w:ind w:leftChars="0"/>
        <w:rPr>
          <w:lang w:eastAsia="zh-CN"/>
        </w:rPr>
      </w:pPr>
      <w:r>
        <w:rPr>
          <w:lang w:eastAsia="zh-CN"/>
        </w:rPr>
        <w:t>Authentication and Authorization between V-ECS and H-ECS</w:t>
      </w:r>
    </w:p>
    <w:p w14:paraId="2C52F0F6" w14:textId="3BC9E206" w:rsidR="00DB3689" w:rsidRDefault="00DB3689" w:rsidP="00DB3689">
      <w:pPr>
        <w:pStyle w:val="ListParagraph"/>
        <w:numPr>
          <w:ilvl w:val="1"/>
          <w:numId w:val="16"/>
        </w:numPr>
        <w:ind w:leftChars="0"/>
        <w:rPr>
          <w:lang w:eastAsia="zh-CN"/>
        </w:rPr>
      </w:pPr>
      <w:r>
        <w:rPr>
          <w:lang w:eastAsia="zh-CN"/>
        </w:rPr>
        <w:t>Transport security for the EDGE10 interface</w:t>
      </w:r>
    </w:p>
    <w:p w14:paraId="04F2E9AF" w14:textId="07769A02" w:rsidR="00DB3689" w:rsidRDefault="00DB3689" w:rsidP="00DB3689">
      <w:pPr>
        <w:pStyle w:val="ListParagraph"/>
        <w:numPr>
          <w:ilvl w:val="1"/>
          <w:numId w:val="16"/>
        </w:numPr>
        <w:ind w:leftChars="0"/>
        <w:rPr>
          <w:lang w:eastAsia="zh-CN"/>
        </w:rPr>
      </w:pPr>
      <w:r>
        <w:rPr>
          <w:lang w:eastAsia="zh-CN"/>
        </w:rPr>
        <w:t>Authorization between EESes</w:t>
      </w:r>
    </w:p>
    <w:p w14:paraId="75FB89A8" w14:textId="77777777" w:rsidR="00DB3689" w:rsidRDefault="00DB3689" w:rsidP="00DB3689">
      <w:pPr>
        <w:rPr>
          <w:lang w:eastAsia="zh-CN"/>
        </w:rPr>
      </w:pPr>
    </w:p>
    <w:p w14:paraId="6BB1D3BA" w14:textId="77777777" w:rsidR="00DB3689" w:rsidRDefault="00DB3689" w:rsidP="00DB3689">
      <w:pPr>
        <w:rPr>
          <w:b/>
        </w:rPr>
      </w:pPr>
      <w:r>
        <w:rPr>
          <w:b/>
        </w:rPr>
        <w:t>References</w:t>
      </w:r>
    </w:p>
    <w:p w14:paraId="20146CA0" w14:textId="4365206C" w:rsidR="00DB3689" w:rsidRDefault="005E4308" w:rsidP="00DB3689">
      <w:r>
        <w:t xml:space="preserve">List of related CRs: </w:t>
      </w:r>
      <w:hyperlink r:id="rId488" w:history="1">
        <w:r w:rsidR="00DB3689" w:rsidRPr="00C83727">
          <w:rPr>
            <w:rStyle w:val="Hyperlink"/>
          </w:rPr>
          <w:t>https://portal.3gpp.org/ChangeRequests.aspx?q=1&amp;workitem=960043</w:t>
        </w:r>
      </w:hyperlink>
      <w:r w:rsidR="00DB3689">
        <w:t xml:space="preserve"> </w:t>
      </w:r>
    </w:p>
    <w:p w14:paraId="27DBAD77" w14:textId="1CD72B47" w:rsidR="00DB3689" w:rsidRPr="00DB3689" w:rsidRDefault="00DB3689" w:rsidP="00DB3689">
      <w:pPr>
        <w:pStyle w:val="EW"/>
        <w:rPr>
          <w:color w:val="000000"/>
        </w:rPr>
      </w:pPr>
      <w:r w:rsidRPr="00AB6EED">
        <w:rPr>
          <w:color w:val="000000"/>
        </w:rPr>
        <w:t>[1]</w:t>
      </w:r>
      <w:r w:rsidRPr="00AB6EED">
        <w:rPr>
          <w:color w:val="000000"/>
        </w:rPr>
        <w:tab/>
      </w:r>
      <w:r w:rsidRPr="00DB3689">
        <w:rPr>
          <w:color w:val="000000"/>
        </w:rPr>
        <w:t>TS 23.548: "5G System Enhancements for Edge Computing; Stage 2".</w:t>
      </w:r>
    </w:p>
    <w:p w14:paraId="319A8333" w14:textId="07ED439A" w:rsidR="00DB3689" w:rsidRPr="00DB3689" w:rsidRDefault="00DB3689" w:rsidP="00DB3689">
      <w:pPr>
        <w:pStyle w:val="EW"/>
        <w:rPr>
          <w:color w:val="000000"/>
        </w:rPr>
      </w:pPr>
      <w:r w:rsidRPr="00DB3689">
        <w:rPr>
          <w:color w:val="000000"/>
        </w:rPr>
        <w:t>[2]</w:t>
      </w:r>
      <w:r w:rsidRPr="00DB3689">
        <w:rPr>
          <w:color w:val="000000"/>
        </w:rPr>
        <w:tab/>
        <w:t>TS 23.558: "Architecture for enabling Edge Applications".</w:t>
      </w:r>
    </w:p>
    <w:p w14:paraId="398AE6E3" w14:textId="04545535" w:rsidR="00DB3689" w:rsidRPr="00DB3689" w:rsidRDefault="00DB3689" w:rsidP="00DB3689">
      <w:pPr>
        <w:pStyle w:val="EW"/>
        <w:rPr>
          <w:color w:val="000000"/>
        </w:rPr>
      </w:pPr>
      <w:r w:rsidRPr="00DB3689">
        <w:rPr>
          <w:color w:val="000000"/>
        </w:rPr>
        <w:t>[3]</w:t>
      </w:r>
      <w:r w:rsidRPr="00DB3689">
        <w:rPr>
          <w:color w:val="000000"/>
        </w:rPr>
        <w:tab/>
        <w:t>TS 33.739: "Study on security enhancement of support for edge computing phase 2".</w:t>
      </w:r>
    </w:p>
    <w:p w14:paraId="7AD5A8E6" w14:textId="6301B767" w:rsidR="00B821D4" w:rsidRPr="00B821D4" w:rsidRDefault="00B821D4" w:rsidP="00B821D4">
      <w:pPr>
        <w:pStyle w:val="Heading2"/>
        <w:rPr>
          <w:lang w:eastAsia="en-GB"/>
        </w:rPr>
      </w:pPr>
      <w:bookmarkStart w:id="121" w:name="_Toc171519666"/>
      <w:r>
        <w:rPr>
          <w:lang w:eastAsia="en-GB"/>
        </w:rPr>
        <w:t>18.2</w:t>
      </w:r>
      <w:r>
        <w:rPr>
          <w:lang w:eastAsia="en-GB"/>
        </w:rPr>
        <w:tab/>
      </w:r>
      <w:r w:rsidRPr="00B821D4">
        <w:rPr>
          <w:lang w:eastAsia="en-GB"/>
        </w:rPr>
        <w:t>Architecture for enabling Edge Applications Phase 2</w:t>
      </w:r>
      <w:bookmarkEnd w:id="121"/>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34A22A7A"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89"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72EC36CB"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90"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539B1321"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91"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64C4B2B8"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92"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bl>
    <w:p w14:paraId="39AA9E50" w14:textId="11DA3444" w:rsidR="00EB3D64" w:rsidRPr="00131155" w:rsidRDefault="00EB3D64" w:rsidP="00EB3D64">
      <w:pPr>
        <w:rPr>
          <w:lang w:eastAsia="zh-CN"/>
        </w:rPr>
      </w:pPr>
      <w:r w:rsidRPr="00131155">
        <w:rPr>
          <w:lang w:eastAsia="zh-CN"/>
        </w:rPr>
        <w:t>Summary based on the input provided by Samsung in SP-240863</w:t>
      </w:r>
      <w:r>
        <w:rPr>
          <w:lang w:eastAsia="zh-CN"/>
        </w:rPr>
        <w:t>.</w:t>
      </w:r>
    </w:p>
    <w:p w14:paraId="0013EFE6" w14:textId="68E26BF9" w:rsidR="00EB3D64" w:rsidRDefault="00EB3D64" w:rsidP="00EB3D64">
      <w:pPr>
        <w:rPr>
          <w:lang w:eastAsia="en-GB"/>
        </w:rPr>
      </w:pPr>
      <w:r>
        <w:rPr>
          <w:lang w:eastAsia="en-GB"/>
        </w:rPr>
        <w:t xml:space="preserve">Edge computing is a well-known industry concept, and is supported within 3GPP networks with the introduction of Edge computing capabilities in 5G System Architecture. In Rel-17, 3GPP SA6 working group specified an architecture for enabling the edge applications in </w:t>
      </w:r>
      <w:r w:rsidR="004C0B3A">
        <w:rPr>
          <w:lang w:eastAsia="en-GB"/>
        </w:rPr>
        <w:t>TS</w:t>
      </w:r>
      <w:r>
        <w:rPr>
          <w:lang w:eastAsia="en-GB"/>
        </w:rPr>
        <w:t xml:space="preserve"> 23.558 [1] with basic capabilities. In Rel-18, enhancements are made to support emerging industry requirements (e.g. GSMA OPG) and to add more capabilities to the functionalities that were specified in Rel-17.</w:t>
      </w:r>
    </w:p>
    <w:p w14:paraId="78D1CCE0" w14:textId="77777777" w:rsidR="00EB3D64" w:rsidRDefault="00EB3D64" w:rsidP="00EB3D64">
      <w:pPr>
        <w:rPr>
          <w:lang w:eastAsia="en-GB"/>
        </w:rPr>
      </w:pPr>
      <w:r>
        <w:rPr>
          <w:lang w:eastAsia="en-GB"/>
        </w:rPr>
        <w:t>In Rel-18 enhancements are done to specify following new features:</w:t>
      </w:r>
    </w:p>
    <w:p w14:paraId="23ADB371" w14:textId="77777777" w:rsidR="00EB3D64" w:rsidRDefault="00EB3D64" w:rsidP="00EB3D64">
      <w:pPr>
        <w:rPr>
          <w:lang w:eastAsia="en-GB"/>
        </w:rPr>
      </w:pPr>
      <w:r>
        <w:rPr>
          <w:lang w:eastAsia="en-GB"/>
        </w:rPr>
        <w:lastRenderedPageBreak/>
        <w:t>1)</w:t>
      </w:r>
      <w:r>
        <w:rPr>
          <w:lang w:eastAsia="en-GB"/>
        </w:rPr>
        <w:tab/>
        <w:t>In Rel-18 enhancements are done to specify following new features: Support for roaming and federation: Architecture for local breakout and home routed PDU session were specified. Procedures and information flows defined for ECS discovery and Service provisioning info retrieval.</w:t>
      </w:r>
    </w:p>
    <w:p w14:paraId="59C9C673" w14:textId="77777777" w:rsidR="00EB3D64" w:rsidRDefault="00EB3D64" w:rsidP="00EB3D64">
      <w:pPr>
        <w:rPr>
          <w:lang w:eastAsia="en-GB"/>
        </w:rPr>
      </w:pPr>
      <w:r>
        <w:rPr>
          <w:lang w:eastAsia="en-GB"/>
        </w:rPr>
        <w:t>2)</w:t>
      </w:r>
      <w:r>
        <w:rPr>
          <w:lang w:eastAsia="en-GB"/>
        </w:rPr>
        <w:tab/>
        <w:t>Edge node sharing: This feature is a special use case within federation. Home ECSP and partner ECSP have federation agreement, and partner ECSP shares its edge resources to the home ECSP – where home ECSP deploys the application server for its subscribers. Procedures and information flows defined to enable discovery of EAS deployed in partner ECSP.</w:t>
      </w:r>
    </w:p>
    <w:p w14:paraId="2CCEFFCC" w14:textId="77777777" w:rsidR="00EB3D64" w:rsidRDefault="00EB3D64" w:rsidP="00EB3D64">
      <w:pPr>
        <w:rPr>
          <w:lang w:eastAsia="en-GB"/>
        </w:rPr>
      </w:pPr>
      <w:r>
        <w:rPr>
          <w:lang w:eastAsia="en-GB"/>
        </w:rPr>
        <w:t>3)</w:t>
      </w:r>
      <w:r>
        <w:rPr>
          <w:lang w:eastAsia="en-GB"/>
        </w:rPr>
        <w:tab/>
        <w:t>Discovery of common EAS: The feature enables the participants of the same application specific group to discover same common EAS where all participants within an EDN can connect to. Architecture and procedures are enhanced to support common EAS discovery. New procedures are also defined to announce common EAS to other EESs and to exchange common EAS information to central repository.</w:t>
      </w:r>
    </w:p>
    <w:p w14:paraId="1C37FCAB" w14:textId="77777777" w:rsidR="00EB3D64" w:rsidRDefault="00EB3D64" w:rsidP="00EB3D64">
      <w:pPr>
        <w:rPr>
          <w:lang w:eastAsia="en-GB"/>
        </w:rPr>
      </w:pPr>
      <w:r>
        <w:rPr>
          <w:lang w:eastAsia="en-GB"/>
        </w:rPr>
        <w:t>4)</w:t>
      </w:r>
      <w:r>
        <w:rPr>
          <w:lang w:eastAsia="en-GB"/>
        </w:rPr>
        <w:tab/>
        <w:t>Enhancements to dynamic EAS instantiation: During EAS discovery or ACR, the EES may fail to discover and select the EAS. The EES may trigger the ECSP management system to instantiate the EAS. Procedures are enhanced to provide EAS instantiation status to EEC.</w:t>
      </w:r>
    </w:p>
    <w:p w14:paraId="2AE4F182" w14:textId="77777777" w:rsidR="00EB3D64" w:rsidRDefault="00EB3D64" w:rsidP="00EB3D64">
      <w:pPr>
        <w:rPr>
          <w:lang w:eastAsia="en-GB"/>
        </w:rPr>
      </w:pPr>
      <w:r>
        <w:rPr>
          <w:lang w:eastAsia="en-GB"/>
        </w:rPr>
        <w:t>5)</w:t>
      </w:r>
      <w:r>
        <w:rPr>
          <w:lang w:eastAsia="en-GB"/>
        </w:rPr>
        <w:tab/>
        <w:t>Notification Management Service: In order to send notification from ECS or EES to EEC, Notification management service as defined in SEAL is reused in EDGEAPP where EEC acts as a VAL client, EES and ECS acts as a VAL server.</w:t>
      </w:r>
    </w:p>
    <w:p w14:paraId="2C11C359" w14:textId="77777777" w:rsidR="00EB3D64" w:rsidRDefault="00EB3D64" w:rsidP="00EB3D64">
      <w:pPr>
        <w:rPr>
          <w:lang w:eastAsia="en-GB"/>
        </w:rPr>
      </w:pPr>
      <w:r>
        <w:rPr>
          <w:lang w:eastAsia="en-GB"/>
        </w:rPr>
        <w:t>6)</w:t>
      </w:r>
      <w:r>
        <w:rPr>
          <w:lang w:eastAsia="en-GB"/>
        </w:rPr>
        <w:tab/>
        <w:t>ACR between EAS and Cloud: Architecture and procedures are enhanced to support service continuity to cloud.</w:t>
      </w:r>
    </w:p>
    <w:p w14:paraId="407FECDF" w14:textId="77777777" w:rsidR="00EB3D64" w:rsidRDefault="00EB3D64" w:rsidP="00EB3D64">
      <w:pPr>
        <w:rPr>
          <w:lang w:eastAsia="en-GB"/>
        </w:rPr>
      </w:pPr>
      <w:r>
        <w:rPr>
          <w:lang w:eastAsia="en-GB"/>
        </w:rPr>
        <w:t>7)</w:t>
      </w:r>
      <w:r>
        <w:rPr>
          <w:lang w:eastAsia="en-GB"/>
        </w:rPr>
        <w:tab/>
        <w:t>Bundle EASs: To provide services to the end user a typical AC communicates with multiple endpoints i.e. multiple EASs – called direct bundled EASs. In some case, to provide services to the end use, EAS partners with other EASs – called linked bundled EASs. Enhancements are made to discover bundled EASs and also to support service continuity for bundled EASs</w:t>
      </w:r>
    </w:p>
    <w:p w14:paraId="06AF020E" w14:textId="77777777" w:rsidR="00EB3D64" w:rsidRDefault="00EB3D64" w:rsidP="00EB3D64">
      <w:pPr>
        <w:rPr>
          <w:lang w:eastAsia="en-GB"/>
        </w:rPr>
      </w:pPr>
      <w:r>
        <w:rPr>
          <w:lang w:eastAsia="en-GB"/>
        </w:rPr>
        <w:t>Further, SA6 also enhanced architecture and procedure to enable edge applications to provide support for Exposure of EAS Service APIs using CAPIF, EAS Information provisioning, enhancements to service continuity planning, EDGE-5 APIs, Application traffic filter exposure, EEL service differentiation, Support for EAS synchronization, Application traffic influence from EAS, Support of constrained devices, Support of NAT deployed within EDN, ACR scenario combination, Simultaneously EAS connectivity in ACR, Usage of Edge Analytics.</w:t>
      </w:r>
    </w:p>
    <w:p w14:paraId="02EE7ACD" w14:textId="4BF2997D" w:rsidR="00EB3D64" w:rsidRDefault="00EB3D64" w:rsidP="00EB3D64">
      <w:pPr>
        <w:rPr>
          <w:lang w:eastAsia="en-GB"/>
        </w:rPr>
      </w:pPr>
      <w:r>
        <w:rPr>
          <w:lang w:eastAsia="en-GB"/>
        </w:rPr>
        <w:t xml:space="preserve">Management aspects of application layer support of the Edge Applications is specified in </w:t>
      </w:r>
      <w:r w:rsidR="004C0B3A">
        <w:rPr>
          <w:lang w:eastAsia="en-GB"/>
        </w:rPr>
        <w:t>TS</w:t>
      </w:r>
      <w:r>
        <w:rPr>
          <w:lang w:eastAsia="en-GB"/>
        </w:rPr>
        <w:t xml:space="preserve"> 28.538 [2].</w:t>
      </w:r>
    </w:p>
    <w:p w14:paraId="11E9C84B" w14:textId="0A16BFAD" w:rsidR="00EB3D64" w:rsidRDefault="00EB3D64" w:rsidP="00EB3D64">
      <w:pPr>
        <w:rPr>
          <w:lang w:eastAsia="en-GB"/>
        </w:rPr>
      </w:pPr>
      <w:r>
        <w:rPr>
          <w:lang w:eastAsia="en-GB"/>
        </w:rPr>
        <w:t xml:space="preserve">Security aspects of application layer support of the Edge Applications is specified in </w:t>
      </w:r>
      <w:r w:rsidR="004C0B3A">
        <w:rPr>
          <w:lang w:eastAsia="en-GB"/>
        </w:rPr>
        <w:t>TS</w:t>
      </w:r>
      <w:r>
        <w:rPr>
          <w:lang w:eastAsia="en-GB"/>
        </w:rPr>
        <w:t xml:space="preserve"> 33.558 [3].</w:t>
      </w:r>
    </w:p>
    <w:p w14:paraId="50B5931B" w14:textId="7B75CF1D" w:rsidR="00EB3D64" w:rsidRDefault="00EB3D64" w:rsidP="00EB3D64">
      <w:pPr>
        <w:rPr>
          <w:lang w:eastAsia="en-GB"/>
        </w:rPr>
      </w:pPr>
      <w:r>
        <w:rPr>
          <w:lang w:eastAsia="en-GB"/>
        </w:rPr>
        <w:t xml:space="preserve">Enhancements to stage 3 normative work for application layer support of the Edge Applications are specified as open APIs in </w:t>
      </w:r>
      <w:r w:rsidR="004C0B3A">
        <w:rPr>
          <w:lang w:eastAsia="en-GB"/>
        </w:rPr>
        <w:t>TS</w:t>
      </w:r>
      <w:r>
        <w:rPr>
          <w:lang w:eastAsia="en-GB"/>
        </w:rPr>
        <w:t xml:space="preserve"> 24.558 [4] and </w:t>
      </w:r>
      <w:r w:rsidR="004C0B3A">
        <w:rPr>
          <w:lang w:eastAsia="en-GB"/>
        </w:rPr>
        <w:t>TS</w:t>
      </w:r>
      <w:r>
        <w:rPr>
          <w:lang w:eastAsia="en-GB"/>
        </w:rPr>
        <w:t xml:space="preserve"> 29.558 [5]. </w:t>
      </w:r>
    </w:p>
    <w:p w14:paraId="4E7BCC2C" w14:textId="77777777" w:rsidR="00EB3D64" w:rsidRDefault="00EB3D64" w:rsidP="00EB3D64">
      <w:pPr>
        <w:rPr>
          <w:b/>
        </w:rPr>
      </w:pPr>
      <w:r>
        <w:rPr>
          <w:b/>
        </w:rPr>
        <w:t>References</w:t>
      </w:r>
    </w:p>
    <w:p w14:paraId="7E548521" w14:textId="1EF6EF62" w:rsidR="00EB3D64" w:rsidRDefault="005E4308" w:rsidP="00EB3D64">
      <w:r>
        <w:t xml:space="preserve">List of related CRs: </w:t>
      </w:r>
      <w:hyperlink r:id="rId493" w:history="1">
        <w:r w:rsidR="00EB3D64" w:rsidRPr="00C83727">
          <w:rPr>
            <w:rStyle w:val="Hyperlink"/>
          </w:rPr>
          <w:t>https://portal.3gpp.org/ChangeRequests.aspx?q=1&amp;workitem=980132,970040,980074,980075</w:t>
        </w:r>
      </w:hyperlink>
      <w:r w:rsidR="00EB3D64">
        <w:t xml:space="preserve">  </w:t>
      </w:r>
    </w:p>
    <w:p w14:paraId="28CE9DE8" w14:textId="70307920" w:rsidR="00EB3D64" w:rsidRPr="00EB3D64" w:rsidRDefault="00EB3D64" w:rsidP="00EB3D64">
      <w:pPr>
        <w:pStyle w:val="EW"/>
        <w:rPr>
          <w:color w:val="000000"/>
        </w:rPr>
      </w:pPr>
      <w:r w:rsidRPr="00AB6EED">
        <w:rPr>
          <w:color w:val="000000"/>
        </w:rPr>
        <w:t>[1]</w:t>
      </w:r>
      <w:r w:rsidRPr="00AB6EED">
        <w:rPr>
          <w:color w:val="000000"/>
        </w:rPr>
        <w:tab/>
      </w:r>
      <w:r w:rsidRPr="00EB3D64">
        <w:rPr>
          <w:color w:val="000000"/>
        </w:rPr>
        <w:t>TS 23.558: "Architecture for enabling Edge Applications".</w:t>
      </w:r>
    </w:p>
    <w:p w14:paraId="198C94C4" w14:textId="1268FACA" w:rsidR="00EB3D64" w:rsidRPr="00EB3D64" w:rsidRDefault="00EB3D64" w:rsidP="00EB3D64">
      <w:pPr>
        <w:pStyle w:val="EW"/>
        <w:rPr>
          <w:color w:val="000000"/>
        </w:rPr>
      </w:pPr>
      <w:r w:rsidRPr="00EB3D64">
        <w:rPr>
          <w:color w:val="000000"/>
        </w:rPr>
        <w:t xml:space="preserve">[2] </w:t>
      </w:r>
      <w:r>
        <w:rPr>
          <w:color w:val="000000"/>
        </w:rPr>
        <w:tab/>
      </w:r>
      <w:r w:rsidRPr="00EB3D64">
        <w:rPr>
          <w:color w:val="000000"/>
        </w:rPr>
        <w:t>TS 28.538: "Management and orchestration; Edge Computing Management".</w:t>
      </w:r>
    </w:p>
    <w:p w14:paraId="4133E19E" w14:textId="46A9AB37" w:rsidR="00EB3D64" w:rsidRPr="00EB3D64" w:rsidRDefault="00EB3D64" w:rsidP="00EB3D64">
      <w:pPr>
        <w:pStyle w:val="EW"/>
        <w:rPr>
          <w:color w:val="000000"/>
        </w:rPr>
      </w:pPr>
      <w:r w:rsidRPr="00EB3D64">
        <w:rPr>
          <w:color w:val="000000"/>
        </w:rPr>
        <w:t xml:space="preserve">[3] </w:t>
      </w:r>
      <w:r>
        <w:rPr>
          <w:color w:val="000000"/>
        </w:rPr>
        <w:tab/>
      </w:r>
      <w:r w:rsidRPr="00EB3D64">
        <w:rPr>
          <w:color w:val="000000"/>
        </w:rPr>
        <w:t>TS 33.558: "Security aspects of enhancement of support for enabling edge applications".</w:t>
      </w:r>
    </w:p>
    <w:p w14:paraId="7E634FFF" w14:textId="010E0683" w:rsidR="00EB3D64" w:rsidRPr="00EB3D64" w:rsidRDefault="00EB3D64" w:rsidP="00EB3D64">
      <w:pPr>
        <w:pStyle w:val="EW"/>
        <w:rPr>
          <w:color w:val="000000"/>
        </w:rPr>
      </w:pPr>
      <w:r w:rsidRPr="00EB3D64">
        <w:rPr>
          <w:color w:val="000000"/>
        </w:rPr>
        <w:t xml:space="preserve">[4] </w:t>
      </w:r>
      <w:r>
        <w:rPr>
          <w:color w:val="000000"/>
        </w:rPr>
        <w:tab/>
      </w:r>
      <w:r w:rsidRPr="00EB3D64">
        <w:rPr>
          <w:color w:val="000000"/>
        </w:rPr>
        <w:t>TS 24.558: "Enabling Edge Applications; Protocol specification".</w:t>
      </w:r>
    </w:p>
    <w:p w14:paraId="33A14A43" w14:textId="61137019" w:rsidR="00EB3D64" w:rsidRPr="001A3797" w:rsidRDefault="00EB3D64" w:rsidP="001A3797">
      <w:pPr>
        <w:pStyle w:val="EW"/>
        <w:rPr>
          <w:color w:val="000000"/>
        </w:rPr>
      </w:pPr>
      <w:r w:rsidRPr="00EB3D64">
        <w:rPr>
          <w:color w:val="000000"/>
        </w:rPr>
        <w:t xml:space="preserve">[5] </w:t>
      </w:r>
      <w:r>
        <w:rPr>
          <w:color w:val="000000"/>
        </w:rPr>
        <w:tab/>
      </w:r>
      <w:r w:rsidRPr="00EB3D64">
        <w:rPr>
          <w:color w:val="000000"/>
        </w:rPr>
        <w:t>TS 29.558: "Enabling Edge Applications; Application Programming Interface (API) specification; Stage 3".</w:t>
      </w:r>
    </w:p>
    <w:p w14:paraId="0A67FD78" w14:textId="1E8E6921" w:rsidR="00B821D4" w:rsidRPr="00B821D4" w:rsidRDefault="00B821D4" w:rsidP="00B821D4">
      <w:pPr>
        <w:pStyle w:val="Heading2"/>
        <w:rPr>
          <w:lang w:eastAsia="en-GB"/>
        </w:rPr>
      </w:pPr>
      <w:bookmarkStart w:id="122" w:name="_Toc171519667"/>
      <w:r>
        <w:rPr>
          <w:lang w:eastAsia="en-GB"/>
        </w:rPr>
        <w:t>18.3</w:t>
      </w:r>
      <w:r>
        <w:rPr>
          <w:lang w:eastAsia="en-GB"/>
        </w:rPr>
        <w:tab/>
      </w:r>
      <w:r w:rsidRPr="00B821D4">
        <w:rPr>
          <w:lang w:eastAsia="en-GB"/>
        </w:rPr>
        <w:t>Edge Application Standards in 3GPP and alignment with External Organizations</w:t>
      </w:r>
      <w:bookmarkEnd w:id="122"/>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76EF0D92"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007D3634"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3144D54F" w:rsidR="00B821D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007D3634"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6A19C9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23" w:name="_Toc171519668"/>
      <w:r>
        <w:rPr>
          <w:lang w:eastAsia="en-GB"/>
        </w:rPr>
        <w:lastRenderedPageBreak/>
        <w:t>1</w:t>
      </w:r>
      <w:r w:rsidR="00B821D4">
        <w:rPr>
          <w:lang w:eastAsia="en-GB"/>
        </w:rPr>
        <w:t>9</w:t>
      </w:r>
      <w:r>
        <w:rPr>
          <w:lang w:eastAsia="en-GB"/>
        </w:rPr>
        <w:tab/>
        <w:t>Non-Public Networks</w:t>
      </w:r>
      <w:bookmarkEnd w:id="123"/>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24" w:name="_Toc171519669"/>
      <w:r>
        <w:rPr>
          <w:lang w:eastAsia="en-GB"/>
        </w:rPr>
        <w:t>19.1</w:t>
      </w:r>
      <w:r>
        <w:rPr>
          <w:lang w:eastAsia="en-GB"/>
        </w:rPr>
        <w:tab/>
      </w:r>
      <w:r w:rsidRPr="00B821D4">
        <w:rPr>
          <w:lang w:eastAsia="en-GB"/>
        </w:rPr>
        <w:t>Non-Public Networks Phase 2</w:t>
      </w:r>
      <w:bookmarkEnd w:id="124"/>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06DF1FD2"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496" w:history="1">
              <w:r w:rsidR="007D3634"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4765557D"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007D3634"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6FB91E83"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007D3634"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1372E82F"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007D3634"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122D3EF5"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007D3634"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42453765"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48225D02"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02"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461D6BC3"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03"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53EE1DF7"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04" w:history="1">
              <w:r w:rsidR="007D3634"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39FB233A" w:rsidR="00460259"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05" w:history="1">
              <w:r w:rsidR="007D3634"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2DA47A6D" w:rsidR="0095122A" w:rsidRPr="00EF7FBB" w:rsidRDefault="009C09CE" w:rsidP="0095122A">
            <w:pPr>
              <w:overflowPunct/>
              <w:autoSpaceDE/>
              <w:autoSpaceDN/>
              <w:adjustRightInd/>
              <w:spacing w:after="0"/>
              <w:textAlignment w:val="auto"/>
              <w:rPr>
                <w:rFonts w:ascii="Calibri" w:hAnsi="Calibri" w:cs="Calibri"/>
                <w:color w:val="0563C1"/>
                <w:sz w:val="18"/>
                <w:szCs w:val="18"/>
                <w:u w:val="single"/>
                <w:lang w:eastAsia="en-GB"/>
              </w:rPr>
            </w:pPr>
            <w:hyperlink r:id="rId506" w:history="1">
              <w:r w:rsidR="0095122A"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1A3797">
      <w:pPr>
        <w:spacing w:after="0"/>
        <w:rPr>
          <w:lang w:eastAsia="en-GB"/>
        </w:rPr>
      </w:pPr>
      <w:r>
        <w:rPr>
          <w:lang w:eastAsia="en-GB"/>
        </w:rPr>
        <w:t>a.</w:t>
      </w:r>
      <w:r>
        <w:rPr>
          <w:lang w:eastAsia="en-GB"/>
        </w:rPr>
        <w:tab/>
        <w:t>UE and AMF support of equivalent SNPN list in NAS;</w:t>
      </w:r>
    </w:p>
    <w:p w14:paraId="586ABDF4" w14:textId="77777777" w:rsidR="00396ED0" w:rsidRDefault="00396ED0" w:rsidP="001A3797">
      <w:pPr>
        <w:spacing w:after="0"/>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lastRenderedPageBreak/>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lastRenderedPageBreak/>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This is the continuation of Rel-17’s “Management of non-public networks”. It covers the “enhanced management of SNPN and PNI-NPN”, the “requirements and solutions for management of the related information for NPN service 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10FC18FD" w:rsidR="003B2BC2" w:rsidRDefault="005E4308" w:rsidP="003B2BC2">
      <w:r>
        <w:t xml:space="preserve">List of related CRs: </w:t>
      </w:r>
      <w:hyperlink r:id="rId507" w:history="1">
        <w:r w:rsidR="003B2BC2" w:rsidRPr="001C551A">
          <w:rPr>
            <w:rStyle w:val="Hyperlink"/>
          </w:rPr>
          <w:t>https://portal.3gpp.org/ChangeRequests.aspx?q=1&amp;workitem=980128,940075,970015,960033,990043,980078,980079,980080,940043,990028,990034,991138</w:t>
        </w:r>
      </w:hyperlink>
      <w:r w:rsidR="003B2BC2">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25" w:name="_Toc171519670"/>
      <w:r>
        <w:rPr>
          <w:lang w:eastAsia="en-GB"/>
        </w:rPr>
        <w:t>19.2</w:t>
      </w:r>
      <w:r>
        <w:rPr>
          <w:lang w:eastAsia="en-GB"/>
        </w:rPr>
        <w:tab/>
      </w:r>
      <w:r w:rsidR="00083351" w:rsidRPr="00083351">
        <w:rPr>
          <w:lang w:eastAsia="en-GB"/>
        </w:rPr>
        <w:t>5G Networks Providing Access to Localized Services</w:t>
      </w:r>
      <w:bookmarkEnd w:id="125"/>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5AFACE11" w:rsidR="0079467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08" w:history="1">
              <w:r w:rsidR="007D3634"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06AB1605" w:rsidR="0079467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007D3634"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666DBB96" w:rsidR="00794677"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10" w:history="1">
              <w:r w:rsidR="007D3634"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4395FFCE" w14:textId="52098CB0" w:rsidR="009C40D4" w:rsidRDefault="009C40D4" w:rsidP="009C40D4">
      <w:pPr>
        <w:rPr>
          <w:lang w:eastAsia="en-GB"/>
        </w:rPr>
      </w:pPr>
      <w:r w:rsidRPr="009C40D4">
        <w:rPr>
          <w:lang w:eastAsia="en-GB"/>
        </w:rPr>
        <w:t>Summary based on the input provided by Qualcomm in SP-240888.</w:t>
      </w:r>
    </w:p>
    <w:p w14:paraId="768AF72B" w14:textId="77777777" w:rsidR="009C40D4" w:rsidRDefault="009C40D4" w:rsidP="009C40D4">
      <w:pPr>
        <w:rPr>
          <w:lang w:eastAsia="en-GB"/>
        </w:rPr>
      </w:pPr>
      <w:r>
        <w:rPr>
          <w:lang w:eastAsia="en-GB"/>
        </w:rPr>
        <w:lastRenderedPageBreak/>
        <w:t>Providing Access to Local Services (PALS) refers to the capability to provide access to a hosting network and a set of services offered by the hosting network provider and/or 3rd party service providers (including other network operators and 3rd party application providers). The services can be localized (i.e. provided in specific/limited area) and can be bounded in time. The user can become aware of the available access to local services, and the process to gain and terminate access to the hosting network and local services. This process should be efficient, and convenient from a user experience standpoint.</w:t>
      </w:r>
    </w:p>
    <w:p w14:paraId="4C3932BE" w14:textId="77777777" w:rsidR="009C40D4" w:rsidRDefault="009C40D4" w:rsidP="009C40D4">
      <w:pPr>
        <w:rPr>
          <w:lang w:eastAsia="en-GB"/>
        </w:rPr>
      </w:pPr>
      <w:r>
        <w:rPr>
          <w:lang w:eastAsia="en-GB"/>
        </w:rPr>
        <w:t>This section covers the SA1 work on PALS. Subsequent stage-2/3 work was conducted under the SA2/CT/RAN work on eNPN (see sec. 19.1 in this TR).</w:t>
      </w:r>
    </w:p>
    <w:p w14:paraId="7CFDF2A4" w14:textId="77777777" w:rsidR="009C40D4" w:rsidRDefault="009C40D4" w:rsidP="009C40D4">
      <w:pPr>
        <w:rPr>
          <w:lang w:eastAsia="en-GB"/>
        </w:rPr>
      </w:pPr>
      <w:r>
        <w:rPr>
          <w:lang w:eastAsia="en-GB"/>
        </w:rPr>
        <w:t xml:space="preserve">Based on use cases identified in the study item, Stage 1 normative specs [1] introduce service requirements related to Providing access to local services (PALS), covering scenarios where the home and hosting networks are NPN. The requirements address the following areas:  </w:t>
      </w:r>
    </w:p>
    <w:p w14:paraId="35528786" w14:textId="431FD5C3" w:rsidR="009C40D4" w:rsidRDefault="009C40D4" w:rsidP="009C40D4">
      <w:pPr>
        <w:pStyle w:val="ListParagraph"/>
        <w:numPr>
          <w:ilvl w:val="0"/>
          <w:numId w:val="14"/>
        </w:numPr>
        <w:ind w:leftChars="0"/>
      </w:pPr>
      <w:r>
        <w:t>Configuration of Localized Services in Hosting Network</w:t>
      </w:r>
    </w:p>
    <w:p w14:paraId="3A25E297" w14:textId="069475A2" w:rsidR="009C40D4" w:rsidRDefault="009C40D4" w:rsidP="009C40D4">
      <w:pPr>
        <w:pStyle w:val="ListParagraph"/>
        <w:numPr>
          <w:ilvl w:val="0"/>
          <w:numId w:val="14"/>
        </w:numPr>
        <w:ind w:leftChars="0"/>
      </w:pPr>
      <w:r>
        <w:t>User Manual Selection of Localized Services via Hosting Network</w:t>
      </w:r>
    </w:p>
    <w:p w14:paraId="5A729C90" w14:textId="094B0455" w:rsidR="009C40D4" w:rsidRDefault="009C40D4" w:rsidP="009C40D4">
      <w:pPr>
        <w:pStyle w:val="ListParagraph"/>
        <w:numPr>
          <w:ilvl w:val="0"/>
          <w:numId w:val="14"/>
        </w:numPr>
        <w:ind w:leftChars="0"/>
      </w:pPr>
      <w:r>
        <w:t>UE Configuration, Provisioning, Authentication and Authorization</w:t>
      </w:r>
    </w:p>
    <w:p w14:paraId="79ED14C1" w14:textId="497A4D50" w:rsidR="009C40D4" w:rsidRDefault="009C40D4" w:rsidP="009C40D4">
      <w:pPr>
        <w:pStyle w:val="ListParagraph"/>
        <w:numPr>
          <w:ilvl w:val="0"/>
          <w:numId w:val="14"/>
        </w:numPr>
        <w:ind w:leftChars="0"/>
      </w:pPr>
      <w:r>
        <w:t>UE Discovery, Selection and Access</w:t>
      </w:r>
    </w:p>
    <w:p w14:paraId="17422527" w14:textId="01203971" w:rsidR="009C40D4" w:rsidRDefault="009C40D4" w:rsidP="009C40D4">
      <w:pPr>
        <w:pStyle w:val="ListParagraph"/>
        <w:numPr>
          <w:ilvl w:val="0"/>
          <w:numId w:val="14"/>
        </w:numPr>
        <w:ind w:leftChars="0"/>
      </w:pPr>
      <w:r>
        <w:t>Hosting Network Localized Services and Home Operator Services</w:t>
      </w:r>
    </w:p>
    <w:p w14:paraId="5F981884" w14:textId="29FAB5DC" w:rsidR="009C40D4" w:rsidRDefault="009C40D4" w:rsidP="009C40D4">
      <w:pPr>
        <w:pStyle w:val="ListParagraph"/>
        <w:numPr>
          <w:ilvl w:val="0"/>
          <w:numId w:val="14"/>
        </w:numPr>
        <w:ind w:leftChars="0"/>
      </w:pPr>
      <w:r>
        <w:t>Returning to Home Network</w:t>
      </w:r>
    </w:p>
    <w:p w14:paraId="68F16780" w14:textId="27C8CDE8" w:rsidR="009C40D4" w:rsidRDefault="009C40D4" w:rsidP="009C40D4">
      <w:pPr>
        <w:pStyle w:val="ListParagraph"/>
        <w:numPr>
          <w:ilvl w:val="0"/>
          <w:numId w:val="14"/>
        </w:numPr>
        <w:ind w:leftChars="0"/>
      </w:pPr>
      <w:r>
        <w:t xml:space="preserve">Charging, Regulatory, Multicast and Broadcast services </w:t>
      </w:r>
    </w:p>
    <w:p w14:paraId="101C9AC1" w14:textId="77777777" w:rsidR="009C40D4" w:rsidRDefault="009C40D4" w:rsidP="009C40D4">
      <w:pPr>
        <w:rPr>
          <w:lang w:eastAsia="en-GB"/>
        </w:rPr>
      </w:pPr>
    </w:p>
    <w:p w14:paraId="67EA0D7E" w14:textId="77777777" w:rsidR="009C40D4" w:rsidRDefault="009C40D4" w:rsidP="009C40D4">
      <w:pPr>
        <w:rPr>
          <w:b/>
        </w:rPr>
      </w:pPr>
      <w:r>
        <w:rPr>
          <w:b/>
        </w:rPr>
        <w:t>References</w:t>
      </w:r>
    </w:p>
    <w:p w14:paraId="19147F54" w14:textId="2A615CC2" w:rsidR="009C40D4" w:rsidRDefault="005E4308" w:rsidP="009C40D4">
      <w:r>
        <w:t xml:space="preserve">List of related CRs: </w:t>
      </w:r>
      <w:hyperlink r:id="rId511" w:history="1">
        <w:r w:rsidR="009C40D4" w:rsidRPr="00C83727">
          <w:rPr>
            <w:rStyle w:val="Hyperlink"/>
          </w:rPr>
          <w:t>https://portal.3gpp.org/ChangeRequests.aspx?q=1&amp;workitem=920038,920031</w:t>
        </w:r>
      </w:hyperlink>
      <w:r w:rsidR="009C40D4">
        <w:t xml:space="preserve">  </w:t>
      </w:r>
    </w:p>
    <w:p w14:paraId="42658A37" w14:textId="4448C40A" w:rsidR="009C40D4" w:rsidRPr="00396ED0" w:rsidRDefault="009C40D4" w:rsidP="009C40D4">
      <w:pPr>
        <w:pStyle w:val="EW"/>
        <w:rPr>
          <w:color w:val="000000"/>
        </w:rPr>
      </w:pPr>
      <w:r>
        <w:rPr>
          <w:color w:val="000000"/>
        </w:rPr>
        <w:t>[</w:t>
      </w:r>
      <w:r w:rsidRPr="00396ED0">
        <w:rPr>
          <w:color w:val="000000"/>
        </w:rPr>
        <w:t>1]</w:t>
      </w:r>
      <w:r w:rsidRPr="00396ED0">
        <w:rPr>
          <w:color w:val="000000"/>
        </w:rPr>
        <w:tab/>
      </w:r>
      <w:r w:rsidRPr="009C40D4">
        <w:rPr>
          <w:color w:val="000000"/>
        </w:rPr>
        <w:t>TS 22.261  5G service requirements; Stage-1</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26" w:name="_Toc171519672"/>
      <w:r>
        <w:rPr>
          <w:lang w:eastAsia="en-GB"/>
        </w:rPr>
        <w:t>20</w:t>
      </w:r>
      <w:r w:rsidR="00296196">
        <w:rPr>
          <w:lang w:eastAsia="en-GB"/>
        </w:rPr>
        <w:tab/>
        <w:t>AM and UE Policy</w:t>
      </w:r>
      <w:bookmarkEnd w:id="126"/>
    </w:p>
    <w:p w14:paraId="182D422D" w14:textId="3A04C7B6" w:rsidR="00B821D4" w:rsidRPr="00B821D4" w:rsidRDefault="00B821D4" w:rsidP="00B821D4">
      <w:pPr>
        <w:pStyle w:val="Heading2"/>
        <w:rPr>
          <w:lang w:eastAsia="en-GB"/>
        </w:rPr>
      </w:pPr>
      <w:bookmarkStart w:id="127" w:name="_Toc171519673"/>
      <w:r>
        <w:rPr>
          <w:lang w:eastAsia="en-GB"/>
        </w:rPr>
        <w:t>20.1</w:t>
      </w:r>
      <w:r>
        <w:rPr>
          <w:lang w:eastAsia="en-GB"/>
        </w:rPr>
        <w:tab/>
      </w:r>
      <w:r w:rsidRPr="00B821D4">
        <w:rPr>
          <w:lang w:eastAsia="en-GB"/>
        </w:rPr>
        <w:t>5G AM Policy</w:t>
      </w:r>
      <w:bookmarkEnd w:id="12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76E1162A"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12"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3A3B5CA2"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007D3634"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2B9780B4"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7538F144"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461F01E0"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16"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0D39B691" w:rsidR="00050DFA" w:rsidRDefault="009C09CE" w:rsidP="00050DFA">
            <w:pPr>
              <w:overflowPunct/>
              <w:autoSpaceDE/>
              <w:autoSpaceDN/>
              <w:adjustRightInd/>
              <w:spacing w:after="0"/>
              <w:textAlignment w:val="auto"/>
            </w:pPr>
            <w:hyperlink r:id="rId517"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lastRenderedPageBreak/>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58A53C36" w:rsidR="00597AD5" w:rsidRDefault="00597AD5" w:rsidP="00597AD5">
      <w:r>
        <w:t xml:space="preserve">List of related CRs: </w:t>
      </w:r>
      <w:hyperlink r:id="rId518"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28" w:name="_Toc171519674"/>
      <w:r>
        <w:rPr>
          <w:lang w:eastAsia="en-GB"/>
        </w:rPr>
        <w:t>20.2</w:t>
      </w:r>
      <w:r>
        <w:rPr>
          <w:lang w:eastAsia="en-GB"/>
        </w:rPr>
        <w:tab/>
      </w:r>
      <w:r w:rsidRPr="00B821D4">
        <w:rPr>
          <w:lang w:eastAsia="en-GB"/>
        </w:rPr>
        <w:t>Enhancement of 5G UE Policy</w:t>
      </w:r>
      <w:bookmarkEnd w:id="12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6BD51D27" w:rsidR="00050DFA" w:rsidRDefault="009C09CE" w:rsidP="00E422A7">
            <w:pPr>
              <w:overflowPunct/>
              <w:autoSpaceDE/>
              <w:autoSpaceDN/>
              <w:adjustRightInd/>
              <w:spacing w:after="0"/>
              <w:textAlignment w:val="auto"/>
            </w:pPr>
            <w:hyperlink r:id="rId519"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5D567292" w:rsidR="00050DFA" w:rsidRDefault="009C09CE" w:rsidP="00E422A7">
            <w:pPr>
              <w:overflowPunct/>
              <w:autoSpaceDE/>
              <w:autoSpaceDN/>
              <w:adjustRightInd/>
              <w:spacing w:after="0"/>
              <w:textAlignment w:val="auto"/>
            </w:pPr>
            <w:hyperlink r:id="rId520" w:history="1">
              <w:r w:rsidR="007D3634"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4C3186B4" w:rsidR="00050DFA" w:rsidRDefault="009C09CE" w:rsidP="00E422A7">
            <w:pPr>
              <w:overflowPunct/>
              <w:autoSpaceDE/>
              <w:autoSpaceDN/>
              <w:adjustRightInd/>
              <w:spacing w:after="0"/>
              <w:textAlignment w:val="auto"/>
            </w:pPr>
            <w:hyperlink r:id="rId521" w:history="1">
              <w:r w:rsidR="007D3634"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41D741C4" w:rsidR="00050DFA" w:rsidRDefault="009C09CE" w:rsidP="00E422A7">
            <w:pPr>
              <w:overflowPunct/>
              <w:autoSpaceDE/>
              <w:autoSpaceDN/>
              <w:adjustRightInd/>
              <w:spacing w:after="0"/>
              <w:textAlignment w:val="auto"/>
            </w:pPr>
            <w:hyperlink r:id="rId522"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58B7E2BB" w:rsidR="00050DFA" w:rsidRDefault="009C09CE" w:rsidP="00E422A7">
            <w:pPr>
              <w:overflowPunct/>
              <w:autoSpaceDE/>
              <w:autoSpaceDN/>
              <w:adjustRightInd/>
              <w:spacing w:after="0"/>
              <w:textAlignment w:val="auto"/>
            </w:pPr>
            <w:hyperlink r:id="rId523"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16C3D36" w:rsidR="00050DFA" w:rsidRDefault="009C09CE" w:rsidP="00E422A7">
            <w:pPr>
              <w:overflowPunct/>
              <w:autoSpaceDE/>
              <w:autoSpaceDN/>
              <w:adjustRightInd/>
              <w:spacing w:after="0"/>
              <w:textAlignment w:val="auto"/>
            </w:pPr>
            <w:hyperlink r:id="rId524"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 xml:space="preserve">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w:t>
      </w:r>
      <w:r>
        <w:rPr>
          <w:lang w:eastAsia="en-GB"/>
        </w:rPr>
        <w:lastRenderedPageBreak/>
        <w:t>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209A1BD8" w:rsidR="00050DFA" w:rsidRDefault="005E4308" w:rsidP="00050DFA">
      <w:r>
        <w:t xml:space="preserve">List of related CRs: </w:t>
      </w:r>
      <w:hyperlink r:id="rId525" w:history="1">
        <w:r w:rsidR="00050DFA" w:rsidRPr="00110219">
          <w:rPr>
            <w:rStyle w:val="Hyperlink"/>
          </w:rPr>
          <w:t>https://portal.3gpp.org/ChangeRequests.aspx?q=1&amp;workitem=980114,970025,980081,980082,990093</w:t>
        </w:r>
      </w:hyperlink>
      <w:r w:rsidR="00050DFA">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4CD9B03C" w14:textId="6A715DB4" w:rsidR="00A974C1" w:rsidRPr="00A974C1" w:rsidRDefault="00050DFA" w:rsidP="001A3797">
      <w:pPr>
        <w:pStyle w:val="EW"/>
        <w:rPr>
          <w:color w:val="000000"/>
        </w:rPr>
      </w:pPr>
      <w:r w:rsidRPr="00050DFA">
        <w:rPr>
          <w:color w:val="000000"/>
        </w:rPr>
        <w:t>[9]</w:t>
      </w:r>
      <w:r w:rsidRPr="00050DFA">
        <w:rPr>
          <w:color w:val="000000"/>
        </w:rPr>
        <w:tab/>
        <w:t>TS 24.501 "Non-Access-Stratum (NAS) protocol for 5G System (5GS); Stage 3".</w:t>
      </w:r>
    </w:p>
    <w:p w14:paraId="31E3ABB6" w14:textId="590ACBBC" w:rsidR="00B821D4" w:rsidRPr="00B821D4" w:rsidRDefault="00B821D4" w:rsidP="00B821D4">
      <w:pPr>
        <w:pStyle w:val="Heading2"/>
        <w:rPr>
          <w:lang w:eastAsia="en-GB"/>
        </w:rPr>
      </w:pPr>
      <w:bookmarkStart w:id="129" w:name="_Toc171519675"/>
      <w:r>
        <w:rPr>
          <w:lang w:eastAsia="en-GB"/>
        </w:rPr>
        <w:t>20.3</w:t>
      </w:r>
      <w:r>
        <w:rPr>
          <w:lang w:eastAsia="en-GB"/>
        </w:rPr>
        <w:tab/>
      </w:r>
      <w:r w:rsidRPr="00B821D4">
        <w:rPr>
          <w:lang w:eastAsia="en-GB"/>
        </w:rPr>
        <w:t>Dynamically Changing AM Policies in the 5GC Phase 2</w:t>
      </w:r>
      <w:bookmarkEnd w:id="12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2FF0367C"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007D3634"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62DF6F3C"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27" w:history="1">
              <w:r w:rsidR="007D3634"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1848566A" w:rsidR="00597AD5"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28" w:history="1">
              <w:r w:rsidR="007D3634"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w:t>
      </w:r>
      <w:r>
        <w:rPr>
          <w:rFonts w:eastAsia="DengXian"/>
          <w:bCs/>
          <w:lang w:eastAsia="zh-CN"/>
        </w:rPr>
        <w:lastRenderedPageBreak/>
        <w:t xml:space="preserve">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56A2C935" w:rsidR="00176CBE" w:rsidRDefault="00176CBE" w:rsidP="00176CBE">
      <w:pPr>
        <w:rPr>
          <w:rFonts w:eastAsia="DengXian"/>
          <w:bCs/>
          <w:lang w:eastAsia="zh-CN"/>
        </w:rPr>
      </w:pPr>
      <w:r>
        <w:rPr>
          <w:rFonts w:eastAsia="DengXian"/>
          <w:bCs/>
          <w:lang w:eastAsia="zh-CN"/>
        </w:rPr>
        <w:t xml:space="preserve">List of related CRs: </w:t>
      </w:r>
      <w:hyperlink r:id="rId529"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30" w:name="_Hlk152754375"/>
      <w:r>
        <w:rPr>
          <w:color w:val="000000"/>
        </w:rPr>
        <w:t>TS 23.502: “Technical Specification Group Services and System Aspects; Procedures for the 5G System (5GS)”</w:t>
      </w:r>
      <w:bookmarkEnd w:id="130"/>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01BB84EB" w14:textId="037DF59B" w:rsidR="00176CBE" w:rsidRDefault="00176CBE" w:rsidP="00D902EE">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6BCF22C5" w14:textId="77777777" w:rsidR="00083351" w:rsidRDefault="00083351" w:rsidP="00083351"/>
    <w:p w14:paraId="7E5BA214" w14:textId="5BF78A2A" w:rsidR="00083351" w:rsidRPr="00B821D4" w:rsidRDefault="00083351" w:rsidP="00083351">
      <w:pPr>
        <w:pStyle w:val="Heading2"/>
        <w:rPr>
          <w:lang w:eastAsia="en-GB"/>
        </w:rPr>
      </w:pPr>
      <w:bookmarkStart w:id="131" w:name="_Toc171519676"/>
      <w:r>
        <w:rPr>
          <w:lang w:eastAsia="en-GB"/>
        </w:rPr>
        <w:t>20.4</w:t>
      </w:r>
      <w:r>
        <w:rPr>
          <w:lang w:eastAsia="en-GB"/>
        </w:rPr>
        <w:tab/>
      </w:r>
      <w:r w:rsidRPr="00083351">
        <w:rPr>
          <w:lang w:eastAsia="en-GB"/>
        </w:rPr>
        <w:t>Spending Limits for AM and UE Policies in the 5GC</w:t>
      </w:r>
      <w:bookmarkEnd w:id="131"/>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34174D54"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47E8B08C"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083351">
        <w:trPr>
          <w:trHeight w:val="255"/>
        </w:trPr>
        <w:tc>
          <w:tcPr>
            <w:tcW w:w="757" w:type="dxa"/>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55EA06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06C88B" w14:textId="0DA280A6"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007D3634" w:rsidRPr="007D3634">
                <w:rPr>
                  <w:rFonts w:ascii="Calibri" w:hAnsi="Calibri" w:cs="Calibri"/>
                  <w:color w:val="0563C1"/>
                  <w:sz w:val="16"/>
                  <w:szCs w:val="18"/>
                  <w:u w:val="single"/>
                  <w:lang w:eastAsia="en-GB"/>
                </w:rPr>
                <w:t>CP-232133</w:t>
              </w:r>
            </w:hyperlink>
          </w:p>
        </w:tc>
        <w:tc>
          <w:tcPr>
            <w:tcW w:w="2268" w:type="dxa"/>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bl>
    <w:p w14:paraId="3C5244E7"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1C65DF8A" w14:textId="6BCC3F01" w:rsidR="00083351" w:rsidRPr="00B821D4" w:rsidRDefault="00083351" w:rsidP="00083351">
      <w:pPr>
        <w:pStyle w:val="Heading2"/>
        <w:rPr>
          <w:lang w:eastAsia="en-GB"/>
        </w:rPr>
      </w:pPr>
      <w:bookmarkStart w:id="132" w:name="_Toc171519677"/>
      <w:r>
        <w:rPr>
          <w:lang w:eastAsia="en-GB"/>
        </w:rPr>
        <w:t>20.5</w:t>
      </w:r>
      <w:r>
        <w:rPr>
          <w:lang w:eastAsia="en-GB"/>
        </w:rPr>
        <w:tab/>
      </w:r>
      <w:r w:rsidRPr="00083351">
        <w:rPr>
          <w:lang w:eastAsia="en-GB"/>
        </w:rPr>
        <w:t>Rel-18 Enhancements of UE Policy</w:t>
      </w:r>
      <w:bookmarkEnd w:id="13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625DC6CF"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33C94FFD"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4E0260A8" w:rsidR="00083351" w:rsidRPr="00942855" w:rsidRDefault="00942855" w:rsidP="00B22AB8">
            <w:pPr>
              <w:overflowPunct/>
              <w:autoSpaceDE/>
              <w:autoSpaceDN/>
              <w:adjustRightInd/>
              <w:spacing w:after="0"/>
              <w:textAlignment w:val="auto"/>
              <w:rPr>
                <w:rFonts w:ascii="Calibri" w:hAnsi="Calibri" w:cs="Calibri"/>
                <w:color w:val="0563C1"/>
                <w:sz w:val="16"/>
                <w:szCs w:val="16"/>
                <w:u w:val="single"/>
                <w:lang w:eastAsia="en-GB"/>
              </w:rPr>
            </w:pPr>
            <w:r w:rsidRPr="00942855">
              <w:rPr>
                <w:sz w:val="16"/>
                <w:szCs w:val="16"/>
              </w:rPr>
              <w:t>CP-233115</w:t>
            </w:r>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12D8D0E" w14:textId="4D1B72FA" w:rsidR="00942855" w:rsidRDefault="00942855" w:rsidP="00942855">
      <w:pPr>
        <w:rPr>
          <w:lang w:eastAsia="en-GB"/>
        </w:rPr>
      </w:pPr>
      <w:r w:rsidRPr="00942855">
        <w:rPr>
          <w:lang w:eastAsia="en-GB"/>
        </w:rPr>
        <w:t>Summary based on the input provided by Ericsson in CP-241265.</w:t>
      </w:r>
    </w:p>
    <w:p w14:paraId="38BDD078" w14:textId="77777777" w:rsidR="00942855" w:rsidRDefault="00942855" w:rsidP="00942855">
      <w:pPr>
        <w:rPr>
          <w:lang w:eastAsia="en-GB"/>
        </w:rPr>
      </w:pPr>
      <w:r>
        <w:rPr>
          <w:lang w:eastAsia="en-GB"/>
        </w:rPr>
        <w:t>The UE Policy Control service is used as part of the provisioning of UE policies to the UE and as part of the provisioning of N2 PC5 policy (for the applicable UE policies) to the NG-RAN.</w:t>
      </w:r>
    </w:p>
    <w:p w14:paraId="64F36A14" w14:textId="77777777" w:rsidR="00942855" w:rsidRDefault="00942855" w:rsidP="00942855">
      <w:pPr>
        <w:rPr>
          <w:lang w:eastAsia="en-GB"/>
        </w:rPr>
      </w:pPr>
      <w:r>
        <w:rPr>
          <w:lang w:eastAsia="en-GB"/>
        </w:rPr>
        <w:t>During development and deployment of this service, it has been identified that there is a need to apply technical improvements and enhancements (e.g., improve specification clarity, improve the signaling and processing efficiency, increase the flexibility, etc.), specifically in the following areas:</w:t>
      </w:r>
    </w:p>
    <w:p w14:paraId="69395CFA" w14:textId="56336782" w:rsidR="00942855" w:rsidRDefault="00942855" w:rsidP="00942855">
      <w:pPr>
        <w:pStyle w:val="ListParagraph"/>
        <w:numPr>
          <w:ilvl w:val="0"/>
          <w:numId w:val="16"/>
        </w:numPr>
        <w:ind w:leftChars="0"/>
      </w:pPr>
      <w:r>
        <w:t>Feature (re)negotiation during AMF relocation.</w:t>
      </w:r>
    </w:p>
    <w:p w14:paraId="58B0C93F" w14:textId="6C24B8CB" w:rsidR="00942855" w:rsidRDefault="00942855" w:rsidP="00942855">
      <w:pPr>
        <w:pStyle w:val="ListParagraph"/>
        <w:numPr>
          <w:ilvl w:val="0"/>
          <w:numId w:val="16"/>
        </w:numPr>
        <w:ind w:leftChars="0"/>
      </w:pPr>
      <w:r>
        <w:t>Use of Namf_Communication service.</w:t>
      </w:r>
    </w:p>
    <w:p w14:paraId="6BDD007F" w14:textId="47924BAC" w:rsidR="00942855" w:rsidRDefault="00942855" w:rsidP="001A3797">
      <w:pPr>
        <w:pStyle w:val="ListParagraph"/>
        <w:numPr>
          <w:ilvl w:val="0"/>
          <w:numId w:val="16"/>
        </w:numPr>
        <w:spacing w:after="180"/>
        <w:ind w:leftChars="0" w:left="714" w:hanging="357"/>
      </w:pPr>
      <w:r>
        <w:t>Error handling in roaming scenarios.</w:t>
      </w:r>
    </w:p>
    <w:p w14:paraId="612DF032" w14:textId="45EEF2A9" w:rsidR="00942855" w:rsidRDefault="00942855" w:rsidP="00942855">
      <w:pPr>
        <w:rPr>
          <w:lang w:eastAsia="en-GB"/>
        </w:rPr>
      </w:pPr>
      <w:r w:rsidRPr="00942855">
        <w:rPr>
          <w:lang w:eastAsia="en-GB"/>
        </w:rPr>
        <w:t>UEP18</w:t>
      </w:r>
      <w:r>
        <w:rPr>
          <w:lang w:eastAsia="en-GB"/>
        </w:rPr>
        <w:t xml:space="preserve"> introduces feature (re)negotiation for UE and AM Policy Control between the AMF and the PCF during AMF relocation, improves specification clarity for the use of the Namf_Communication service and completes error handling, focusing on the error propagation in roaming scenarios. This work item also completes the specification of UE Policy Control service with the corrections and changes missed in previous 3GPP releases not covered in the scope of other dedicated Rel-18 work items.</w:t>
      </w:r>
    </w:p>
    <w:p w14:paraId="6A80A1BE" w14:textId="77777777" w:rsidR="00942855" w:rsidRDefault="00942855" w:rsidP="00942855">
      <w:pPr>
        <w:rPr>
          <w:lang w:eastAsia="en-GB"/>
        </w:rPr>
      </w:pPr>
      <w:r>
        <w:rPr>
          <w:lang w:eastAsia="en-GB"/>
        </w:rPr>
        <w:lastRenderedPageBreak/>
        <w:t>Feature negotiation takes place between the NF service consumer (AMF) and NF service producer (PCF) during the creation of the AM/UE Policy Association, leaving feature re-negotiation during AMF relocation when the target AMF re-uses the PCF indicated by the source AMF unspecified in Release 15. After Release 15, new releases have been specifying new functionality, and consequently, bringing the possibility of network deployments that contain NFs with different feature level support. To enable that both, the target AMF and the PCF are aware of their respective feature level support, it has been specified feature re-negotiation during UE/AM policy association update service procedure.</w:t>
      </w:r>
    </w:p>
    <w:p w14:paraId="63C9DEB2" w14:textId="77777777" w:rsidR="00942855" w:rsidRDefault="00942855" w:rsidP="00942855">
      <w:pPr>
        <w:rPr>
          <w:lang w:eastAsia="en-GB"/>
        </w:rPr>
      </w:pPr>
      <w:r>
        <w:rPr>
          <w:lang w:eastAsia="en-GB"/>
        </w:rPr>
        <w:t>Also related to AMF relocation procedures and the Namf_Communication service, how the PCF handles the subscription to notification of N1N2 messages with the new AMF was not specified in previous Releases. To optimize the signalling and processing resources, the solution developed in this Work Item specifies the use of the subscription Id obtained during initial subscription for any further interaction. In addition, to improve specification clarity, it has been specified that the PCF uses the AMF instance serving the UE received from the AMF to retrieve from the NRF the NF profile for the Namf_Communication service.</w:t>
      </w:r>
    </w:p>
    <w:p w14:paraId="5271495A" w14:textId="77777777" w:rsidR="00942855" w:rsidRDefault="00942855" w:rsidP="00942855">
      <w:pPr>
        <w:rPr>
          <w:lang w:eastAsia="en-GB"/>
        </w:rPr>
      </w:pPr>
      <w:r>
        <w:rPr>
          <w:lang w:eastAsia="en-GB"/>
        </w:rPr>
        <w:t>For error handling, the Work Item completes the definition of the application errors applicable to Namf_Communication and Npcf_UEPolicyControl services. For Namf_Communication service, the RetryAfter description is completed for UE Policy Delivery. For Npcf_UEPolicyControl, error situations related to UE non-reachable are completed and clarified, and additionally, it is specified the mapping of application errors between the VPLMN and the HPLMN.</w:t>
      </w:r>
    </w:p>
    <w:p w14:paraId="3E455E83" w14:textId="77777777" w:rsidR="00942855" w:rsidRDefault="00942855" w:rsidP="00942855">
      <w:pPr>
        <w:rPr>
          <w:b/>
        </w:rPr>
      </w:pPr>
      <w:r w:rsidRPr="00016B51">
        <w:rPr>
          <w:b/>
        </w:rPr>
        <w:t>References</w:t>
      </w:r>
    </w:p>
    <w:p w14:paraId="06479AB0" w14:textId="38C530D0" w:rsidR="00942855" w:rsidRDefault="00942855" w:rsidP="00942855">
      <w:pPr>
        <w:rPr>
          <w:rFonts w:eastAsia="DengXian"/>
          <w:bCs/>
          <w:lang w:eastAsia="zh-CN"/>
        </w:rPr>
      </w:pPr>
      <w:r>
        <w:rPr>
          <w:rFonts w:eastAsia="DengXian"/>
          <w:bCs/>
          <w:lang w:eastAsia="zh-CN"/>
        </w:rPr>
        <w:t xml:space="preserve">List of related CRs: </w:t>
      </w:r>
      <w:hyperlink r:id="rId533" w:history="1">
        <w:r w:rsidRPr="00083F6F">
          <w:rPr>
            <w:rStyle w:val="Hyperlink"/>
          </w:rPr>
          <w:t>https://portal.3gpp.org/ChangeRequests.aspx?q=1&amp;workitem=970001,970045,970046</w:t>
        </w:r>
      </w:hyperlink>
      <w:r>
        <w:t xml:space="preserve"> </w:t>
      </w:r>
    </w:p>
    <w:p w14:paraId="2D1461AF" w14:textId="61A2ECEB" w:rsidR="00942855" w:rsidRDefault="00942855" w:rsidP="00942855">
      <w:pPr>
        <w:pStyle w:val="EW"/>
      </w:pPr>
      <w:r w:rsidRPr="00016B51">
        <w:t>[1]</w:t>
      </w:r>
      <w:r w:rsidRPr="00016B51">
        <w:tab/>
      </w:r>
      <w:r w:rsidR="00BD32C2">
        <w:t>TS</w:t>
      </w:r>
      <w:r>
        <w:t xml:space="preserve"> 29.525: "UE Policy Control Service".</w:t>
      </w:r>
    </w:p>
    <w:p w14:paraId="01F44720" w14:textId="25604976" w:rsidR="00942855" w:rsidRDefault="00942855" w:rsidP="00942855">
      <w:pPr>
        <w:pStyle w:val="EW"/>
      </w:pPr>
      <w:r>
        <w:t>[2]</w:t>
      </w:r>
      <w:r>
        <w:tab/>
      </w:r>
      <w:r w:rsidR="00BD32C2">
        <w:t>TS</w:t>
      </w:r>
      <w:r>
        <w:t xml:space="preserve"> 29.507: "Access and Mobility Policy Control Service".</w:t>
      </w:r>
    </w:p>
    <w:p w14:paraId="13595438" w14:textId="5F449496" w:rsidR="00942855" w:rsidRDefault="00942855" w:rsidP="00942855">
      <w:pPr>
        <w:pStyle w:val="EW"/>
      </w:pPr>
      <w:r>
        <w:t>[3]</w:t>
      </w:r>
      <w:r>
        <w:tab/>
      </w:r>
      <w:r w:rsidR="00BD32C2">
        <w:t>TS</w:t>
      </w:r>
      <w:r>
        <w:t xml:space="preserve"> 29.513: "Policy and Charging Control signalling flows and QoS parameter mapping".</w:t>
      </w:r>
    </w:p>
    <w:p w14:paraId="1AA624A0" w14:textId="2BD6C383" w:rsidR="00083351" w:rsidRPr="00D902EE" w:rsidRDefault="00942855" w:rsidP="001A3797">
      <w:pPr>
        <w:pStyle w:val="EW"/>
        <w:rPr>
          <w:lang w:eastAsia="en-GB"/>
        </w:rPr>
      </w:pPr>
      <w:r>
        <w:t>[4]</w:t>
      </w:r>
      <w:r>
        <w:tab/>
      </w:r>
      <w:r w:rsidR="00BD32C2">
        <w:t>TS</w:t>
      </w:r>
      <w:r>
        <w:t xml:space="preserve"> 29.518: "Access and Mobility Management Services".</w:t>
      </w:r>
    </w:p>
    <w:p w14:paraId="0BDC8B4A" w14:textId="70D18577" w:rsidR="0062121E" w:rsidRDefault="00B821D4" w:rsidP="0062121E">
      <w:pPr>
        <w:pStyle w:val="Heading1"/>
        <w:rPr>
          <w:lang w:eastAsia="en-GB"/>
        </w:rPr>
      </w:pPr>
      <w:bookmarkStart w:id="133" w:name="_Toc171519678"/>
      <w:r>
        <w:rPr>
          <w:lang w:eastAsia="en-GB"/>
        </w:rPr>
        <w:t>21</w:t>
      </w:r>
      <w:r w:rsidR="0062121E">
        <w:rPr>
          <w:lang w:eastAsia="en-GB"/>
        </w:rPr>
        <w:tab/>
        <w:t xml:space="preserve">Service-based </w:t>
      </w:r>
      <w:r w:rsidR="005B4C70">
        <w:rPr>
          <w:lang w:eastAsia="en-GB"/>
        </w:rPr>
        <w:t>items</w:t>
      </w:r>
      <w:bookmarkEnd w:id="133"/>
    </w:p>
    <w:p w14:paraId="122C0AE8" w14:textId="15AE34D6" w:rsidR="00B821D4" w:rsidRPr="00B821D4" w:rsidRDefault="00B821D4" w:rsidP="00B821D4">
      <w:pPr>
        <w:pStyle w:val="Heading2"/>
        <w:rPr>
          <w:lang w:eastAsia="en-GB"/>
        </w:rPr>
      </w:pPr>
      <w:bookmarkStart w:id="134" w:name="_Toc171519679"/>
      <w:r>
        <w:rPr>
          <w:lang w:eastAsia="en-GB"/>
        </w:rPr>
        <w:t>21.1</w:t>
      </w:r>
      <w:r>
        <w:rPr>
          <w:lang w:eastAsia="en-GB"/>
        </w:rPr>
        <w:tab/>
      </w:r>
      <w:r w:rsidRPr="00B821D4">
        <w:rPr>
          <w:lang w:eastAsia="en-GB"/>
        </w:rPr>
        <w:t>Enhancements on Service-based support for SMS in 5GC</w:t>
      </w:r>
      <w:bookmarkEnd w:id="1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77911F50" w:rsidR="0062121E" w:rsidRDefault="009C09CE" w:rsidP="00B22AB8">
            <w:pPr>
              <w:overflowPunct/>
              <w:autoSpaceDE/>
              <w:autoSpaceDN/>
              <w:adjustRightInd/>
              <w:spacing w:after="0"/>
              <w:textAlignment w:val="auto"/>
            </w:pPr>
            <w:hyperlink r:id="rId534" w:history="1">
              <w:r w:rsidR="007D3634"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lastRenderedPageBreak/>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2FEE0092" w14:textId="42026B54"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5898B362" w14:textId="77777777" w:rsidR="0062121E" w:rsidRPr="000D2E94" w:rsidRDefault="0062121E" w:rsidP="0062121E">
      <w:pPr>
        <w:rPr>
          <w:b/>
        </w:rPr>
      </w:pPr>
      <w:r w:rsidRPr="000D2E94">
        <w:rPr>
          <w:b/>
        </w:rPr>
        <w:t>References</w:t>
      </w:r>
      <w:r w:rsidRPr="000D2E94">
        <w:t xml:space="preserve"> </w:t>
      </w:r>
    </w:p>
    <w:p w14:paraId="7526A857" w14:textId="501430DC" w:rsidR="0062121E" w:rsidRDefault="0062121E" w:rsidP="0062121E">
      <w:r>
        <w:t xml:space="preserve">List of related CRs: select "TSG Status = Approved" in: </w:t>
      </w:r>
      <w:r>
        <w:br/>
      </w:r>
      <w:hyperlink r:id="rId535"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7F1BA30C" w14:textId="1FB7E8FF" w:rsidR="0062121E" w:rsidRDefault="0062121E" w:rsidP="001A3797">
      <w:pPr>
        <w:pStyle w:val="EW"/>
        <w:rPr>
          <w:lang w:eastAsia="en-GB"/>
        </w:rPr>
      </w:pPr>
      <w:r>
        <w:rPr>
          <w:lang w:eastAsia="en-GB"/>
        </w:rPr>
        <w:t>[6]</w:t>
      </w:r>
      <w:r>
        <w:rPr>
          <w:lang w:eastAsia="en-GB"/>
        </w:rPr>
        <w:tab/>
        <w:t>TS 29.230: "Diameter applications; 3GPP specific codes and identifiers".</w:t>
      </w:r>
    </w:p>
    <w:p w14:paraId="189CC586" w14:textId="3A1E4321" w:rsidR="00B821D4" w:rsidRPr="00B821D4" w:rsidRDefault="00B821D4" w:rsidP="00B821D4">
      <w:pPr>
        <w:pStyle w:val="Heading2"/>
        <w:rPr>
          <w:lang w:eastAsia="en-GB"/>
        </w:rPr>
      </w:pPr>
      <w:bookmarkStart w:id="135" w:name="_Toc171519680"/>
      <w:r>
        <w:rPr>
          <w:lang w:eastAsia="en-GB"/>
        </w:rPr>
        <w:t>21.2</w:t>
      </w:r>
      <w:r>
        <w:rPr>
          <w:lang w:eastAsia="en-GB"/>
        </w:rPr>
        <w:tab/>
      </w:r>
      <w:r w:rsidRPr="00B821D4">
        <w:rPr>
          <w:lang w:eastAsia="en-GB"/>
        </w:rPr>
        <w:t>Service based management architecture</w:t>
      </w:r>
      <w:bookmarkEnd w:id="13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1487B" w:rsidRPr="00EF7FBB" w14:paraId="721D1E18" w14:textId="77777777" w:rsidTr="00B22AB8">
        <w:trPr>
          <w:trHeight w:val="255"/>
        </w:trPr>
        <w:tc>
          <w:tcPr>
            <w:tcW w:w="757" w:type="dxa"/>
            <w:shd w:val="clear" w:color="auto" w:fill="auto"/>
            <w:tcMar>
              <w:left w:w="28" w:type="dxa"/>
              <w:right w:w="28" w:type="dxa"/>
            </w:tcMar>
          </w:tcPr>
          <w:p w14:paraId="74446C8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0F99ECC4" w:rsidR="0001487B" w:rsidRDefault="0001487B" w:rsidP="0001487B">
            <w:pPr>
              <w:overflowPunct/>
              <w:autoSpaceDE/>
              <w:autoSpaceDN/>
              <w:adjustRightInd/>
              <w:spacing w:after="0"/>
              <w:textAlignment w:val="auto"/>
            </w:pPr>
            <w:r w:rsidRPr="0001487B">
              <w:t>SP-231443</w:t>
            </w:r>
          </w:p>
        </w:tc>
        <w:tc>
          <w:tcPr>
            <w:tcW w:w="2268" w:type="dxa"/>
            <w:shd w:val="clear" w:color="auto" w:fill="auto"/>
            <w:tcMar>
              <w:left w:w="28" w:type="dxa"/>
              <w:right w:w="28" w:type="dxa"/>
            </w:tcMar>
          </w:tcPr>
          <w:p w14:paraId="58E16750" w14:textId="77777777" w:rsidR="0001487B" w:rsidRPr="0001487B" w:rsidRDefault="0001487B" w:rsidP="0001487B">
            <w:pPr>
              <w:overflowPunct/>
              <w:autoSpaceDE/>
              <w:autoSpaceDN/>
              <w:adjustRightInd/>
              <w:spacing w:after="0"/>
              <w:textAlignment w:val="auto"/>
              <w:rPr>
                <w:lang w:val="de-DE"/>
              </w:rPr>
            </w:pPr>
            <w:r w:rsidRPr="0001487B">
              <w:rPr>
                <w:lang w:val="de-DE"/>
              </w:rPr>
              <w:t>Kai ZHANG, Huawei</w:t>
            </w:r>
          </w:p>
          <w:p w14:paraId="5A4549D8" w14:textId="77777777" w:rsidR="0001487B" w:rsidRPr="0001487B" w:rsidRDefault="0001487B" w:rsidP="0001487B">
            <w:pPr>
              <w:overflowPunct/>
              <w:autoSpaceDE/>
              <w:autoSpaceDN/>
              <w:adjustRightInd/>
              <w:spacing w:after="0"/>
              <w:textAlignment w:val="auto"/>
              <w:rPr>
                <w:lang w:val="de-DE"/>
              </w:rPr>
            </w:pPr>
            <w:r w:rsidRPr="0001487B">
              <w:rPr>
                <w:lang w:val="de-DE"/>
              </w:rPr>
              <w:t>Robert Petersen, Ericsson</w:t>
            </w:r>
          </w:p>
          <w:p w14:paraId="2D4CB088" w14:textId="2F2EBEE2"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Olaf Pollakowski, Nokia</w:t>
            </w:r>
          </w:p>
        </w:tc>
      </w:tr>
      <w:tr w:rsidR="0001487B" w:rsidRPr="00EF7FBB" w14:paraId="12CDECD3" w14:textId="77777777" w:rsidTr="00B22AB8">
        <w:trPr>
          <w:trHeight w:val="255"/>
        </w:trPr>
        <w:tc>
          <w:tcPr>
            <w:tcW w:w="757" w:type="dxa"/>
            <w:shd w:val="clear" w:color="auto" w:fill="auto"/>
            <w:tcMar>
              <w:left w:w="28" w:type="dxa"/>
              <w:right w:w="28" w:type="dxa"/>
            </w:tcMar>
          </w:tcPr>
          <w:p w14:paraId="62186841"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6257A265" w:rsidR="0001487B" w:rsidRDefault="009C09CE" w:rsidP="0001487B">
            <w:pPr>
              <w:overflowPunct/>
              <w:autoSpaceDE/>
              <w:autoSpaceDN/>
              <w:adjustRightInd/>
              <w:spacing w:after="0"/>
              <w:textAlignment w:val="auto"/>
            </w:pPr>
            <w:hyperlink r:id="rId536" w:history="1">
              <w:r w:rsidR="0001487B"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9E10428" w14:textId="77777777" w:rsidR="0001487B" w:rsidRDefault="0001487B" w:rsidP="0001487B">
            <w:pPr>
              <w:overflowPunct/>
              <w:autoSpaceDE/>
              <w:autoSpaceDN/>
              <w:adjustRightInd/>
              <w:spacing w:after="0"/>
              <w:textAlignment w:val="auto"/>
            </w:pPr>
            <w:r>
              <w:t>Lan Zou, Huawei</w:t>
            </w:r>
          </w:p>
          <w:p w14:paraId="58C4D937" w14:textId="28696759"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t>Robert Petersen</w:t>
            </w:r>
            <w:r>
              <w:rPr>
                <w:rFonts w:ascii="MS Mincho" w:eastAsia="MS Mincho" w:hAnsi="MS Mincho" w:cs="MS Mincho" w:hint="eastAsia"/>
              </w:rPr>
              <w:t>，</w:t>
            </w:r>
            <w:r>
              <w:t>Ericsson</w:t>
            </w:r>
          </w:p>
        </w:tc>
      </w:tr>
      <w:tr w:rsidR="0001487B" w:rsidRPr="00EF7FBB" w14:paraId="77D1A7DB" w14:textId="77777777" w:rsidTr="00B22AB8">
        <w:trPr>
          <w:trHeight w:val="255"/>
        </w:trPr>
        <w:tc>
          <w:tcPr>
            <w:tcW w:w="757" w:type="dxa"/>
            <w:shd w:val="clear" w:color="auto" w:fill="auto"/>
            <w:tcMar>
              <w:left w:w="28" w:type="dxa"/>
              <w:right w:w="28" w:type="dxa"/>
            </w:tcMar>
          </w:tcPr>
          <w:p w14:paraId="010305F7"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01487B" w:rsidRPr="00EF7FBB" w:rsidRDefault="0001487B" w:rsidP="0001487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01487B" w:rsidRPr="00EF7FBB" w:rsidRDefault="0001487B" w:rsidP="000148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6404C69A" w:rsidR="0001487B" w:rsidRDefault="009C09CE" w:rsidP="0001487B">
            <w:pPr>
              <w:overflowPunct/>
              <w:autoSpaceDE/>
              <w:autoSpaceDN/>
              <w:adjustRightInd/>
              <w:spacing w:after="0"/>
              <w:textAlignment w:val="auto"/>
            </w:pPr>
            <w:hyperlink r:id="rId537" w:history="1">
              <w:r w:rsidR="0001487B"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21E50D50" w:rsidR="0001487B" w:rsidRPr="00EF7FBB" w:rsidRDefault="0001487B" w:rsidP="0001487B">
            <w:pPr>
              <w:overflowPunct/>
              <w:autoSpaceDE/>
              <w:autoSpaceDN/>
              <w:adjustRightInd/>
              <w:spacing w:after="0"/>
              <w:textAlignment w:val="auto"/>
              <w:rPr>
                <w:rFonts w:ascii="Arial" w:hAnsi="Arial" w:cs="Arial"/>
                <w:b/>
                <w:bCs/>
                <w:color w:val="000000"/>
                <w:sz w:val="18"/>
                <w:szCs w:val="18"/>
                <w:lang w:eastAsia="en-GB"/>
              </w:rPr>
            </w:pPr>
            <w:r w:rsidRPr="007A40C4">
              <w:t>Olaf Pollakowski, Nokia</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lastRenderedPageBreak/>
        <w:t>References</w:t>
      </w:r>
    </w:p>
    <w:p w14:paraId="25F5F69E" w14:textId="15FA0CAF" w:rsidR="0062121E" w:rsidRPr="002943CA" w:rsidRDefault="0062121E" w:rsidP="0062121E">
      <w:pPr>
        <w:rPr>
          <w:color w:val="0000FF"/>
          <w:u w:val="single"/>
          <w:lang w:eastAsia="en-GB"/>
        </w:rPr>
      </w:pPr>
      <w:r>
        <w:t>List of related CRs:</w:t>
      </w:r>
      <w:r>
        <w:br/>
      </w:r>
      <w:hyperlink r:id="rId538"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1AEC79DD" w14:textId="2B412CAB" w:rsidR="0062121E" w:rsidRDefault="0062121E" w:rsidP="0001487B">
      <w:pPr>
        <w:pStyle w:val="EW"/>
      </w:pPr>
      <w:r w:rsidRPr="00016B51">
        <w:t>[</w:t>
      </w:r>
      <w:r>
        <w:t>12</w:t>
      </w:r>
      <w:r w:rsidRPr="00016B51">
        <w:t>]</w:t>
      </w:r>
      <w:r w:rsidRPr="00C00FF3">
        <w:tab/>
      </w:r>
      <w:r w:rsidRPr="001D4A08">
        <w:t>TR 28.831 "Study on basic Service-Based Management Architecture (SBMA) enabler enhancements"</w:t>
      </w:r>
    </w:p>
    <w:p w14:paraId="59675EE5" w14:textId="1DCE33B4" w:rsidR="00B821D4" w:rsidRPr="00B821D4" w:rsidRDefault="00B821D4" w:rsidP="00B821D4">
      <w:pPr>
        <w:pStyle w:val="Heading2"/>
        <w:rPr>
          <w:lang w:eastAsia="en-GB"/>
        </w:rPr>
      </w:pPr>
      <w:bookmarkStart w:id="136" w:name="_Toc171519681"/>
      <w:r>
        <w:rPr>
          <w:lang w:eastAsia="en-GB"/>
        </w:rPr>
        <w:t>21.3</w:t>
      </w:r>
      <w:r>
        <w:rPr>
          <w:lang w:eastAsia="en-GB"/>
        </w:rPr>
        <w:tab/>
      </w:r>
      <w:r w:rsidRPr="00B821D4">
        <w:rPr>
          <w:lang w:eastAsia="en-GB"/>
        </w:rPr>
        <w:t>Automated certificate management in SBA</w:t>
      </w:r>
      <w:bookmarkEnd w:id="13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10B29C56" w:rsidR="0062121E"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39" w:history="1">
              <w:r w:rsidR="007D3634"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1DEC7556" w:rsidR="0062121E" w:rsidRDefault="0062121E" w:rsidP="0062121E">
      <w:pPr>
        <w:rPr>
          <w:bCs/>
        </w:rPr>
      </w:pPr>
      <w:r w:rsidRPr="001D7E9C">
        <w:rPr>
          <w:bCs/>
        </w:rPr>
        <w:t>Related CRs: set "TSG Status = Approved" in:</w:t>
      </w:r>
      <w:r>
        <w:rPr>
          <w:bCs/>
        </w:rPr>
        <w:br/>
      </w:r>
      <w:hyperlink r:id="rId540"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37" w:name="_Toc171519682"/>
      <w:r>
        <w:rPr>
          <w:lang w:eastAsia="en-GB"/>
        </w:rPr>
        <w:lastRenderedPageBreak/>
        <w:t>21.4</w:t>
      </w:r>
      <w:r>
        <w:rPr>
          <w:lang w:eastAsia="en-GB"/>
        </w:rPr>
        <w:tab/>
      </w:r>
      <w:r w:rsidRPr="00B821D4">
        <w:rPr>
          <w:lang w:eastAsia="en-GB"/>
        </w:rPr>
        <w:t>Security Aspects of the 5G Service Based Architecture Phase 2</w:t>
      </w:r>
      <w:bookmarkEnd w:id="13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1DD48798" w:rsidR="0062121E" w:rsidRDefault="009C09CE" w:rsidP="00B22AB8">
            <w:pPr>
              <w:overflowPunct/>
              <w:autoSpaceDE/>
              <w:autoSpaceDN/>
              <w:adjustRightInd/>
              <w:spacing w:after="0"/>
              <w:textAlignment w:val="auto"/>
            </w:pPr>
            <w:hyperlink r:id="rId541" w:history="1">
              <w:r w:rsidR="007D3634"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5642265A" w14:textId="7713532E"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42C634CB" w14:textId="77777777" w:rsidR="0062121E" w:rsidRDefault="0062121E" w:rsidP="0062121E">
      <w:pPr>
        <w:rPr>
          <w:b/>
        </w:rPr>
      </w:pPr>
      <w:r w:rsidRPr="00016B51">
        <w:rPr>
          <w:b/>
        </w:rPr>
        <w:t>References</w:t>
      </w:r>
    </w:p>
    <w:p w14:paraId="48E43161" w14:textId="485967B5" w:rsidR="0062121E" w:rsidRDefault="0062121E" w:rsidP="0062121E">
      <w:pPr>
        <w:rPr>
          <w:bCs/>
        </w:rPr>
      </w:pPr>
      <w:r w:rsidRPr="001D7E9C">
        <w:rPr>
          <w:bCs/>
        </w:rPr>
        <w:t>Related CRs: set "TSG Status = Approved" in:</w:t>
      </w:r>
      <w:r>
        <w:rPr>
          <w:bCs/>
        </w:rPr>
        <w:br/>
      </w:r>
      <w:hyperlink r:id="rId542"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38" w:name="_Toc171519683"/>
      <w:r>
        <w:rPr>
          <w:lang w:eastAsia="en-GB"/>
        </w:rPr>
        <w:t>21.5</w:t>
      </w:r>
      <w:r>
        <w:rPr>
          <w:lang w:eastAsia="en-GB"/>
        </w:rPr>
        <w:tab/>
      </w:r>
      <w:r w:rsidRPr="005B4C70">
        <w:rPr>
          <w:lang w:eastAsia="en-GB"/>
        </w:rPr>
        <w:t>Service Based Interface Protocol Improvements Release 18</w:t>
      </w:r>
      <w:bookmarkEnd w:id="138"/>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0DDC43EA"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43"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0F9A2E7B"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44"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7A4A3060"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45"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226FE1FE" w14:textId="77777777" w:rsidR="005B4C70" w:rsidRDefault="005B4C70" w:rsidP="005B4C70">
      <w:pPr>
        <w:rPr>
          <w:lang w:eastAsia="en-GB"/>
        </w:rPr>
      </w:pPr>
      <w:r w:rsidRPr="00F218E6">
        <w:rPr>
          <w:rStyle w:val="EditorsNoteChar"/>
        </w:rPr>
        <w:t>Editor’s note: summary not yet provided</w:t>
      </w:r>
      <w:r>
        <w:rPr>
          <w:lang w:eastAsia="en-GB"/>
        </w:rPr>
        <w:t>.</w:t>
      </w:r>
    </w:p>
    <w:p w14:paraId="3B7B3307" w14:textId="77777777" w:rsidR="005E4308" w:rsidRDefault="005E4308" w:rsidP="005B4C70"/>
    <w:p w14:paraId="58BBB79C" w14:textId="4EC99A16" w:rsidR="00296196" w:rsidRDefault="00296196" w:rsidP="00296196">
      <w:pPr>
        <w:pStyle w:val="Heading1"/>
        <w:rPr>
          <w:lang w:eastAsia="en-GB"/>
        </w:rPr>
      </w:pPr>
      <w:bookmarkStart w:id="139" w:name="_Toc171519684"/>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39"/>
    </w:p>
    <w:p w14:paraId="36A3731D" w14:textId="17C6E9D3" w:rsidR="00B821D4" w:rsidRPr="00B821D4" w:rsidRDefault="00B821D4" w:rsidP="00B821D4">
      <w:pPr>
        <w:pStyle w:val="Heading2"/>
        <w:rPr>
          <w:lang w:eastAsia="en-GB"/>
        </w:rPr>
      </w:pPr>
      <w:bookmarkStart w:id="140" w:name="_Toc171519685"/>
      <w:r>
        <w:rPr>
          <w:lang w:eastAsia="en-GB"/>
        </w:rPr>
        <w:t>22.1</w:t>
      </w:r>
      <w:r>
        <w:rPr>
          <w:lang w:eastAsia="en-GB"/>
        </w:rPr>
        <w:tab/>
      </w:r>
      <w:r w:rsidRPr="00B821D4">
        <w:rPr>
          <w:lang w:eastAsia="en-GB"/>
        </w:rPr>
        <w:t>IETF DTLS protocol profile for AKMA and GBA</w:t>
      </w:r>
      <w:bookmarkEnd w:id="14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1B7919A4" w:rsidR="00B0782F" w:rsidRDefault="009C09CE" w:rsidP="00BF5369">
            <w:pPr>
              <w:overflowPunct/>
              <w:autoSpaceDE/>
              <w:autoSpaceDN/>
              <w:adjustRightInd/>
              <w:spacing w:after="0"/>
              <w:textAlignment w:val="auto"/>
            </w:pPr>
            <w:hyperlink r:id="rId546" w:history="1">
              <w:r w:rsidR="007D3634"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213FF02A" w:rsidR="00B0782F" w:rsidRDefault="00B0782F" w:rsidP="00B0782F">
      <w:pPr>
        <w:rPr>
          <w:lang w:eastAsia="en-GB"/>
        </w:rPr>
      </w:pPr>
      <w:r>
        <w:rPr>
          <w:lang w:eastAsia="en-GB"/>
        </w:rPr>
        <w:t xml:space="preserve">Related CRs: set "TSG Status = Approved" in: </w:t>
      </w:r>
      <w:r w:rsidR="00F3325A">
        <w:rPr>
          <w:lang w:eastAsia="en-GB"/>
        </w:rPr>
        <w:br/>
      </w:r>
      <w:hyperlink r:id="rId547"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41" w:name="_Toc171519686"/>
      <w:r>
        <w:rPr>
          <w:lang w:eastAsia="en-GB"/>
        </w:rPr>
        <w:t>22.2</w:t>
      </w:r>
      <w:r>
        <w:rPr>
          <w:lang w:eastAsia="en-GB"/>
        </w:rPr>
        <w:tab/>
      </w:r>
      <w:r w:rsidRPr="00B821D4">
        <w:rPr>
          <w:lang w:eastAsia="en-GB"/>
        </w:rPr>
        <w:t>IETF OSCORE protocol profiles for GBA and AKMA</w:t>
      </w:r>
      <w:bookmarkEnd w:id="14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514F237" w:rsidR="00E37AEB"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548" w:history="1">
              <w:r w:rsidR="007D3634"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w:t>
      </w:r>
      <w:r>
        <w:lastRenderedPageBreak/>
        <w:t xml:space="preserve">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150DEE7E" w14:textId="3513CA32" w:rsidR="007B15F0" w:rsidRDefault="007B15F0" w:rsidP="007B15F0">
      <w:pPr>
        <w:rPr>
          <w:lang w:eastAsia="en-GB"/>
        </w:rPr>
      </w:pPr>
      <w:r>
        <w:rPr>
          <w:lang w:eastAsia="en-GB"/>
        </w:rPr>
        <w:t xml:space="preserve">List of related CRs: select "TSG Status = Approved" in: </w:t>
      </w:r>
      <w:hyperlink r:id="rId549" w:history="1">
        <w:r>
          <w:rPr>
            <w:rStyle w:val="Hyperlink"/>
            <w:lang w:eastAsia="en-GB"/>
          </w:rPr>
          <w:t>https://portal.3gpp.org/ChangeRequests.aspx?q=1&amp;workitem=980023</w:t>
        </w:r>
      </w:hyperlink>
      <w:r>
        <w:rPr>
          <w:lang w:eastAsia="en-GB"/>
        </w:rPr>
        <w:t xml:space="preserve"> </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56785AAD" w14:textId="77777777" w:rsidR="00E37AEB" w:rsidRDefault="00E37AEB" w:rsidP="00E37AEB">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623B7E14" w14:textId="77777777" w:rsidR="00E37AEB" w:rsidRDefault="00E37AEB" w:rsidP="00E37AEB">
      <w:pPr>
        <w:rPr>
          <w:lang w:eastAsia="en-GB"/>
        </w:rPr>
      </w:pPr>
    </w:p>
    <w:p w14:paraId="76374EB1" w14:textId="6260BF5A" w:rsidR="00083351" w:rsidRPr="00B821D4" w:rsidRDefault="00083351" w:rsidP="00083351">
      <w:pPr>
        <w:pStyle w:val="Heading2"/>
        <w:rPr>
          <w:lang w:eastAsia="en-GB"/>
        </w:rPr>
      </w:pPr>
      <w:bookmarkStart w:id="142" w:name="_Toc171519687"/>
      <w:r>
        <w:rPr>
          <w:lang w:eastAsia="en-GB"/>
        </w:rPr>
        <w:t>22.3</w:t>
      </w:r>
      <w:r>
        <w:rPr>
          <w:lang w:eastAsia="en-GB"/>
        </w:rPr>
        <w:tab/>
      </w:r>
      <w:r w:rsidRPr="00083351">
        <w:rPr>
          <w:lang w:eastAsia="en-GB"/>
        </w:rPr>
        <w:t>Home network triggered primary authentication</w:t>
      </w:r>
      <w:bookmarkEnd w:id="142"/>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734C7FA1"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50"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3BCC53E8"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51" w:history="1">
              <w:r w:rsidR="007D3634"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48661256"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52"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672D9F11"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53" w:history="1">
              <w:r w:rsidR="007D3634"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0CBBDC15"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54" w:history="1">
              <w:r w:rsidR="007D3634"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7B59B90A" w14:textId="40B75530" w:rsidR="007B15F0" w:rsidRDefault="007B15F0" w:rsidP="007B15F0">
      <w:pPr>
        <w:rPr>
          <w:lang w:eastAsia="en-GB"/>
        </w:rPr>
      </w:pPr>
      <w:r w:rsidRPr="007B15F0">
        <w:rPr>
          <w:lang w:eastAsia="en-GB"/>
        </w:rPr>
        <w:t>Summary based on the input provided by Huawei in SP-240885.</w:t>
      </w:r>
    </w:p>
    <w:p w14:paraId="0FF63819" w14:textId="77777777" w:rsidR="007B15F0" w:rsidRDefault="007B15F0" w:rsidP="007B15F0">
      <w:pPr>
        <w:rPr>
          <w:lang w:eastAsia="en-GB"/>
        </w:rPr>
      </w:pPr>
      <w:r>
        <w:rPr>
          <w:lang w:eastAsia="en-GB"/>
        </w:rPr>
        <w:t>The requirements for the support of a Home Network triggered primary authentication are captured in TS 33.501[1] and TS 29.503[2] based on the outcome of the study documented in TR 33.741 [3]. This new feature enables home network to trigger the primary authentication. In the past, it has been always the case that this procedure is only triggered by the visited network.</w:t>
      </w:r>
    </w:p>
    <w:p w14:paraId="7BF33C1D" w14:textId="77777777" w:rsidR="007B15F0" w:rsidRDefault="007B15F0" w:rsidP="007B15F0">
      <w:pPr>
        <w:rPr>
          <w:lang w:eastAsia="en-GB"/>
        </w:rPr>
      </w:pPr>
      <w:r>
        <w:rPr>
          <w:lang w:eastAsia="en-GB"/>
        </w:rPr>
        <w:t>In this feature, the UDM is the central point that can trigger the primary authentication procedure. The UDM takes the decision based on local policy or a request from another NF (AAnF or OAM). The procedure is initiated by the UDM notifying the AMF. The AMF then based on its local policy and/or the status of the UE determines whether or not to trigger the primary authentication procedure. The procedure has been specified in TS 33.501 [1].</w:t>
      </w:r>
    </w:p>
    <w:p w14:paraId="58917E8F" w14:textId="77777777" w:rsidR="007B15F0" w:rsidRDefault="007B15F0" w:rsidP="007B15F0">
      <w:pPr>
        <w:rPr>
          <w:b/>
        </w:rPr>
      </w:pPr>
      <w:r>
        <w:rPr>
          <w:b/>
        </w:rPr>
        <w:t>References</w:t>
      </w:r>
      <w:r>
        <w:t xml:space="preserve"> </w:t>
      </w:r>
    </w:p>
    <w:p w14:paraId="60B1119C" w14:textId="20E5B81C" w:rsidR="007B15F0" w:rsidRDefault="007B15F0" w:rsidP="007B15F0">
      <w:pPr>
        <w:rPr>
          <w:lang w:eastAsia="en-GB"/>
        </w:rPr>
      </w:pPr>
      <w:r>
        <w:rPr>
          <w:lang w:eastAsia="en-GB"/>
        </w:rPr>
        <w:t xml:space="preserve">Related CRs: set "TSG Status = Approved" in: </w:t>
      </w:r>
      <w:r>
        <w:rPr>
          <w:lang w:eastAsia="en-GB"/>
        </w:rPr>
        <w:br/>
      </w:r>
      <w:hyperlink r:id="rId555" w:history="1">
        <w:r w:rsidR="00477EED" w:rsidRPr="00C83727">
          <w:rPr>
            <w:rStyle w:val="Hyperlink"/>
          </w:rPr>
          <w:t>https://portal.3gpp.org/ChangeRequests.aspx?q=1&amp;workitem=1010019,980024,1010001</w:t>
        </w:r>
      </w:hyperlink>
      <w:r w:rsidR="00477EED">
        <w:t xml:space="preserve"> </w:t>
      </w:r>
      <w:r>
        <w:t xml:space="preserve"> </w:t>
      </w:r>
    </w:p>
    <w:p w14:paraId="6D09EF39" w14:textId="43A3A18D" w:rsidR="007B15F0" w:rsidRDefault="007B15F0" w:rsidP="007B15F0">
      <w:pPr>
        <w:pStyle w:val="EW"/>
      </w:pPr>
      <w:r>
        <w:t>[</w:t>
      </w:r>
      <w:r>
        <w:rPr>
          <w:rFonts w:eastAsia="SimSun" w:hint="eastAsia"/>
          <w:lang w:val="en-US" w:eastAsia="zh-CN"/>
        </w:rPr>
        <w:t>1</w:t>
      </w:r>
      <w:r>
        <w:t>]</w:t>
      </w:r>
      <w:r>
        <w:tab/>
        <w:t>TS 33.501: "Security architecture and procedures for 5G system".</w:t>
      </w:r>
    </w:p>
    <w:p w14:paraId="312B5572" w14:textId="5A61F2A9" w:rsidR="007B15F0" w:rsidRDefault="007B15F0" w:rsidP="007B15F0">
      <w:pPr>
        <w:pStyle w:val="EW"/>
      </w:pPr>
      <w:r>
        <w:t>[2]</w:t>
      </w:r>
      <w:r>
        <w:tab/>
        <w:t>TS 29.503: "5G System; Unified Data Management Services; Stage 3".</w:t>
      </w:r>
    </w:p>
    <w:p w14:paraId="4250DCEF" w14:textId="087AE082" w:rsidR="007B15F0" w:rsidRDefault="007B15F0" w:rsidP="007B15F0">
      <w:pPr>
        <w:pStyle w:val="EW"/>
      </w:pPr>
      <w:r>
        <w:t>[3]</w:t>
      </w:r>
      <w:r>
        <w:tab/>
        <w:t>TR 33.741: "Study of Security aspect of home network triggered primary authentication"</w:t>
      </w:r>
    </w:p>
    <w:p w14:paraId="327BD5F0" w14:textId="31FA0439" w:rsidR="00083351" w:rsidRPr="00B821D4" w:rsidRDefault="00083351" w:rsidP="00083351">
      <w:pPr>
        <w:pStyle w:val="Heading2"/>
        <w:rPr>
          <w:lang w:eastAsia="en-GB"/>
        </w:rPr>
      </w:pPr>
      <w:bookmarkStart w:id="143" w:name="_Toc171519688"/>
      <w:r>
        <w:rPr>
          <w:lang w:eastAsia="en-GB"/>
        </w:rPr>
        <w:lastRenderedPageBreak/>
        <w:t>22.4</w:t>
      </w:r>
      <w:r>
        <w:rPr>
          <w:lang w:eastAsia="en-GB"/>
        </w:rPr>
        <w:tab/>
      </w:r>
      <w:r w:rsidRPr="00083351">
        <w:rPr>
          <w:lang w:eastAsia="en-GB"/>
        </w:rPr>
        <w:t>AKMA phase 2</w:t>
      </w:r>
      <w:bookmarkEnd w:id="143"/>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29CF6035"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56" w:history="1">
              <w:r w:rsidR="007D3634"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67F4AAAD" w14:textId="0555E6CC" w:rsidR="00046D04" w:rsidRDefault="00046D04" w:rsidP="00046D04">
      <w:pPr>
        <w:rPr>
          <w:lang w:eastAsia="en-GB"/>
        </w:rPr>
      </w:pPr>
      <w:r w:rsidRPr="00046D04">
        <w:rPr>
          <w:lang w:eastAsia="en-GB"/>
        </w:rPr>
        <w:t>Summary based on the input provided by China Mobile in SP-240902.</w:t>
      </w:r>
    </w:p>
    <w:p w14:paraId="6DFEA51D" w14:textId="203A0BCF" w:rsidR="00046D04" w:rsidRDefault="00046D04" w:rsidP="00046D04">
      <w:pPr>
        <w:rPr>
          <w:lang w:eastAsia="en-GB"/>
        </w:rPr>
      </w:pPr>
      <w:r w:rsidRPr="00046D04">
        <w:rPr>
          <w:lang w:eastAsia="en-GB"/>
        </w:rPr>
        <w:t>AKMA_Ph2</w:t>
      </w:r>
      <w:r>
        <w:rPr>
          <w:lang w:eastAsia="en-GB"/>
        </w:rPr>
        <w:t xml:space="preserve"> specifies the roaming aspects of Authentication and Key Management for Applications based on 3GPP credential in 5G (AKMA) as specified in TS 33.535. Besides, a new funtionality about Authentication Proxy (AP) is defined, in order to help the ASs behind the AP to execute AKMA procedures to save the consumption of signalling resources and AAnF computing resources.</w:t>
      </w:r>
    </w:p>
    <w:p w14:paraId="790D8303" w14:textId="77777777" w:rsidR="00046D04" w:rsidRDefault="00046D04" w:rsidP="00046D04">
      <w:pPr>
        <w:rPr>
          <w:lang w:eastAsia="en-GB"/>
        </w:rPr>
      </w:pPr>
      <w:r>
        <w:rPr>
          <w:lang w:eastAsia="en-GB"/>
        </w:rPr>
        <w:t>The AKMA architecture and procedures has been specified by SA3 in TS 33.535 [1], with the related study showing how its general principles are derived documented in TR 33.835 [2]. This work item is to add roaming aspects and new funtionality of AP into AKMA, which follows the conclusion from the related study in TR 33.737[3]. detailed services and API definitions are specified by CT3 in TS 29.535[4].</w:t>
      </w:r>
    </w:p>
    <w:p w14:paraId="0E16A6DC" w14:textId="77777777" w:rsidR="00046D04" w:rsidRDefault="00046D04" w:rsidP="00046D04">
      <w:pPr>
        <w:rPr>
          <w:b/>
        </w:rPr>
      </w:pPr>
      <w:r>
        <w:rPr>
          <w:b/>
        </w:rPr>
        <w:t>References</w:t>
      </w:r>
      <w:r>
        <w:t xml:space="preserve"> </w:t>
      </w:r>
    </w:p>
    <w:p w14:paraId="160BEBD7" w14:textId="140579D1" w:rsidR="00046D04" w:rsidRDefault="00046D04" w:rsidP="00046D04">
      <w:pPr>
        <w:rPr>
          <w:lang w:eastAsia="en-GB"/>
        </w:rPr>
      </w:pPr>
      <w:r>
        <w:rPr>
          <w:lang w:eastAsia="en-GB"/>
        </w:rPr>
        <w:t xml:space="preserve">Related CRs: set "TSG Status = Approved" in: </w:t>
      </w:r>
      <w:r>
        <w:rPr>
          <w:lang w:eastAsia="en-GB"/>
        </w:rPr>
        <w:br/>
      </w:r>
      <w:hyperlink r:id="rId557" w:history="1">
        <w:r w:rsidRPr="00F80CF5">
          <w:rPr>
            <w:rStyle w:val="Hyperlink"/>
          </w:rPr>
          <w:t>https://portal.3gpp.org/ChangeRequests.aspx?q=1&amp;workitem=990040</w:t>
        </w:r>
      </w:hyperlink>
      <w:r>
        <w:t xml:space="preserve"> </w:t>
      </w:r>
    </w:p>
    <w:p w14:paraId="23F995EF" w14:textId="4A121A0D" w:rsidR="00046D04" w:rsidRDefault="00046D04" w:rsidP="00046D04">
      <w:pPr>
        <w:pStyle w:val="EW"/>
      </w:pPr>
      <w:r>
        <w:t>[</w:t>
      </w:r>
      <w:r>
        <w:rPr>
          <w:rFonts w:eastAsia="SimSun" w:hint="eastAsia"/>
          <w:lang w:val="en-US" w:eastAsia="zh-CN"/>
        </w:rPr>
        <w:t>1</w:t>
      </w:r>
      <w:r>
        <w:t>]</w:t>
      </w:r>
      <w:r>
        <w:tab/>
        <w:t>TS 33.535: “Authentication and Key Management for Applications (AKMA) based on 3GPP credentials in the 5G System (5GS)”</w:t>
      </w:r>
    </w:p>
    <w:p w14:paraId="38F9B9AE" w14:textId="77777777" w:rsidR="00046D04" w:rsidRDefault="00046D04" w:rsidP="00046D04">
      <w:pPr>
        <w:pStyle w:val="EW"/>
      </w:pPr>
      <w:r>
        <w:t>[2]</w:t>
      </w:r>
      <w:r>
        <w:tab/>
        <w:t>TR 33.835: “Study on authentication and key management for applications based on 3GPP credential in 5G”</w:t>
      </w:r>
    </w:p>
    <w:p w14:paraId="5F552977" w14:textId="77777777" w:rsidR="00046D04" w:rsidRDefault="00046D04" w:rsidP="00046D04">
      <w:pPr>
        <w:pStyle w:val="EW"/>
      </w:pPr>
      <w:r>
        <w:t>[3]</w:t>
      </w:r>
      <w:r>
        <w:tab/>
        <w:t>TR 33.737: “Study on Authentication and Key Management for Applications (AKMA) phase 2”</w:t>
      </w:r>
    </w:p>
    <w:p w14:paraId="62634722" w14:textId="158FE6C8" w:rsidR="00046D04" w:rsidRDefault="00046D04" w:rsidP="00046D04">
      <w:pPr>
        <w:pStyle w:val="EW"/>
      </w:pPr>
      <w:r>
        <w:t xml:space="preserve">[4]   </w:t>
      </w:r>
      <w:r>
        <w:tab/>
        <w:t>TS 29.535: “5G System; AKMA Anchor Services; Stage 3”</w:t>
      </w:r>
    </w:p>
    <w:p w14:paraId="53CB1627" w14:textId="06E4A905" w:rsidR="00083351" w:rsidRDefault="00083351" w:rsidP="00083351">
      <w:pPr>
        <w:pStyle w:val="Heading2"/>
        <w:rPr>
          <w:lang w:eastAsia="en-GB"/>
        </w:rPr>
      </w:pPr>
      <w:bookmarkStart w:id="144" w:name="_Toc171519689"/>
      <w:r>
        <w:rPr>
          <w:lang w:eastAsia="en-GB"/>
        </w:rPr>
        <w:t>22.5</w:t>
      </w:r>
      <w:r>
        <w:rPr>
          <w:lang w:eastAsia="en-GB"/>
        </w:rPr>
        <w:tab/>
      </w:r>
      <w:r w:rsidR="00955647" w:rsidRPr="00955647">
        <w:rPr>
          <w:lang w:eastAsia="en-GB"/>
        </w:rPr>
        <w:t>5G Security Assurance Specification (SCAS) for the Policy Control Function (PCF)</w:t>
      </w:r>
      <w:bookmarkEnd w:id="144"/>
      <w:r w:rsidR="00955647" w:rsidRPr="00955647">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955647" w:rsidRPr="00EF7FBB" w14:paraId="60BA3C2C" w14:textId="77777777" w:rsidTr="00FB448D">
        <w:trPr>
          <w:trHeight w:val="255"/>
        </w:trPr>
        <w:tc>
          <w:tcPr>
            <w:tcW w:w="757" w:type="dxa"/>
            <w:shd w:val="clear" w:color="auto" w:fill="auto"/>
            <w:tcMar>
              <w:left w:w="28" w:type="dxa"/>
              <w:right w:w="28" w:type="dxa"/>
            </w:tcMar>
            <w:hideMark/>
          </w:tcPr>
          <w:p w14:paraId="78DFF754"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320595C" w14:textId="77777777" w:rsidR="00955647" w:rsidRPr="00EF7FBB" w:rsidRDefault="009556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4B110466"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66E29F0F" w14:textId="77777777" w:rsidR="00955647" w:rsidRPr="00EF7FBB" w:rsidRDefault="009556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EFCF2C5" w14:textId="10198952" w:rsidR="00955647"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558" w:history="1">
              <w:r w:rsidR="00955647"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68FA2DC1" w14:textId="77777777" w:rsidR="00955647" w:rsidRPr="00EF7FBB" w:rsidRDefault="009556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bl>
    <w:p w14:paraId="4CD0948E" w14:textId="0A9F79AD" w:rsidR="00955647" w:rsidRDefault="00955647" w:rsidP="00955647">
      <w:pPr>
        <w:rPr>
          <w:lang w:eastAsia="en-GB"/>
        </w:rPr>
      </w:pPr>
      <w:r w:rsidRPr="00955647">
        <w:rPr>
          <w:lang w:eastAsia="en-GB"/>
        </w:rPr>
        <w:t>Summary based on the input provided by BSI Germany in SP-2</w:t>
      </w:r>
      <w:r>
        <w:rPr>
          <w:lang w:eastAsia="en-GB"/>
        </w:rPr>
        <w:t>40782</w:t>
      </w:r>
      <w:r w:rsidRPr="00955647">
        <w:rPr>
          <w:lang w:eastAsia="en-GB"/>
        </w:rPr>
        <w:t>.</w:t>
      </w:r>
    </w:p>
    <w:p w14:paraId="3B6E147C" w14:textId="6D24A38B" w:rsidR="00955647" w:rsidRDefault="00955647" w:rsidP="00955647">
      <w:pPr>
        <w:rPr>
          <w:lang w:eastAsia="en-GB"/>
        </w:rPr>
      </w:pPr>
      <w:r>
        <w:rPr>
          <w:lang w:eastAsia="en-GB"/>
        </w:rPr>
        <w:t xml:space="preserve">The 5G Security Assurance Specification (SCAS) for the Policy Control Function (PCF) develops security requirements, specific assets and threats of the PCF [2]. </w:t>
      </w:r>
    </w:p>
    <w:p w14:paraId="0914B271" w14:textId="77777777" w:rsidR="00955647" w:rsidRDefault="00955647" w:rsidP="00955647">
      <w:pPr>
        <w:rPr>
          <w:lang w:eastAsia="en-GB"/>
        </w:rPr>
      </w:pPr>
      <w:r>
        <w:rPr>
          <w:lang w:eastAsia="en-GB"/>
        </w:rPr>
        <w:t>Further on, test case content were put in place to build up the TS 33.528 SCAS_5G_PCF test spec.. The current assembly of test cases is referencing to the Catalogue of General Security Assurance Requirements [1] only, but is not limited to that in the future.</w:t>
      </w:r>
    </w:p>
    <w:p w14:paraId="7A0E40E9" w14:textId="77777777" w:rsidR="00955647" w:rsidRDefault="00955647" w:rsidP="00955647">
      <w:pPr>
        <w:rPr>
          <w:lang w:eastAsia="en-GB"/>
        </w:rPr>
      </w:pPr>
      <w:r>
        <w:rPr>
          <w:lang w:eastAsia="en-GB"/>
        </w:rPr>
        <w:t xml:space="preserve">The SCAS TS 33.528 for the Policy Control Function (PCF) fills a gap in the availability of Security Assurance Specifications (SCAS) regarding 3GPP specified 5G core network functions. The TS 33.528 will be in use to evaluate the security requirements of the PCF network function via NESAS certification scheme. </w:t>
      </w:r>
    </w:p>
    <w:p w14:paraId="4C5182AE" w14:textId="77777777" w:rsidR="00955647" w:rsidRDefault="00955647" w:rsidP="00955647">
      <w:pPr>
        <w:rPr>
          <w:lang w:eastAsia="en-GB"/>
        </w:rPr>
      </w:pPr>
      <w:r>
        <w:rPr>
          <w:lang w:eastAsia="en-GB"/>
        </w:rPr>
        <w:t>The Policy Control Function (PCF) is a critical component of 5G networks, responsible for enforcing the session management and access policies set by operators. To ensure the security of this function, it is necessary to extend the Security Assurance Specifications (SCAS) to include the PCF.</w:t>
      </w:r>
    </w:p>
    <w:p w14:paraId="6E0F1D9B" w14:textId="77777777" w:rsidR="00955647" w:rsidRDefault="00955647" w:rsidP="00955647">
      <w:pPr>
        <w:rPr>
          <w:lang w:eastAsia="en-GB"/>
        </w:rPr>
      </w:pPr>
      <w:r>
        <w:rPr>
          <w:lang w:eastAsia="en-GB"/>
        </w:rPr>
        <w:t>The TS 33.528 SCAS_5G_PCF is a test specification for the PCF core network function. As a SCAS the TS has no impact on system behaviour or other network function. The PCF SCAS completes a list of test specifications for the 3GPP 5G core network functions. The PCF as a SBI 5G system core network function is defined in [3].</w:t>
      </w:r>
    </w:p>
    <w:p w14:paraId="674FB823" w14:textId="77777777" w:rsidR="00955647" w:rsidRPr="00016B51" w:rsidRDefault="00955647" w:rsidP="00955647">
      <w:pPr>
        <w:rPr>
          <w:b/>
        </w:rPr>
      </w:pPr>
      <w:r w:rsidRPr="00016B51">
        <w:rPr>
          <w:b/>
        </w:rPr>
        <w:t>References</w:t>
      </w:r>
    </w:p>
    <w:p w14:paraId="2C020F7B" w14:textId="5F96C91B" w:rsidR="00955647" w:rsidRDefault="00955647" w:rsidP="00955647">
      <w:pPr>
        <w:rPr>
          <w:lang w:eastAsia="en-GB"/>
        </w:rPr>
      </w:pPr>
      <w:r>
        <w:rPr>
          <w:lang w:eastAsia="en-GB"/>
        </w:rPr>
        <w:t xml:space="preserve">List of related CRs: select "TSG Status = Approved" in: </w:t>
      </w:r>
      <w:hyperlink r:id="rId559" w:history="1">
        <w:r w:rsidRPr="00C83727">
          <w:rPr>
            <w:rStyle w:val="Hyperlink"/>
          </w:rPr>
          <w:t>https://portal.3gpp.org/ChangeRequests.aspx?q=1&amp;workitem=990044</w:t>
        </w:r>
      </w:hyperlink>
      <w:r>
        <w:t xml:space="preserve"> </w:t>
      </w:r>
      <w:r>
        <w:rPr>
          <w:lang w:eastAsia="en-GB"/>
        </w:rPr>
        <w:t xml:space="preserve"> </w:t>
      </w:r>
    </w:p>
    <w:p w14:paraId="5B06CDCA" w14:textId="466D66A4" w:rsidR="00955647" w:rsidRDefault="00955647" w:rsidP="00955647">
      <w:pPr>
        <w:pStyle w:val="EW"/>
      </w:pPr>
      <w:r w:rsidRPr="00016B51">
        <w:t>[1]</w:t>
      </w:r>
      <w:r w:rsidRPr="00016B51">
        <w:tab/>
      </w:r>
      <w:r>
        <w:t xml:space="preserve">TS 33.117: "Catalogue of general security assurance requirements" </w:t>
      </w:r>
    </w:p>
    <w:p w14:paraId="2F11941A" w14:textId="6E07818F" w:rsidR="00955647" w:rsidRDefault="00955647" w:rsidP="00955647">
      <w:pPr>
        <w:pStyle w:val="EW"/>
      </w:pPr>
      <w:r>
        <w:t>[2]</w:t>
      </w:r>
      <w:r>
        <w:tab/>
        <w:t>TS 33.926: "Security Assurance Specification (SCAS) threats and critical assets in 3GPP network product classes"</w:t>
      </w:r>
    </w:p>
    <w:p w14:paraId="54B12B90" w14:textId="0EA33F34" w:rsidR="00955647" w:rsidRDefault="00955647" w:rsidP="001A3797">
      <w:pPr>
        <w:pStyle w:val="EW"/>
      </w:pPr>
      <w:r>
        <w:t>[3]</w:t>
      </w:r>
      <w:r>
        <w:tab/>
        <w:t>TS 23.501 "System architecture for the 5G System (5GS)"</w:t>
      </w:r>
    </w:p>
    <w:p w14:paraId="3316F719" w14:textId="1F4E2DE6" w:rsidR="00955647" w:rsidRDefault="00955647" w:rsidP="00955647">
      <w:pPr>
        <w:pStyle w:val="Heading2"/>
        <w:rPr>
          <w:lang w:eastAsia="en-GB"/>
        </w:rPr>
      </w:pPr>
      <w:bookmarkStart w:id="145" w:name="_Toc171519690"/>
      <w:r>
        <w:rPr>
          <w:lang w:eastAsia="en-GB"/>
        </w:rPr>
        <w:lastRenderedPageBreak/>
        <w:t>22.6</w:t>
      </w:r>
      <w:r>
        <w:rPr>
          <w:lang w:eastAsia="en-GB"/>
        </w:rPr>
        <w:tab/>
      </w:r>
      <w:r w:rsidR="00BB3BC4" w:rsidRPr="00BB3BC4">
        <w:rPr>
          <w:lang w:eastAsia="en-GB"/>
        </w:rPr>
        <w:t>Security aspects on User Consent for 3GPP services Phase 2</w:t>
      </w:r>
      <w:bookmarkEnd w:id="145"/>
      <w:r w:rsidR="00BB3BC4" w:rsidRPr="00BB3BC4">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BB3BC4" w:rsidRPr="00EF7FBB" w14:paraId="031A8981" w14:textId="77777777" w:rsidTr="00FB448D">
        <w:trPr>
          <w:trHeight w:val="255"/>
        </w:trPr>
        <w:tc>
          <w:tcPr>
            <w:tcW w:w="757" w:type="dxa"/>
            <w:shd w:val="clear" w:color="auto" w:fill="auto"/>
            <w:tcMar>
              <w:left w:w="28" w:type="dxa"/>
              <w:right w:w="28" w:type="dxa"/>
            </w:tcMar>
            <w:hideMark/>
          </w:tcPr>
          <w:p w14:paraId="478B0A1F"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3C101CC1" w14:textId="77777777" w:rsidR="00BB3BC4" w:rsidRPr="00EF7FBB" w:rsidRDefault="00BB3BC4" w:rsidP="00FB448D">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512BFB9E"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1F60BEA2"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D7E0559" w14:textId="48F5D524" w:rsidR="00BB3BC4"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560" w:history="1">
              <w:r w:rsidR="00BB3BC4"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469FFF86"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BB3BC4" w:rsidRPr="00EF7FBB" w14:paraId="5F21A8B8" w14:textId="77777777" w:rsidTr="00FB448D">
        <w:trPr>
          <w:trHeight w:val="255"/>
        </w:trPr>
        <w:tc>
          <w:tcPr>
            <w:tcW w:w="757" w:type="dxa"/>
            <w:shd w:val="clear" w:color="auto" w:fill="auto"/>
            <w:tcMar>
              <w:left w:w="28" w:type="dxa"/>
              <w:right w:w="28" w:type="dxa"/>
            </w:tcMar>
            <w:hideMark/>
          </w:tcPr>
          <w:p w14:paraId="2C19DAD4"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76ECBCFF" w14:textId="77777777" w:rsidR="00BB3BC4" w:rsidRPr="00EF7FBB" w:rsidRDefault="00BB3BC4" w:rsidP="00FB448D">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731B8C81"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02EA1319" w14:textId="77777777" w:rsidR="00BB3BC4" w:rsidRPr="00EF7FBB" w:rsidRDefault="00BB3BC4"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EB5EA7" w14:textId="5807AF04" w:rsidR="00BB3BC4"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561" w:history="1">
              <w:r w:rsidR="00BB3BC4"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289B0BD5" w14:textId="77777777" w:rsidR="00BB3BC4" w:rsidRPr="00EF7FBB" w:rsidRDefault="00BB3BC4"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bl>
    <w:p w14:paraId="6841EDDC" w14:textId="28662668" w:rsidR="00BB3BC4" w:rsidRDefault="00BB3BC4" w:rsidP="00BB3BC4">
      <w:pPr>
        <w:rPr>
          <w:lang w:eastAsia="en-GB"/>
        </w:rPr>
      </w:pPr>
      <w:r w:rsidRPr="00BB3BC4">
        <w:rPr>
          <w:lang w:eastAsia="en-GB"/>
        </w:rPr>
        <w:t>Summary based on the input provided by Huawei in SP-240883.</w:t>
      </w:r>
    </w:p>
    <w:p w14:paraId="2B72CB9E" w14:textId="77777777" w:rsidR="00BB3BC4" w:rsidRDefault="00BB3BC4" w:rsidP="00BB3BC4">
      <w:pPr>
        <w:rPr>
          <w:lang w:eastAsia="en-GB"/>
        </w:rPr>
      </w:pPr>
      <w:r>
        <w:rPr>
          <w:lang w:eastAsia="en-GB"/>
        </w:rPr>
        <w:t xml:space="preserve">The work on User Consent for 3GPP services Phase 2 considers the roaming aspect. Since there is a possibility that the enforcement entity and UDM belong to different legal domains, i.e., subject to different regulations, this study concentrates on these cases. The user consent work inherits the framework defined in Annex V of TS 33.501 [1], and the all user consent work performed in Rel-18 pertains to CN and CN related features. Concept of user consent and some of background information are depicted in clause 4 in TR 33.867 [2]. There is no CR required for this study eventually as the general user consent framework and requirements in Annex V of TS 33.501 [1] are reused for roaming scenarios. </w:t>
      </w:r>
    </w:p>
    <w:p w14:paraId="3BC16258" w14:textId="5F59BE73" w:rsidR="00BB3BC4" w:rsidRDefault="00BB3BC4" w:rsidP="00BB3BC4">
      <w:pPr>
        <w:rPr>
          <w:lang w:eastAsia="en-GB"/>
        </w:rPr>
      </w:pPr>
      <w:r>
        <w:rPr>
          <w:lang w:eastAsia="en-GB"/>
        </w:rPr>
        <w:t>In total 4 key issues are documented and addressed. Key issue #1: user consent for roaming case in eNA; key issue #2: user consent for NTN; key issue #3: unified framework for user consent related data retrieval, notification, and revocation; and key issue #4: guidance for enforcing user consent. There are 2 solutions proposed to address key issue #1 and 2 solutions address key issue #1. There is one solution trying to address key issue #3. However, there is no normative work for key issue #2 and key issue #3. For key issue #1, there is conclusion about enforcement point definition stated in clause 7.3 of TR 33.896 [3].</w:t>
      </w:r>
    </w:p>
    <w:p w14:paraId="0C291DE4" w14:textId="77777777" w:rsidR="00BB3BC4" w:rsidRPr="00016B51" w:rsidRDefault="00BB3BC4" w:rsidP="00BB3BC4">
      <w:pPr>
        <w:rPr>
          <w:b/>
        </w:rPr>
      </w:pPr>
      <w:r w:rsidRPr="00016B51">
        <w:rPr>
          <w:b/>
        </w:rPr>
        <w:t>References</w:t>
      </w:r>
    </w:p>
    <w:p w14:paraId="206C61B0" w14:textId="4BEBBE87" w:rsidR="00BB3BC4" w:rsidRDefault="00BB3BC4" w:rsidP="00BB3BC4">
      <w:pPr>
        <w:rPr>
          <w:lang w:eastAsia="en-GB"/>
        </w:rPr>
      </w:pPr>
      <w:r>
        <w:rPr>
          <w:lang w:eastAsia="en-GB"/>
        </w:rPr>
        <w:t xml:space="preserve">List of related CRs: select "TSG Status = Approved" in: </w:t>
      </w:r>
      <w:hyperlink r:id="rId562" w:history="1">
        <w:r w:rsidRPr="00C83727">
          <w:rPr>
            <w:rStyle w:val="Hyperlink"/>
          </w:rPr>
          <w:t>https://portal.3gpp.org/ChangeRequests.aspx?q=1&amp;workitem=1000004</w:t>
        </w:r>
      </w:hyperlink>
      <w:r>
        <w:t xml:space="preserve"> </w:t>
      </w:r>
      <w:r>
        <w:rPr>
          <w:lang w:eastAsia="en-GB"/>
        </w:rPr>
        <w:t xml:space="preserve"> </w:t>
      </w:r>
    </w:p>
    <w:p w14:paraId="6D8730B0" w14:textId="03020C3F" w:rsidR="00BB3BC4" w:rsidRDefault="00BB3BC4" w:rsidP="00BB3BC4">
      <w:pPr>
        <w:pStyle w:val="EW"/>
      </w:pPr>
      <w:r w:rsidRPr="00016B51">
        <w:t>[1]</w:t>
      </w:r>
      <w:r w:rsidRPr="00016B51">
        <w:tab/>
      </w:r>
      <w:r>
        <w:t>TR 33.501: " Security architecture and procedures for 5G System"</w:t>
      </w:r>
    </w:p>
    <w:p w14:paraId="7663B47D" w14:textId="4FB6E592" w:rsidR="00BB3BC4" w:rsidRDefault="00BB3BC4" w:rsidP="00BB3BC4">
      <w:pPr>
        <w:pStyle w:val="EW"/>
      </w:pPr>
      <w:r>
        <w:t>[2]</w:t>
      </w:r>
      <w:r>
        <w:tab/>
        <w:t>TR 33.867: "Study on User Consent for 3GPP services"</w:t>
      </w:r>
    </w:p>
    <w:p w14:paraId="7256D937" w14:textId="10A27D8E" w:rsidR="00BB3BC4" w:rsidRPr="00BB3BC4" w:rsidRDefault="00BB3BC4" w:rsidP="001A3797">
      <w:pPr>
        <w:pStyle w:val="EW"/>
      </w:pPr>
      <w:r>
        <w:t>[3]</w:t>
      </w:r>
      <w:r>
        <w:tab/>
        <w:t>TR 33.896: "Study of security aspects on user consent for 3GPP services phase 2"</w:t>
      </w:r>
    </w:p>
    <w:p w14:paraId="4BF0D0EF" w14:textId="0E5D8D30" w:rsidR="00BB3BC4" w:rsidRDefault="00BB3BC4" w:rsidP="00BB3BC4">
      <w:pPr>
        <w:pStyle w:val="Heading2"/>
        <w:rPr>
          <w:lang w:eastAsia="en-GB"/>
        </w:rPr>
      </w:pPr>
      <w:bookmarkStart w:id="146" w:name="_Toc171519691"/>
      <w:r>
        <w:rPr>
          <w:lang w:eastAsia="en-GB"/>
        </w:rPr>
        <w:t>22.7</w:t>
      </w:r>
      <w:r>
        <w:rPr>
          <w:lang w:eastAsia="en-GB"/>
        </w:rPr>
        <w:tab/>
      </w:r>
      <w:r w:rsidR="00024D47" w:rsidRPr="00024D47">
        <w:rPr>
          <w:lang w:eastAsia="en-GB"/>
        </w:rPr>
        <w:t>SCAS for split-gNB product classes</w:t>
      </w:r>
      <w:bookmarkEnd w:id="146"/>
      <w:r w:rsidR="00024D47" w:rsidRPr="00024D47">
        <w:rPr>
          <w:lang w:eastAsia="en-GB"/>
        </w:rPr>
        <w:t xml:space="preserve"> </w:t>
      </w:r>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24D47" w:rsidRPr="00EF7FBB" w14:paraId="1C5E4A58" w14:textId="77777777" w:rsidTr="00FB448D">
        <w:trPr>
          <w:trHeight w:val="255"/>
        </w:trPr>
        <w:tc>
          <w:tcPr>
            <w:tcW w:w="757" w:type="dxa"/>
            <w:shd w:val="clear" w:color="auto" w:fill="auto"/>
            <w:tcMar>
              <w:left w:w="28" w:type="dxa"/>
              <w:right w:w="28" w:type="dxa"/>
            </w:tcMar>
            <w:hideMark/>
          </w:tcPr>
          <w:p w14:paraId="725153BF"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3506C1A5" w14:textId="77777777" w:rsidR="00024D47" w:rsidRPr="00EF7FBB" w:rsidRDefault="00024D4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5F3FA923"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28488785" w14:textId="77777777" w:rsidR="00024D47" w:rsidRPr="00EF7FBB" w:rsidRDefault="00024D4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0183D110" w14:textId="471092B7" w:rsidR="00024D47"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563" w:history="1">
              <w:r w:rsidR="00024D47"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38F7FAD3" w14:textId="3AD47B39" w:rsidR="00024D47" w:rsidRPr="00EF7FBB" w:rsidRDefault="00024D4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281383B4" w14:textId="378013D6" w:rsidR="00024D47" w:rsidRDefault="00024D47" w:rsidP="00024D47">
      <w:pPr>
        <w:rPr>
          <w:lang w:eastAsia="en-GB"/>
        </w:rPr>
      </w:pPr>
      <w:r w:rsidRPr="00024D47">
        <w:rPr>
          <w:lang w:eastAsia="en-GB"/>
        </w:rPr>
        <w:t>Summary based on the input provided by Qualcomm in SP-240892.</w:t>
      </w:r>
    </w:p>
    <w:p w14:paraId="2191652D" w14:textId="23A0EF7C" w:rsidR="00024D47" w:rsidRDefault="00024D47" w:rsidP="00024D47">
      <w:pPr>
        <w:rPr>
          <w:lang w:eastAsia="en-GB"/>
        </w:rPr>
      </w:pPr>
      <w:r>
        <w:rPr>
          <w:lang w:eastAsia="en-GB"/>
        </w:rPr>
        <w:t xml:space="preserve">This work item provides </w:t>
      </w:r>
      <w:r w:rsidR="0096047A" w:rsidRPr="0096047A">
        <w:rPr>
          <w:lang w:eastAsia="en-GB"/>
        </w:rPr>
        <w:t>Security Assurance Specification (SCAS</w:t>
      </w:r>
      <w:r w:rsidR="0096047A">
        <w:rPr>
          <w:lang w:eastAsia="en-GB"/>
        </w:rPr>
        <w:t xml:space="preserve">) </w:t>
      </w:r>
      <w:r>
        <w:rPr>
          <w:lang w:eastAsia="en-GB"/>
        </w:rPr>
        <w:t xml:space="preserve">specification for the various split gNB network entities, i.e. gNB-CU, gNB-CU-CP, gNB-CU-UP and gNB-DU, to enable each of these entities to be tested separately and not as part of a complete gNB. </w:t>
      </w:r>
    </w:p>
    <w:p w14:paraId="648D49DD" w14:textId="77777777" w:rsidR="00024D47" w:rsidRDefault="00024D47" w:rsidP="00024D47">
      <w:pPr>
        <w:rPr>
          <w:lang w:eastAsia="en-GB"/>
        </w:rPr>
      </w:pPr>
      <w:r>
        <w:rPr>
          <w:lang w:eastAsia="en-GB"/>
        </w:rPr>
        <w:t>The specification of SCAS for the gNB is covered in TR 33.926 [1], which include the threats and critical assets for a gNB, and TS 33.511 [2], which contains the gNB specific tests. The work on SCAS for split gNB builds heavily on this work with test cases for such split gNBs product classes based upon and borrowing heavily from the specification for the gNB product class (see TS 33.511 [6]). The main differences are the inclusion of cases for the F1 signalling and user plane connection and the E1 signalling connection on the top of the gNB cases as well as some revised cases to account for the split functionality.</w:t>
      </w:r>
    </w:p>
    <w:p w14:paraId="1B577E1A" w14:textId="77777777" w:rsidR="00024D47" w:rsidRDefault="00024D47" w:rsidP="00024D47">
      <w:pPr>
        <w:rPr>
          <w:lang w:eastAsia="en-GB"/>
        </w:rPr>
      </w:pPr>
      <w:r>
        <w:rPr>
          <w:lang w:eastAsia="en-GB"/>
        </w:rPr>
        <w:t xml:space="preserve">The threats and critical assets for the split gNB cases are given in TR 33.926 [1], while the split gNB specific test cases are provide in TS 33.523 [3]. </w:t>
      </w:r>
    </w:p>
    <w:p w14:paraId="6E8F0565" w14:textId="77777777" w:rsidR="00024D47" w:rsidRPr="00016B51" w:rsidRDefault="00024D47" w:rsidP="00024D47">
      <w:pPr>
        <w:rPr>
          <w:b/>
        </w:rPr>
      </w:pPr>
      <w:r w:rsidRPr="00016B51">
        <w:rPr>
          <w:b/>
        </w:rPr>
        <w:t>References</w:t>
      </w:r>
    </w:p>
    <w:p w14:paraId="7FCEDAB7" w14:textId="69444773" w:rsidR="00024D47" w:rsidRDefault="00024D47" w:rsidP="00024D47">
      <w:pPr>
        <w:rPr>
          <w:lang w:eastAsia="en-GB"/>
        </w:rPr>
      </w:pPr>
      <w:r>
        <w:rPr>
          <w:lang w:eastAsia="en-GB"/>
        </w:rPr>
        <w:t xml:space="preserve">List of related CRs: select "TSG Status = Approved" in: </w:t>
      </w:r>
      <w:hyperlink r:id="rId564" w:history="1">
        <w:r w:rsidRPr="00C83727">
          <w:rPr>
            <w:rStyle w:val="Hyperlink"/>
          </w:rPr>
          <w:t>https://portal.3gpp.org/ChangeRequests.aspx?q=1&amp;workitem=950022</w:t>
        </w:r>
      </w:hyperlink>
      <w:r>
        <w:t xml:space="preserve"> </w:t>
      </w:r>
      <w:r>
        <w:rPr>
          <w:lang w:eastAsia="en-GB"/>
        </w:rPr>
        <w:t xml:space="preserve"> </w:t>
      </w:r>
    </w:p>
    <w:p w14:paraId="2A726C1D" w14:textId="77777777" w:rsidR="00024D47" w:rsidRDefault="00024D47" w:rsidP="00024D47">
      <w:pPr>
        <w:pStyle w:val="EW"/>
      </w:pPr>
      <w:r w:rsidRPr="00016B51">
        <w:t>[1]</w:t>
      </w:r>
      <w:r w:rsidRPr="00016B51">
        <w:tab/>
      </w:r>
      <w:r>
        <w:t xml:space="preserve">TR 33.926 </w:t>
      </w:r>
      <w:r>
        <w:tab/>
        <w:t>Security Assurance Specification (SCAS) threats and critical assets in 3GPP network product classes</w:t>
      </w:r>
    </w:p>
    <w:p w14:paraId="02AA4B3D" w14:textId="72125ECD" w:rsidR="00024D47" w:rsidRDefault="00024D47" w:rsidP="00024D47">
      <w:pPr>
        <w:pStyle w:val="EW"/>
      </w:pPr>
      <w:r>
        <w:t>[2]</w:t>
      </w:r>
      <w:r>
        <w:tab/>
        <w:t xml:space="preserve">TS 33.511 </w:t>
      </w:r>
      <w:r>
        <w:tab/>
        <w:t xml:space="preserve">Security Assurance Specification (SCAS) for the next generation Node B (gNodeB) network product class </w:t>
      </w:r>
    </w:p>
    <w:p w14:paraId="3A9B4921" w14:textId="05C87E65" w:rsidR="00024D47" w:rsidRPr="00024D47" w:rsidRDefault="00024D47" w:rsidP="001A3797">
      <w:pPr>
        <w:pStyle w:val="EW"/>
        <w:rPr>
          <w:lang w:eastAsia="en-GB"/>
        </w:rPr>
      </w:pPr>
      <w:r>
        <w:t>[3]</w:t>
      </w:r>
      <w:r>
        <w:tab/>
        <w:t>TS 33.523</w:t>
      </w:r>
      <w:r>
        <w:tab/>
        <w:t>5G Security Assurance Specification (SCAS); split gNB product classes</w:t>
      </w:r>
    </w:p>
    <w:p w14:paraId="337492CE" w14:textId="6E407FAB" w:rsidR="00024D47" w:rsidRDefault="00024D47" w:rsidP="00024D47">
      <w:pPr>
        <w:pStyle w:val="Heading2"/>
        <w:rPr>
          <w:lang w:eastAsia="en-GB"/>
        </w:rPr>
      </w:pPr>
      <w:bookmarkStart w:id="147" w:name="_Toc171519692"/>
      <w:r>
        <w:rPr>
          <w:lang w:eastAsia="en-GB"/>
        </w:rPr>
        <w:lastRenderedPageBreak/>
        <w:t>22.8</w:t>
      </w:r>
      <w:r>
        <w:rPr>
          <w:lang w:eastAsia="en-GB"/>
        </w:rPr>
        <w:tab/>
      </w:r>
      <w:r w:rsidR="00337AC2" w:rsidRPr="00337AC2">
        <w:rPr>
          <w:lang w:eastAsia="en-GB"/>
        </w:rPr>
        <w:t>Security Assurance Specification for AKMA Anchor Function Function (AAnF)</w:t>
      </w:r>
      <w:bookmarkEnd w:id="147"/>
      <w:r w:rsidR="00337AC2" w:rsidRPr="00337AC2">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337AC2" w:rsidRPr="00EF7FBB" w14:paraId="3175DCF8" w14:textId="77777777" w:rsidTr="00E73FF7">
        <w:trPr>
          <w:trHeight w:val="255"/>
        </w:trPr>
        <w:tc>
          <w:tcPr>
            <w:tcW w:w="757" w:type="dxa"/>
            <w:shd w:val="clear" w:color="auto" w:fill="auto"/>
            <w:tcMar>
              <w:left w:w="28" w:type="dxa"/>
              <w:right w:w="28" w:type="dxa"/>
            </w:tcMar>
            <w:hideMark/>
          </w:tcPr>
          <w:p w14:paraId="34603F67"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6B6D1481" w14:textId="77777777" w:rsidR="00337AC2" w:rsidRPr="00EF7FBB" w:rsidRDefault="00337AC2"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52B87AA5"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0A45E76F" w14:textId="77777777" w:rsidR="00337AC2" w:rsidRPr="00EF7FBB" w:rsidRDefault="00337AC2"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6CC387C" w14:textId="77FF937C" w:rsidR="00337AC2"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565" w:history="1">
              <w:r w:rsidR="00337AC2"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539FB880" w14:textId="77777777" w:rsidR="00337AC2" w:rsidRPr="00EF7FBB" w:rsidRDefault="00337AC2"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6BB78E99" w14:textId="77777777" w:rsidR="00337AC2" w:rsidRDefault="00337AC2" w:rsidP="00337AC2">
      <w:pPr>
        <w:rPr>
          <w:lang w:eastAsia="en-GB"/>
        </w:rPr>
      </w:pPr>
      <w:r w:rsidRPr="00024D47">
        <w:rPr>
          <w:lang w:eastAsia="en-GB"/>
        </w:rPr>
        <w:t>Summary based on the input provided by Qualcomm in SP-240892.</w:t>
      </w:r>
    </w:p>
    <w:p w14:paraId="44724417" w14:textId="77777777" w:rsidR="00337AC2" w:rsidRDefault="00337AC2" w:rsidP="00337AC2">
      <w:pPr>
        <w:rPr>
          <w:lang w:eastAsia="en-GB"/>
        </w:rPr>
      </w:pPr>
      <w:r>
        <w:rPr>
          <w:lang w:eastAsia="en-GB"/>
        </w:rPr>
        <w:t xml:space="preserve">This work item delivers a new security assurance specification in TS 33.537[1] and a new Annex W in TR 33.926 [2] describing the associated assets and threats for AAnF network products. </w:t>
      </w:r>
    </w:p>
    <w:p w14:paraId="6EAAF8A0" w14:textId="61C5D802" w:rsidR="00337AC2" w:rsidRDefault="00885609" w:rsidP="00337AC2">
      <w:pPr>
        <w:rPr>
          <w:lang w:eastAsia="en-GB"/>
        </w:rPr>
      </w:pPr>
      <w:r>
        <w:rPr>
          <w:lang w:eastAsia="en-GB"/>
        </w:rPr>
        <w:t xml:space="preserve">It </w:t>
      </w:r>
      <w:r w:rsidR="00337AC2">
        <w:rPr>
          <w:lang w:eastAsia="en-GB"/>
        </w:rPr>
        <w:t>is part of SA3's regular activities related for the Network Equipment Security Assurance Scheme (NESAS), jointly defined by 3GPP and GSMA as described in SA3's Terms of Reference [3]. A SCAS specification defines the security assurance requirements and corresponding test cases for network equipment implementing one or more 3GPP NFs. For this particular work the target is the AAnF(AKMA Anchor Function) as specified in TS 33.535 [4].</w:t>
      </w:r>
    </w:p>
    <w:p w14:paraId="16C2D741" w14:textId="77777777" w:rsidR="00337AC2" w:rsidRDefault="00337AC2" w:rsidP="00337AC2">
      <w:pPr>
        <w:rPr>
          <w:lang w:eastAsia="en-GB"/>
        </w:rPr>
      </w:pPr>
      <w:r>
        <w:rPr>
          <w:lang w:eastAsia="en-GB"/>
        </w:rPr>
        <w:t xml:space="preserve">The new SCAS AAnF specification in TS 33.537 [1] describes the specific security assurance requirements and related test cases that are specific to the AAnF network product class. The functionality of AAnF is specified in TS 33.535[4]. As for any other SCAS specification, this is done with reference to the generic requirement and test catalogue in TS 33.117 [5]. For the AAnF product class, most of these generic requirements and tests cases could be reused except for few network features and interfaces where they were deemed not applicable for AAnF products. </w:t>
      </w:r>
    </w:p>
    <w:p w14:paraId="4BC887F8" w14:textId="77777777" w:rsidR="00337AC2" w:rsidRDefault="00337AC2" w:rsidP="00337AC2">
      <w:pPr>
        <w:rPr>
          <w:lang w:eastAsia="en-GB"/>
        </w:rPr>
      </w:pPr>
      <w:r>
        <w:rPr>
          <w:lang w:eastAsia="en-GB"/>
        </w:rPr>
        <w:t>The new Annex W of TR 33.926 [2] for the AAnF class of network products describes the assets and identifies three new specific threats to such products in addition to the ones pertaining to the generic network product model of [2].</w:t>
      </w:r>
    </w:p>
    <w:p w14:paraId="4DAF02E5" w14:textId="77777777" w:rsidR="00337AC2" w:rsidRPr="00016B51" w:rsidRDefault="00337AC2" w:rsidP="00337AC2">
      <w:pPr>
        <w:rPr>
          <w:b/>
        </w:rPr>
      </w:pPr>
      <w:r w:rsidRPr="00016B51">
        <w:rPr>
          <w:b/>
        </w:rPr>
        <w:t>References</w:t>
      </w:r>
    </w:p>
    <w:p w14:paraId="4E0EFBF5" w14:textId="38A882F7" w:rsidR="00337AC2" w:rsidRDefault="00337AC2" w:rsidP="00337AC2">
      <w:pPr>
        <w:rPr>
          <w:lang w:eastAsia="en-GB"/>
        </w:rPr>
      </w:pPr>
      <w:r>
        <w:rPr>
          <w:lang w:eastAsia="en-GB"/>
        </w:rPr>
        <w:t xml:space="preserve">List of related CRs: select "TSG Status = Approved" in: </w:t>
      </w:r>
      <w:hyperlink r:id="rId566" w:history="1">
        <w:r w:rsidR="00885609" w:rsidRPr="00F80CF5">
          <w:rPr>
            <w:rStyle w:val="Hyperlink"/>
          </w:rPr>
          <w:t>https://portal.3gpp.org/ChangeRequests.aspx?q=1&amp;workitem=950019</w:t>
        </w:r>
      </w:hyperlink>
      <w:r w:rsidR="00885609">
        <w:t xml:space="preserve"> </w:t>
      </w:r>
      <w:r>
        <w:rPr>
          <w:lang w:eastAsia="en-GB"/>
        </w:rPr>
        <w:t xml:space="preserve"> </w:t>
      </w:r>
    </w:p>
    <w:p w14:paraId="562C1A03" w14:textId="11A8A8CD" w:rsidR="00885609" w:rsidRDefault="00337AC2" w:rsidP="00885609">
      <w:pPr>
        <w:pStyle w:val="EW"/>
      </w:pPr>
      <w:r w:rsidRPr="00016B51">
        <w:t>[1]</w:t>
      </w:r>
      <w:r w:rsidRPr="00016B51">
        <w:tab/>
      </w:r>
      <w:r w:rsidR="00885609">
        <w:t>TS 33.537: "Security Assurance Specification (SCAS) for the Authentication and Key Management for Applications (AKMA) Anchor Function (AAnF)"</w:t>
      </w:r>
    </w:p>
    <w:p w14:paraId="74EED09C" w14:textId="77777777" w:rsidR="00885609" w:rsidRDefault="00885609" w:rsidP="00885609">
      <w:pPr>
        <w:pStyle w:val="EW"/>
      </w:pPr>
      <w:r>
        <w:t>[2]</w:t>
      </w:r>
      <w:r>
        <w:tab/>
        <w:t>TR 33.926: "Security Assurance Specification (SCAS) threats and critical assets in 3GPP network product classes"</w:t>
      </w:r>
    </w:p>
    <w:p w14:paraId="08C5E39E" w14:textId="77777777" w:rsidR="00885609" w:rsidRDefault="00885609" w:rsidP="00885609">
      <w:pPr>
        <w:pStyle w:val="EW"/>
      </w:pPr>
      <w:r>
        <w:t>[3]</w:t>
      </w:r>
      <w:r>
        <w:tab/>
        <w:t xml:space="preserve">SP-201085 "Terms of Reference (ToR) for TSG SA WG3 (SA3)" </w:t>
      </w:r>
    </w:p>
    <w:p w14:paraId="2AB9CA17" w14:textId="77777777" w:rsidR="00885609" w:rsidRDefault="00885609" w:rsidP="00885609">
      <w:pPr>
        <w:pStyle w:val="EW"/>
      </w:pPr>
      <w:r>
        <w:t>[4]</w:t>
      </w:r>
      <w:r>
        <w:tab/>
        <w:t xml:space="preserve">TS 33.535: "Authentication and Key Management for Applications (AKMA) based on 3GPP credentials in the 5G System (5GS)" </w:t>
      </w:r>
    </w:p>
    <w:p w14:paraId="1CF9C0A5" w14:textId="7ACB4530" w:rsidR="00337AC2" w:rsidRDefault="00885609" w:rsidP="001A3797">
      <w:pPr>
        <w:pStyle w:val="EW"/>
        <w:rPr>
          <w:lang w:eastAsia="en-GB"/>
        </w:rPr>
      </w:pPr>
      <w:r>
        <w:t>[5]</w:t>
      </w:r>
      <w:r>
        <w:tab/>
        <w:t>TS 33.117: "Catalogue of general security assurance requirements"</w:t>
      </w:r>
    </w:p>
    <w:p w14:paraId="22ED9B1F" w14:textId="3D60DE3D" w:rsidR="00337AC2" w:rsidRDefault="00337AC2" w:rsidP="00337AC2">
      <w:pPr>
        <w:pStyle w:val="Heading2"/>
        <w:rPr>
          <w:lang w:eastAsia="en-GB"/>
        </w:rPr>
      </w:pPr>
      <w:bookmarkStart w:id="148" w:name="_Toc171519693"/>
      <w:r>
        <w:rPr>
          <w:lang w:eastAsia="en-GB"/>
        </w:rPr>
        <w:t>22.9</w:t>
      </w:r>
      <w:r>
        <w:rPr>
          <w:lang w:eastAsia="en-GB"/>
        </w:rPr>
        <w:tab/>
        <w:t>Other security-centric items</w:t>
      </w:r>
      <w:bookmarkEnd w:id="148"/>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4405BCD8" w:rsidR="0008335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67" w:history="1">
              <w:r w:rsidR="007D3634"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49" w:name="_Toc171519694"/>
      <w:r>
        <w:rPr>
          <w:lang w:eastAsia="en-GB"/>
        </w:rPr>
        <w:t>2</w:t>
      </w:r>
      <w:r w:rsidR="00B821D4">
        <w:rPr>
          <w:lang w:eastAsia="en-GB"/>
        </w:rPr>
        <w:t>3</w:t>
      </w:r>
      <w:r>
        <w:rPr>
          <w:lang w:eastAsia="en-GB"/>
        </w:rPr>
        <w:tab/>
        <w:t>NR</w:t>
      </w:r>
      <w:r w:rsidR="00E21FBF">
        <w:rPr>
          <w:lang w:eastAsia="en-GB"/>
        </w:rPr>
        <w:t>-only items</w:t>
      </w:r>
      <w:bookmarkEnd w:id="149"/>
    </w:p>
    <w:p w14:paraId="573C9F78" w14:textId="4CA4EAC3" w:rsidR="00E21FBF" w:rsidRDefault="00E21FBF" w:rsidP="00B821D4">
      <w:pPr>
        <w:pStyle w:val="Heading2"/>
        <w:rPr>
          <w:lang w:eastAsia="en-GB"/>
        </w:rPr>
      </w:pPr>
      <w:bookmarkStart w:id="150" w:name="_Toc171519695"/>
      <w:r>
        <w:rPr>
          <w:lang w:eastAsia="en-GB"/>
        </w:rPr>
        <w:t>23.1</w:t>
      </w:r>
      <w:r>
        <w:rPr>
          <w:lang w:eastAsia="en-GB"/>
        </w:rPr>
        <w:tab/>
        <w:t>Not band-centric</w:t>
      </w:r>
      <w:bookmarkEnd w:id="150"/>
      <w:r>
        <w:rPr>
          <w:lang w:eastAsia="en-GB"/>
        </w:rPr>
        <w:t xml:space="preserve"> </w:t>
      </w:r>
    </w:p>
    <w:p w14:paraId="7F3D10ED" w14:textId="3C33CA91" w:rsidR="00D00E61" w:rsidRPr="00C8525F" w:rsidRDefault="00B821D4" w:rsidP="00E21FBF">
      <w:pPr>
        <w:pStyle w:val="Heading3"/>
        <w:rPr>
          <w:lang w:eastAsia="en-GB"/>
        </w:rPr>
      </w:pPr>
      <w:bookmarkStart w:id="151" w:name="_Toc171519696"/>
      <w:r>
        <w:rPr>
          <w:lang w:eastAsia="en-GB"/>
        </w:rPr>
        <w:t>23.1</w:t>
      </w:r>
      <w:r w:rsidR="00E21FBF">
        <w:rPr>
          <w:lang w:eastAsia="en-GB"/>
        </w:rPr>
        <w:t>.1</w:t>
      </w:r>
      <w:r>
        <w:rPr>
          <w:lang w:eastAsia="en-GB"/>
        </w:rPr>
        <w:tab/>
      </w:r>
      <w:r w:rsidR="00D00E61" w:rsidRPr="00C8525F">
        <w:rPr>
          <w:lang w:eastAsia="en-GB"/>
        </w:rPr>
        <w:t>NR network-controlled repeaters</w:t>
      </w:r>
      <w:bookmarkEnd w:id="151"/>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169619B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68"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39D16B1E"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69"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56E7226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70"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42DB135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007D3634"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lastRenderedPageBreak/>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lastRenderedPageBreak/>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36316734" w:rsidR="00D00E61" w:rsidRDefault="009C09CE" w:rsidP="00D00E61">
      <w:hyperlink r:id="rId573" w:history="1">
        <w:r w:rsidR="00D00E61"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52" w:name="_Toc171519697"/>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5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5FEF54F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74"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7F549207"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75"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5C19F0A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76"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1A3797">
      <w:pPr>
        <w:spacing w:after="0"/>
        <w:rPr>
          <w:lang w:eastAsia="en-GB"/>
        </w:rPr>
      </w:pPr>
      <w:r>
        <w:rPr>
          <w:lang w:eastAsia="en-GB"/>
        </w:rPr>
        <w:t>•</w:t>
      </w:r>
      <w:r>
        <w:rPr>
          <w:lang w:eastAsia="en-GB"/>
        </w:rPr>
        <w:tab/>
        <w:t>FR1 MIMO OTA test methodology enhancement:</w:t>
      </w:r>
    </w:p>
    <w:p w14:paraId="5360C134" w14:textId="77777777" w:rsidR="00D00E61" w:rsidRDefault="00D00E61" w:rsidP="001A3797">
      <w:pPr>
        <w:spacing w:after="0"/>
        <w:ind w:left="284"/>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1A3797">
      <w:pPr>
        <w:spacing w:after="0"/>
        <w:ind w:left="284"/>
        <w:rPr>
          <w:lang w:eastAsia="en-GB"/>
        </w:rPr>
      </w:pPr>
      <w:r>
        <w:rPr>
          <w:lang w:eastAsia="en-GB"/>
        </w:rPr>
        <w:t>-</w:t>
      </w:r>
      <w:r>
        <w:rPr>
          <w:lang w:eastAsia="en-GB"/>
        </w:rPr>
        <w:tab/>
        <w:t>Test time reduction methodology for FR1 MIMO OTA</w:t>
      </w:r>
    </w:p>
    <w:p w14:paraId="69B0CF5B" w14:textId="77777777" w:rsidR="00D00E61" w:rsidRDefault="00D00E61" w:rsidP="001A3797">
      <w:pPr>
        <w:spacing w:after="0"/>
        <w:ind w:left="568"/>
        <w:rPr>
          <w:lang w:eastAsia="en-GB"/>
        </w:rPr>
      </w:pPr>
      <w:r>
        <w:rPr>
          <w:lang w:eastAsia="en-GB"/>
        </w:rPr>
        <w:t></w:t>
      </w:r>
      <w:r>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1A3797">
      <w:pPr>
        <w:spacing w:after="0"/>
        <w:ind w:left="284"/>
        <w:rPr>
          <w:lang w:eastAsia="en-GB"/>
        </w:rPr>
      </w:pPr>
      <w:r>
        <w:rPr>
          <w:lang w:eastAsia="en-GB"/>
        </w:rPr>
        <w:t>-</w:t>
      </w:r>
      <w:r>
        <w:rPr>
          <w:lang w:eastAsia="en-GB"/>
        </w:rPr>
        <w:tab/>
        <w:t>Refine FR1 channel model validation pass/fail limits</w:t>
      </w:r>
    </w:p>
    <w:p w14:paraId="5DE656A6" w14:textId="77777777" w:rsidR="00D00E61" w:rsidRDefault="00D00E61" w:rsidP="001A3797">
      <w:pPr>
        <w:spacing w:after="0"/>
        <w:ind w:left="568"/>
        <w:rPr>
          <w:lang w:eastAsia="en-GB"/>
        </w:rPr>
      </w:pPr>
      <w:r>
        <w:rPr>
          <w:lang w:eastAsia="en-GB"/>
        </w:rPr>
        <w:t></w:t>
      </w:r>
      <w:r>
        <w:rPr>
          <w:lang w:eastAsia="en-GB"/>
        </w:rPr>
        <w:tab/>
        <w:t>Pass/fail criteria of power validation is defined as ± 1.5 dB.</w:t>
      </w:r>
    </w:p>
    <w:p w14:paraId="6896FFA2" w14:textId="77777777" w:rsidR="00D00E61" w:rsidRDefault="00D00E61" w:rsidP="001A3797">
      <w:pPr>
        <w:spacing w:after="0"/>
        <w:rPr>
          <w:lang w:eastAsia="en-GB"/>
        </w:rPr>
      </w:pPr>
      <w:r>
        <w:rPr>
          <w:lang w:eastAsia="en-GB"/>
        </w:rPr>
        <w:t>•</w:t>
      </w:r>
      <w:r>
        <w:rPr>
          <w:lang w:eastAsia="en-GB"/>
        </w:rPr>
        <w:tab/>
        <w:t>FR2 MIMO OTA test methodology enhancement:</w:t>
      </w:r>
    </w:p>
    <w:p w14:paraId="03D9E82F" w14:textId="77777777" w:rsidR="00D00E61" w:rsidRDefault="00D00E61" w:rsidP="001A3797">
      <w:pPr>
        <w:spacing w:after="0"/>
        <w:ind w:left="284"/>
        <w:rPr>
          <w:lang w:eastAsia="en-GB"/>
        </w:rPr>
      </w:pPr>
      <w:r>
        <w:rPr>
          <w:lang w:eastAsia="en-GB"/>
        </w:rPr>
        <w:t>-</w:t>
      </w:r>
      <w:r>
        <w:rPr>
          <w:lang w:eastAsia="en-GB"/>
        </w:rPr>
        <w:tab/>
        <w:t>Define the framework for FR2 MIMO OTA requirement development</w:t>
      </w:r>
    </w:p>
    <w:p w14:paraId="59AD0FFD" w14:textId="77777777" w:rsidR="00D00E61" w:rsidRDefault="00D00E61" w:rsidP="001A3797">
      <w:pPr>
        <w:spacing w:after="0"/>
        <w:ind w:left="568"/>
        <w:rPr>
          <w:lang w:eastAsia="en-GB"/>
        </w:rPr>
      </w:pPr>
      <w:r>
        <w:rPr>
          <w:lang w:eastAsia="en-GB"/>
        </w:rPr>
        <w:t></w:t>
      </w:r>
      <w:r>
        <w:rPr>
          <w:lang w:eastAsia="en-GB"/>
        </w:rPr>
        <w:tab/>
        <w:t>Pure measurement approach is adopted for FR2 requirement definition</w:t>
      </w:r>
    </w:p>
    <w:p w14:paraId="5F4B5099" w14:textId="77777777" w:rsidR="00D00E61" w:rsidRDefault="00D00E61" w:rsidP="001A3797">
      <w:pPr>
        <w:spacing w:after="0"/>
        <w:ind w:left="284"/>
        <w:rPr>
          <w:lang w:eastAsia="en-GB"/>
        </w:rPr>
      </w:pPr>
      <w:r>
        <w:rPr>
          <w:lang w:eastAsia="en-GB"/>
        </w:rPr>
        <w:t>-</w:t>
      </w:r>
      <w:r>
        <w:rPr>
          <w:lang w:eastAsia="en-GB"/>
        </w:rPr>
        <w:tab/>
        <w:t>Further refine the FR2 channel model validation pass/fail limits based on practical measurement results</w:t>
      </w:r>
    </w:p>
    <w:p w14:paraId="675FE8CD" w14:textId="77777777" w:rsidR="00D00E61" w:rsidRDefault="00D00E61" w:rsidP="001A3797">
      <w:pPr>
        <w:spacing w:after="0"/>
        <w:ind w:left="568"/>
        <w:rPr>
          <w:lang w:eastAsia="en-GB"/>
        </w:rPr>
      </w:pPr>
      <w:r>
        <w:rPr>
          <w:lang w:eastAsia="en-GB"/>
        </w:rPr>
        <w:t></w:t>
      </w:r>
      <w:r>
        <w:rPr>
          <w:lang w:eastAsia="en-GB"/>
        </w:rPr>
        <w:tab/>
        <w:t>Tighter pass/fail limit for temporal correlation is not necessary</w:t>
      </w:r>
    </w:p>
    <w:p w14:paraId="0783634F" w14:textId="20E14835" w:rsidR="00D00E61" w:rsidRDefault="00D00E61" w:rsidP="001A3797">
      <w:pPr>
        <w:ind w:left="568"/>
        <w:rPr>
          <w:lang w:eastAsia="en-GB"/>
        </w:rPr>
      </w:pPr>
      <w:r>
        <w:rPr>
          <w:lang w:eastAsia="en-GB"/>
        </w:rPr>
        <w:t></w:t>
      </w:r>
      <w:r>
        <w:rPr>
          <w:lang w:eastAsia="en-GB"/>
        </w:rPr>
        <w:tab/>
        <w:t>Pass/fail criteria of power validation is defined as ± 1.5 dB.</w:t>
      </w:r>
    </w:p>
    <w:p w14:paraId="56857FC0" w14:textId="77777777" w:rsidR="00D00E61" w:rsidRPr="000D2E94" w:rsidRDefault="00D00E61" w:rsidP="00D00E61">
      <w:pPr>
        <w:rPr>
          <w:b/>
        </w:rPr>
      </w:pPr>
      <w:r w:rsidRPr="000D2E94">
        <w:rPr>
          <w:b/>
        </w:rPr>
        <w:t>References</w:t>
      </w:r>
      <w:r w:rsidRPr="000D2E94">
        <w:t xml:space="preserve"> </w:t>
      </w:r>
    </w:p>
    <w:p w14:paraId="5A82CF7A" w14:textId="4E518CCA" w:rsidR="00D00E61" w:rsidRDefault="00D00E61" w:rsidP="00D00E61">
      <w:r>
        <w:t xml:space="preserve">List of related CRs: select "TSG Status = Approved" in: </w:t>
      </w:r>
      <w:r>
        <w:br/>
      </w:r>
      <w:hyperlink r:id="rId577" w:history="1">
        <w:r w:rsidRPr="00543C5A">
          <w:rPr>
            <w:rStyle w:val="Hyperlink"/>
          </w:rPr>
          <w:t>https://portal.3gpp.org/ChangeRequests.aspx?q=1&amp;workitem=970081,970181,970281</w:t>
        </w:r>
      </w:hyperlink>
    </w:p>
    <w:p w14:paraId="675E5648" w14:textId="3D6F2E4D" w:rsidR="00D00E61" w:rsidRDefault="00D00E61" w:rsidP="00D00E61">
      <w:pPr>
        <w:pStyle w:val="EW"/>
        <w:rPr>
          <w:lang w:eastAsia="en-GB"/>
        </w:rPr>
      </w:pPr>
      <w:r>
        <w:rPr>
          <w:lang w:eastAsia="en-GB"/>
        </w:rPr>
        <w:t xml:space="preserve">[1] </w:t>
      </w:r>
      <w:r w:rsidR="001A3797">
        <w:rPr>
          <w:lang w:eastAsia="en-GB"/>
        </w:rPr>
        <w:tab/>
      </w:r>
      <w:r>
        <w:rPr>
          <w:lang w:eastAsia="en-GB"/>
        </w:rPr>
        <w:t>RP-232679, Last approved WID: Enhancement of Multiple Input Multiple Output (MIMO) Over-the-Air (OTA) test methodology and requirements for NR UEs, CAICT.</w:t>
      </w:r>
    </w:p>
    <w:p w14:paraId="2920F5A1" w14:textId="2EB42C1E" w:rsidR="00D00E61" w:rsidRDefault="00D00E61" w:rsidP="00D00E61">
      <w:pPr>
        <w:pStyle w:val="EW"/>
        <w:rPr>
          <w:lang w:eastAsia="en-GB"/>
        </w:rPr>
      </w:pPr>
      <w:r>
        <w:rPr>
          <w:lang w:eastAsia="en-GB"/>
        </w:rPr>
        <w:t xml:space="preserve">[2] </w:t>
      </w:r>
      <w:r w:rsidR="001A3797">
        <w:rPr>
          <w:lang w:eastAsia="en-GB"/>
        </w:rPr>
        <w:tab/>
      </w:r>
      <w:r>
        <w:rPr>
          <w:lang w:eastAsia="en-GB"/>
        </w:rPr>
        <w:t>TR 38.761, Measurements of Multiple Input Multiple Output (MIMO) Over-the-Air(OTA) performance of User Equipment (UE)</w:t>
      </w:r>
    </w:p>
    <w:p w14:paraId="707BE36C" w14:textId="042CE7D5" w:rsidR="00D00E61" w:rsidRDefault="00D00E61" w:rsidP="00D00E61">
      <w:pPr>
        <w:pStyle w:val="EW"/>
        <w:rPr>
          <w:lang w:eastAsia="en-GB"/>
        </w:rPr>
      </w:pPr>
      <w:r>
        <w:rPr>
          <w:lang w:eastAsia="en-GB"/>
        </w:rPr>
        <w:t xml:space="preserve">[3] </w:t>
      </w:r>
      <w:r w:rsidR="001A3797">
        <w:rPr>
          <w:lang w:eastAsia="en-GB"/>
        </w:rPr>
        <w:tab/>
      </w:r>
      <w:r>
        <w:rPr>
          <w:lang w:eastAsia="en-GB"/>
        </w:rPr>
        <w:t>RP-233741, Last Status Report for WI: Multiple Input Multiple Output (MIMO) Over-the-Air (OTA) requirements for NR UEs, RAN4</w:t>
      </w:r>
    </w:p>
    <w:p w14:paraId="5BD0A071" w14:textId="77777777" w:rsidR="00D00E61" w:rsidRDefault="00D00E61" w:rsidP="00D00E61">
      <w:pPr>
        <w:rPr>
          <w:lang w:eastAsia="en-GB"/>
        </w:rPr>
      </w:pPr>
    </w:p>
    <w:p w14:paraId="6DA7F2C7" w14:textId="37877660" w:rsidR="00D00E61" w:rsidRDefault="00B821D4" w:rsidP="00E21FBF">
      <w:pPr>
        <w:pStyle w:val="Heading3"/>
        <w:rPr>
          <w:lang w:eastAsia="en-GB"/>
        </w:rPr>
      </w:pPr>
      <w:bookmarkStart w:id="153" w:name="_Toc171519698"/>
      <w:r>
        <w:rPr>
          <w:lang w:eastAsia="en-GB"/>
        </w:rPr>
        <w:lastRenderedPageBreak/>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0543FC5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78"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063EA12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78562807"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72FFE34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81" w:history="1">
              <w:r w:rsidR="007D3634"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lastRenderedPageBreak/>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lastRenderedPageBreak/>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lastRenderedPageBreak/>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2A530929" w:rsidR="00D00E61" w:rsidRDefault="00D00E61" w:rsidP="00D00E61">
      <w:pPr>
        <w:rPr>
          <w:rStyle w:val="Hyperlink"/>
        </w:rPr>
      </w:pPr>
      <w:r>
        <w:t xml:space="preserve">List of related CRs: select "TSG Status = Approved" in: </w:t>
      </w:r>
      <w:r>
        <w:br/>
      </w:r>
      <w:hyperlink r:id="rId582"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54" w:name="_Toc171519699"/>
      <w:r>
        <w:rPr>
          <w:lang w:eastAsia="en-GB"/>
        </w:rPr>
        <w:t>23.</w:t>
      </w:r>
      <w:r w:rsidR="00E21FBF">
        <w:rPr>
          <w:lang w:eastAsia="en-GB"/>
        </w:rPr>
        <w:t>1.</w:t>
      </w:r>
      <w:r>
        <w:rPr>
          <w:lang w:eastAsia="en-GB"/>
        </w:rPr>
        <w:t>4</w:t>
      </w:r>
      <w:r>
        <w:rPr>
          <w:lang w:eastAsia="en-GB"/>
        </w:rPr>
        <w:tab/>
      </w:r>
      <w:r w:rsidRPr="00B821D4">
        <w:rPr>
          <w:lang w:eastAsia="en-GB"/>
        </w:rPr>
        <w:t>Further NR mobility enhancements</w:t>
      </w:r>
      <w:bookmarkEnd w:id="15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02B9F38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83" w:history="1">
              <w:r w:rsidR="007D3634"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0488047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3433E08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120ED8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270F1252"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17451DC6"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w:t>
            </w:r>
          </w:p>
        </w:tc>
      </w:tr>
    </w:tbl>
    <w:p w14:paraId="57A8B0CA" w14:textId="51940494" w:rsidR="00D00E61" w:rsidRDefault="00D00E61" w:rsidP="00D00E61">
      <w:pPr>
        <w:rPr>
          <w:lang w:eastAsia="en-GB"/>
        </w:rPr>
      </w:pPr>
      <w:r w:rsidRPr="00652D0A">
        <w:rPr>
          <w:lang w:eastAsia="en-GB"/>
        </w:rPr>
        <w:t xml:space="preserve">Summary based on the input provided by </w:t>
      </w:r>
      <w:r w:rsidRPr="00020811">
        <w:rPr>
          <w:lang w:eastAsia="en-GB"/>
        </w:rPr>
        <w:t>MediaTek,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1A3797">
      <w:pPr>
        <w:spacing w:after="0"/>
        <w:ind w:left="284"/>
        <w:rPr>
          <w:lang w:eastAsia="en-GB"/>
        </w:rPr>
      </w:pPr>
      <w:r>
        <w:rPr>
          <w:lang w:eastAsia="en-GB"/>
        </w:rPr>
        <w:t>o</w:t>
      </w:r>
      <w:r>
        <w:rPr>
          <w:lang w:eastAsia="en-GB"/>
        </w:rPr>
        <w:tab/>
        <w:t>RRC configuration of LTM candidates, applied when the candidate configuration is selected</w:t>
      </w:r>
    </w:p>
    <w:p w14:paraId="312F4ED2" w14:textId="77777777" w:rsidR="00D00E61" w:rsidRDefault="00D00E61" w:rsidP="001A3797">
      <w:pPr>
        <w:spacing w:after="0"/>
        <w:ind w:left="568"/>
        <w:rPr>
          <w:lang w:eastAsia="en-GB"/>
        </w:rPr>
      </w:pPr>
      <w:r>
        <w:rPr>
          <w:lang w:eastAsia="en-GB"/>
        </w:rPr>
        <w:t></w:t>
      </w:r>
      <w:r>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777777" w:rsidR="00D00E61" w:rsidRDefault="00D00E61" w:rsidP="001A3797">
      <w:pPr>
        <w:spacing w:after="0"/>
        <w:ind w:left="568"/>
        <w:rPr>
          <w:lang w:eastAsia="en-GB"/>
        </w:rPr>
      </w:pPr>
      <w:r>
        <w:rPr>
          <w:lang w:eastAsia="en-GB"/>
        </w:rPr>
        <w:t></w:t>
      </w:r>
      <w:r>
        <w:rPr>
          <w:lang w:eastAsia="en-GB"/>
        </w:rPr>
        <w:tab/>
        <w:t>Configuration of other candidates are kept after LTM execution, so as to support subsequent LTM without another reconfiguration</w:t>
      </w:r>
    </w:p>
    <w:p w14:paraId="472978AA" w14:textId="77777777" w:rsidR="00D00E61" w:rsidRDefault="00D00E61" w:rsidP="001A3797">
      <w:pPr>
        <w:spacing w:after="0"/>
        <w:ind w:left="284"/>
        <w:rPr>
          <w:lang w:eastAsia="en-GB"/>
        </w:rPr>
      </w:pPr>
      <w:r>
        <w:rPr>
          <w:lang w:eastAsia="en-GB"/>
        </w:rPr>
        <w:t>o</w:t>
      </w:r>
      <w:r>
        <w:rPr>
          <w:lang w:eastAsia="en-GB"/>
        </w:rPr>
        <w:tab/>
        <w:t>L1 measurements, reporting and TCI state activation for candidate cells</w:t>
      </w:r>
    </w:p>
    <w:p w14:paraId="1D06F9FC" w14:textId="77777777" w:rsidR="00D00E61" w:rsidRDefault="00D00E61" w:rsidP="001A3797">
      <w:pPr>
        <w:spacing w:after="0"/>
        <w:ind w:left="568"/>
        <w:rPr>
          <w:lang w:eastAsia="en-GB"/>
        </w:rPr>
      </w:pPr>
      <w:r>
        <w:rPr>
          <w:lang w:eastAsia="en-GB"/>
        </w:rPr>
        <w:t></w:t>
      </w:r>
      <w:r>
        <w:rPr>
          <w:lang w:eastAsia="en-GB"/>
        </w:rPr>
        <w:tab/>
        <w:t>Reference signal, report configurations and TCI states are provided outside the RRC container of candidate configurations</w:t>
      </w:r>
    </w:p>
    <w:p w14:paraId="2FB1056D" w14:textId="77777777" w:rsidR="00D00E61" w:rsidRDefault="00D00E61" w:rsidP="001A3797">
      <w:pPr>
        <w:spacing w:after="0"/>
        <w:ind w:left="568"/>
        <w:rPr>
          <w:lang w:eastAsia="en-GB"/>
        </w:rPr>
      </w:pPr>
      <w:r>
        <w:rPr>
          <w:lang w:eastAsia="en-GB"/>
        </w:rPr>
        <w:t></w:t>
      </w:r>
      <w:r>
        <w:rPr>
          <w:lang w:eastAsia="en-GB"/>
        </w:rPr>
        <w:tab/>
        <w:t>MAC CE for candidate cell TCI state activation/deactivation</w:t>
      </w:r>
    </w:p>
    <w:p w14:paraId="3529E803" w14:textId="77777777" w:rsidR="00D00E61" w:rsidRDefault="00D00E61" w:rsidP="001A3797">
      <w:pPr>
        <w:spacing w:after="0"/>
        <w:ind w:left="284"/>
        <w:rPr>
          <w:lang w:eastAsia="en-GB"/>
        </w:rPr>
      </w:pPr>
      <w:r>
        <w:rPr>
          <w:lang w:eastAsia="en-GB"/>
        </w:rPr>
        <w:t>o</w:t>
      </w:r>
      <w:r>
        <w:rPr>
          <w:lang w:eastAsia="en-GB"/>
        </w:rPr>
        <w:tab/>
        <w:t>Early timing advance acquisition for non-serving cells and RACH-less LTM</w:t>
      </w:r>
    </w:p>
    <w:p w14:paraId="23B68486" w14:textId="77777777" w:rsidR="00D00E61" w:rsidRDefault="00D00E61" w:rsidP="001A3797">
      <w:pPr>
        <w:spacing w:after="0"/>
        <w:ind w:left="568"/>
        <w:rPr>
          <w:lang w:eastAsia="en-GB"/>
        </w:rPr>
      </w:pPr>
      <w:r>
        <w:rPr>
          <w:lang w:eastAsia="en-GB"/>
        </w:rPr>
        <w:t></w:t>
      </w:r>
      <w:r>
        <w:rPr>
          <w:lang w:eastAsia="en-GB"/>
        </w:rPr>
        <w:tab/>
        <w:t>TA can be acquired via preamble triggered by PDCCH order, or UE-based TA measurement</w:t>
      </w:r>
    </w:p>
    <w:p w14:paraId="2C06BC75" w14:textId="77777777" w:rsidR="00D00E61" w:rsidRDefault="00D00E61" w:rsidP="001A3797">
      <w:pPr>
        <w:spacing w:after="0"/>
        <w:ind w:left="568"/>
        <w:rPr>
          <w:lang w:eastAsia="en-GB"/>
        </w:rPr>
      </w:pPr>
      <w:r>
        <w:rPr>
          <w:lang w:eastAsia="en-GB"/>
        </w:rPr>
        <w:t></w:t>
      </w:r>
      <w:r>
        <w:rPr>
          <w:lang w:eastAsia="en-GB"/>
        </w:rPr>
        <w:tab/>
        <w:t>LTM is RACH-less if TA value is available, either via early TA acquisition, or TA=0 or the same as serving cell</w:t>
      </w:r>
    </w:p>
    <w:p w14:paraId="19789BB0" w14:textId="77777777" w:rsidR="00D00E61" w:rsidRDefault="00D00E61" w:rsidP="001A3797">
      <w:pPr>
        <w:spacing w:after="0"/>
        <w:ind w:left="284"/>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1A3797">
      <w:pPr>
        <w:spacing w:after="0"/>
        <w:ind w:left="284"/>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1A3797">
      <w:pPr>
        <w:spacing w:after="0"/>
        <w:ind w:left="284"/>
        <w:rPr>
          <w:lang w:eastAsia="en-GB"/>
        </w:rPr>
      </w:pPr>
      <w:r>
        <w:rPr>
          <w:lang w:eastAsia="en-GB"/>
        </w:rPr>
        <w:lastRenderedPageBreak/>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1A3797">
      <w:pPr>
        <w:spacing w:after="0"/>
        <w:ind w:left="284"/>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1A3797">
      <w:pPr>
        <w:spacing w:after="0"/>
        <w:ind w:left="284"/>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1A3797">
      <w:pPr>
        <w:spacing w:after="0"/>
        <w:ind w:left="284"/>
        <w:rPr>
          <w:lang w:eastAsia="en-GB"/>
        </w:rPr>
      </w:pPr>
      <w:r>
        <w:rPr>
          <w:lang w:eastAsia="en-GB"/>
        </w:rPr>
        <w:t>o</w:t>
      </w:r>
      <w:r>
        <w:rPr>
          <w:lang w:eastAsia="en-GB"/>
        </w:rPr>
        <w:tab/>
        <w:t>Inter-frequency L1-RSRP measurement with Type 1 MG</w:t>
      </w:r>
    </w:p>
    <w:p w14:paraId="049E74C0" w14:textId="77777777" w:rsidR="00D00E61" w:rsidRDefault="00D00E61" w:rsidP="001A3797">
      <w:pPr>
        <w:spacing w:after="0"/>
        <w:ind w:left="284"/>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1378ED68" w14:textId="77777777" w:rsidR="00D00E61" w:rsidRDefault="00D00E61" w:rsidP="001A3797">
      <w:pPr>
        <w:spacing w:after="0"/>
        <w:ind w:left="284"/>
        <w:rPr>
          <w:lang w:eastAsia="en-GB"/>
        </w:rPr>
      </w:pPr>
      <w:r>
        <w:rPr>
          <w:lang w:eastAsia="en-GB"/>
        </w:rPr>
        <w:t>o</w:t>
      </w:r>
      <w:r>
        <w:rPr>
          <w:lang w:eastAsia="en-GB"/>
        </w:rPr>
        <w:tab/>
        <w:t>From FR1-FR2 NR-DC to FR1-FR2 NR-DC,</w:t>
      </w:r>
    </w:p>
    <w:p w14:paraId="213869D4"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0C40A297"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1A3797">
      <w:pPr>
        <w:spacing w:after="0"/>
        <w:ind w:left="284"/>
        <w:rPr>
          <w:lang w:eastAsia="en-GB"/>
        </w:rPr>
      </w:pPr>
      <w:r>
        <w:rPr>
          <w:lang w:eastAsia="en-GB"/>
        </w:rPr>
        <w:t>o</w:t>
      </w:r>
      <w:r>
        <w:rPr>
          <w:lang w:eastAsia="en-GB"/>
        </w:rPr>
        <w:tab/>
        <w:t xml:space="preserve">From FR1-FR1 NR-DC to FR1-FR2 NR-DC, </w:t>
      </w:r>
    </w:p>
    <w:p w14:paraId="259A0CDA" w14:textId="77777777" w:rsidR="00D00E61" w:rsidRDefault="00D00E61" w:rsidP="001A3797">
      <w:pPr>
        <w:spacing w:after="0"/>
        <w:ind w:left="284"/>
        <w:rPr>
          <w:lang w:eastAsia="en-GB"/>
        </w:rPr>
      </w:pPr>
      <w:r>
        <w:rPr>
          <w:lang w:eastAsia="en-GB"/>
        </w:rPr>
        <w:t>o</w:t>
      </w:r>
      <w:r>
        <w:rPr>
          <w:lang w:eastAsia="en-GB"/>
        </w:rPr>
        <w:tab/>
        <w:t>From FR1-FR2 NR-DC to FR1-FR2 NR-DC,</w:t>
      </w:r>
    </w:p>
    <w:p w14:paraId="21EBC9A9" w14:textId="77777777" w:rsidR="00D00E61" w:rsidRDefault="00D00E61" w:rsidP="001A3797">
      <w:pPr>
        <w:spacing w:after="0"/>
        <w:ind w:left="284"/>
        <w:rPr>
          <w:lang w:eastAsia="en-GB"/>
        </w:rPr>
      </w:pPr>
      <w:r>
        <w:rPr>
          <w:lang w:eastAsia="en-GB"/>
        </w:rPr>
        <w:t>o</w:t>
      </w:r>
      <w:r>
        <w:rPr>
          <w:lang w:eastAsia="en-GB"/>
        </w:rPr>
        <w:tab/>
        <w:t xml:space="preserve">From FR1-FR1 NR-DC to FR1-FR1 NR-DC, </w:t>
      </w:r>
    </w:p>
    <w:p w14:paraId="6DA4104A" w14:textId="77777777" w:rsidR="00D00E61" w:rsidRDefault="00D00E61" w:rsidP="001A3797">
      <w:pPr>
        <w:spacing w:after="0"/>
        <w:ind w:left="284"/>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661C5C3B" w:rsidR="00D00E61" w:rsidRDefault="00D00E61" w:rsidP="00D00E61">
      <w:r>
        <w:t xml:space="preserve">List of related CRs: select "TSG Status = Approved" in: </w:t>
      </w:r>
      <w:r>
        <w:br/>
      </w:r>
      <w:hyperlink r:id="rId586"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lastRenderedPageBreak/>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36807ED4" w:rsidR="00D00E61" w:rsidRDefault="00D00E61" w:rsidP="00D00E61">
      <w:pPr>
        <w:pStyle w:val="EW"/>
        <w:rPr>
          <w:lang w:eastAsia="en-GB"/>
        </w:rPr>
      </w:pPr>
      <w:r>
        <w:rPr>
          <w:lang w:eastAsia="en-GB"/>
        </w:rPr>
        <w:t>[20]</w:t>
      </w:r>
      <w:r>
        <w:rPr>
          <w:lang w:eastAsia="en-GB"/>
        </w:rPr>
        <w:tab/>
        <w:t>R4-2321641, Big CR to TS 38.133 on Further NR mobility enhancements, MediaTek,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A8E556B" w:rsidR="00D00E61" w:rsidRDefault="00D00E61" w:rsidP="00D00E61">
      <w:pPr>
        <w:pStyle w:val="EW"/>
        <w:rPr>
          <w:lang w:eastAsia="en-GB"/>
        </w:rPr>
      </w:pPr>
      <w:r>
        <w:rPr>
          <w:lang w:eastAsia="en-GB"/>
        </w:rPr>
        <w:t>[22]</w:t>
      </w:r>
      <w:r>
        <w:rPr>
          <w:lang w:eastAsia="en-GB"/>
        </w:rPr>
        <w:tab/>
        <w:t>R4-2403570, Big CR on Core maintenance for Further NR mobility enhancements, MediaTek,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55" w:name="_Toc171519700"/>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6B660CF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87"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16986F7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 xml:space="preserve">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w:t>
      </w:r>
      <w:r>
        <w:rPr>
          <w:lang w:eastAsia="en-GB"/>
        </w:rPr>
        <w:lastRenderedPageBreak/>
        <w:t>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325A5AA8" w:rsidR="00D00E61" w:rsidRDefault="00D00E61" w:rsidP="00D00E61">
      <w:r>
        <w:t xml:space="preserve">List of related CRs: select "TSG Status = Approved" in: </w:t>
      </w:r>
      <w:r>
        <w:br/>
      </w:r>
      <w:hyperlink r:id="rId589"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56" w:name="_Toc171519701"/>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56"/>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7CC9FCC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90"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68A6F12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0F95243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92"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4C61EA1C" w:rsidR="00D00E61" w:rsidRDefault="00D00E61" w:rsidP="00D00E61">
      <w:r>
        <w:t xml:space="preserve">List of related CRs: select "TSG Status = Approved" in: </w:t>
      </w:r>
      <w:r>
        <w:br/>
      </w:r>
      <w:hyperlink r:id="rId593"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57" w:name="_Toc171519702"/>
      <w:r>
        <w:rPr>
          <w:lang w:eastAsia="en-GB"/>
        </w:rPr>
        <w:lastRenderedPageBreak/>
        <w:t>23.1.7</w:t>
      </w:r>
      <w:r>
        <w:rPr>
          <w:lang w:eastAsia="en-GB"/>
        </w:rPr>
        <w:tab/>
      </w:r>
      <w:r w:rsidR="00D00E61" w:rsidRPr="006F5F12">
        <w:rPr>
          <w:lang w:eastAsia="en-GB"/>
        </w:rPr>
        <w:t>Dual Transmission Reception (TxRx) Multi-SIM for NR</w:t>
      </w:r>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58"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4F67693F" w:rsidR="00D00E61" w:rsidRPr="006F5F12" w:rsidRDefault="009C09CE" w:rsidP="00B22AB8">
            <w:pPr>
              <w:overflowPunct/>
              <w:autoSpaceDE/>
              <w:autoSpaceDN/>
              <w:adjustRightInd/>
              <w:spacing w:after="0"/>
              <w:textAlignment w:val="auto"/>
              <w:rPr>
                <w:sz w:val="16"/>
                <w:szCs w:val="16"/>
              </w:rPr>
            </w:pPr>
            <w:hyperlink r:id="rId594"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4910C2F3" w:rsidR="00D00E61" w:rsidRPr="006F5F12" w:rsidRDefault="009C09CE" w:rsidP="00B22AB8">
            <w:pPr>
              <w:overflowPunct/>
              <w:autoSpaceDE/>
              <w:autoSpaceDN/>
              <w:adjustRightInd/>
              <w:spacing w:after="0"/>
              <w:textAlignment w:val="auto"/>
              <w:rPr>
                <w:rFonts w:ascii="Calibri" w:hAnsi="Calibri" w:cs="Calibri"/>
                <w:color w:val="0563C1"/>
                <w:sz w:val="16"/>
                <w:szCs w:val="16"/>
                <w:u w:val="single"/>
                <w:lang w:eastAsia="en-GB"/>
              </w:rPr>
            </w:pPr>
            <w:hyperlink r:id="rId595"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46F2DC43" w:rsidR="00D00E61" w:rsidRPr="006F5F12" w:rsidRDefault="009C09CE" w:rsidP="00B22AB8">
            <w:pPr>
              <w:overflowPunct/>
              <w:autoSpaceDE/>
              <w:autoSpaceDN/>
              <w:adjustRightInd/>
              <w:spacing w:after="0"/>
              <w:textAlignment w:val="auto"/>
              <w:rPr>
                <w:rFonts w:ascii="Calibri" w:hAnsi="Calibri" w:cs="Calibri"/>
                <w:color w:val="0563C1"/>
                <w:sz w:val="16"/>
                <w:szCs w:val="16"/>
                <w:u w:val="single"/>
                <w:lang w:eastAsia="en-GB"/>
              </w:rPr>
            </w:pPr>
            <w:hyperlink r:id="rId596"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58"/>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lastRenderedPageBreak/>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7BB39943" w:rsidR="00D00E61" w:rsidRDefault="00D00E61" w:rsidP="00D00E61">
      <w:r>
        <w:t xml:space="preserve">List of related CRs: select "TSG Status = Approved" in: </w:t>
      </w:r>
      <w:r>
        <w:br/>
      </w:r>
      <w:hyperlink r:id="rId597"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59" w:name="_Toc171519703"/>
      <w:r>
        <w:rPr>
          <w:lang w:eastAsia="en-GB"/>
        </w:rPr>
        <w:t>23.1.8</w:t>
      </w:r>
      <w:r>
        <w:rPr>
          <w:lang w:eastAsia="en-GB"/>
        </w:rPr>
        <w:tab/>
      </w:r>
      <w:r w:rsidRPr="00E21FBF">
        <w:rPr>
          <w:lang w:eastAsia="en-GB"/>
        </w:rPr>
        <w:t>NR support for dedicated spectrum less than 5MHz for FR1</w:t>
      </w:r>
      <w:bookmarkEnd w:id="1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3B117EF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36CEB92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599"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5447ABC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lastRenderedPageBreak/>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New synchronization raster points are defined for 15 PRB transmission bandwidth in 3MHz channel bandwidth to avoid the UE not supporting 3MHz channel bandwidth to unintentionally sync-up with these raster points for system acquisition. 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766B6DE1" w:rsidR="00D00E61" w:rsidRDefault="00D00E61" w:rsidP="00D00E61">
      <w:r>
        <w:t>List of related CRs: select "TSG Status = Approved" in:</w:t>
      </w:r>
      <w:r>
        <w:br/>
      </w:r>
      <w:hyperlink r:id="rId601"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60" w:name="_Toc171519704"/>
      <w:r>
        <w:rPr>
          <w:lang w:eastAsia="en-GB"/>
        </w:rPr>
        <w:t>23.1.9</w:t>
      </w:r>
      <w:r>
        <w:rPr>
          <w:lang w:eastAsia="en-GB"/>
        </w:rPr>
        <w:tab/>
      </w:r>
      <w:r w:rsidRPr="00E21FBF">
        <w:rPr>
          <w:lang w:eastAsia="en-GB"/>
        </w:rPr>
        <w:t>Enhancement of NR Dynamic Spectrum Sharing (DSS)</w:t>
      </w:r>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04DD797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2E797F2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03"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1E75D21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lastRenderedPageBreak/>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0E2210CA" w:rsidR="00D00E61" w:rsidRDefault="00D00E61" w:rsidP="00D00E61">
      <w:r>
        <w:t>List of related CRs: select "TSG Status = Approved" in:</w:t>
      </w:r>
      <w:r>
        <w:br/>
      </w:r>
      <w:hyperlink r:id="rId605"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61" w:name="_Toc171519705"/>
      <w:r>
        <w:rPr>
          <w:lang w:eastAsia="en-GB"/>
        </w:rPr>
        <w:t>23.1.10</w:t>
      </w:r>
      <w:r>
        <w:rPr>
          <w:lang w:eastAsia="en-GB"/>
        </w:rPr>
        <w:tab/>
      </w:r>
      <w:r w:rsidRPr="00E21FBF">
        <w:rPr>
          <w:lang w:eastAsia="en-GB"/>
        </w:rPr>
        <w:t>Multi-carrier enhancements for NR</w:t>
      </w:r>
      <w:bookmarkEnd w:id="1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0D3A1E"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097BCDD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06"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0D3A1E"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7BA81DC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07"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0D3A1E"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2659ECE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 xml:space="preserve">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w:t>
      </w:r>
      <w:r>
        <w:rPr>
          <w:lang w:eastAsia="en-GB"/>
        </w:rPr>
        <w:lastRenderedPageBreak/>
        <w:t>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609"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DBFD5" w14:textId="77777777" w:rsidR="00D00E61" w:rsidRDefault="00D00E61" w:rsidP="00D00E61">
      <w:pPr>
        <w:jc w:val="both"/>
        <w:rPr>
          <w:lang w:eastAsia="en-GB"/>
        </w:rPr>
      </w:pPr>
      <w:r>
        <w:rPr>
          <w:lang w:eastAsia="en-GB"/>
        </w:rPr>
        <w:lastRenderedPageBreak/>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610"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61A54464" w14:textId="77777777" w:rsidR="00D00E61" w:rsidRDefault="00D00E61" w:rsidP="00D00E61">
      <w:pPr>
        <w:jc w:val="both"/>
        <w:rPr>
          <w:lang w:eastAsia="en-GB"/>
        </w:rPr>
      </w:pPr>
    </w:p>
    <w:p w14:paraId="1C3D8D64" w14:textId="77777777" w:rsidR="00D00E61" w:rsidRPr="000D2E94" w:rsidRDefault="00D00E61" w:rsidP="00D00E61">
      <w:pPr>
        <w:rPr>
          <w:b/>
        </w:rPr>
      </w:pPr>
      <w:r w:rsidRPr="000D2E94">
        <w:rPr>
          <w:b/>
        </w:rPr>
        <w:t>References</w:t>
      </w:r>
      <w:r w:rsidRPr="000D2E94">
        <w:t xml:space="preserve"> </w:t>
      </w:r>
    </w:p>
    <w:p w14:paraId="0065FFBC" w14:textId="248ABC30" w:rsidR="00D00E61" w:rsidRDefault="00D00E61" w:rsidP="00D00E61">
      <w:r>
        <w:t xml:space="preserve">List of related CRs: select "TSG Status = Approved" in: </w:t>
      </w:r>
      <w:r>
        <w:br/>
      </w:r>
      <w:hyperlink r:id="rId611"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62" w:name="_Toc171519706"/>
      <w:r>
        <w:rPr>
          <w:lang w:eastAsia="en-GB"/>
        </w:rPr>
        <w:t>23.1.11</w:t>
      </w:r>
      <w:r>
        <w:rPr>
          <w:lang w:eastAsia="en-GB"/>
        </w:rPr>
        <w:tab/>
      </w:r>
      <w:r w:rsidRPr="00E21FBF">
        <w:rPr>
          <w:lang w:eastAsia="en-GB"/>
        </w:rPr>
        <w:t>NR RF requirements enhancement for frequency range 2 (FR2), Phase 3</w:t>
      </w:r>
      <w:bookmarkEnd w:id="162"/>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110CC1">
        <w:trPr>
          <w:trHeight w:val="255"/>
        </w:trPr>
        <w:tc>
          <w:tcPr>
            <w:tcW w:w="753"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82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937"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1"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34" w:type="dxa"/>
            <w:shd w:val="clear" w:color="auto" w:fill="auto"/>
            <w:tcMar>
              <w:left w:w="28" w:type="dxa"/>
              <w:right w:w="28" w:type="dxa"/>
            </w:tcMar>
            <w:hideMark/>
          </w:tcPr>
          <w:p w14:paraId="7345F493" w14:textId="4BB29C5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110CC1">
        <w:trPr>
          <w:trHeight w:val="255"/>
        </w:trPr>
        <w:tc>
          <w:tcPr>
            <w:tcW w:w="753"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82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937"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1"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3C5DD947" w14:textId="1D66551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110CC1">
        <w:trPr>
          <w:trHeight w:val="255"/>
        </w:trPr>
        <w:tc>
          <w:tcPr>
            <w:tcW w:w="753"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82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937"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1"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34" w:type="dxa"/>
            <w:shd w:val="clear" w:color="auto" w:fill="auto"/>
            <w:tcMar>
              <w:left w:w="28" w:type="dxa"/>
              <w:right w:w="28" w:type="dxa"/>
            </w:tcMar>
            <w:hideMark/>
          </w:tcPr>
          <w:p w14:paraId="75226381" w14:textId="50997AB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007D3634" w:rsidRPr="007D3634">
                <w:rPr>
                  <w:rFonts w:ascii="Calibri" w:hAnsi="Calibri" w:cs="Calibri"/>
                  <w:color w:val="0563C1"/>
                  <w:sz w:val="16"/>
                  <w:szCs w:val="18"/>
                  <w:u w:val="single"/>
                  <w:lang w:eastAsia="en-GB"/>
                </w:rPr>
                <w:t>RP-222909</w:t>
              </w:r>
            </w:hyperlink>
          </w:p>
        </w:tc>
        <w:tc>
          <w:tcPr>
            <w:tcW w:w="219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30F4FB60" w14:textId="025B57B7" w:rsidR="00110CC1" w:rsidRDefault="00110CC1" w:rsidP="00110CC1">
      <w:pPr>
        <w:rPr>
          <w:lang w:eastAsia="en-GB"/>
        </w:rPr>
      </w:pPr>
      <w:r w:rsidRPr="009D24F7">
        <w:rPr>
          <w:lang w:eastAsia="en-GB"/>
        </w:rPr>
        <w:t xml:space="preserve">Summary based on the input provided by </w:t>
      </w:r>
      <w:r w:rsidRPr="00110CC1">
        <w:rPr>
          <w:lang w:eastAsia="en-GB"/>
        </w:rPr>
        <w:t>Nokia, Xiaomi</w:t>
      </w:r>
      <w:r>
        <w:rPr>
          <w:lang w:eastAsia="en-GB"/>
        </w:rPr>
        <w:t xml:space="preserve"> </w:t>
      </w:r>
      <w:r w:rsidRPr="009D24F7">
        <w:rPr>
          <w:lang w:eastAsia="en-GB"/>
        </w:rPr>
        <w:t xml:space="preserve">in </w:t>
      </w:r>
      <w:r w:rsidRPr="00110CC1">
        <w:rPr>
          <w:lang w:eastAsia="en-GB"/>
        </w:rPr>
        <w:t>RP-232792</w:t>
      </w:r>
      <w:r w:rsidRPr="009D24F7">
        <w:rPr>
          <w:lang w:eastAsia="en-GB"/>
        </w:rPr>
        <w:t>.</w:t>
      </w:r>
    </w:p>
    <w:p w14:paraId="5EE3D620" w14:textId="77777777" w:rsidR="00110CC1" w:rsidRDefault="00110CC1" w:rsidP="00110CC1">
      <w:pPr>
        <w:rPr>
          <w:lang w:eastAsia="en-GB"/>
        </w:rPr>
      </w:pPr>
      <w:r>
        <w:rPr>
          <w:lang w:eastAsia="en-GB"/>
        </w:rPr>
        <w:t>This Rel-18 work item introduces UL 256 QAM requirement and UE beam correspondence requirement in inactive and initial states as FR2 UE RF requirement enhancement features.</w:t>
      </w:r>
    </w:p>
    <w:p w14:paraId="659A7958" w14:textId="77777777" w:rsidR="00110CC1" w:rsidRDefault="00110CC1" w:rsidP="00110CC1">
      <w:pPr>
        <w:rPr>
          <w:lang w:eastAsia="en-GB"/>
        </w:rPr>
      </w:pPr>
      <w:r>
        <w:rPr>
          <w:lang w:eastAsia="en-GB"/>
        </w:rPr>
        <w:t xml:space="preserve">NR FR2-1 bands are new frequency bands introduced for the first time in Rel-15 specifications. Since then, UE RF requirement enhancements for FR2-1 bands have been introduced in Rel-16 WI on NR RF Requirement Enhancements </w:t>
      </w:r>
      <w:r>
        <w:rPr>
          <w:lang w:eastAsia="en-GB"/>
        </w:rPr>
        <w:lastRenderedPageBreak/>
        <w:t>for FR2 (WI code: NR_RF_FR2_req_enh) and Rel-17 WI on Further enhancements of NR RF requirements for frequency range 2 (WI code: NR_RF_FR2_req_enh2).</w:t>
      </w:r>
    </w:p>
    <w:p w14:paraId="722E0686" w14:textId="77777777" w:rsidR="00110CC1" w:rsidRDefault="00110CC1" w:rsidP="00110CC1">
      <w:pPr>
        <w:rPr>
          <w:lang w:eastAsia="en-GB"/>
        </w:rPr>
      </w:pPr>
      <w:r>
        <w:rPr>
          <w:lang w:eastAsia="en-GB"/>
        </w:rPr>
        <w:t xml:space="preserve">In earlier work items in Rel-16 and Rel-17, to enhance uplink data throughput, wider bandwidth by carrier aggregation was targeted but is now uplink higher modulation up to 256QAM is in Rel-18. The beam correspondence requirement enhancement was targeted for the connected state only earlier and is now for the inactive and initial states in Rel-18. </w:t>
      </w:r>
    </w:p>
    <w:p w14:paraId="0C791267" w14:textId="77777777" w:rsidR="00110CC1" w:rsidRDefault="00110CC1" w:rsidP="00110CC1">
      <w:pPr>
        <w:rPr>
          <w:lang w:eastAsia="en-GB"/>
        </w:rPr>
      </w:pPr>
      <w:r>
        <w:rPr>
          <w:lang w:eastAsia="en-GB"/>
        </w:rPr>
        <w:t>For power class 1/2/5 UE in FR2-1 bands, the following UL 256 QAM requirements are specified.</w:t>
      </w:r>
    </w:p>
    <w:p w14:paraId="1BC3AF98" w14:textId="77777777" w:rsidR="00110CC1" w:rsidRDefault="00110CC1" w:rsidP="00110CC1">
      <w:pPr>
        <w:rPr>
          <w:lang w:eastAsia="en-GB"/>
        </w:rPr>
      </w:pPr>
      <w:r>
        <w:rPr>
          <w:lang w:eastAsia="en-GB"/>
        </w:rPr>
        <w:t>•</w:t>
      </w:r>
      <w:r>
        <w:rPr>
          <w:lang w:eastAsia="en-GB"/>
        </w:rPr>
        <w:tab/>
        <w:t>EVM requirement is 3.5%.</w:t>
      </w:r>
    </w:p>
    <w:p w14:paraId="3D341A35" w14:textId="77777777" w:rsidR="00110CC1" w:rsidRDefault="00110CC1" w:rsidP="00110CC1">
      <w:pPr>
        <w:rPr>
          <w:lang w:eastAsia="en-GB"/>
        </w:rPr>
      </w:pPr>
      <w:r>
        <w:rPr>
          <w:lang w:eastAsia="en-GB"/>
        </w:rPr>
        <w:t>•</w:t>
      </w:r>
      <w:r>
        <w:rPr>
          <w:lang w:eastAsia="en-GB"/>
        </w:rPr>
        <w:tab/>
        <w:t>MPR requirement for single CC and intra-band CC</w:t>
      </w:r>
    </w:p>
    <w:p w14:paraId="12DE41BE" w14:textId="77777777" w:rsidR="00110CC1" w:rsidRDefault="00110CC1" w:rsidP="00110CC1">
      <w:pPr>
        <w:rPr>
          <w:lang w:eastAsia="en-GB"/>
        </w:rPr>
      </w:pPr>
      <w:r>
        <w:rPr>
          <w:lang w:eastAsia="en-GB"/>
        </w:rPr>
        <w:t>o</w:t>
      </w:r>
      <w:r>
        <w:rPr>
          <w:lang w:eastAsia="en-GB"/>
        </w:rPr>
        <w:tab/>
        <w:t>MPRWT is 3 larger than 64QAM for single carrier or inter-band CA and 3.5 to 4 dB larger than 64QAM for intra-band CA for 28GHz bands</w:t>
      </w:r>
    </w:p>
    <w:p w14:paraId="738CCB5F" w14:textId="77777777" w:rsidR="00110CC1" w:rsidRDefault="00110CC1" w:rsidP="00110CC1">
      <w:pPr>
        <w:rPr>
          <w:lang w:eastAsia="en-GB"/>
        </w:rPr>
      </w:pPr>
      <w:r>
        <w:rPr>
          <w:lang w:eastAsia="en-GB"/>
        </w:rPr>
        <w:t>o</w:t>
      </w:r>
      <w:r>
        <w:rPr>
          <w:lang w:eastAsia="en-GB"/>
        </w:rPr>
        <w:tab/>
        <w:t>additionally, 1 dB extra for 39 GHz bands as ∆MPR.</w:t>
      </w:r>
    </w:p>
    <w:p w14:paraId="1B8299B8" w14:textId="77777777" w:rsidR="00110CC1" w:rsidRDefault="00110CC1" w:rsidP="00110CC1">
      <w:pPr>
        <w:rPr>
          <w:lang w:eastAsia="en-GB"/>
        </w:rPr>
      </w:pPr>
      <w:r>
        <w:rPr>
          <w:lang w:eastAsia="en-GB"/>
        </w:rPr>
        <w:t>For power class 3 UE in FR2-1 bands, the following beam correspondence requirements in initial access and RRC_Inactive are specified.</w:t>
      </w:r>
    </w:p>
    <w:p w14:paraId="7C4FE01D" w14:textId="77777777" w:rsidR="00110CC1" w:rsidRDefault="00110CC1" w:rsidP="00110CC1">
      <w:pPr>
        <w:rPr>
          <w:lang w:eastAsia="en-GB"/>
        </w:rPr>
      </w:pPr>
      <w:r>
        <w:rPr>
          <w:lang w:eastAsia="en-GB"/>
        </w:rPr>
        <w:t>•</w:t>
      </w:r>
      <w:r>
        <w:rPr>
          <w:lang w:eastAsia="en-GB"/>
        </w:rPr>
        <w:tab/>
        <w:t>For spherical coverage EIRP in beam correspondence, minimum EIRP requirement at 50%-tile CDF is specified 2 dB lower in initial access and RRC_INACTIVE than RRC_CONNECTED.</w:t>
      </w:r>
    </w:p>
    <w:p w14:paraId="1F55A230" w14:textId="77777777" w:rsidR="00110CC1" w:rsidRDefault="00110CC1" w:rsidP="00110CC1">
      <w:pPr>
        <w:rPr>
          <w:lang w:eastAsia="en-GB"/>
        </w:rPr>
      </w:pPr>
      <w:r>
        <w:rPr>
          <w:lang w:eastAsia="en-GB"/>
        </w:rPr>
        <w:t>•</w:t>
      </w:r>
      <w:r>
        <w:rPr>
          <w:lang w:eastAsia="en-GB"/>
        </w:rPr>
        <w:tab/>
        <w:t>Side conditions are the same as SSB based enhanced beam correspondence requirement introduced in Rel-16.</w:t>
      </w:r>
    </w:p>
    <w:p w14:paraId="16C460EC" w14:textId="67B9B900" w:rsidR="00110CC1" w:rsidRDefault="00110CC1" w:rsidP="00110CC1">
      <w:pPr>
        <w:rPr>
          <w:lang w:eastAsia="en-GB"/>
        </w:rPr>
      </w:pPr>
      <w:r>
        <w:rPr>
          <w:lang w:eastAsia="en-GB"/>
        </w:rPr>
        <w:t>•</w:t>
      </w:r>
      <w:r>
        <w:rPr>
          <w:lang w:eastAsia="en-GB"/>
        </w:rPr>
        <w:tab/>
        <w:t>Minimum peak EIRP requirement is not applicable in initial access and RRC_INACTIVE.</w:t>
      </w:r>
    </w:p>
    <w:p w14:paraId="6222D094" w14:textId="77777777" w:rsidR="00110CC1" w:rsidRPr="000D2E94" w:rsidRDefault="00110CC1" w:rsidP="00110CC1">
      <w:pPr>
        <w:rPr>
          <w:b/>
        </w:rPr>
      </w:pPr>
      <w:r w:rsidRPr="000D2E94">
        <w:rPr>
          <w:b/>
        </w:rPr>
        <w:t>References</w:t>
      </w:r>
      <w:r w:rsidRPr="000D2E94">
        <w:t xml:space="preserve"> </w:t>
      </w:r>
    </w:p>
    <w:p w14:paraId="6CA8B280" w14:textId="419AA01E" w:rsidR="00110CC1" w:rsidRDefault="00110CC1" w:rsidP="00110CC1">
      <w:r>
        <w:t xml:space="preserve">List of related CRs: select "TSG Status = Approved" in: </w:t>
      </w:r>
      <w:r>
        <w:br/>
      </w:r>
      <w:hyperlink r:id="rId615" w:history="1">
        <w:r w:rsidRPr="00083F6F">
          <w:rPr>
            <w:rStyle w:val="Hyperlink"/>
          </w:rPr>
          <w:t>https://portal.3gpp.org/ChangeRequests.aspx?q=1&amp;workitem=950076,950176,950276</w:t>
        </w:r>
      </w:hyperlink>
      <w:r>
        <w:t xml:space="preserve"> </w:t>
      </w:r>
    </w:p>
    <w:p w14:paraId="1D3DB8B8" w14:textId="1EECB07C" w:rsidR="00110CC1" w:rsidRDefault="00110CC1" w:rsidP="00110CC1">
      <w:pPr>
        <w:pStyle w:val="EW"/>
        <w:rPr>
          <w:lang w:eastAsia="en-GB"/>
        </w:rPr>
      </w:pPr>
      <w:r>
        <w:rPr>
          <w:lang w:eastAsia="en-GB"/>
        </w:rPr>
        <w:t>[1]</w:t>
      </w:r>
      <w:r>
        <w:rPr>
          <w:lang w:eastAsia="en-GB"/>
        </w:rPr>
        <w:tab/>
        <w:t>R4-232791Revised WID: NR RF requirements enhancement for frequency range 2 (FR2), Phase 3</w:t>
      </w:r>
    </w:p>
    <w:p w14:paraId="63E4219D" w14:textId="431A3BEA" w:rsidR="00110CC1" w:rsidRDefault="00110CC1" w:rsidP="00110CC1">
      <w:pPr>
        <w:pStyle w:val="EW"/>
        <w:rPr>
          <w:lang w:eastAsia="en-GB"/>
        </w:rPr>
      </w:pPr>
      <w:r>
        <w:rPr>
          <w:lang w:eastAsia="en-GB"/>
        </w:rPr>
        <w:t xml:space="preserve">[2] </w:t>
      </w:r>
      <w:r>
        <w:rPr>
          <w:lang w:eastAsia="en-GB"/>
        </w:rPr>
        <w:tab/>
        <w:t>TR38.891 NR RF requirements enhancement for frequency range 2 (FR2), Phase 3</w:t>
      </w:r>
    </w:p>
    <w:p w14:paraId="41EA7BC5" w14:textId="607963F6" w:rsidR="00110CC1" w:rsidRDefault="00110CC1" w:rsidP="00110CC1">
      <w:pPr>
        <w:pStyle w:val="EW"/>
        <w:rPr>
          <w:lang w:eastAsia="en-GB"/>
        </w:rPr>
      </w:pPr>
      <w:r>
        <w:rPr>
          <w:lang w:eastAsia="en-GB"/>
        </w:rPr>
        <w:t xml:space="preserve">[3] </w:t>
      </w:r>
      <w:r>
        <w:rPr>
          <w:lang w:eastAsia="en-GB"/>
        </w:rPr>
        <w:tab/>
        <w:t>RP-232790 Status report for WI NR RF requirements enhancement for frequency range 2 (FR2), Phase 3; rapporteur: Nokia, Xiaomi</w:t>
      </w:r>
    </w:p>
    <w:p w14:paraId="5B9B1872" w14:textId="2BFCBA0C" w:rsidR="00110CC1" w:rsidRDefault="00110CC1" w:rsidP="00110CC1">
      <w:pPr>
        <w:pStyle w:val="EW"/>
        <w:rPr>
          <w:lang w:eastAsia="en-GB"/>
        </w:rPr>
      </w:pPr>
      <w:r>
        <w:rPr>
          <w:lang w:eastAsia="en-GB"/>
        </w:rPr>
        <w:t xml:space="preserve">[4] </w:t>
      </w:r>
      <w:r>
        <w:rPr>
          <w:lang w:eastAsia="en-GB"/>
        </w:rPr>
        <w:tab/>
        <w:t>R4-2321984 Introducing beam correspondence requirement for initial access and RRC_INACTIVE, Nokia, Nokia Shanghai Bell</w:t>
      </w:r>
      <w:r>
        <w:rPr>
          <w:lang w:eastAsia="en-GB"/>
        </w:rPr>
        <w:tab/>
        <w:t>, Apple, CMCC, Huawei, HiSilicon, MediaTek inc., OPPO, Qualcomm, Samsung, Sony, Vivo, Xiaomi, ZTE Corporation</w:t>
      </w:r>
    </w:p>
    <w:p w14:paraId="6805AC1F" w14:textId="208863AC" w:rsidR="00110CC1" w:rsidRDefault="00110CC1" w:rsidP="00110CC1">
      <w:pPr>
        <w:pStyle w:val="EW"/>
        <w:rPr>
          <w:lang w:eastAsia="en-GB"/>
        </w:rPr>
      </w:pPr>
      <w:r>
        <w:rPr>
          <w:lang w:eastAsia="en-GB"/>
        </w:rPr>
        <w:t xml:space="preserve">[5] </w:t>
      </w:r>
      <w:r>
        <w:rPr>
          <w:lang w:eastAsia="en-GB"/>
        </w:rPr>
        <w:tab/>
        <w:t>R4-2318632 On beam correspondence requirement for EN-DC/NE-DC, Apple</w:t>
      </w:r>
    </w:p>
    <w:p w14:paraId="21876E0E" w14:textId="2B64717C" w:rsidR="00110CC1" w:rsidRDefault="00110CC1" w:rsidP="00110CC1">
      <w:pPr>
        <w:pStyle w:val="EW"/>
        <w:rPr>
          <w:lang w:eastAsia="en-GB"/>
        </w:rPr>
      </w:pPr>
      <w:r>
        <w:rPr>
          <w:lang w:eastAsia="en-GB"/>
        </w:rPr>
        <w:t xml:space="preserve">[6] </w:t>
      </w:r>
      <w:r>
        <w:rPr>
          <w:lang w:eastAsia="en-GB"/>
        </w:rPr>
        <w:tab/>
        <w:t>R4-2321718 CR for Rel-18 38.101-2 to introduce FR2-1 UL 256 QAM RF requirements, Xiaomi, Nokia, vivo, LG Electronics, ZTE, Qualcomm, Sony, MediaTek, Huawei, Apple, Ericsson</w:t>
      </w:r>
    </w:p>
    <w:p w14:paraId="3E9F34FC" w14:textId="3A00799E" w:rsidR="00E21FBF" w:rsidRDefault="00E21FBF" w:rsidP="00E21FBF">
      <w:pPr>
        <w:pStyle w:val="Heading3"/>
        <w:rPr>
          <w:lang w:eastAsia="en-GB"/>
        </w:rPr>
      </w:pPr>
      <w:bookmarkStart w:id="163" w:name="_Toc171519707"/>
      <w:r>
        <w:rPr>
          <w:lang w:eastAsia="en-GB"/>
        </w:rPr>
        <w:t>23.1.12</w:t>
      </w:r>
      <w:r>
        <w:rPr>
          <w:lang w:eastAsia="en-GB"/>
        </w:rPr>
        <w:tab/>
      </w:r>
      <w:r w:rsidRPr="00E21FBF">
        <w:rPr>
          <w:lang w:eastAsia="en-GB"/>
        </w:rPr>
        <w:t>Requirement for NR frequency range 2 (FR2) multi-Rx chain DL reception</w:t>
      </w:r>
      <w:bookmarkEnd w:id="163"/>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0E63F87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416FD1DF"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132CA56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9D3365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1D215F2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36D8C21C"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w:t>
            </w:r>
          </w:p>
        </w:tc>
      </w:tr>
    </w:tbl>
    <w:p w14:paraId="17EBD87E"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Default="00D00E61" w:rsidP="00D00E61">
      <w:pPr>
        <w:rPr>
          <w:lang w:eastAsia="en-GB"/>
        </w:rPr>
      </w:pPr>
      <w:r>
        <w:rPr>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 xml:space="preserve">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w:t>
      </w:r>
      <w:r>
        <w:rPr>
          <w:lang w:eastAsia="en-GB"/>
        </w:rPr>
        <w:lastRenderedPageBreak/>
        <w:t>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Default="00D00E61" w:rsidP="00D00E61">
      <w:pPr>
        <w:rPr>
          <w:lang w:eastAsia="en-GB"/>
        </w:rPr>
      </w:pPr>
      <w:r>
        <w:rPr>
          <w:lang w:eastAsia="en-GB"/>
        </w:rPr>
        <w:t xml:space="preserve">Dual TCI state switch delay  </w:t>
      </w:r>
    </w:p>
    <w:p w14:paraId="229B50D1" w14:textId="77777777" w:rsidR="00D00E61" w:rsidRDefault="00D00E61" w:rsidP="00D00E61">
      <w:pPr>
        <w:rPr>
          <w:lang w:eastAsia="en-GB"/>
        </w:rPr>
      </w:pPr>
      <w:r>
        <w:rPr>
          <w:lang w:eastAsia="en-GB"/>
        </w:rPr>
        <w:t>To support 4-layer MIMO in FR2, dual TCI state switch is essential and corresponding requirements are specified.</w:t>
      </w:r>
    </w:p>
    <w:p w14:paraId="3B782E21" w14:textId="77777777" w:rsidR="00D00E61" w:rsidRDefault="00D00E61" w:rsidP="00D00E61">
      <w:pPr>
        <w:rPr>
          <w:lang w:eastAsia="en-GB"/>
        </w:rPr>
      </w:pPr>
      <w:r>
        <w:rPr>
          <w:lang w:eastAsia="en-GB"/>
        </w:rPr>
        <w:t>•</w:t>
      </w:r>
      <w:r>
        <w:rPr>
          <w:lang w:eastAsia="en-GB"/>
        </w:rPr>
        <w:tab/>
        <w:t>MAC-CE based dual DL TCI state switch delay for s-DCI and m-DCI</w:t>
      </w:r>
    </w:p>
    <w:p w14:paraId="0C8E776A" w14:textId="77777777" w:rsidR="00D00E61" w:rsidRDefault="00D00E61" w:rsidP="00D00E61">
      <w:pPr>
        <w:rPr>
          <w:lang w:eastAsia="en-GB"/>
        </w:rPr>
      </w:pPr>
      <w:r>
        <w:rPr>
          <w:lang w:eastAsia="en-GB"/>
        </w:rPr>
        <w:t>•</w:t>
      </w:r>
      <w:r>
        <w:rPr>
          <w:lang w:eastAsia="en-GB"/>
        </w:rPr>
        <w:tab/>
        <w:t>DCI based dual DL TCI state switch delay for s-DCI and m-DCI</w:t>
      </w:r>
    </w:p>
    <w:p w14:paraId="5087E5AA" w14:textId="77777777" w:rsidR="00D00E61" w:rsidRDefault="00D00E61" w:rsidP="00D00E61">
      <w:pPr>
        <w:rPr>
          <w:lang w:eastAsia="en-GB"/>
        </w:rPr>
      </w:pPr>
      <w:r>
        <w:rPr>
          <w:lang w:eastAsia="en-GB"/>
        </w:rPr>
        <w:t>•</w:t>
      </w:r>
      <w:r>
        <w:rPr>
          <w:lang w:eastAsia="en-GB"/>
        </w:rPr>
        <w:tab/>
        <w:t>RRC based dual DL TCI state switch delay</w:t>
      </w:r>
    </w:p>
    <w:p w14:paraId="08828187" w14:textId="77777777" w:rsidR="00D00E61" w:rsidRDefault="00D00E61" w:rsidP="00D00E61">
      <w:pPr>
        <w:rPr>
          <w:lang w:eastAsia="en-GB"/>
        </w:rPr>
      </w:pPr>
      <w:r>
        <w:rPr>
          <w:lang w:eastAsia="en-GB"/>
        </w:rPr>
        <w:t>•</w:t>
      </w:r>
      <w:r>
        <w:rPr>
          <w:lang w:eastAsia="en-GB"/>
        </w:rPr>
        <w:tab/>
        <w:t>Active DL TCI state list update delay</w:t>
      </w:r>
    </w:p>
    <w:p w14:paraId="11AFD88F" w14:textId="77777777" w:rsidR="00D00E61" w:rsidRDefault="00D00E61" w:rsidP="00D00E61">
      <w:pPr>
        <w:rPr>
          <w:lang w:eastAsia="en-GB"/>
        </w:rPr>
      </w:pPr>
      <w:r>
        <w:rPr>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D00E61">
      <w:pPr>
        <w:rPr>
          <w:lang w:eastAsia="en-GB"/>
        </w:rPr>
      </w:pPr>
      <w:r>
        <w:rPr>
          <w:lang w:eastAsia="en-GB"/>
        </w:rPr>
        <w:t>The applicable CSI-RS based L1 measurements include:</w:t>
      </w:r>
    </w:p>
    <w:p w14:paraId="782E5B7B" w14:textId="77777777" w:rsidR="00D00E61" w:rsidRDefault="00D00E61" w:rsidP="00D00E61">
      <w:pPr>
        <w:spacing w:after="0"/>
        <w:rPr>
          <w:lang w:eastAsia="en-GB"/>
        </w:rPr>
      </w:pPr>
      <w:r>
        <w:rPr>
          <w:lang w:eastAsia="en-GB"/>
        </w:rPr>
        <w:t>•</w:t>
      </w:r>
      <w:r>
        <w:rPr>
          <w:lang w:eastAsia="en-GB"/>
        </w:rPr>
        <w:tab/>
        <w:t>L1-RSRP measurement with group-based beam reporting</w:t>
      </w:r>
    </w:p>
    <w:p w14:paraId="257884DB" w14:textId="77777777" w:rsidR="00D00E61" w:rsidRDefault="00D00E61" w:rsidP="00D00E61">
      <w:pPr>
        <w:spacing w:after="0"/>
        <w:rPr>
          <w:lang w:eastAsia="en-GB"/>
        </w:rPr>
      </w:pPr>
      <w:r>
        <w:rPr>
          <w:lang w:eastAsia="en-GB"/>
        </w:rPr>
        <w:t>•</w:t>
      </w:r>
      <w:r>
        <w:rPr>
          <w:lang w:eastAsia="en-GB"/>
        </w:rPr>
        <w:tab/>
        <w:t>L1-RSRP measurement without group-based beam reporting</w:t>
      </w:r>
    </w:p>
    <w:p w14:paraId="1B8D931D" w14:textId="77777777" w:rsidR="00D00E61" w:rsidRDefault="00D00E61" w:rsidP="00D00E61">
      <w:pPr>
        <w:spacing w:after="0"/>
        <w:rPr>
          <w:lang w:eastAsia="en-GB"/>
        </w:rPr>
      </w:pPr>
      <w:r>
        <w:rPr>
          <w:lang w:eastAsia="en-GB"/>
        </w:rPr>
        <w:t>•</w:t>
      </w:r>
      <w:r>
        <w:rPr>
          <w:lang w:eastAsia="en-GB"/>
        </w:rPr>
        <w:tab/>
        <w:t>BFD and CBD for link recovery</w:t>
      </w:r>
    </w:p>
    <w:p w14:paraId="215172F0" w14:textId="77777777" w:rsidR="00D00E61" w:rsidRDefault="00D00E61" w:rsidP="00D00E61">
      <w:pPr>
        <w:spacing w:after="0"/>
        <w:rPr>
          <w:lang w:eastAsia="en-GB"/>
        </w:rPr>
      </w:pPr>
      <w:r>
        <w:rPr>
          <w:lang w:eastAsia="en-GB"/>
        </w:rPr>
        <w:t>•</w:t>
      </w:r>
      <w:r>
        <w:rPr>
          <w:lang w:eastAsia="en-GB"/>
        </w:rPr>
        <w:tab/>
        <w:t>BFD and CBD for TRP specific link recovery</w:t>
      </w:r>
    </w:p>
    <w:p w14:paraId="4CB32BE4" w14:textId="77777777" w:rsidR="00D00E61" w:rsidRDefault="00D00E61" w:rsidP="00D00E61">
      <w:pPr>
        <w:spacing w:after="0"/>
        <w:rPr>
          <w:lang w:eastAsia="en-GB"/>
        </w:rPr>
      </w:pPr>
      <w:r>
        <w:rPr>
          <w:lang w:eastAsia="en-GB"/>
        </w:rPr>
        <w:t>•</w:t>
      </w:r>
      <w:r>
        <w:rPr>
          <w:lang w:eastAsia="en-GB"/>
        </w:rPr>
        <w:tab/>
        <w:t>RLM</w:t>
      </w:r>
    </w:p>
    <w:p w14:paraId="10A7A758" w14:textId="77777777" w:rsidR="00D00E61" w:rsidRDefault="00D00E61" w:rsidP="00D00E61">
      <w:pPr>
        <w:spacing w:after="0"/>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Default="00D00E61" w:rsidP="00D00E61">
      <w:pPr>
        <w:rPr>
          <w:lang w:eastAsia="en-GB"/>
        </w:rPr>
      </w:pPr>
      <w:r>
        <w:rPr>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3553AB9B" w:rsidR="00D00E61" w:rsidRDefault="00D00E61" w:rsidP="00D00E61">
      <w:r>
        <w:t>List of related CRs: select "TSG Status = Approved" in:</w:t>
      </w:r>
      <w:r>
        <w:br/>
      </w:r>
      <w:hyperlink r:id="rId619"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64" w:name="_Toc171519708"/>
      <w:r>
        <w:rPr>
          <w:lang w:eastAsia="en-GB"/>
        </w:rPr>
        <w:lastRenderedPageBreak/>
        <w:t>23.1.13</w:t>
      </w:r>
      <w:r>
        <w:rPr>
          <w:lang w:eastAsia="en-GB"/>
        </w:rPr>
        <w:tab/>
      </w:r>
      <w:r w:rsidRPr="00E21FBF">
        <w:rPr>
          <w:lang w:eastAsia="en-GB"/>
        </w:rPr>
        <w:t>Support of intra-band non-collocated EN-DC/NR-CA deployment</w:t>
      </w:r>
      <w:bookmarkEnd w:id="164"/>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0733773A" w:rsidR="00D00E61" w:rsidRDefault="00D00E61" w:rsidP="00D00E61">
      <w:r>
        <w:t>List of related CRs: select "TSG Status = Approved" in:</w:t>
      </w:r>
      <w:r>
        <w:br/>
      </w:r>
      <w:hyperlink r:id="rId620"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65" w:name="_Toc171519709"/>
      <w:r>
        <w:rPr>
          <w:lang w:eastAsia="en-GB"/>
        </w:rPr>
        <w:t>23.1.14</w:t>
      </w:r>
      <w:r>
        <w:rPr>
          <w:lang w:eastAsia="en-GB"/>
        </w:rPr>
        <w:tab/>
      </w:r>
      <w:r w:rsidRPr="00E21FBF">
        <w:rPr>
          <w:lang w:eastAsia="en-GB"/>
        </w:rPr>
        <w:t>Further enhancements on NR and MR-DC measurement gaps and measurements without gaps</w:t>
      </w:r>
      <w:bookmarkEnd w:id="165"/>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0D3A1E"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0EE8853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349B74A1"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0D3A1E"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0147C98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4AD610C4"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0D3A1E"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00D46222"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114E0599"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281C4DF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24" w:history="1">
              <w:r w:rsidR="007D3634"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939829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2761BD0C" w:rsidR="00D00E61" w:rsidRDefault="00D00E61" w:rsidP="00D00E61">
      <w:r>
        <w:t>List of related CRs: select "TSG Status = Approved" in:</w:t>
      </w:r>
      <w:r>
        <w:br/>
      </w:r>
      <w:hyperlink r:id="rId625" w:history="1">
        <w:r w:rsidRPr="000F19D7">
          <w:rPr>
            <w:rStyle w:val="Hyperlink"/>
          </w:rPr>
          <w:t>https://portal.3gpp.org/ChangeRequests.aspx?q=1&amp;workitem=950082,950182,950282,981035</w:t>
        </w:r>
      </w:hyperlink>
    </w:p>
    <w:p w14:paraId="3F6C840F" w14:textId="57E5461B" w:rsidR="00E21FBF" w:rsidRDefault="00E21FBF" w:rsidP="00E21FBF">
      <w:pPr>
        <w:pStyle w:val="Heading3"/>
        <w:rPr>
          <w:lang w:eastAsia="en-GB"/>
        </w:rPr>
      </w:pPr>
      <w:bookmarkStart w:id="166" w:name="_Toc171519710"/>
      <w:r>
        <w:rPr>
          <w:lang w:eastAsia="en-GB"/>
        </w:rPr>
        <w:t>23.1.15</w:t>
      </w:r>
      <w:r>
        <w:rPr>
          <w:lang w:eastAsia="en-GB"/>
        </w:rPr>
        <w:tab/>
      </w:r>
      <w:r w:rsidR="00110CC1" w:rsidRPr="00110CC1">
        <w:rPr>
          <w:lang w:eastAsia="en-GB"/>
        </w:rPr>
        <w:t>Further RF requirements enhancement for NR and EN-DC in frequency range 1 (FR1)</w:t>
      </w:r>
      <w:bookmarkEnd w:id="166"/>
      <w:r w:rsidR="00110CC1" w:rsidRPr="00110CC1">
        <w:rPr>
          <w:lang w:eastAsia="en-GB"/>
        </w:rPr>
        <w:t xml:space="preserve"> </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110CC1" w:rsidRPr="00EF7FBB" w14:paraId="0C38B4FE" w14:textId="77777777" w:rsidTr="00F801AD">
        <w:trPr>
          <w:trHeight w:val="255"/>
        </w:trPr>
        <w:tc>
          <w:tcPr>
            <w:tcW w:w="757" w:type="dxa"/>
            <w:shd w:val="clear" w:color="auto" w:fill="auto"/>
            <w:tcMar>
              <w:left w:w="28" w:type="dxa"/>
              <w:right w:w="28" w:type="dxa"/>
            </w:tcMar>
            <w:hideMark/>
          </w:tcPr>
          <w:p w14:paraId="5B9CB69D"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26169A60" w14:textId="77777777" w:rsidR="00110CC1" w:rsidRPr="00EF7FBB" w:rsidRDefault="00110CC1"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4C2D1995"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793B589E"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74C3B063" w14:textId="31AD7C15" w:rsidR="00110CC1"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1252C413"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0CC80F6C" w14:textId="77777777" w:rsidTr="00F801AD">
        <w:trPr>
          <w:trHeight w:val="255"/>
        </w:trPr>
        <w:tc>
          <w:tcPr>
            <w:tcW w:w="757" w:type="dxa"/>
            <w:shd w:val="clear" w:color="auto" w:fill="auto"/>
            <w:tcMar>
              <w:left w:w="28" w:type="dxa"/>
              <w:right w:w="28" w:type="dxa"/>
            </w:tcMar>
            <w:hideMark/>
          </w:tcPr>
          <w:p w14:paraId="76842E9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7FB56A7"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103826C1"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553364AC"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FA9FAEB" w14:textId="67A7E1FE" w:rsidR="00110CC1"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627"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70BDA72"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110CC1" w:rsidRPr="00EF7FBB" w14:paraId="702C0A68" w14:textId="77777777" w:rsidTr="00F801AD">
        <w:trPr>
          <w:trHeight w:val="255"/>
        </w:trPr>
        <w:tc>
          <w:tcPr>
            <w:tcW w:w="757" w:type="dxa"/>
            <w:shd w:val="clear" w:color="auto" w:fill="auto"/>
            <w:tcMar>
              <w:left w:w="28" w:type="dxa"/>
              <w:right w:w="28" w:type="dxa"/>
            </w:tcMar>
            <w:hideMark/>
          </w:tcPr>
          <w:p w14:paraId="72046B1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8C33E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53B119AF"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4C3341D0" w14:textId="77777777" w:rsidR="00110CC1" w:rsidRPr="00EF7FBB" w:rsidRDefault="00110CC1"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570B056" w14:textId="3E6C92E1" w:rsidR="00110CC1"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628" w:history="1">
              <w:r w:rsidR="00110CC1"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2F29C309" w14:textId="77777777" w:rsidR="00110CC1" w:rsidRPr="00EF7FBB" w:rsidRDefault="00110CC1" w:rsidP="00F801AD">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64982553" w14:textId="77777777" w:rsidR="00110CC1" w:rsidRDefault="00110CC1" w:rsidP="00110CC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3BDCD092" w14:textId="77777777" w:rsidR="00110CC1" w:rsidRDefault="00110CC1" w:rsidP="00110CC1">
      <w:pPr>
        <w:rPr>
          <w:lang w:eastAsia="en-GB"/>
        </w:rPr>
      </w:pPr>
      <w:r>
        <w:rPr>
          <w:lang w:eastAsia="en-GB"/>
        </w:rPr>
        <w:lastRenderedPageBreak/>
        <w:t>This work item developed several enhancement aspects for UE RF FR1. The following new RF requirements, corresponding new feature groups and functionalities are introduced:</w:t>
      </w:r>
    </w:p>
    <w:p w14:paraId="213A4EB4" w14:textId="77777777" w:rsidR="00110CC1" w:rsidRDefault="00110CC1" w:rsidP="00110CC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54EA04D0" w14:textId="77777777" w:rsidR="00110CC1" w:rsidRDefault="00110CC1" w:rsidP="00110CC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30C78CF6" w14:textId="77777777" w:rsidR="00110CC1" w:rsidRDefault="00110CC1" w:rsidP="00110CC1">
      <w:pPr>
        <w:rPr>
          <w:lang w:eastAsia="en-GB"/>
        </w:rPr>
      </w:pPr>
      <w:r>
        <w:rPr>
          <w:lang w:eastAsia="en-GB"/>
        </w:rPr>
        <w:t>-</w:t>
      </w:r>
      <w:r>
        <w:rPr>
          <w:lang w:eastAsia="en-GB"/>
        </w:rPr>
        <w:tab/>
        <w:t>Regarding lower MSD capability, the group firstly justified that MSD improvement is feasible based on detailed analysis for the selected example band combinations, upon that the essential info composed for the lower MSD 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72777455" w14:textId="77777777" w:rsidR="00110CC1" w:rsidRPr="000D2E94" w:rsidRDefault="00110CC1" w:rsidP="00110CC1">
      <w:pPr>
        <w:rPr>
          <w:b/>
        </w:rPr>
      </w:pPr>
      <w:r w:rsidRPr="000D2E94">
        <w:rPr>
          <w:b/>
        </w:rPr>
        <w:t>References</w:t>
      </w:r>
      <w:r w:rsidRPr="000D2E94">
        <w:t xml:space="preserve"> </w:t>
      </w:r>
    </w:p>
    <w:p w14:paraId="6BB6DF35" w14:textId="7DECCAD0" w:rsidR="00110CC1" w:rsidRDefault="00110CC1" w:rsidP="00110CC1">
      <w:r>
        <w:t>List of related CRs: select "TSG Status = Approved" in:</w:t>
      </w:r>
      <w:r>
        <w:br/>
      </w:r>
      <w:hyperlink r:id="rId629" w:history="1">
        <w:r w:rsidRPr="00083F6F">
          <w:rPr>
            <w:rStyle w:val="Hyperlink"/>
          </w:rPr>
          <w:t>https://portal.3gpp.org/ChangeRequests.aspx?q=1&amp;workitem=950080,950180,950280</w:t>
        </w:r>
      </w:hyperlink>
      <w:r>
        <w:t xml:space="preserve"> </w:t>
      </w:r>
    </w:p>
    <w:p w14:paraId="619DD7AF" w14:textId="77777777" w:rsidR="00110CC1" w:rsidRPr="00D00E61" w:rsidRDefault="00110CC1" w:rsidP="00110CC1">
      <w:pPr>
        <w:rPr>
          <w:lang w:eastAsia="en-GB"/>
        </w:rPr>
      </w:pPr>
    </w:p>
    <w:p w14:paraId="7A21D84E" w14:textId="37919C1C" w:rsidR="00110CC1" w:rsidRDefault="00110CC1" w:rsidP="00110CC1">
      <w:pPr>
        <w:pStyle w:val="Heading3"/>
        <w:rPr>
          <w:lang w:eastAsia="en-GB"/>
        </w:rPr>
      </w:pPr>
      <w:bookmarkStart w:id="167" w:name="_Toc171519711"/>
      <w:r>
        <w:rPr>
          <w:lang w:eastAsia="en-GB"/>
        </w:rPr>
        <w:t>23.1.16</w:t>
      </w:r>
      <w:r>
        <w:rPr>
          <w:lang w:eastAsia="en-GB"/>
        </w:rPr>
        <w:tab/>
      </w:r>
      <w:r w:rsidRPr="00E21FBF">
        <w:rPr>
          <w:lang w:eastAsia="en-GB"/>
        </w:rPr>
        <w:t>Other non-band related items</w:t>
      </w:r>
      <w:bookmarkEnd w:id="167"/>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6E87AB3E"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0"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43A976A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024DC8C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2"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3785D042"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63BE6C6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79BDCFF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5"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6E3298F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007D3634"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445726E7"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5D93376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720122A7"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0D3A1E"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53A69F5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007D3634"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25017DC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4D8E04B2"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0DEF2E6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6E86F5D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73046F6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7D1434E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0452C3FE"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007D3634"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02619F3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16EEE13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777186B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21243D8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159F93F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7142F95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5BF338D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bl>
    <w:p w14:paraId="7B2AFCFE" w14:textId="77777777" w:rsidR="00110CC1" w:rsidRDefault="00110CC1"/>
    <w:p w14:paraId="347FCC5D" w14:textId="665F1D3E" w:rsidR="00296196" w:rsidRDefault="00296196" w:rsidP="00E21FBF">
      <w:pPr>
        <w:pStyle w:val="Heading2"/>
        <w:rPr>
          <w:lang w:eastAsia="en-GB"/>
        </w:rPr>
      </w:pPr>
      <w:bookmarkStart w:id="168" w:name="_Toc171519712"/>
      <w:r>
        <w:rPr>
          <w:lang w:eastAsia="en-GB"/>
        </w:rPr>
        <w:t>2</w:t>
      </w:r>
      <w:r w:rsidR="00D00E61">
        <w:rPr>
          <w:lang w:eastAsia="en-GB"/>
        </w:rPr>
        <w:t>3</w:t>
      </w:r>
      <w:r w:rsidR="00E21FBF">
        <w:rPr>
          <w:lang w:eastAsia="en-GB"/>
        </w:rPr>
        <w:t>.2</w:t>
      </w:r>
      <w:r>
        <w:rPr>
          <w:lang w:eastAsia="en-GB"/>
        </w:rPr>
        <w:tab/>
      </w:r>
      <w:r w:rsidR="0052316B">
        <w:rPr>
          <w:lang w:eastAsia="en-GB"/>
        </w:rPr>
        <w:t>Band-centric</w:t>
      </w:r>
      <w:bookmarkEnd w:id="168"/>
    </w:p>
    <w:p w14:paraId="7E6B872B" w14:textId="289A34B4" w:rsidR="00D00E61" w:rsidRDefault="00D00E61" w:rsidP="00E21FBF">
      <w:pPr>
        <w:pStyle w:val="Heading3"/>
        <w:rPr>
          <w:lang w:eastAsia="en-GB"/>
        </w:rPr>
      </w:pPr>
      <w:bookmarkStart w:id="169" w:name="_Toc171519713"/>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69"/>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0F910E4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2E54BE8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3C56E23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041E9791"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2A39423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24A94A94"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6A1ABA31" w:rsidR="00D00E61" w:rsidRDefault="00D00E61" w:rsidP="00D00E61">
      <w:pPr>
        <w:rPr>
          <w:bCs/>
        </w:rPr>
      </w:pPr>
      <w:r w:rsidRPr="001D7E9C">
        <w:rPr>
          <w:bCs/>
        </w:rPr>
        <w:t>Related CRs: set "TSG Status = Approved" in:</w:t>
      </w:r>
      <w:r>
        <w:rPr>
          <w:bCs/>
        </w:rPr>
        <w:br/>
      </w:r>
      <w:hyperlink r:id="rId658"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70" w:name="specType1"/>
      <w:r w:rsidRPr="003E053C">
        <w:rPr>
          <w:bCs/>
        </w:rPr>
        <w:t>TR</w:t>
      </w:r>
      <w:bookmarkEnd w:id="170"/>
      <w:r w:rsidRPr="003E053C">
        <w:rPr>
          <w:bCs/>
        </w:rPr>
        <w:t xml:space="preserve"> </w:t>
      </w:r>
      <w:bookmarkStart w:id="171" w:name="specNumber"/>
      <w:r w:rsidRPr="003E053C">
        <w:rPr>
          <w:bCs/>
        </w:rPr>
        <w:t>38.8</w:t>
      </w:r>
      <w:bookmarkEnd w:id="171"/>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72" w:name="_Toc171519714"/>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434E2263" w:rsidR="001A31CA"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72CCD65B" w:rsidR="001A31CA"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6A9AC932" w:rsidR="001A31CA"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73"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74"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74"/>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73"/>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682E585E" w:rsidR="001A31CA" w:rsidRDefault="001A31CA" w:rsidP="001A31CA">
      <w:pPr>
        <w:rPr>
          <w:bCs/>
        </w:rPr>
      </w:pPr>
      <w:r w:rsidRPr="001D7E9C">
        <w:rPr>
          <w:bCs/>
        </w:rPr>
        <w:t>Related CRs: set "TSG Status = Approved" in:</w:t>
      </w:r>
      <w:r>
        <w:rPr>
          <w:bCs/>
        </w:rPr>
        <w:br/>
      </w:r>
      <w:hyperlink r:id="rId662"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75" w:name="_Toc171519715"/>
      <w:r>
        <w:t>23.</w:t>
      </w:r>
      <w:r w:rsidR="00E21FBF">
        <w:t>2.</w:t>
      </w:r>
      <w:r>
        <w:t>3</w:t>
      </w:r>
      <w:r>
        <w:tab/>
      </w:r>
      <w:r w:rsidRPr="001A31CA">
        <w:t>Complete the specification support for BandWidth Part operation without restriction in NR</w:t>
      </w:r>
      <w:bookmarkEnd w:id="1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235CD235" w:rsidR="001A31CA"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7DB14DA9" w:rsidR="001A31CA"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2E4E5F56" w:rsidR="001A31CA"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5DE6DA04" w:rsidR="001A31CA" w:rsidRDefault="001A31CA" w:rsidP="001A31CA">
      <w:pPr>
        <w:rPr>
          <w:bCs/>
        </w:rPr>
      </w:pPr>
      <w:r w:rsidRPr="001D7E9C">
        <w:rPr>
          <w:bCs/>
        </w:rPr>
        <w:t>Related CRs: set "TSG Status = Approved" in:</w:t>
      </w:r>
      <w:r>
        <w:rPr>
          <w:bCs/>
        </w:rPr>
        <w:br/>
      </w:r>
      <w:hyperlink r:id="rId666"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76" w:name="_Toc171519716"/>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76"/>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3EA74FC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51C8174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0D5B0AF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704B93D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61A2D67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0AB163A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20E460B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17B4877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1346EF9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0F8A5D7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0D9ECC63"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492078A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2013A36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614CE01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8"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2C71153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163F535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1BB6541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5343315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5AF6D41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355206D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2E22681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0D3A1E"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0491BAEE"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0D3A1E"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1B0BAA5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7FBE549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25DD10B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7FE5AE9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139D5EF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399E7DA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2308483E"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0DB130CE"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007D3634"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500E00E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4F7F313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211FF99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7725BD5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7"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436298D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8"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40DDD27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546865B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3F4F3A7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0D3A1E"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76FA1D7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007D3634"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497D128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65916A07"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31A2F34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124017F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007D3634"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4E41FDD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007D3634"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0947B48D"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0378D06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007D3634"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77" w:name="_Toc171519717"/>
      <w:r>
        <w:rPr>
          <w:lang w:eastAsia="en-GB"/>
        </w:rPr>
        <w:t>24</w:t>
      </w:r>
      <w:r>
        <w:rPr>
          <w:lang w:eastAsia="en-GB"/>
        </w:rPr>
        <w:tab/>
        <w:t>LTE-only items</w:t>
      </w:r>
      <w:bookmarkEnd w:id="177"/>
    </w:p>
    <w:p w14:paraId="71427646" w14:textId="047B5CA9" w:rsidR="00E21FBF" w:rsidRPr="00740C62" w:rsidRDefault="00E21FBF" w:rsidP="00E21FBF">
      <w:pPr>
        <w:pStyle w:val="Heading2"/>
        <w:rPr>
          <w:lang w:eastAsia="en-GB"/>
        </w:rPr>
      </w:pPr>
      <w:bookmarkStart w:id="178" w:name="_Toc171519718"/>
      <w:r>
        <w:rPr>
          <w:lang w:eastAsia="en-GB"/>
        </w:rPr>
        <w:t>24.1</w:t>
      </w:r>
      <w:r>
        <w:rPr>
          <w:lang w:eastAsia="en-GB"/>
        </w:rPr>
        <w:tab/>
      </w:r>
      <w:r w:rsidRPr="007B14E3">
        <w:rPr>
          <w:lang w:eastAsia="en-GB"/>
        </w:rPr>
        <w:t>High Power UE (Power Class 2) for LTE FDD Band 14</w:t>
      </w:r>
      <w:bookmarkEnd w:id="178"/>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16A0455A"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67BA8F73"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4BEC93AC"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256FD51A" w:rsidR="00E21FBF" w:rsidRDefault="00E21FBF" w:rsidP="00E21FBF">
      <w:r>
        <w:t>List of related CRs: select "TSG Status = Approved" in:</w:t>
      </w:r>
      <w:r>
        <w:br/>
      </w:r>
      <w:hyperlink r:id="rId712"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79" w:name="_Toc171519719"/>
      <w:r>
        <w:rPr>
          <w:lang w:eastAsia="en-GB"/>
        </w:rPr>
        <w:t>24.2</w:t>
      </w:r>
      <w:r>
        <w:rPr>
          <w:lang w:eastAsia="en-GB"/>
        </w:rPr>
        <w:tab/>
      </w:r>
      <w:r w:rsidRPr="007B14E3">
        <w:rPr>
          <w:lang w:eastAsia="en-GB"/>
        </w:rPr>
        <w:t>Other LTE-onl</w:t>
      </w:r>
      <w:r>
        <w:rPr>
          <w:lang w:eastAsia="en-GB"/>
        </w:rPr>
        <w:t>y items</w:t>
      </w:r>
      <w:bookmarkEnd w:id="179"/>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4BCD2B3E"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503EF6D5"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26FA2923"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009B11C8"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72B5870A"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42F68E7"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4D2EAC4E"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7ABE96A5"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0EFE5E31"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1CC651FD"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6F9D11A7"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61BC5B09"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3EC95C38"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325ADADE"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1442AC9B"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4108DDB6" w:rsidR="00E21FBF"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80" w:name="_Toc171519720"/>
      <w:r>
        <w:rPr>
          <w:lang w:eastAsia="en-GB"/>
        </w:rPr>
        <w:t>2</w:t>
      </w:r>
      <w:r w:rsidR="00E21FBF">
        <w:rPr>
          <w:lang w:eastAsia="en-GB"/>
        </w:rPr>
        <w:t>5</w:t>
      </w:r>
      <w:r>
        <w:rPr>
          <w:lang w:eastAsia="en-GB"/>
        </w:rPr>
        <w:tab/>
        <w:t>NR and LTE</w:t>
      </w:r>
      <w:r w:rsidR="00556568">
        <w:rPr>
          <w:lang w:eastAsia="en-GB"/>
        </w:rPr>
        <w:t xml:space="preserve"> items</w:t>
      </w:r>
      <w:bookmarkEnd w:id="180"/>
    </w:p>
    <w:p w14:paraId="0B90F0AB" w14:textId="7214693A" w:rsidR="00D00E61" w:rsidRDefault="00D00E61" w:rsidP="00D00E61">
      <w:pPr>
        <w:pStyle w:val="Heading2"/>
        <w:rPr>
          <w:lang w:eastAsia="en-GB"/>
        </w:rPr>
      </w:pPr>
      <w:bookmarkStart w:id="181" w:name="_Toc171519721"/>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81"/>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6977E7F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015B4BE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82"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82"/>
    <w:p w14:paraId="2C23B00F" w14:textId="77777777" w:rsidR="00D00E61" w:rsidRPr="000D2E94" w:rsidRDefault="00D00E61" w:rsidP="00D00E61">
      <w:pPr>
        <w:rPr>
          <w:b/>
        </w:rPr>
      </w:pPr>
      <w:r w:rsidRPr="000D2E94">
        <w:rPr>
          <w:b/>
        </w:rPr>
        <w:t>References</w:t>
      </w:r>
      <w:r w:rsidRPr="000D2E94">
        <w:t xml:space="preserve"> </w:t>
      </w:r>
    </w:p>
    <w:p w14:paraId="7025FA86" w14:textId="5D0600A9" w:rsidR="00D00E61" w:rsidRDefault="00D00E61" w:rsidP="00D00E61">
      <w:r>
        <w:t xml:space="preserve">List of related CRs: select "TSG Status = Approved" in: </w:t>
      </w:r>
      <w:r>
        <w:br/>
      </w:r>
      <w:hyperlink r:id="rId731"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83" w:name="_Toc171519722"/>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83"/>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1E560A89" w:rsidR="00D00E61" w:rsidRDefault="00D00E61" w:rsidP="00D00E61">
      <w:r>
        <w:t>List of related CRs: select "TSG Status = Approved" in:</w:t>
      </w:r>
      <w:r>
        <w:br/>
      </w:r>
      <w:hyperlink r:id="rId732"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84" w:name="_Toc171519723"/>
      <w:r>
        <w:rPr>
          <w:lang w:eastAsia="en-GB"/>
        </w:rPr>
        <w:t>2</w:t>
      </w:r>
      <w:r w:rsidR="00E21FBF">
        <w:rPr>
          <w:lang w:eastAsia="en-GB"/>
        </w:rPr>
        <w:t>5</w:t>
      </w:r>
      <w:r>
        <w:rPr>
          <w:lang w:eastAsia="en-GB"/>
        </w:rPr>
        <w:t>.3</w:t>
      </w:r>
      <w:r>
        <w:rPr>
          <w:lang w:eastAsia="en-GB"/>
        </w:rPr>
        <w:tab/>
        <w:t>Other items</w:t>
      </w:r>
      <w:bookmarkEnd w:id="184"/>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313992C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069C3A7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609C699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4690F0E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5F2E09D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749EC0B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007D3634"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51A67D9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346D695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363075A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22AF57C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007D3634"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728BB01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281C3FC9"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311FBD11"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381C0DB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6CBA5C0F"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7"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47E99E3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8"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61DA7AE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49"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4B77F20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0"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78DEE65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1"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4B55946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2"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5A93A55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3"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5D7D11A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4"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177418F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5"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7786029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6"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1A7DBB08"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7"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28CA2BF5"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8"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344B8BA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59"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44033D70"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0"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26BEA02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1"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39162D33"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2"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41B1F982"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04736F0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1383304B"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00F07C96"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6"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7952CFCD"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4D96290A"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714B9BE2"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56BD0AAC"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0" w:history="1">
              <w:r w:rsidR="007D3634"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58BB0D44"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56442837" w:rsidR="00D00E61"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185" w:name="_Toc171519724"/>
      <w:r>
        <w:rPr>
          <w:lang w:eastAsia="en-GB"/>
        </w:rPr>
        <w:t>26</w:t>
      </w:r>
      <w:r>
        <w:rPr>
          <w:lang w:eastAsia="en-GB"/>
        </w:rPr>
        <w:tab/>
        <w:t>Network automation</w:t>
      </w:r>
      <w:bookmarkEnd w:id="185"/>
    </w:p>
    <w:p w14:paraId="39BB8140" w14:textId="46CB9764" w:rsidR="005B4C70" w:rsidRPr="00D00E61" w:rsidRDefault="005B4C70" w:rsidP="005B4C70">
      <w:pPr>
        <w:pStyle w:val="Heading2"/>
        <w:rPr>
          <w:lang w:eastAsia="en-GB"/>
        </w:rPr>
      </w:pPr>
      <w:bookmarkStart w:id="186" w:name="_Toc171519725"/>
      <w:r>
        <w:rPr>
          <w:lang w:eastAsia="en-GB"/>
        </w:rPr>
        <w:t>26.1</w:t>
      </w:r>
      <w:r>
        <w:rPr>
          <w:lang w:eastAsia="en-GB"/>
        </w:rPr>
        <w:tab/>
      </w:r>
      <w:r w:rsidRPr="005B4C70">
        <w:rPr>
          <w:lang w:eastAsia="en-GB"/>
        </w:rPr>
        <w:t>Enablers for Network Automation for 5G phase 3</w:t>
      </w:r>
      <w:bookmarkEnd w:id="186"/>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7BA96629"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007D3634"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0973679C"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4" w:history="1">
              <w:r w:rsidR="007D3634"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4B61F43E"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007D3634"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47A193EF"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007D3634"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67AA6CFE"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7" w:history="1">
              <w:r w:rsidR="007D3634"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563B93AE"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8"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1DFE9944"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79"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2856648E" w14:textId="796BE75D" w:rsidR="005B4C70" w:rsidRPr="00D00E61" w:rsidRDefault="005B4C70" w:rsidP="005B4C70">
      <w:pPr>
        <w:pStyle w:val="Heading2"/>
        <w:rPr>
          <w:lang w:eastAsia="en-GB"/>
        </w:rPr>
      </w:pPr>
      <w:bookmarkStart w:id="187" w:name="_Toc171519726"/>
      <w:r>
        <w:rPr>
          <w:lang w:eastAsia="en-GB"/>
        </w:rPr>
        <w:t>26.2</w:t>
      </w:r>
      <w:r>
        <w:rPr>
          <w:lang w:eastAsia="en-GB"/>
        </w:rPr>
        <w:tab/>
      </w:r>
      <w:r w:rsidRPr="005B4C70">
        <w:rPr>
          <w:lang w:eastAsia="en-GB"/>
        </w:rPr>
        <w:t>Enhancement of Network Automation Enablers</w:t>
      </w:r>
      <w:bookmarkEnd w:id="187"/>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0581AF95" w:rsidR="005B4C70"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007D3634"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1EC5D15" w14:textId="1C825942" w:rsidR="00780DD6" w:rsidRDefault="00780DD6" w:rsidP="00780DD6">
      <w:pPr>
        <w:rPr>
          <w:lang w:eastAsia="en-GB"/>
        </w:rPr>
      </w:pPr>
      <w:r>
        <w:rPr>
          <w:lang w:eastAsia="en-GB"/>
        </w:rPr>
        <w:t xml:space="preserve">Summary based on the input provided by </w:t>
      </w:r>
      <w:r w:rsidRPr="00780DD6">
        <w:rPr>
          <w:lang w:eastAsia="en-GB"/>
        </w:rPr>
        <w:t>Huawei</w:t>
      </w:r>
      <w:r>
        <w:rPr>
          <w:lang w:eastAsia="en-GB"/>
        </w:rPr>
        <w:t xml:space="preserve"> in </w:t>
      </w:r>
      <w:r w:rsidRPr="00780DD6">
        <w:rPr>
          <w:lang w:eastAsia="en-GB"/>
        </w:rPr>
        <w:t>CP-241259</w:t>
      </w:r>
      <w:r>
        <w:rPr>
          <w:lang w:eastAsia="en-GB"/>
        </w:rPr>
        <w:t>.</w:t>
      </w:r>
    </w:p>
    <w:p w14:paraId="788F13A9" w14:textId="5682403A" w:rsidR="00780DD6" w:rsidRDefault="00780DD6" w:rsidP="00780DD6">
      <w:pPr>
        <w:rPr>
          <w:lang w:eastAsia="en-GB"/>
        </w:rPr>
      </w:pPr>
      <w:r>
        <w:rPr>
          <w:lang w:eastAsia="en-GB"/>
        </w:rPr>
        <w:t xml:space="preserve">The network data analytics related services (e.g. Nnwdaf services defined in </w:t>
      </w:r>
      <w:r w:rsidR="00BD32C2">
        <w:rPr>
          <w:lang w:eastAsia="en-GB"/>
        </w:rPr>
        <w:t>TS</w:t>
      </w:r>
      <w:r>
        <w:rPr>
          <w:lang w:eastAsia="en-GB"/>
        </w:rPr>
        <w:t xml:space="preserve"> 29.520, Ndccf services defined in </w:t>
      </w:r>
      <w:r w:rsidR="00BD32C2">
        <w:rPr>
          <w:lang w:eastAsia="en-GB"/>
        </w:rPr>
        <w:t>TS</w:t>
      </w:r>
      <w:r>
        <w:rPr>
          <w:lang w:eastAsia="en-GB"/>
        </w:rPr>
        <w:t xml:space="preserve"> 29.574, Nadrf services defined in </w:t>
      </w:r>
      <w:r w:rsidR="00BD32C2">
        <w:rPr>
          <w:lang w:eastAsia="en-GB"/>
        </w:rPr>
        <w:t>TS</w:t>
      </w:r>
      <w:r>
        <w:rPr>
          <w:lang w:eastAsia="en-GB"/>
        </w:rPr>
        <w:t xml:space="preserve"> 29.575, Nmfaf services defined in </w:t>
      </w:r>
      <w:r w:rsidR="00BD32C2">
        <w:rPr>
          <w:lang w:eastAsia="en-GB"/>
        </w:rPr>
        <w:t>TS</w:t>
      </w:r>
      <w:r>
        <w:rPr>
          <w:lang w:eastAsia="en-GB"/>
        </w:rPr>
        <w:t xml:space="preserve"> 29.576, etc.) are specified in Rel-15, Rel-16 and Rel-17 in order to efficiently collect the data, store the data and analytics, and provide the analytics to the consumer.</w:t>
      </w:r>
    </w:p>
    <w:p w14:paraId="23F22CAA" w14:textId="77777777" w:rsidR="00780DD6" w:rsidRDefault="00780DD6" w:rsidP="00780DD6">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network data analytics related services, as such enhancements may not be covered by the other dedicated Rel-18 work items.</w:t>
      </w:r>
    </w:p>
    <w:p w14:paraId="7A487435" w14:textId="535325C9" w:rsidR="00780DD6" w:rsidRDefault="00780DD6" w:rsidP="00780DD6">
      <w:pPr>
        <w:rPr>
          <w:lang w:eastAsia="en-GB"/>
        </w:rPr>
      </w:pPr>
      <w:r w:rsidRPr="00EF7FBB">
        <w:rPr>
          <w:rFonts w:ascii="Arial" w:hAnsi="Arial" w:cs="Arial"/>
          <w:color w:val="000000"/>
          <w:sz w:val="18"/>
          <w:szCs w:val="18"/>
          <w:lang w:eastAsia="en-GB"/>
        </w:rPr>
        <w:t>eNetAE</w:t>
      </w:r>
      <w:r>
        <w:rPr>
          <w:rFonts w:ascii="Arial" w:hAnsi="Arial" w:cs="Arial"/>
          <w:color w:val="000000"/>
          <w:sz w:val="18"/>
          <w:szCs w:val="18"/>
          <w:lang w:eastAsia="en-GB"/>
        </w:rPr>
        <w:t xml:space="preserve"> </w:t>
      </w:r>
      <w:r>
        <w:rPr>
          <w:lang w:eastAsia="en-GB"/>
        </w:rPr>
        <w:t xml:space="preserve">specifies the technical improvements and enhancements to the network data analytics related services in Rel-18 stage-3 level not covered by other work items and including the implementation of the missing critical requirements in previous releases. This includes the following (the below list is not exhaustive): </w:t>
      </w:r>
    </w:p>
    <w:p w14:paraId="489F0CC4" w14:textId="77777777" w:rsidR="00780DD6" w:rsidRDefault="00780DD6" w:rsidP="00780DD6">
      <w:pPr>
        <w:rPr>
          <w:lang w:eastAsia="en-GB"/>
        </w:rPr>
      </w:pPr>
      <w:r>
        <w:rPr>
          <w:lang w:eastAsia="en-GB"/>
        </w:rPr>
        <w:t>1.</w:t>
      </w:r>
      <w:r>
        <w:rPr>
          <w:lang w:eastAsia="en-GB"/>
        </w:rPr>
        <w:tab/>
        <w:t>Specification of the impact of user consent in data collection and data storage.</w:t>
      </w:r>
    </w:p>
    <w:p w14:paraId="18B98A41" w14:textId="77777777" w:rsidR="00780DD6" w:rsidRDefault="00780DD6" w:rsidP="00780DD6">
      <w:pPr>
        <w:rPr>
          <w:lang w:eastAsia="en-GB"/>
        </w:rPr>
      </w:pPr>
      <w:r>
        <w:rPr>
          <w:lang w:eastAsia="en-GB"/>
        </w:rPr>
        <w:t>a.</w:t>
      </w:r>
      <w:r>
        <w:rPr>
          <w:lang w:eastAsia="en-GB"/>
        </w:rPr>
        <w:tab/>
        <w:t>Error handling on Nnwdaf, Ndccf and Nnef services for the scenario in which the user consent is not granted during the data collection procedures.</w:t>
      </w:r>
    </w:p>
    <w:p w14:paraId="20F9AB4B" w14:textId="77777777" w:rsidR="00780DD6" w:rsidRDefault="00780DD6" w:rsidP="00780DD6">
      <w:pPr>
        <w:rPr>
          <w:lang w:eastAsia="en-GB"/>
        </w:rPr>
      </w:pPr>
      <w:r>
        <w:rPr>
          <w:lang w:eastAsia="en-GB"/>
        </w:rPr>
        <w:t>b.</w:t>
      </w:r>
      <w:r>
        <w:rPr>
          <w:lang w:eastAsia="en-GB"/>
        </w:rPr>
        <w:tab/>
        <w:t>Enhancements of data collection and storage via DCCF and MFAF involves user consent change and consumer providing user consent in the request.</w:t>
      </w:r>
    </w:p>
    <w:p w14:paraId="252D2142" w14:textId="77777777" w:rsidR="00780DD6" w:rsidRDefault="00780DD6" w:rsidP="00780DD6">
      <w:pPr>
        <w:rPr>
          <w:lang w:eastAsia="en-GB"/>
        </w:rPr>
      </w:pPr>
      <w:r>
        <w:rPr>
          <w:lang w:eastAsia="en-GB"/>
        </w:rPr>
        <w:t>c.</w:t>
      </w:r>
      <w:r>
        <w:rPr>
          <w:lang w:eastAsia="en-GB"/>
        </w:rPr>
        <w:tab/>
        <w:t>Improvements for the scenario in which the consumer requests analytics or ML model for Internal Group Id, External Group Id or "any UE" including those users for which the user consent is not granted or is revoked.</w:t>
      </w:r>
    </w:p>
    <w:p w14:paraId="4F619F9E" w14:textId="77777777" w:rsidR="00780DD6" w:rsidRDefault="00780DD6" w:rsidP="00780DD6">
      <w:pPr>
        <w:rPr>
          <w:lang w:eastAsia="en-GB"/>
        </w:rPr>
      </w:pPr>
      <w:r>
        <w:rPr>
          <w:lang w:eastAsia="en-GB"/>
        </w:rPr>
        <w:t>2.</w:t>
      </w:r>
      <w:r>
        <w:rPr>
          <w:lang w:eastAsia="en-GB"/>
        </w:rPr>
        <w:tab/>
        <w:t>Support of multiple notification endpoints for Nnwdaf, Ndccf and Nmfaf services.</w:t>
      </w:r>
    </w:p>
    <w:p w14:paraId="6F35448A" w14:textId="77777777" w:rsidR="00780DD6" w:rsidRDefault="00780DD6" w:rsidP="00780DD6">
      <w:pPr>
        <w:rPr>
          <w:lang w:eastAsia="en-GB"/>
        </w:rPr>
      </w:pPr>
      <w:r>
        <w:rPr>
          <w:lang w:eastAsia="en-GB"/>
        </w:rPr>
        <w:lastRenderedPageBreak/>
        <w:t>3.</w:t>
      </w:r>
      <w:r>
        <w:rPr>
          <w:lang w:eastAsia="en-GB"/>
        </w:rPr>
        <w:tab/>
        <w:t>Enhancements of the Nnwdaf_EventsSubscription, Nnwdaf_AnalyticsInfo and/or Nnwdaf_DataManagement services:</w:t>
      </w:r>
    </w:p>
    <w:p w14:paraId="699361A9" w14:textId="00207F42" w:rsidR="00780DD6" w:rsidRDefault="00780DD6" w:rsidP="00780DD6">
      <w:pPr>
        <w:pStyle w:val="ListParagraph"/>
        <w:numPr>
          <w:ilvl w:val="0"/>
          <w:numId w:val="16"/>
        </w:numPr>
        <w:ind w:leftChars="0"/>
      </w:pPr>
      <w:r>
        <w:t>Support of the acceptable deviation from the threshold level</w:t>
      </w:r>
    </w:p>
    <w:p w14:paraId="5616703A" w14:textId="11F3E627" w:rsidR="00780DD6" w:rsidRDefault="00780DD6" w:rsidP="00780DD6">
      <w:pPr>
        <w:pStyle w:val="ListParagraph"/>
        <w:numPr>
          <w:ilvl w:val="0"/>
          <w:numId w:val="16"/>
        </w:numPr>
        <w:ind w:leftChars="0"/>
      </w:pPr>
      <w:r>
        <w:t>Enhancements of the expected UE Behaviour parameters provided by the AF for UE communication</w:t>
      </w:r>
    </w:p>
    <w:p w14:paraId="35DC4720" w14:textId="28D5E1E6" w:rsidR="00780DD6" w:rsidRDefault="00780DD6" w:rsidP="00780DD6">
      <w:pPr>
        <w:pStyle w:val="ListParagraph"/>
        <w:numPr>
          <w:ilvl w:val="0"/>
          <w:numId w:val="16"/>
        </w:numPr>
        <w:ind w:leftChars="0"/>
      </w:pPr>
      <w:r>
        <w:t>Enhancements of the amount information included in Abnormal behaviour analytics</w:t>
      </w:r>
    </w:p>
    <w:p w14:paraId="5EA1593C" w14:textId="601C4043" w:rsidR="00780DD6" w:rsidRDefault="00780DD6" w:rsidP="00780DD6">
      <w:pPr>
        <w:pStyle w:val="ListParagraph"/>
        <w:numPr>
          <w:ilvl w:val="0"/>
          <w:numId w:val="16"/>
        </w:numPr>
        <w:ind w:leftChars="0"/>
      </w:pPr>
      <w:r>
        <w:t>Support of the preferred level of accuracy "Medium" and "Highest"</w:t>
      </w:r>
    </w:p>
    <w:p w14:paraId="6EE93EFE" w14:textId="4670A093" w:rsidR="00780DD6" w:rsidRDefault="00780DD6" w:rsidP="00780DD6">
      <w:pPr>
        <w:pStyle w:val="ListParagraph"/>
        <w:numPr>
          <w:ilvl w:val="0"/>
          <w:numId w:val="16"/>
        </w:numPr>
        <w:ind w:leftChars="0"/>
      </w:pPr>
      <w:r>
        <w:t>Support of the ordering criterion provided by the consumer for some analytics IDs</w:t>
      </w:r>
    </w:p>
    <w:p w14:paraId="05227B35" w14:textId="4BC3D5F9" w:rsidR="00780DD6" w:rsidRDefault="00780DD6" w:rsidP="00780DD6">
      <w:pPr>
        <w:pStyle w:val="ListParagraph"/>
        <w:numPr>
          <w:ilvl w:val="0"/>
          <w:numId w:val="16"/>
        </w:numPr>
        <w:ind w:leftChars="0"/>
      </w:pPr>
      <w:r>
        <w:t>Support of Termination Request included in the Nnwdaf_EventsSubscription_Notify request</w:t>
      </w:r>
    </w:p>
    <w:p w14:paraId="16DD4725" w14:textId="3F5DC742" w:rsidR="00780DD6" w:rsidRDefault="00780DD6" w:rsidP="00780DD6">
      <w:pPr>
        <w:pStyle w:val="ListParagraph"/>
        <w:numPr>
          <w:ilvl w:val="0"/>
          <w:numId w:val="16"/>
        </w:numPr>
        <w:ind w:leftChars="0"/>
      </w:pPr>
      <w:r>
        <w:t>Support of temporal aggregation and anonymization rules for processing instructions</w:t>
      </w:r>
    </w:p>
    <w:p w14:paraId="41FF1455" w14:textId="4996230C" w:rsidR="00780DD6" w:rsidRDefault="00780DD6" w:rsidP="00780DD6">
      <w:pPr>
        <w:pStyle w:val="ListParagraph"/>
        <w:numPr>
          <w:ilvl w:val="0"/>
          <w:numId w:val="16"/>
        </w:numPr>
        <w:ind w:leftChars="0"/>
      </w:pPr>
      <w:r>
        <w:t>The enhancements of analytics exposure</w:t>
      </w:r>
    </w:p>
    <w:p w14:paraId="71BBDC10" w14:textId="69B45334" w:rsidR="00780DD6" w:rsidRDefault="00780DD6" w:rsidP="00780DD6">
      <w:pPr>
        <w:pStyle w:val="ListParagraph"/>
        <w:numPr>
          <w:ilvl w:val="0"/>
          <w:numId w:val="16"/>
        </w:numPr>
        <w:ind w:leftChars="0"/>
      </w:pPr>
      <w:r>
        <w:t>Enhancements of the Event Filters for AF Event Exposure</w:t>
      </w:r>
    </w:p>
    <w:p w14:paraId="4EF65430" w14:textId="16198911" w:rsidR="00780DD6" w:rsidRDefault="00780DD6" w:rsidP="00780DD6">
      <w:pPr>
        <w:pStyle w:val="ListParagraph"/>
        <w:numPr>
          <w:ilvl w:val="0"/>
          <w:numId w:val="16"/>
        </w:numPr>
        <w:ind w:leftChars="0"/>
      </w:pPr>
      <w:r>
        <w:t>Support of immediate reports on NWDAF and DCCF</w:t>
      </w:r>
    </w:p>
    <w:p w14:paraId="5B089160" w14:textId="5C8B65BF" w:rsidR="00780DD6" w:rsidRDefault="00780DD6" w:rsidP="00780DD6">
      <w:pPr>
        <w:pStyle w:val="ListParagraph"/>
        <w:numPr>
          <w:ilvl w:val="0"/>
          <w:numId w:val="16"/>
        </w:numPr>
        <w:ind w:leftChars="0"/>
      </w:pPr>
      <w:r>
        <w:t>Support of providing the number of impacted UE for Abnormal Behaviour analytics</w:t>
      </w:r>
    </w:p>
    <w:p w14:paraId="72BDE4D7" w14:textId="6B38FEF1" w:rsidR="00780DD6" w:rsidRDefault="00780DD6" w:rsidP="00780DD6">
      <w:pPr>
        <w:pStyle w:val="ListParagraph"/>
        <w:numPr>
          <w:ilvl w:val="0"/>
          <w:numId w:val="16"/>
        </w:numPr>
        <w:ind w:leftChars="0"/>
      </w:pPr>
      <w:r>
        <w:t>Support of providing the time stamp for the data volume dispersion information</w:t>
      </w:r>
    </w:p>
    <w:p w14:paraId="7A010B8E" w14:textId="420A210F" w:rsidR="00780DD6" w:rsidRDefault="00780DD6" w:rsidP="00780DD6">
      <w:pPr>
        <w:pStyle w:val="ListParagraph"/>
        <w:numPr>
          <w:ilvl w:val="0"/>
          <w:numId w:val="16"/>
        </w:numPr>
        <w:ind w:leftChars="0"/>
      </w:pPr>
      <w:r>
        <w:t>Support of preferred granularity of location for some analytics IDs</w:t>
      </w:r>
    </w:p>
    <w:p w14:paraId="152545BE" w14:textId="77777777" w:rsidR="00780DD6" w:rsidRDefault="00780DD6" w:rsidP="00780DD6">
      <w:pPr>
        <w:rPr>
          <w:lang w:eastAsia="en-GB"/>
        </w:rPr>
      </w:pPr>
      <w:r>
        <w:rPr>
          <w:lang w:eastAsia="en-GB"/>
        </w:rPr>
        <w:t>4.</w:t>
      </w:r>
      <w:r>
        <w:rPr>
          <w:lang w:eastAsia="en-GB"/>
        </w:rPr>
        <w:tab/>
        <w:t>Support of analytics and data storage without providing ADRF information by the consumer.</w:t>
      </w:r>
    </w:p>
    <w:p w14:paraId="51F146F0" w14:textId="77777777" w:rsidR="00780DD6" w:rsidRDefault="00780DD6" w:rsidP="00780DD6">
      <w:pPr>
        <w:rPr>
          <w:lang w:eastAsia="en-GB"/>
        </w:rPr>
      </w:pPr>
      <w:r>
        <w:rPr>
          <w:lang w:eastAsia="en-GB"/>
        </w:rPr>
        <w:t>5.</w:t>
      </w:r>
      <w:r>
        <w:rPr>
          <w:lang w:eastAsia="en-GB"/>
        </w:rPr>
        <w:tab/>
        <w:t>Clarification of the attributes which are not applicable or should be ignored in the data types reused by DCCF during data collection and analytics exposure procedures.</w:t>
      </w:r>
    </w:p>
    <w:p w14:paraId="303B58E1" w14:textId="77777777" w:rsidR="00780DD6" w:rsidRDefault="00780DD6" w:rsidP="00780DD6">
      <w:pPr>
        <w:rPr>
          <w:lang w:eastAsia="en-GB"/>
        </w:rPr>
      </w:pPr>
      <w:r>
        <w:rPr>
          <w:lang w:eastAsia="en-GB"/>
        </w:rPr>
        <w:t>a.</w:t>
      </w:r>
      <w:r>
        <w:rPr>
          <w:lang w:eastAsia="en-GB"/>
        </w:rPr>
        <w:tab/>
        <w:t>Some attributes within the data types reused by DCCF were clarified, e.g., attributes "altNotifIpv4Addrs", "altNotifIpv6Addrs" and "altNotifFqdns" in NsmfEventExposure data type, attribute "supportedFeatures" in NnwdafEventsSubscription data type, etc.</w:t>
      </w:r>
    </w:p>
    <w:p w14:paraId="3B7A7980" w14:textId="0EA872E7" w:rsidR="00780DD6" w:rsidRDefault="00780DD6" w:rsidP="00780DD6">
      <w:pPr>
        <w:rPr>
          <w:lang w:eastAsia="en-GB"/>
        </w:rPr>
      </w:pPr>
      <w:r>
        <w:rPr>
          <w:lang w:eastAsia="en-GB"/>
        </w:rPr>
        <w:t>6.</w:t>
      </w:r>
      <w:r>
        <w:rPr>
          <w:lang w:eastAsia="en-GB"/>
        </w:rPr>
        <w:tab/>
        <w:t>Corrections and/or updates to network data analytics related services missed in the previous 3GPP Releases, which are not covered by the other dedicated Rel-18 work items.</w:t>
      </w:r>
    </w:p>
    <w:p w14:paraId="6494073A" w14:textId="77777777" w:rsidR="00780DD6" w:rsidRPr="000D2E94" w:rsidRDefault="00780DD6" w:rsidP="00780DD6">
      <w:pPr>
        <w:rPr>
          <w:b/>
        </w:rPr>
      </w:pPr>
      <w:r w:rsidRPr="000D2E94">
        <w:rPr>
          <w:b/>
        </w:rPr>
        <w:t>References</w:t>
      </w:r>
      <w:r w:rsidRPr="000D2E94">
        <w:t xml:space="preserve"> </w:t>
      </w:r>
    </w:p>
    <w:p w14:paraId="1DE63335" w14:textId="4B4EE518" w:rsidR="00780DD6" w:rsidRDefault="00780DD6" w:rsidP="00780DD6">
      <w:r>
        <w:t>List of related CRs: select "TSG Status = Approved" in:</w:t>
      </w:r>
      <w:r>
        <w:br/>
      </w:r>
      <w:hyperlink r:id="rId781" w:history="1">
        <w:r w:rsidRPr="001C551A">
          <w:rPr>
            <w:rStyle w:val="Hyperlink"/>
          </w:rPr>
          <w:t>https://portal.3gpp.org/ChangeRequests.aspx?q=1&amp;workitem=980110,840085,960030,970010,980083,980084,980085,90035,1010016</w:t>
        </w:r>
      </w:hyperlink>
      <w:r>
        <w:t xml:space="preserve"> </w:t>
      </w:r>
    </w:p>
    <w:p w14:paraId="1E46DCE9" w14:textId="7C75C21F" w:rsidR="00780DD6" w:rsidRDefault="00780DD6" w:rsidP="00780DD6">
      <w:pPr>
        <w:pStyle w:val="EW"/>
        <w:rPr>
          <w:lang w:eastAsia="en-GB"/>
        </w:rPr>
      </w:pPr>
      <w:r>
        <w:rPr>
          <w:lang w:eastAsia="en-GB"/>
        </w:rPr>
        <w:t>[1]</w:t>
      </w:r>
      <w:r>
        <w:rPr>
          <w:lang w:eastAsia="en-GB"/>
        </w:rPr>
        <w:tab/>
      </w:r>
      <w:r w:rsidR="00BD32C2">
        <w:rPr>
          <w:lang w:eastAsia="en-GB"/>
        </w:rPr>
        <w:t>TS</w:t>
      </w:r>
      <w:r>
        <w:rPr>
          <w:lang w:eastAsia="en-GB"/>
        </w:rPr>
        <w:t xml:space="preserve"> 23.288: "Architecture enhancements for 5G System (5GS) to support network data analytics services".</w:t>
      </w:r>
    </w:p>
    <w:p w14:paraId="1F958DA5" w14:textId="733C866D" w:rsidR="00780DD6" w:rsidRDefault="00780DD6" w:rsidP="00780DD6">
      <w:pPr>
        <w:pStyle w:val="EW"/>
        <w:rPr>
          <w:lang w:eastAsia="en-GB"/>
        </w:rPr>
      </w:pPr>
      <w:r>
        <w:rPr>
          <w:lang w:eastAsia="en-GB"/>
        </w:rPr>
        <w:t>[2]</w:t>
      </w:r>
      <w:r>
        <w:rPr>
          <w:lang w:eastAsia="en-GB"/>
        </w:rPr>
        <w:tab/>
      </w:r>
      <w:r w:rsidR="00BD32C2">
        <w:rPr>
          <w:lang w:eastAsia="en-GB"/>
        </w:rPr>
        <w:t>TS</w:t>
      </w:r>
      <w:r>
        <w:rPr>
          <w:lang w:eastAsia="en-GB"/>
        </w:rPr>
        <w:t xml:space="preserve"> 29.520: "5G System; Network Data Analytics Services; Stage 3".</w:t>
      </w:r>
    </w:p>
    <w:p w14:paraId="4767B2DB" w14:textId="71C24E5B" w:rsidR="00780DD6" w:rsidRDefault="00780DD6" w:rsidP="00780DD6">
      <w:pPr>
        <w:pStyle w:val="EW"/>
        <w:rPr>
          <w:lang w:eastAsia="en-GB"/>
        </w:rPr>
      </w:pPr>
      <w:r>
        <w:rPr>
          <w:lang w:eastAsia="en-GB"/>
        </w:rPr>
        <w:t>[3]</w:t>
      </w:r>
      <w:r>
        <w:rPr>
          <w:lang w:eastAsia="en-GB"/>
        </w:rPr>
        <w:tab/>
      </w:r>
      <w:r w:rsidR="00BD32C2">
        <w:rPr>
          <w:lang w:eastAsia="en-GB"/>
        </w:rPr>
        <w:t>TS</w:t>
      </w:r>
      <w:r>
        <w:rPr>
          <w:lang w:eastAsia="en-GB"/>
        </w:rPr>
        <w:t xml:space="preserve"> 29.574: "5G System; Data Collection Coordination Services; Stage 3".</w:t>
      </w:r>
    </w:p>
    <w:p w14:paraId="70455312" w14:textId="5A8685DA" w:rsidR="00780DD6" w:rsidRDefault="00780DD6" w:rsidP="00780DD6">
      <w:pPr>
        <w:pStyle w:val="EW"/>
        <w:rPr>
          <w:lang w:eastAsia="en-GB"/>
        </w:rPr>
      </w:pPr>
      <w:r>
        <w:rPr>
          <w:lang w:eastAsia="en-GB"/>
        </w:rPr>
        <w:t>[4]</w:t>
      </w:r>
      <w:r>
        <w:rPr>
          <w:lang w:eastAsia="en-GB"/>
        </w:rPr>
        <w:tab/>
      </w:r>
      <w:r w:rsidR="00BD32C2">
        <w:rPr>
          <w:lang w:eastAsia="en-GB"/>
        </w:rPr>
        <w:t>TS</w:t>
      </w:r>
      <w:r>
        <w:rPr>
          <w:lang w:eastAsia="en-GB"/>
        </w:rPr>
        <w:t xml:space="preserve"> 29.575: "5G System; Analytics Data Repository Services; Stage 3".</w:t>
      </w:r>
    </w:p>
    <w:p w14:paraId="20B6E058" w14:textId="5B220912" w:rsidR="005B4C70" w:rsidRPr="005B4C70" w:rsidRDefault="00780DD6" w:rsidP="00780DD6">
      <w:pPr>
        <w:pStyle w:val="EW"/>
        <w:rPr>
          <w:lang w:eastAsia="en-GB"/>
        </w:rPr>
      </w:pPr>
      <w:r>
        <w:rPr>
          <w:lang w:eastAsia="en-GB"/>
        </w:rPr>
        <w:t>[5]</w:t>
      </w:r>
      <w:r>
        <w:rPr>
          <w:lang w:eastAsia="en-GB"/>
        </w:rPr>
        <w:tab/>
      </w:r>
      <w:r w:rsidR="00BD32C2">
        <w:rPr>
          <w:lang w:eastAsia="en-GB"/>
        </w:rPr>
        <w:t>TS</w:t>
      </w:r>
      <w:r>
        <w:rPr>
          <w:lang w:eastAsia="en-GB"/>
        </w:rPr>
        <w:t xml:space="preserve"> 29.576: "5G System; Messaging Framework Adaptor Services; Stage 3".</w:t>
      </w:r>
    </w:p>
    <w:p w14:paraId="0FC6FB18" w14:textId="4FA99BA0" w:rsidR="00936954" w:rsidRDefault="00936954" w:rsidP="00936954">
      <w:pPr>
        <w:pStyle w:val="Heading1"/>
        <w:rPr>
          <w:lang w:eastAsia="en-GB"/>
        </w:rPr>
      </w:pPr>
      <w:bookmarkStart w:id="188" w:name="_Toc171519727"/>
      <w:r>
        <w:rPr>
          <w:lang w:eastAsia="en-GB"/>
        </w:rPr>
        <w:t>2</w:t>
      </w:r>
      <w:r w:rsidR="0052316B">
        <w:rPr>
          <w:lang w:eastAsia="en-GB"/>
        </w:rPr>
        <w:t>7</w:t>
      </w:r>
      <w:r>
        <w:rPr>
          <w:lang w:eastAsia="en-GB"/>
        </w:rPr>
        <w:tab/>
        <w:t>Other aspects</w:t>
      </w:r>
      <w:bookmarkEnd w:id="188"/>
    </w:p>
    <w:p w14:paraId="4E90E347" w14:textId="2198A79A" w:rsidR="003914EC" w:rsidRPr="00D00E61" w:rsidRDefault="00091B07" w:rsidP="003914EC">
      <w:pPr>
        <w:pStyle w:val="Heading2"/>
        <w:rPr>
          <w:lang w:eastAsia="en-GB"/>
        </w:rPr>
      </w:pPr>
      <w:bookmarkStart w:id="189" w:name="_Toc171519728"/>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189"/>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1B721D7A" w:rsidR="00B114BF" w:rsidRDefault="009C09CE" w:rsidP="00AD72F9">
            <w:pPr>
              <w:overflowPunct/>
              <w:autoSpaceDE/>
              <w:autoSpaceDN/>
              <w:adjustRightInd/>
              <w:spacing w:after="0"/>
              <w:textAlignment w:val="auto"/>
            </w:pPr>
            <w:hyperlink r:id="rId782" w:history="1">
              <w:r w:rsidR="007D3634"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019B8AA7" w:rsidR="00B114BF" w:rsidRDefault="009C09CE" w:rsidP="00AD72F9">
            <w:pPr>
              <w:overflowPunct/>
              <w:autoSpaceDE/>
              <w:autoSpaceDN/>
              <w:adjustRightInd/>
              <w:spacing w:after="0"/>
              <w:textAlignment w:val="auto"/>
            </w:pPr>
            <w:hyperlink r:id="rId783" w:history="1">
              <w:r w:rsidR="007D3634"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1C818A5B" w:rsidR="00B114BF" w:rsidRDefault="009C09CE" w:rsidP="00AD72F9">
            <w:pPr>
              <w:overflowPunct/>
              <w:autoSpaceDE/>
              <w:autoSpaceDN/>
              <w:adjustRightInd/>
              <w:spacing w:after="0"/>
              <w:textAlignment w:val="auto"/>
            </w:pPr>
            <w:hyperlink r:id="rId784" w:history="1">
              <w:r w:rsidR="007D3634"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672B86D" w:rsidR="00B114BF" w:rsidRDefault="009C09CE" w:rsidP="00AD72F9">
            <w:pPr>
              <w:overflowPunct/>
              <w:autoSpaceDE/>
              <w:autoSpaceDN/>
              <w:adjustRightInd/>
              <w:spacing w:after="0"/>
              <w:textAlignment w:val="auto"/>
            </w:pPr>
            <w:hyperlink r:id="rId785" w:history="1">
              <w:r w:rsidR="007D3634"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2265B354" w:rsidR="00B114BF" w:rsidRDefault="009C09CE" w:rsidP="00AD72F9">
            <w:pPr>
              <w:overflowPunct/>
              <w:autoSpaceDE/>
              <w:autoSpaceDN/>
              <w:adjustRightInd/>
              <w:spacing w:after="0"/>
              <w:textAlignment w:val="auto"/>
            </w:pPr>
            <w:hyperlink r:id="rId786"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5B9D0AE3" w:rsidR="00B114BF" w:rsidRDefault="009C09CE" w:rsidP="00AD72F9">
            <w:pPr>
              <w:overflowPunct/>
              <w:autoSpaceDE/>
              <w:autoSpaceDN/>
              <w:adjustRightInd/>
              <w:spacing w:after="0"/>
              <w:textAlignment w:val="auto"/>
            </w:pPr>
            <w:hyperlink r:id="rId787"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47E6DDCC" w:rsidR="00B114BF" w:rsidRDefault="009C09CE" w:rsidP="00AD72F9">
            <w:pPr>
              <w:overflowPunct/>
              <w:autoSpaceDE/>
              <w:autoSpaceDN/>
              <w:adjustRightInd/>
              <w:spacing w:after="0"/>
              <w:textAlignment w:val="auto"/>
            </w:pPr>
            <w:hyperlink r:id="rId788"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33C165E6" w:rsidR="00B114BF" w:rsidRDefault="009C09CE" w:rsidP="00AD72F9">
            <w:pPr>
              <w:overflowPunct/>
              <w:autoSpaceDE/>
              <w:autoSpaceDN/>
              <w:adjustRightInd/>
              <w:spacing w:after="0"/>
              <w:textAlignment w:val="auto"/>
            </w:pPr>
            <w:hyperlink r:id="rId789" w:history="1">
              <w:r w:rsidR="007D3634"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46543305" w:rsidR="00B114BF" w:rsidRDefault="009C09CE" w:rsidP="00AD72F9">
            <w:pPr>
              <w:overflowPunct/>
              <w:autoSpaceDE/>
              <w:autoSpaceDN/>
              <w:adjustRightInd/>
              <w:spacing w:after="0"/>
              <w:textAlignment w:val="auto"/>
            </w:pPr>
            <w:hyperlink r:id="rId790" w:history="1">
              <w:r w:rsidR="007D3634"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lastRenderedPageBreak/>
        <w:t>Support of Untrusted Non 3GPP access to 5GC / Trusted Non 3GPP access to 5GC / Wireline access to 5GC had been specified as part of 3GPP R15 (5GS_Ph1) and 3GPP R16 (5WWC). As part of R18 5WWC_Ph2 following enhancements have been specified:</w:t>
      </w:r>
    </w:p>
    <w:p w14:paraId="6393F558" w14:textId="67F4B56A" w:rsidR="00B114BF" w:rsidRDefault="00B114BF" w:rsidP="00780DD6">
      <w:pPr>
        <w:pStyle w:val="ListParagraph"/>
        <w:numPr>
          <w:ilvl w:val="0"/>
          <w:numId w:val="16"/>
        </w:numPr>
        <w:ind w:leftChars="0"/>
      </w:pPr>
      <w:r>
        <w:t>Feature 1: How to select a N3IWF or a TNGF that supports the S-NSSAI(s) needed by the UE</w:t>
      </w:r>
    </w:p>
    <w:p w14:paraId="3E3819F2" w14:textId="292CFCB5" w:rsidR="00B114BF" w:rsidRDefault="00B114BF" w:rsidP="00780DD6">
      <w:pPr>
        <w:pStyle w:val="ListParagraph"/>
        <w:numPr>
          <w:ilvl w:val="0"/>
          <w:numId w:val="16"/>
        </w:numPr>
        <w:ind w:leftChars="0"/>
      </w:pPr>
      <w:r>
        <w:t xml:space="preserve">Feature 2: </w:t>
      </w:r>
    </w:p>
    <w:p w14:paraId="09481EC0" w14:textId="40FAC91C" w:rsidR="00B114BF" w:rsidRDefault="00B114BF" w:rsidP="00780DD6">
      <w:pPr>
        <w:pStyle w:val="ListParagraph"/>
        <w:numPr>
          <w:ilvl w:val="1"/>
          <w:numId w:val="16"/>
        </w:numPr>
        <w:ind w:leftChars="0"/>
      </w:pPr>
      <w:r>
        <w:t>Differentiated Support for UE(s) behind an RG,</w:t>
      </w:r>
    </w:p>
    <w:p w14:paraId="2ED06A51" w14:textId="05CB2D05" w:rsidR="00B114BF" w:rsidRDefault="00B114BF" w:rsidP="00780DD6">
      <w:pPr>
        <w:pStyle w:val="ListParagraph"/>
        <w:numPr>
          <w:ilvl w:val="1"/>
          <w:numId w:val="16"/>
        </w:numPr>
        <w:ind w:leftChars="0"/>
      </w:pPr>
      <w:r>
        <w:t>Differentiated Support for NAUN3 devices (devices that the 5GC cannot authenticate) behind a 5G RG,</w:t>
      </w:r>
    </w:p>
    <w:p w14:paraId="0C8B729B" w14:textId="5D78913B" w:rsidR="00B114BF" w:rsidRDefault="00B114BF" w:rsidP="00780DD6">
      <w:pPr>
        <w:pStyle w:val="ListParagraph"/>
        <w:numPr>
          <w:ilvl w:val="1"/>
          <w:numId w:val="16"/>
        </w:numPr>
        <w:ind w:leftChars="0"/>
      </w:pPr>
      <w:r>
        <w:t>Differentiated Support for AUN3 devices (devices that the 5GC can authenticate) behind a 5G RG</w:t>
      </w:r>
    </w:p>
    <w:p w14:paraId="08BD63DB" w14:textId="77777777" w:rsidR="00B114BF" w:rsidRDefault="00B114BF" w:rsidP="00B114BF">
      <w:pPr>
        <w:rPr>
          <w:lang w:eastAsia="en-GB"/>
        </w:rPr>
      </w:pPr>
      <w:r>
        <w:rPr>
          <w:lang w:eastAsia="en-GB"/>
        </w:rPr>
        <w:t>To support the selection of a N3IWF that supports the S-NSSAI(s) needed by the UE:</w:t>
      </w:r>
    </w:p>
    <w:p w14:paraId="64AC8BEB" w14:textId="77777777" w:rsidR="00B114BF" w:rsidRDefault="00B114BF" w:rsidP="00B114BF">
      <w:pPr>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B114BF">
      <w:pPr>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B114BF">
      <w:pPr>
        <w:rPr>
          <w:lang w:eastAsia="en-GB"/>
        </w:rPr>
      </w:pPr>
      <w:r>
        <w:rPr>
          <w:lang w:eastAsia="en-GB"/>
        </w:rPr>
        <w:t>To support the selection of a TNGF that supports the S-NSSAI(s) needed by the UE:</w:t>
      </w:r>
    </w:p>
    <w:p w14:paraId="11DF8B47" w14:textId="77777777" w:rsidR="00B114BF" w:rsidRDefault="00B114BF" w:rsidP="00B114BF">
      <w:pPr>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B114BF">
      <w:pPr>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B114BF">
      <w:pPr>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B114BF">
      <w:pPr>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B114BF">
      <w:pPr>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B114BF">
      <w:pPr>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B114BF">
      <w:pPr>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B114BF">
      <w:pPr>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B114BF">
      <w:pPr>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B114BF">
      <w:pPr>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B114BF">
      <w:pPr>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B114BF">
      <w:pPr>
        <w:rPr>
          <w:lang w:eastAsia="en-GB"/>
        </w:rPr>
      </w:pPr>
      <w:r>
        <w:rPr>
          <w:lang w:eastAsia="en-GB"/>
        </w:rPr>
        <w:t>-</w:t>
      </w:r>
      <w:r>
        <w:rPr>
          <w:lang w:eastAsia="en-GB"/>
        </w:rPr>
        <w:tab/>
        <w:t>The AUN3 devices and the 5G-RG belong to the same PLMN.</w:t>
      </w:r>
    </w:p>
    <w:p w14:paraId="36DF1666" w14:textId="77777777" w:rsidR="00B114BF" w:rsidRDefault="00B114BF" w:rsidP="00B114BF">
      <w:pPr>
        <w:rPr>
          <w:lang w:eastAsia="en-GB"/>
        </w:rPr>
      </w:pPr>
      <w:r>
        <w:rPr>
          <w:lang w:eastAsia="en-GB"/>
        </w:rPr>
        <w:t>Differentiated Support for UE(s) behind an RG is supported as specified in [1]:</w:t>
      </w:r>
    </w:p>
    <w:p w14:paraId="276B0D0A" w14:textId="77777777" w:rsidR="00B114BF" w:rsidRDefault="00B114BF" w:rsidP="00B114BF">
      <w:pPr>
        <w:rPr>
          <w:lang w:eastAsia="en-GB"/>
        </w:rPr>
      </w:pPr>
      <w:r>
        <w:rPr>
          <w:lang w:eastAsia="en-GB"/>
        </w:rPr>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50E00522" w14:textId="77777777" w:rsidR="00B114BF" w:rsidRDefault="00B114BF" w:rsidP="00B114BF">
      <w:pPr>
        <w:rPr>
          <w:lang w:eastAsia="en-GB"/>
        </w:rPr>
      </w:pPr>
      <w:r>
        <w:rPr>
          <w:lang w:eastAsia="en-GB"/>
        </w:rPr>
        <w:lastRenderedPageBreak/>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3D31D4A6" w14:textId="77777777" w:rsidR="00B114BF" w:rsidRDefault="00B114BF" w:rsidP="00B114BF">
      <w:pPr>
        <w:rPr>
          <w:lang w:eastAsia="en-GB"/>
        </w:rPr>
      </w:pPr>
    </w:p>
    <w:p w14:paraId="6D895A3B" w14:textId="77777777" w:rsidR="00B114BF" w:rsidRPr="000D2E94" w:rsidRDefault="00B114BF" w:rsidP="00B114BF">
      <w:pPr>
        <w:rPr>
          <w:b/>
        </w:rPr>
      </w:pPr>
      <w:r w:rsidRPr="000D2E94">
        <w:rPr>
          <w:b/>
        </w:rPr>
        <w:t>References</w:t>
      </w:r>
      <w:r w:rsidRPr="000D2E94">
        <w:t xml:space="preserve"> </w:t>
      </w:r>
    </w:p>
    <w:p w14:paraId="49578165" w14:textId="61BAE845" w:rsidR="00B114BF" w:rsidRDefault="00B114BF" w:rsidP="00B114BF">
      <w:r>
        <w:t>List of related CRs: select "TSG Status = Approved" in:</w:t>
      </w:r>
      <w:r w:rsidR="006F7C73">
        <w:br/>
      </w:r>
      <w:hyperlink r:id="rId791"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190" w:name="_Toc171519729"/>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190"/>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3A27EFE1" w:rsidR="00834B89" w:rsidRDefault="009C09CE" w:rsidP="00AD72F9">
            <w:pPr>
              <w:overflowPunct/>
              <w:autoSpaceDE/>
              <w:autoSpaceDN/>
              <w:adjustRightInd/>
              <w:spacing w:after="0"/>
              <w:textAlignment w:val="auto"/>
            </w:pPr>
            <w:hyperlink r:id="rId792"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57143975" w:rsidR="00834B89" w:rsidRDefault="009C09CE" w:rsidP="00AD72F9">
            <w:pPr>
              <w:overflowPunct/>
              <w:autoSpaceDE/>
              <w:autoSpaceDN/>
              <w:adjustRightInd/>
              <w:spacing w:after="0"/>
              <w:textAlignment w:val="auto"/>
            </w:pPr>
            <w:hyperlink r:id="rId793"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4EECB6E0" w:rsidR="00834B89" w:rsidRDefault="009C09CE" w:rsidP="00AD72F9">
            <w:pPr>
              <w:overflowPunct/>
              <w:autoSpaceDE/>
              <w:autoSpaceDN/>
              <w:adjustRightInd/>
              <w:spacing w:after="0"/>
              <w:textAlignment w:val="auto"/>
            </w:pPr>
            <w:hyperlink r:id="rId794"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669EEB86" w:rsidR="00834B89" w:rsidRDefault="009C09CE" w:rsidP="00AD72F9">
            <w:pPr>
              <w:overflowPunct/>
              <w:autoSpaceDE/>
              <w:autoSpaceDN/>
              <w:adjustRightInd/>
              <w:spacing w:after="0"/>
              <w:textAlignment w:val="auto"/>
            </w:pPr>
            <w:hyperlink r:id="rId795"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19738228" w:rsidR="00834B89" w:rsidRDefault="009C09CE" w:rsidP="00AD72F9">
            <w:pPr>
              <w:overflowPunct/>
              <w:autoSpaceDE/>
              <w:autoSpaceDN/>
              <w:adjustRightInd/>
              <w:spacing w:after="0"/>
              <w:textAlignment w:val="auto"/>
            </w:pPr>
            <w:hyperlink r:id="rId796"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7A7E3CE9" w:rsidR="00834B89" w:rsidRDefault="00834B89" w:rsidP="00834B89">
      <w:r>
        <w:t>List of related CRs: select "TSG Status = Approved" in:</w:t>
      </w:r>
      <w:r>
        <w:br/>
      </w:r>
      <w:hyperlink r:id="rId797"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191" w:name="_Toc171519730"/>
      <w:r>
        <w:rPr>
          <w:lang w:eastAsia="en-GB"/>
        </w:rPr>
        <w:lastRenderedPageBreak/>
        <w:t>27.</w:t>
      </w:r>
      <w:r w:rsidR="003914EC">
        <w:rPr>
          <w:lang w:eastAsia="en-GB"/>
        </w:rPr>
        <w:t>3</w:t>
      </w:r>
      <w:r w:rsidR="003914EC">
        <w:rPr>
          <w:lang w:eastAsia="en-GB"/>
        </w:rPr>
        <w:tab/>
      </w:r>
      <w:r w:rsidR="003914EC" w:rsidRPr="003914EC">
        <w:rPr>
          <w:lang w:eastAsia="en-GB"/>
        </w:rPr>
        <w:t>Mobile IAB (Integrated Access and Backhaul) for NR</w:t>
      </w:r>
      <w:bookmarkEnd w:id="1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38DA95B0" w:rsidR="00936954" w:rsidRPr="00EF7FBB" w:rsidRDefault="009C09CE" w:rsidP="00C83858">
            <w:pPr>
              <w:overflowPunct/>
              <w:autoSpaceDE/>
              <w:autoSpaceDN/>
              <w:adjustRightInd/>
              <w:spacing w:after="0"/>
              <w:textAlignment w:val="auto"/>
              <w:rPr>
                <w:rFonts w:ascii="Calibri" w:hAnsi="Calibri" w:cs="Calibri"/>
                <w:color w:val="0563C1"/>
                <w:sz w:val="18"/>
                <w:szCs w:val="18"/>
                <w:u w:val="single"/>
                <w:lang w:eastAsia="en-GB"/>
              </w:rPr>
            </w:pPr>
            <w:hyperlink r:id="rId798"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1EE6495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779A8BD1" w:rsidR="00936954" w:rsidRPr="00EF7FBB" w:rsidRDefault="009C09CE" w:rsidP="00C83858">
            <w:pPr>
              <w:overflowPunct/>
              <w:autoSpaceDE/>
              <w:autoSpaceDN/>
              <w:adjustRightInd/>
              <w:spacing w:after="0"/>
              <w:textAlignment w:val="auto"/>
              <w:rPr>
                <w:rFonts w:ascii="Calibri" w:hAnsi="Calibri" w:cs="Calibri"/>
                <w:color w:val="0563C1"/>
                <w:sz w:val="18"/>
                <w:szCs w:val="18"/>
                <w:u w:val="single"/>
                <w:lang w:eastAsia="en-GB"/>
              </w:rPr>
            </w:pPr>
            <w:hyperlink r:id="rId799"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03981FFE"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451F8738" w:rsidR="00936954" w:rsidRPr="00EF7FBB" w:rsidRDefault="009C09CE" w:rsidP="00C83858">
            <w:pPr>
              <w:overflowPunct/>
              <w:autoSpaceDE/>
              <w:autoSpaceDN/>
              <w:adjustRightInd/>
              <w:spacing w:after="0"/>
              <w:textAlignment w:val="auto"/>
              <w:rPr>
                <w:rFonts w:ascii="Calibri" w:hAnsi="Calibri" w:cs="Calibri"/>
                <w:color w:val="0563C1"/>
                <w:sz w:val="18"/>
                <w:szCs w:val="18"/>
                <w:u w:val="single"/>
                <w:lang w:eastAsia="en-GB"/>
              </w:rPr>
            </w:pPr>
            <w:hyperlink r:id="rId800"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E100C24"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t xml:space="preserve">For the support of mobility of the mobile IAB-node, the mobile IAB-MT can be migrated from a source to a target IAB-donor using Xn-based or NG-based handover. During the mobile IAB-MT migration, the F1-terminating IAB-donor </w:t>
      </w:r>
      <w:r>
        <w:rPr>
          <w:lang w:eastAsia="en-GB"/>
        </w:rPr>
        <w:lastRenderedPageBreak/>
        <w:t>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lastRenderedPageBreak/>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192"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192"/>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68F477D6" w14:textId="77777777" w:rsidR="00254C4D"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771D5661" w14:textId="77777777" w:rsidR="00254C4D" w:rsidRDefault="00254C4D" w:rsidP="00936954">
      <w:pPr>
        <w:rPr>
          <w:lang w:eastAsia="en-GB"/>
        </w:rPr>
      </w:pPr>
    </w:p>
    <w:p w14:paraId="07887DE8" w14:textId="77777777" w:rsidR="00254C4D" w:rsidRDefault="00C93B7E" w:rsidP="00936954">
      <w:pPr>
        <w:rPr>
          <w:lang w:eastAsia="en-GB"/>
        </w:rPr>
      </w:pPr>
      <w:r>
        <w:rPr>
          <w:lang w:eastAsia="en-GB"/>
        </w:rPr>
        <w:t>Or</w:t>
      </w:r>
    </w:p>
    <w:p w14:paraId="3B87BEAD" w14:textId="77777777" w:rsidR="00254C4D" w:rsidRDefault="00254C4D" w:rsidP="00936954">
      <w:pPr>
        <w:rPr>
          <w:lang w:eastAsia="en-GB"/>
        </w:rPr>
      </w:pPr>
    </w:p>
    <w:p w14:paraId="3E6784E7" w14:textId="1A52DD50" w:rsidR="00C93B7E" w:rsidRDefault="00C93B7E" w:rsidP="00C93B7E">
      <w:pPr>
        <w:rPr>
          <w:lang w:eastAsia="en-GB"/>
        </w:rPr>
      </w:pPr>
      <w:r>
        <w:rPr>
          <w:lang w:eastAsia="en-GB"/>
        </w:rPr>
        <w:t>The Rel-18 Working Item (WI) on Mobile Integrated Access and Backhaul (IAB) for NR expands upon the architecture and protocols developed in Rel-17, focusing on scenarios involving mobile IAB-nodes mounted on vehicles to enhance 5G coverage and capacity. Key functionalities include supporting the mobility of the mobile IAB-node, which acts as a RAN-node facilitating NR access links to user equipment (UEs) and an NR backhaul link to a parent node. This entails network integration procedures, inter-donor migrations, authorization frameworks, UE location updates, and positioning using a mobile TRP.</w:t>
      </w:r>
    </w:p>
    <w:p w14:paraId="24625581" w14:textId="77777777" w:rsidR="00C93B7E" w:rsidRDefault="00C93B7E" w:rsidP="00C93B7E">
      <w:pPr>
        <w:rPr>
          <w:lang w:eastAsia="en-GB"/>
        </w:rPr>
      </w:pPr>
    </w:p>
    <w:p w14:paraId="6B77098E" w14:textId="77777777" w:rsidR="00C93B7E" w:rsidRDefault="00C93B7E" w:rsidP="00C93B7E">
      <w:pPr>
        <w:rPr>
          <w:lang w:eastAsia="en-GB"/>
        </w:rPr>
      </w:pPr>
      <w:r>
        <w:rPr>
          <w:lang w:eastAsia="en-GB"/>
        </w:rPr>
        <w:t>The network integration of mobile IAB-nodes follows similar procedures as Rel-16/17 IAB-nodes but with enhancements for mobile functionality. Mobile IAB-MTs select parent nodes based on specific broadcast indicators and establish backhaul connectivity. They can integrate with different IAB-donors than their F1-terminating counterparts, with mechanisms in place for traffic offloading during migrations. PCI and RACH collision mitigation mechanisms are employed, and TAC/RANAC values can be reconfigured as the mobile IAB-node moves within the RAN area.</w:t>
      </w:r>
    </w:p>
    <w:p w14:paraId="1C708570" w14:textId="05A5DA2C" w:rsidR="00C93B7E" w:rsidRDefault="00C93B7E" w:rsidP="00C93B7E">
      <w:pPr>
        <w:rPr>
          <w:lang w:eastAsia="en-GB"/>
        </w:rPr>
      </w:pPr>
      <w:r>
        <w:rPr>
          <w:lang w:eastAsia="en-GB"/>
        </w:rPr>
        <w:t>Enhancements for Rel-18 UEs include RACH-less handover during mobile-IAB-DU migrations and prioritization of mobile IAB cells for inter-frequency cell reselection. RF and RRM requirements address co-existence studies and specify mechanisms for mobile IAB-nodes to ensure compatibility with legacy systems. RAN4 studies confirm that legacy ACLR/ACS requirements can be reused for mobile IAB nodes, and RRM requirements align mobile IAB-MTs with legacy UE characteristics for seamless integration within the network. Overall, these developments pave the way for more efficient and adaptable mobile integrated access and backhaul solutions in NR networks.</w:t>
      </w:r>
    </w:p>
    <w:p w14:paraId="198963A6" w14:textId="77777777" w:rsidR="00C93B7E" w:rsidRDefault="00C93B7E" w:rsidP="00936954">
      <w:pPr>
        <w:rPr>
          <w:lang w:eastAsia="en-GB"/>
        </w:rPr>
      </w:pP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5F45D7EA" w:rsidR="00834248" w:rsidRDefault="009C09CE" w:rsidP="00834248">
      <w:hyperlink r:id="rId801" w:history="1">
        <w:r w:rsidR="00834248"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193" w:name="_Toc171519731"/>
      <w:r>
        <w:rPr>
          <w:lang w:eastAsia="en-GB"/>
        </w:rPr>
        <w:t>27.</w:t>
      </w:r>
      <w:r w:rsidR="003914EC">
        <w:rPr>
          <w:lang w:eastAsia="en-GB"/>
        </w:rPr>
        <w:t>4</w:t>
      </w:r>
      <w:r w:rsidR="003914EC">
        <w:rPr>
          <w:lang w:eastAsia="en-GB"/>
        </w:rPr>
        <w:tab/>
      </w:r>
      <w:r w:rsidR="003914EC" w:rsidRPr="003914EC">
        <w:rPr>
          <w:lang w:eastAsia="en-GB"/>
        </w:rPr>
        <w:t>Further NR coverage enhancements</w:t>
      </w:r>
      <w:bookmarkEnd w:id="1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639F30ED" w:rsidR="00816D0F"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3BC31668" w:rsidR="00816D0F"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03"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09C7C52A" w:rsidR="00816D0F"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lastRenderedPageBreak/>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9C09CE"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659B4D29" w:rsidR="00816D0F" w:rsidRDefault="009C09CE" w:rsidP="00816D0F">
      <w:hyperlink r:id="rId805" w:history="1">
        <w:r w:rsidR="00816D0F"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194" w:name="_Toc171519732"/>
      <w:r>
        <w:rPr>
          <w:lang w:eastAsia="en-GB"/>
        </w:rPr>
        <w:t>27.</w:t>
      </w:r>
      <w:r w:rsidR="003914EC">
        <w:rPr>
          <w:lang w:eastAsia="en-GB"/>
        </w:rPr>
        <w:t>5</w:t>
      </w:r>
      <w:r w:rsidR="003914EC">
        <w:rPr>
          <w:lang w:eastAsia="en-GB"/>
        </w:rPr>
        <w:tab/>
      </w:r>
      <w:r w:rsidR="003914EC" w:rsidRPr="003914EC">
        <w:rPr>
          <w:lang w:eastAsia="en-GB"/>
        </w:rPr>
        <w:t>NR demodulation performance evolution</w:t>
      </w:r>
      <w:bookmarkEnd w:id="194"/>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26E19E12" w:rsidR="001B6C8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37491C73" w:rsidR="001B6C8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2F9CBA98" w:rsidR="001B6C8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1A7B03D6" w:rsidR="001B6C8A" w:rsidRDefault="001B6C8A" w:rsidP="001B6C8A">
      <w:r>
        <w:t>List of related CRs: select "TSG Status = Approved" in:</w:t>
      </w:r>
      <w:r w:rsidR="000D3E4C">
        <w:br/>
      </w:r>
      <w:hyperlink r:id="rId809"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195" w:name="_Toc171519733"/>
      <w:r>
        <w:rPr>
          <w:lang w:eastAsia="en-GB"/>
        </w:rPr>
        <w:t>27.</w:t>
      </w:r>
      <w:r w:rsidR="00A9227F">
        <w:rPr>
          <w:lang w:eastAsia="en-GB"/>
        </w:rPr>
        <w:t>6</w:t>
      </w:r>
      <w:r w:rsidR="003914EC">
        <w:rPr>
          <w:lang w:eastAsia="en-GB"/>
        </w:rPr>
        <w:tab/>
      </w:r>
      <w:r w:rsidR="00A9227F" w:rsidRPr="00A9227F">
        <w:rPr>
          <w:lang w:eastAsia="en-GB"/>
        </w:rPr>
        <w:t>NR channel raster enhancement</w:t>
      </w:r>
      <w:bookmarkEnd w:id="1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7A180E5B" w:rsidR="000D3E4C" w:rsidRPr="00EF7FBB" w:rsidRDefault="009C09CE" w:rsidP="008039A4">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007D3634"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7740A754" w:rsidR="000D3E4C" w:rsidRPr="00EF7FBB" w:rsidRDefault="009C09CE" w:rsidP="008039A4">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007D3634"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lastRenderedPageBreak/>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INCLUDEPICTURE  "cid:image003.png@01DA10E2.DB24DB50" \* MERGEFORMATINET </w:instrText>
      </w:r>
      <w:r w:rsidR="00091B07">
        <w:fldChar w:fldCharType="separate"/>
      </w:r>
      <w:r w:rsidR="002C0F7D">
        <w:fldChar w:fldCharType="begin"/>
      </w:r>
      <w:r w:rsidR="002C0F7D">
        <w:instrText xml:space="preserve"> INCLUDEPICTURE  "cid:image003.png@01DA10E2.DB24DB50" \* MERGEFORMATINET </w:instrText>
      </w:r>
      <w:r w:rsidR="002C0F7D">
        <w:fldChar w:fldCharType="separate"/>
      </w:r>
      <w:r w:rsidR="00BA7FEA">
        <w:fldChar w:fldCharType="begin"/>
      </w:r>
      <w:r w:rsidR="00BA7FEA">
        <w:instrText xml:space="preserve"> INCLUDEPICTURE  "cid:image003.png@01DA10E2.DB24DB50" \* MERGEFORMATINET </w:instrText>
      </w:r>
      <w:r w:rsidR="00BA7FEA">
        <w:fldChar w:fldCharType="separate"/>
      </w:r>
      <w:r w:rsidR="00110CC1">
        <w:fldChar w:fldCharType="begin"/>
      </w:r>
      <w:r w:rsidR="00110CC1">
        <w:instrText xml:space="preserve"> INCLUDEPICTURE  "cid:image003.png@01DA10E2.DB24DB50" \* MERGEFORMATINET </w:instrText>
      </w:r>
      <w:r w:rsidR="00110CC1">
        <w:fldChar w:fldCharType="separate"/>
      </w:r>
      <w:r w:rsidR="00E33151">
        <w:fldChar w:fldCharType="begin"/>
      </w:r>
      <w:r w:rsidR="00E33151">
        <w:instrText xml:space="preserve"> INCLUDEPICTURE  "cid:image003.png@01DA10E2.DB24DB50" \* MERGEFORMATINET </w:instrText>
      </w:r>
      <w:r w:rsidR="00E33151">
        <w:fldChar w:fldCharType="separate"/>
      </w:r>
      <w:r w:rsidR="000D3A1E">
        <w:fldChar w:fldCharType="begin"/>
      </w:r>
      <w:r w:rsidR="000D3A1E">
        <w:instrText xml:space="preserve"> INCLUDEPICTURE  "cid:image003.png@01DA10E2.DB24DB50" \* MERGEFORMATINET </w:instrText>
      </w:r>
      <w:r w:rsidR="000D3A1E">
        <w:fldChar w:fldCharType="separate"/>
      </w:r>
      <w:r w:rsidR="003C763E">
        <w:fldChar w:fldCharType="begin"/>
      </w:r>
      <w:r w:rsidR="003C763E">
        <w:instrText xml:space="preserve"> INCLUDEPICTURE  "cid:image003.png@01DA10E2.DB24DB50" \* MERGEFORMATINET </w:instrText>
      </w:r>
      <w:r w:rsidR="003C763E">
        <w:fldChar w:fldCharType="separate"/>
      </w:r>
      <w:r w:rsidR="002D6726">
        <w:fldChar w:fldCharType="begin"/>
      </w:r>
      <w:r w:rsidR="002D6726">
        <w:instrText xml:space="preserve"> INCLUDEPICTURE  "cid:image003.png@01DA10E2.DB24DB50" \* MERGEFORMATINET </w:instrText>
      </w:r>
      <w:r w:rsidR="002D6726">
        <w:fldChar w:fldCharType="separate"/>
      </w:r>
      <w:r w:rsidR="008668C5">
        <w:fldChar w:fldCharType="begin"/>
      </w:r>
      <w:r w:rsidR="008668C5">
        <w:instrText xml:space="preserve"> INCLUDEPICTURE  "cid:image003.png@01DA10E2.DB24DB50" \* MERGEFORMATINET </w:instrText>
      </w:r>
      <w:r w:rsidR="008668C5">
        <w:fldChar w:fldCharType="separate"/>
      </w:r>
      <w:r w:rsidR="009C09CE">
        <w:fldChar w:fldCharType="begin"/>
      </w:r>
      <w:r w:rsidR="009C09CE">
        <w:instrText xml:space="preserve"> </w:instrText>
      </w:r>
      <w:r w:rsidR="009C09CE">
        <w:instrText>INCLUDEPICTURE  "cid:image003.png@01DA10E2.DB24DB50" \* MERGEFORMATINET</w:instrText>
      </w:r>
      <w:r w:rsidR="009C09CE">
        <w:instrText xml:space="preserve"> </w:instrText>
      </w:r>
      <w:r w:rsidR="009C09CE">
        <w:fldChar w:fldCharType="separate"/>
      </w:r>
      <w:r w:rsidR="009C09CE">
        <w:pict w14:anchorId="617B82E2">
          <v:shape id="_x0000_i1048" type="#_x0000_t75" style="width:417.45pt;height:92pt">
            <v:imagedata r:id="rId812" r:href="rId813"/>
          </v:shape>
        </w:pict>
      </w:r>
      <w:r w:rsidR="009C09CE">
        <w:fldChar w:fldCharType="end"/>
      </w:r>
      <w:r w:rsidR="008668C5">
        <w:fldChar w:fldCharType="end"/>
      </w:r>
      <w:r w:rsidR="002D6726">
        <w:fldChar w:fldCharType="end"/>
      </w:r>
      <w:r w:rsidR="003C763E">
        <w:fldChar w:fldCharType="end"/>
      </w:r>
      <w:r w:rsidR="000D3A1E">
        <w:fldChar w:fldCharType="end"/>
      </w:r>
      <w:r w:rsidR="00E33151">
        <w:fldChar w:fldCharType="end"/>
      </w:r>
      <w:r w:rsidR="00110CC1">
        <w:fldChar w:fldCharType="end"/>
      </w:r>
      <w:r w:rsidR="00BA7FEA">
        <w:fldChar w:fldCharType="end"/>
      </w:r>
      <w:r w:rsidR="002C0F7D">
        <w:fldChar w:fldCharType="end"/>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33BDB913" w:rsidR="000D3E4C" w:rsidRDefault="000D3E4C" w:rsidP="000D3E4C">
      <w:r>
        <w:t>List of related CRs: select "TSG Status = Approved" in:</w:t>
      </w:r>
      <w:r>
        <w:br/>
      </w:r>
      <w:hyperlink r:id="rId814"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196" w:name="_Toc171519734"/>
      <w:r>
        <w:rPr>
          <w:lang w:eastAsia="en-GB"/>
        </w:rPr>
        <w:t>27.</w:t>
      </w:r>
      <w:r w:rsidR="00A9227F">
        <w:rPr>
          <w:lang w:eastAsia="en-GB"/>
        </w:rPr>
        <w:t>7</w:t>
      </w:r>
      <w:r w:rsidR="003914EC">
        <w:rPr>
          <w:lang w:eastAsia="en-GB"/>
        </w:rPr>
        <w:tab/>
      </w:r>
      <w:r w:rsidR="00A9227F" w:rsidRPr="00A9227F">
        <w:rPr>
          <w:lang w:eastAsia="en-GB"/>
        </w:rPr>
        <w:t>BS/UE EMC enhancements for NR and LTE</w:t>
      </w:r>
      <w:bookmarkEnd w:id="196"/>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BA66345" w:rsidR="002943C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15"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34C04D06" w:rsidR="002943C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4C3196BA" w:rsidR="002943C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A2669B">
      <w:pPr>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A2669B">
      <w:pPr>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3DE90079" w14:textId="77777777" w:rsidR="0012343D" w:rsidRDefault="0012343D" w:rsidP="0012343D">
      <w:r>
        <w:t>List of related CRs: select "TSG Status = Approved" in:</w:t>
      </w:r>
    </w:p>
    <w:p w14:paraId="6F329634" w14:textId="5D5DE511" w:rsidR="0012343D" w:rsidRDefault="009C09CE" w:rsidP="0012343D">
      <w:hyperlink r:id="rId818" w:history="1">
        <w:r w:rsidR="0012343D" w:rsidRPr="00110219">
          <w:rPr>
            <w:rStyle w:val="Hyperlink"/>
          </w:rPr>
          <w:t>https://portal.3gpp.org/ChangeRequests.aspx?q=1&amp;workitem=950072,950172,950272</w:t>
        </w:r>
      </w:hyperlink>
      <w:r w:rsidR="0012343D">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lastRenderedPageBreak/>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197" w:name="_Toc171519735"/>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1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33D86E88" w:rsidR="002943C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19"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74E6D15E" w:rsidR="002943C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16D10712" w:rsidR="002943C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007D3634"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For the assistance information from OAM, gNB may utilized this information to decide whether pause/resume the measurement reporting of certain QoE measurement configurations in case of RAN overload.</w:t>
      </w:r>
    </w:p>
    <w:p w14:paraId="6C6E5901" w14:textId="0F4012C3" w:rsidR="00735530" w:rsidRDefault="00735530" w:rsidP="00735530">
      <w:pPr>
        <w:rPr>
          <w:lang w:eastAsia="en-GB"/>
        </w:rPr>
      </w:pPr>
      <w:r>
        <w:rPr>
          <w:lang w:eastAsia="en-GB"/>
        </w:rPr>
        <w:lastRenderedPageBreak/>
        <w:t>References</w:t>
      </w:r>
    </w:p>
    <w:p w14:paraId="60596ED3" w14:textId="77777777" w:rsidR="00735530" w:rsidRDefault="00735530" w:rsidP="00735530">
      <w:pPr>
        <w:rPr>
          <w:lang w:eastAsia="en-GB"/>
        </w:rPr>
      </w:pPr>
      <w:r>
        <w:rPr>
          <w:lang w:eastAsia="en-GB"/>
        </w:rPr>
        <w:t>[1]</w:t>
      </w:r>
      <w:r>
        <w:rPr>
          <w:lang w:eastAsia="en-GB"/>
        </w:rPr>
        <w:tab/>
        <w:t>RP-223488, WID update for Enhancement on NR QoE, China Unicom</w:t>
      </w:r>
    </w:p>
    <w:p w14:paraId="4981FFA5" w14:textId="61FD9168" w:rsidR="00735530" w:rsidRDefault="00735530" w:rsidP="00735530">
      <w:pPr>
        <w:rPr>
          <w:lang w:eastAsia="en-GB"/>
        </w:rPr>
      </w:pPr>
      <w:r>
        <w:rPr>
          <w:lang w:eastAsia="en-GB"/>
        </w:rPr>
        <w:t>[2]</w:t>
      </w:r>
      <w:r>
        <w:rPr>
          <w:lang w:eastAsia="en-GB"/>
        </w:rPr>
        <w:tab/>
        <w:t>RP-22xxxx, Status report for Enhancement on NR QoE management and optimizations for diverse services, China Unicom</w:t>
      </w:r>
    </w:p>
    <w:p w14:paraId="5543CC2C" w14:textId="171341D1" w:rsidR="003914EC" w:rsidRPr="00D00E61" w:rsidRDefault="00091B07" w:rsidP="003914EC">
      <w:pPr>
        <w:pStyle w:val="Heading2"/>
        <w:rPr>
          <w:lang w:eastAsia="en-GB"/>
        </w:rPr>
      </w:pPr>
      <w:bookmarkStart w:id="198" w:name="_Toc171519736"/>
      <w:r>
        <w:rPr>
          <w:lang w:eastAsia="en-GB"/>
        </w:rPr>
        <w:t>27.</w:t>
      </w:r>
      <w:r w:rsidR="00A9227F">
        <w:rPr>
          <w:lang w:eastAsia="en-GB"/>
        </w:rPr>
        <w:t>9</w:t>
      </w:r>
      <w:r w:rsidR="003914EC">
        <w:rPr>
          <w:lang w:eastAsia="en-GB"/>
        </w:rPr>
        <w:tab/>
      </w:r>
      <w:r w:rsidR="00A9227F" w:rsidRPr="00A9227F">
        <w:rPr>
          <w:lang w:eastAsia="en-GB"/>
        </w:rPr>
        <w:t>Additional NRM features phase 2</w:t>
      </w:r>
      <w:bookmarkEnd w:id="198"/>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2EA59188" w:rsidR="00AF3283" w:rsidRPr="00EF7FBB" w:rsidRDefault="009C09CE" w:rsidP="00BF5369">
            <w:pPr>
              <w:overflowPunct/>
              <w:autoSpaceDE/>
              <w:autoSpaceDN/>
              <w:adjustRightInd/>
              <w:spacing w:after="0"/>
              <w:textAlignment w:val="auto"/>
              <w:rPr>
                <w:rFonts w:ascii="Calibri" w:hAnsi="Calibri" w:cs="Calibri"/>
                <w:color w:val="0563C1"/>
                <w:sz w:val="18"/>
                <w:szCs w:val="18"/>
                <w:u w:val="single"/>
                <w:lang w:eastAsia="en-GB"/>
              </w:rPr>
            </w:pPr>
            <w:hyperlink r:id="rId822" w:history="1">
              <w:r w:rsidR="007D3634"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6D27EAE3" w:rsidR="00AF3283" w:rsidRDefault="00AF3283" w:rsidP="00AF3283">
      <w:pPr>
        <w:rPr>
          <w:lang w:eastAsia="en-GB"/>
        </w:rPr>
      </w:pPr>
      <w:r>
        <w:rPr>
          <w:lang w:eastAsia="en-GB"/>
        </w:rPr>
        <w:lastRenderedPageBreak/>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823"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3705AA37" w:rsidR="00AF3283" w:rsidRDefault="00AF3283" w:rsidP="00AF3283">
      <w:pPr>
        <w:pStyle w:val="EW"/>
      </w:pPr>
      <w:r>
        <w:t>[6]</w:t>
      </w:r>
      <w:r>
        <w:tab/>
      </w:r>
      <w:r>
        <w:rPr>
          <w:lang w:eastAsia="en-GB"/>
        </w:rPr>
        <w:t xml:space="preserve">List of related CRs: select "TSG Status = Approved" in: </w:t>
      </w:r>
      <w:hyperlink r:id="rId824"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199" w:name="_Toc171519737"/>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49D84E9C" w:rsidR="00E929F6" w:rsidRPr="00EF7FBB" w:rsidRDefault="009C09CE" w:rsidP="00C83858">
            <w:pPr>
              <w:overflowPunct/>
              <w:autoSpaceDE/>
              <w:autoSpaceDN/>
              <w:adjustRightInd/>
              <w:spacing w:after="0"/>
              <w:textAlignment w:val="auto"/>
              <w:rPr>
                <w:rFonts w:ascii="Calibri" w:hAnsi="Calibri" w:cs="Calibri"/>
                <w:color w:val="0563C1"/>
                <w:sz w:val="18"/>
                <w:szCs w:val="18"/>
                <w:u w:val="single"/>
                <w:lang w:eastAsia="en-GB"/>
              </w:rPr>
            </w:pPr>
            <w:hyperlink r:id="rId825" w:history="1">
              <w:r w:rsidR="007D3634"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363F840A" w:rsidR="00E929F6" w:rsidRPr="00EF7FBB" w:rsidRDefault="009C09CE" w:rsidP="00C83858">
            <w:pPr>
              <w:overflowPunct/>
              <w:autoSpaceDE/>
              <w:autoSpaceDN/>
              <w:adjustRightInd/>
              <w:spacing w:after="0"/>
              <w:textAlignment w:val="auto"/>
              <w:rPr>
                <w:rFonts w:ascii="Calibri" w:hAnsi="Calibri" w:cs="Calibri"/>
                <w:color w:val="0563C1"/>
                <w:sz w:val="18"/>
                <w:szCs w:val="18"/>
                <w:u w:val="single"/>
                <w:lang w:eastAsia="en-GB"/>
              </w:rPr>
            </w:pPr>
            <w:hyperlink r:id="rId826" w:history="1">
              <w:r w:rsidR="007D3634"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06C184F2" w:rsidR="00E929F6" w:rsidRPr="00EF7FBB" w:rsidRDefault="009C09CE" w:rsidP="00C83858">
            <w:pPr>
              <w:overflowPunct/>
              <w:autoSpaceDE/>
              <w:autoSpaceDN/>
              <w:adjustRightInd/>
              <w:spacing w:after="0"/>
              <w:textAlignment w:val="auto"/>
              <w:rPr>
                <w:rFonts w:ascii="Calibri" w:hAnsi="Calibri" w:cs="Calibri"/>
                <w:color w:val="0563C1"/>
                <w:sz w:val="18"/>
                <w:szCs w:val="18"/>
                <w:u w:val="single"/>
                <w:lang w:eastAsia="en-GB"/>
              </w:rPr>
            </w:pPr>
            <w:hyperlink r:id="rId827" w:history="1">
              <w:r w:rsidR="007D3634"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lastRenderedPageBreak/>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 xml:space="preserve">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w:t>
      </w:r>
      <w:r>
        <w:rPr>
          <w:lang w:eastAsia="en-GB"/>
        </w:rPr>
        <w:lastRenderedPageBreak/>
        <w:t>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 xml:space="preserve">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w:t>
      </w:r>
      <w:r>
        <w:rPr>
          <w:lang w:eastAsia="en-GB"/>
        </w:rPr>
        <w:lastRenderedPageBreak/>
        <w:t>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6A0260D7" w:rsidR="00FF79A2" w:rsidRDefault="00E929F6" w:rsidP="00E929F6">
      <w:r>
        <w:t>List of related CRs: select "TSG Status = Approved" in:</w:t>
      </w:r>
      <w:r w:rsidR="002943CA">
        <w:t xml:space="preserve"> </w:t>
      </w:r>
      <w:r w:rsidR="002943CA">
        <w:br/>
      </w:r>
      <w:hyperlink r:id="rId828"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200" w:name="_Toc171519738"/>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200"/>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4CF2679D" w:rsidR="008D27DD" w:rsidRPr="00EF7FBB" w:rsidRDefault="009C09CE" w:rsidP="00BF5369">
            <w:pPr>
              <w:overflowPunct/>
              <w:autoSpaceDE/>
              <w:autoSpaceDN/>
              <w:adjustRightInd/>
              <w:spacing w:after="0"/>
              <w:textAlignment w:val="auto"/>
              <w:rPr>
                <w:rFonts w:ascii="Calibri" w:hAnsi="Calibri" w:cs="Calibri"/>
                <w:color w:val="0563C1"/>
                <w:sz w:val="18"/>
                <w:szCs w:val="18"/>
                <w:u w:val="single"/>
                <w:lang w:eastAsia="en-GB"/>
              </w:rPr>
            </w:pPr>
            <w:hyperlink r:id="rId829" w:history="1">
              <w:r w:rsidR="007D3634"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lastRenderedPageBreak/>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170EA188" w:rsidR="008D27DD" w:rsidRPr="002943CA" w:rsidRDefault="008D27DD" w:rsidP="008D27DD">
      <w:pPr>
        <w:rPr>
          <w:color w:val="0000FF"/>
          <w:u w:val="single"/>
          <w:lang w:eastAsia="en-GB"/>
        </w:rPr>
      </w:pPr>
      <w:r>
        <w:t>List of related CRs:</w:t>
      </w:r>
      <w:r>
        <w:br/>
      </w:r>
      <w:hyperlink r:id="rId832"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4C2BA1E1" w14:textId="5A9805D0" w:rsidR="004A0FCF" w:rsidRDefault="004A0FCF" w:rsidP="004A0FCF">
      <w:pPr>
        <w:pStyle w:val="EW"/>
      </w:pPr>
    </w:p>
    <w:p w14:paraId="5E99B9BA" w14:textId="5FA50FF2" w:rsidR="003914EC" w:rsidRPr="00D00E61" w:rsidRDefault="00A9227F" w:rsidP="003914EC">
      <w:pPr>
        <w:pStyle w:val="Heading2"/>
        <w:rPr>
          <w:lang w:eastAsia="en-GB"/>
        </w:rPr>
      </w:pPr>
      <w:bookmarkStart w:id="201" w:name="_Toc171519739"/>
      <w:r>
        <w:rPr>
          <w:lang w:eastAsia="en-GB"/>
        </w:rPr>
        <w:t>2</w:t>
      </w:r>
      <w:r w:rsidR="00091B07">
        <w:rPr>
          <w:lang w:eastAsia="en-GB"/>
        </w:rPr>
        <w:t>7</w:t>
      </w:r>
      <w:r>
        <w:rPr>
          <w:lang w:eastAsia="en-GB"/>
        </w:rPr>
        <w:t>.</w:t>
      </w:r>
      <w:r w:rsidR="003914EC">
        <w:rPr>
          <w:lang w:eastAsia="en-GB"/>
        </w:rPr>
        <w:t>1</w:t>
      </w:r>
      <w:r w:rsidR="00EA4AE5">
        <w:rPr>
          <w:lang w:eastAsia="en-GB"/>
        </w:rPr>
        <w:t>2</w:t>
      </w:r>
      <w:r w:rsidR="003914EC">
        <w:rPr>
          <w:lang w:eastAsia="en-GB"/>
        </w:rPr>
        <w:tab/>
      </w:r>
      <w:r w:rsidRPr="00A9227F">
        <w:rPr>
          <w:lang w:eastAsia="en-GB"/>
        </w:rPr>
        <w:t>Enhancement of Shared Data ID and Handling</w:t>
      </w:r>
      <w:bookmarkEnd w:id="20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202" w:name="OLE_LINK1"/>
            <w:r w:rsidRPr="00380BD8">
              <w:rPr>
                <w:rFonts w:ascii="Arial" w:hAnsi="Arial" w:cs="Arial"/>
                <w:color w:val="000000"/>
                <w:sz w:val="18"/>
                <w:szCs w:val="18"/>
                <w:lang w:eastAsia="en-GB"/>
              </w:rPr>
              <w:t>99000</w:t>
            </w:r>
            <w:bookmarkEnd w:id="202"/>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lastRenderedPageBreak/>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68BA77C9" w:rsidR="00380BD8" w:rsidRPr="002943CA" w:rsidRDefault="00380BD8" w:rsidP="00380BD8">
      <w:pPr>
        <w:rPr>
          <w:color w:val="0000FF"/>
          <w:u w:val="single"/>
          <w:lang w:eastAsia="en-GB"/>
        </w:rPr>
      </w:pPr>
      <w:r>
        <w:t>List of related CRs:</w:t>
      </w:r>
      <w:r>
        <w:br/>
      </w:r>
      <w:hyperlink r:id="rId833"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3A3B67A9" w14:textId="394D65FC" w:rsidR="0052316B" w:rsidRDefault="0052316B" w:rsidP="00BA58E7">
      <w:pPr>
        <w:pStyle w:val="EW"/>
      </w:pPr>
    </w:p>
    <w:p w14:paraId="15C15991" w14:textId="782627A9" w:rsidR="00BA58E7" w:rsidRDefault="00BA58E7" w:rsidP="00BA58E7">
      <w:pPr>
        <w:pStyle w:val="Heading2"/>
        <w:rPr>
          <w:lang w:eastAsia="en-GB"/>
        </w:rPr>
      </w:pPr>
      <w:bookmarkStart w:id="203" w:name="_Toc171519740"/>
      <w:r>
        <w:rPr>
          <w:lang w:eastAsia="en-GB"/>
        </w:rPr>
        <w:t>27.1</w:t>
      </w:r>
      <w:r w:rsidR="00EA4AE5">
        <w:rPr>
          <w:lang w:eastAsia="en-GB"/>
        </w:rPr>
        <w:t>3</w:t>
      </w:r>
      <w:r>
        <w:rPr>
          <w:lang w:eastAsia="en-GB"/>
        </w:rPr>
        <w:tab/>
      </w:r>
      <w:r w:rsidRPr="00BA58E7">
        <w:rPr>
          <w:lang w:eastAsia="en-GB"/>
        </w:rPr>
        <w:t>Message Service within the 5G system Phase 2</w:t>
      </w:r>
      <w:bookmarkEnd w:id="203"/>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58E7" w:rsidRPr="00EF7FBB" w14:paraId="773055F3" w14:textId="77777777" w:rsidTr="00BA58E7">
        <w:trPr>
          <w:trHeight w:val="255"/>
        </w:trPr>
        <w:tc>
          <w:tcPr>
            <w:tcW w:w="757" w:type="dxa"/>
            <w:shd w:val="clear" w:color="auto" w:fill="auto"/>
            <w:tcMar>
              <w:left w:w="28" w:type="dxa"/>
              <w:right w:w="28" w:type="dxa"/>
            </w:tcMar>
            <w:hideMark/>
          </w:tcPr>
          <w:p w14:paraId="2685AC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7131FCB7" w14:textId="77777777" w:rsidR="00BA58E7" w:rsidRPr="00EF7FBB" w:rsidRDefault="00BA58E7"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25B8FAA2"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4473DFF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C63A24E" w14:textId="09633F02" w:rsidR="00BA58E7"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34"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05565E2F"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4C164CB5" w14:textId="77777777" w:rsidTr="00BA58E7">
        <w:trPr>
          <w:trHeight w:val="255"/>
        </w:trPr>
        <w:tc>
          <w:tcPr>
            <w:tcW w:w="757" w:type="dxa"/>
            <w:shd w:val="clear" w:color="auto" w:fill="auto"/>
            <w:tcMar>
              <w:left w:w="28" w:type="dxa"/>
              <w:right w:w="28" w:type="dxa"/>
            </w:tcMar>
            <w:hideMark/>
          </w:tcPr>
          <w:p w14:paraId="145E48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0006E4E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2388D627"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538C5449"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98A4BE3" w14:textId="046ABA7A" w:rsidR="00BA58E7"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00BA58E7"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598E155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6ACB7F2D" w14:textId="77777777" w:rsidTr="00BA58E7">
        <w:trPr>
          <w:trHeight w:val="255"/>
        </w:trPr>
        <w:tc>
          <w:tcPr>
            <w:tcW w:w="757" w:type="dxa"/>
            <w:shd w:val="clear" w:color="auto" w:fill="auto"/>
            <w:tcMar>
              <w:left w:w="28" w:type="dxa"/>
              <w:right w:w="28" w:type="dxa"/>
            </w:tcMar>
            <w:hideMark/>
          </w:tcPr>
          <w:p w14:paraId="0E8988A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4D4B7043"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621EAA22"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D71B47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260CF5" w14:textId="18A712F5" w:rsidR="00BA58E7"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4CBDBE9"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792D6459" w14:textId="77777777" w:rsidTr="00BA58E7">
        <w:trPr>
          <w:trHeight w:val="255"/>
        </w:trPr>
        <w:tc>
          <w:tcPr>
            <w:tcW w:w="757" w:type="dxa"/>
            <w:shd w:val="clear" w:color="auto" w:fill="auto"/>
            <w:tcMar>
              <w:left w:w="28" w:type="dxa"/>
              <w:right w:w="28" w:type="dxa"/>
            </w:tcMar>
            <w:hideMark/>
          </w:tcPr>
          <w:p w14:paraId="1BDACDFF"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341D71CD"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68A387DB"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49FDA3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3833AE8" w14:textId="72432FFE" w:rsidR="00BA58E7"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00BA58E7"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3C77C8B3"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r>
      <w:tr w:rsidR="00BA58E7" w:rsidRPr="00EF7FBB" w14:paraId="3B1CDE70" w14:textId="77777777" w:rsidTr="00BA58E7">
        <w:trPr>
          <w:trHeight w:val="255"/>
        </w:trPr>
        <w:tc>
          <w:tcPr>
            <w:tcW w:w="757" w:type="dxa"/>
            <w:shd w:val="clear" w:color="auto" w:fill="auto"/>
            <w:tcMar>
              <w:left w:w="28" w:type="dxa"/>
              <w:right w:w="28" w:type="dxa"/>
            </w:tcMar>
            <w:hideMark/>
          </w:tcPr>
          <w:p w14:paraId="5D6FA6B6"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1F5B820A"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4987F05"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394D9DF0" w14:textId="77777777" w:rsidR="00BA58E7" w:rsidRPr="00EF7FBB" w:rsidRDefault="00BA58E7"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1B0BFB9" w14:textId="7084E7D3" w:rsidR="00BA58E7"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38" w:history="1">
              <w:r w:rsidR="00BA58E7"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24B81D9C" w14:textId="77777777" w:rsidR="00BA58E7" w:rsidRPr="00EF7FBB" w:rsidRDefault="00BA58E7"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bl>
    <w:p w14:paraId="714D6FE6" w14:textId="3A46A73C" w:rsidR="00BA58E7" w:rsidRDefault="00BA58E7" w:rsidP="00BA58E7">
      <w:pPr>
        <w:rPr>
          <w:lang w:eastAsia="en-GB"/>
        </w:rPr>
      </w:pPr>
      <w:r w:rsidRPr="00BA58E7">
        <w:rPr>
          <w:lang w:eastAsia="en-GB"/>
        </w:rPr>
        <w:t>Summary based on the input provided by China Mobile in SP-240798.</w:t>
      </w:r>
    </w:p>
    <w:p w14:paraId="136F8792" w14:textId="2DEC0D41" w:rsidR="00BA58E7" w:rsidRDefault="00BA58E7" w:rsidP="00BA58E7">
      <w:pPr>
        <w:rPr>
          <w:lang w:eastAsia="en-GB"/>
        </w:rPr>
      </w:pPr>
      <w:r>
        <w:rPr>
          <w:lang w:eastAsia="en-GB"/>
        </w:rPr>
        <w:t xml:space="preserve">The WI "Application Architecture for MSGin5G Service Phase 2 (5GMARCH_Ph2)" is specified in </w:t>
      </w:r>
      <w:r w:rsidR="004C0B3A">
        <w:rPr>
          <w:lang w:eastAsia="en-GB"/>
        </w:rPr>
        <w:t>TS</w:t>
      </w:r>
      <w:r>
        <w:rPr>
          <w:lang w:eastAsia="en-GB"/>
        </w:rPr>
        <w:t xml:space="preserve"> 23.554 [1] in order to enhance the MSGin5G service, i.e. messaging communication in 5GS especially for Massive Internet of Things (MIoT), introduced in Rel-17 5GMARCH WI. The related stage 1 service level requirements are specified by Rel.16 WI 5GMSG in </w:t>
      </w:r>
      <w:r w:rsidR="004C0B3A">
        <w:rPr>
          <w:lang w:eastAsia="en-GB"/>
        </w:rPr>
        <w:t>TS</w:t>
      </w:r>
      <w:r>
        <w:rPr>
          <w:lang w:eastAsia="en-GB"/>
        </w:rPr>
        <w:t xml:space="preserve"> 22.262 [2].</w:t>
      </w:r>
    </w:p>
    <w:p w14:paraId="6EE3AE95" w14:textId="77777777" w:rsidR="00BA58E7" w:rsidRDefault="00BA58E7" w:rsidP="00BA58E7">
      <w:pPr>
        <w:rPr>
          <w:lang w:eastAsia="en-GB"/>
        </w:rPr>
      </w:pPr>
      <w:r>
        <w:rPr>
          <w:lang w:eastAsia="en-GB"/>
        </w:rPr>
        <w:t>The following aspects are specified in Rel.17 for the support of MSGin5G service:</w:t>
      </w:r>
    </w:p>
    <w:p w14:paraId="2FAD8098" w14:textId="4ED27BAE" w:rsidR="00BA58E7" w:rsidRDefault="00BA58E7" w:rsidP="00BA58E7">
      <w:pPr>
        <w:pStyle w:val="ListParagraph"/>
        <w:numPr>
          <w:ilvl w:val="0"/>
          <w:numId w:val="14"/>
        </w:numPr>
        <w:ind w:leftChars="0"/>
      </w:pPr>
      <w:r>
        <w:t xml:space="preserve">functional architecture, procedures, information flows and APIs for MSGin5G Service are specified in </w:t>
      </w:r>
      <w:r w:rsidR="004C0B3A">
        <w:t>TS</w:t>
      </w:r>
      <w:r>
        <w:t xml:space="preserve"> 23.554 [1];</w:t>
      </w:r>
    </w:p>
    <w:p w14:paraId="2E2B0170" w14:textId="4EB71645" w:rsidR="00BA58E7" w:rsidRDefault="00BA58E7" w:rsidP="00BA58E7">
      <w:pPr>
        <w:pStyle w:val="ListParagraph"/>
        <w:numPr>
          <w:ilvl w:val="0"/>
          <w:numId w:val="14"/>
        </w:numPr>
        <w:ind w:leftChars="0"/>
      </w:pPr>
      <w:r>
        <w:t xml:space="preserve">security aspects of MSGin5G Service are specified in Annex Y of </w:t>
      </w:r>
      <w:r w:rsidR="004C0B3A">
        <w:t>TS</w:t>
      </w:r>
      <w:r>
        <w:t xml:space="preserve"> 33.501 [3];</w:t>
      </w:r>
    </w:p>
    <w:p w14:paraId="42E304B2" w14:textId="04FA1D1B" w:rsidR="00BA58E7" w:rsidRDefault="00BA58E7" w:rsidP="00BA58E7">
      <w:pPr>
        <w:pStyle w:val="ListParagraph"/>
        <w:numPr>
          <w:ilvl w:val="0"/>
          <w:numId w:val="14"/>
        </w:numPr>
        <w:ind w:leftChars="0"/>
      </w:pPr>
      <w:r>
        <w:t xml:space="preserve">the related detailed procedures over CoAP protocol between MSGin5G Client and MSGin5G Server are specified in TS 24.538 [4];and </w:t>
      </w:r>
    </w:p>
    <w:p w14:paraId="1A3806CB" w14:textId="4B155D7D" w:rsidR="00BA58E7" w:rsidRDefault="00BA58E7" w:rsidP="00BA58E7">
      <w:pPr>
        <w:pStyle w:val="ListParagraph"/>
        <w:numPr>
          <w:ilvl w:val="0"/>
          <w:numId w:val="14"/>
        </w:numPr>
        <w:ind w:leftChars="0"/>
      </w:pPr>
      <w:r>
        <w:t>the RESTful APIs provided by MSGin5G Server towards the Application Server and Message Gateway is specified in TS 29.538 [5].</w:t>
      </w:r>
    </w:p>
    <w:p w14:paraId="72696353" w14:textId="77777777" w:rsidR="00BA58E7" w:rsidRDefault="00BA58E7" w:rsidP="00BA58E7">
      <w:pPr>
        <w:rPr>
          <w:lang w:eastAsia="en-GB"/>
        </w:rPr>
      </w:pPr>
      <w:r>
        <w:rPr>
          <w:lang w:eastAsia="en-GB"/>
        </w:rPr>
        <w:t xml:space="preserve">Figure 1 shows the application architecture of the MSGin5G service. </w:t>
      </w:r>
    </w:p>
    <w:p w14:paraId="326F5972" w14:textId="77777777" w:rsidR="00BA58E7" w:rsidRDefault="00BA58E7" w:rsidP="00BA58E7">
      <w:pPr>
        <w:pStyle w:val="TH"/>
      </w:pPr>
      <w:r>
        <w:rPr>
          <w:lang w:eastAsia="en-GB"/>
        </w:rPr>
        <w:lastRenderedPageBreak/>
        <w:t xml:space="preserve"> </w:t>
      </w:r>
      <w:r>
        <w:object w:dxaOrig="9631" w:dyaOrig="6984" w14:anchorId="6F65E0D6">
          <v:shape id="_x0000_i1049" type="#_x0000_t75" style="width:481.55pt;height:349.2pt" o:ole="">
            <v:imagedata r:id="rId839" o:title=""/>
          </v:shape>
          <o:OLEObject Type="Embed" ProgID="Visio.Drawing.11" ShapeID="_x0000_i1049" DrawAspect="Content" ObjectID="_1787037733" r:id="rId840"/>
        </w:object>
      </w:r>
    </w:p>
    <w:p w14:paraId="36304973" w14:textId="77777777" w:rsidR="00BA58E7" w:rsidRDefault="00BA58E7" w:rsidP="00BA58E7">
      <w:pPr>
        <w:pStyle w:val="TF"/>
        <w:rPr>
          <w:lang w:eastAsia="en-GB"/>
        </w:rPr>
      </w:pPr>
      <w:r>
        <w:rPr>
          <w:lang w:eastAsia="en-GB"/>
        </w:rPr>
        <w:t>Figure 1: Application Architecture of the MSGin5G Service</w:t>
      </w:r>
    </w:p>
    <w:p w14:paraId="757E9166" w14:textId="4863B8D0" w:rsidR="00BA58E7" w:rsidRDefault="00BA58E7" w:rsidP="00BA58E7">
      <w:pPr>
        <w:rPr>
          <w:lang w:eastAsia="en-GB"/>
        </w:rPr>
      </w:pPr>
      <w:r>
        <w:rPr>
          <w:lang w:eastAsia="en-GB"/>
        </w:rPr>
        <w:t xml:space="preserve">Figure 2 shows the application architecture of MSGin5G UE-2 using an UE-1 as a relay. The SEAL Client(s) residing on the UE-1 also acts as relay for the SEAL Client(s) residing on the MSGin5G UE-2 as specified in </w:t>
      </w:r>
      <w:r w:rsidR="004C0B3A">
        <w:rPr>
          <w:lang w:eastAsia="en-GB"/>
        </w:rPr>
        <w:t>TS</w:t>
      </w:r>
      <w:r>
        <w:rPr>
          <w:lang w:eastAsia="en-GB"/>
        </w:rPr>
        <w:t xml:space="preserve"> 23.434 [6].</w:t>
      </w:r>
    </w:p>
    <w:p w14:paraId="139CE0FB" w14:textId="75887EDD" w:rsidR="00BA58E7" w:rsidRDefault="00BA58E7" w:rsidP="00BA58E7">
      <w:pPr>
        <w:pStyle w:val="TH"/>
        <w:rPr>
          <w:lang w:eastAsia="en-GB"/>
        </w:rPr>
      </w:pPr>
      <w:r>
        <w:rPr>
          <w:lang w:eastAsia="en-GB"/>
        </w:rPr>
        <w:t xml:space="preserve"> </w:t>
      </w:r>
      <w:r>
        <w:object w:dxaOrig="6459" w:dyaOrig="2980" w14:anchorId="09ED7404">
          <v:shape id="_x0000_i1050" type="#_x0000_t75" style="width:323.4pt;height:149.85pt" o:ole="">
            <v:imagedata r:id="rId841" o:title=""/>
          </v:shape>
          <o:OLEObject Type="Embed" ProgID="Visio.Drawing.11" ShapeID="_x0000_i1050" DrawAspect="Content" ObjectID="_1787037734" r:id="rId842"/>
        </w:object>
      </w:r>
    </w:p>
    <w:p w14:paraId="046FB875" w14:textId="77777777" w:rsidR="00BA58E7" w:rsidRDefault="00BA58E7" w:rsidP="00BA58E7">
      <w:pPr>
        <w:pStyle w:val="TF"/>
        <w:rPr>
          <w:lang w:eastAsia="en-GB"/>
        </w:rPr>
      </w:pPr>
      <w:r>
        <w:rPr>
          <w:lang w:eastAsia="en-GB"/>
        </w:rPr>
        <w:t>Figure 2: MSGin5G UE-2 using UE-1 as a relay</w:t>
      </w:r>
    </w:p>
    <w:p w14:paraId="4D04079E" w14:textId="407FC424" w:rsidR="00BA58E7" w:rsidRDefault="00BA58E7" w:rsidP="00BA58E7">
      <w:pPr>
        <w:rPr>
          <w:lang w:eastAsia="en-GB"/>
        </w:rPr>
      </w:pPr>
      <w:r>
        <w:rPr>
          <w:lang w:eastAsia="en-GB"/>
        </w:rPr>
        <w:t xml:space="preserve">Figure 3 shows the application architecture of MSGin5G UE-2 with MSGin5G Client interacts with an MSGin5G Gateway UE over the MSGin5G-6 reference point. The SEAL Client(s) residing on the UE-2 communicates with the SEAL Client(s) residing on the UE-1 via SEAL-PC5 reference as specified in </w:t>
      </w:r>
      <w:r w:rsidR="004C0B3A">
        <w:rPr>
          <w:lang w:eastAsia="en-GB"/>
        </w:rPr>
        <w:t>TS</w:t>
      </w:r>
      <w:r>
        <w:rPr>
          <w:lang w:eastAsia="en-GB"/>
        </w:rPr>
        <w:t xml:space="preserve"> 23.434 [6].</w:t>
      </w:r>
    </w:p>
    <w:p w14:paraId="2EA50B32" w14:textId="77777777" w:rsidR="00BA58E7" w:rsidRDefault="00BA58E7" w:rsidP="00BA58E7">
      <w:pPr>
        <w:rPr>
          <w:lang w:eastAsia="en-GB"/>
        </w:rPr>
      </w:pPr>
      <w:r>
        <w:rPr>
          <w:lang w:eastAsia="en-GB"/>
        </w:rPr>
        <w:t>NOTE:</w:t>
      </w:r>
      <w:r>
        <w:rPr>
          <w:lang w:eastAsia="en-GB"/>
        </w:rPr>
        <w:tab/>
        <w:t>Both MSGin5G Client functionality and MSGin5G Gateway service functionality are internal functionalities of MSGin5G Gateway Client. The interaction between MSGin5G Client functionality in the MSGin5G Gateway Client and the MSGin5G Gateway service functionality is implementation specific.</w:t>
      </w:r>
    </w:p>
    <w:p w14:paraId="0CAB4BFE" w14:textId="3DEF8F8D" w:rsidR="00BA58E7" w:rsidRDefault="00BA58E7" w:rsidP="00BA58E7">
      <w:pPr>
        <w:pStyle w:val="TH"/>
        <w:rPr>
          <w:lang w:eastAsia="en-GB"/>
        </w:rPr>
      </w:pPr>
      <w:r>
        <w:rPr>
          <w:lang w:eastAsia="en-GB"/>
        </w:rPr>
        <w:lastRenderedPageBreak/>
        <w:t xml:space="preserve"> </w:t>
      </w:r>
      <w:r>
        <w:object w:dxaOrig="6959" w:dyaOrig="3987" w14:anchorId="781E4FFD">
          <v:shape id="_x0000_i1051" type="#_x0000_t75" style="width:347.5pt;height:199.35pt" o:ole="">
            <v:imagedata r:id="rId843" o:title=""/>
            <o:lock v:ext="edit" aspectratio="f"/>
          </v:shape>
          <o:OLEObject Type="Embed" ProgID="Visio.Drawing.11" ShapeID="_x0000_i1051" DrawAspect="Content" ObjectID="_1787037735" r:id="rId844"/>
        </w:object>
      </w:r>
    </w:p>
    <w:p w14:paraId="228F060C" w14:textId="77777777" w:rsidR="00BA58E7" w:rsidRDefault="00BA58E7" w:rsidP="00BA58E7">
      <w:pPr>
        <w:pStyle w:val="TF"/>
        <w:rPr>
          <w:lang w:eastAsia="en-GB"/>
        </w:rPr>
      </w:pPr>
      <w:r>
        <w:rPr>
          <w:lang w:eastAsia="en-GB"/>
        </w:rPr>
        <w:t>Figure 3: MSGin5G UE-2 with MSGin5G Client interacts with an MSGin5G Gateway UE</w:t>
      </w:r>
    </w:p>
    <w:p w14:paraId="63E7CBBB" w14:textId="77777777" w:rsidR="00BA58E7" w:rsidRDefault="00BA58E7" w:rsidP="00BA58E7">
      <w:pPr>
        <w:rPr>
          <w:lang w:eastAsia="en-GB"/>
        </w:rPr>
      </w:pPr>
      <w:r>
        <w:rPr>
          <w:lang w:eastAsia="en-GB"/>
        </w:rPr>
        <w:t>Figure 4 illustrates the functional model for interconnection between MSGin5G servers.</w:t>
      </w:r>
    </w:p>
    <w:p w14:paraId="4E7FA8D0" w14:textId="15C959C1" w:rsidR="00BA58E7" w:rsidRDefault="00BA58E7" w:rsidP="00BA58E7">
      <w:pPr>
        <w:pStyle w:val="TH"/>
        <w:rPr>
          <w:lang w:eastAsia="en-GB"/>
        </w:rPr>
      </w:pPr>
      <w:r>
        <w:rPr>
          <w:lang w:eastAsia="en-GB"/>
        </w:rPr>
        <w:t xml:space="preserve"> </w:t>
      </w:r>
      <w:r>
        <w:object w:dxaOrig="7150" w:dyaOrig="1623" w14:anchorId="47835E66">
          <v:shape id="_x0000_i1052" type="#_x0000_t75" style="width:357.5pt;height:81.15pt" o:ole="">
            <v:imagedata r:id="rId845" o:title=""/>
          </v:shape>
          <o:OLEObject Type="Embed" ProgID="Visio.Drawing.11" ShapeID="_x0000_i1052" DrawAspect="Content" ObjectID="_1787037736" r:id="rId846"/>
        </w:object>
      </w:r>
    </w:p>
    <w:p w14:paraId="127C1246" w14:textId="77777777" w:rsidR="00BA58E7" w:rsidRDefault="00BA58E7" w:rsidP="00BA58E7">
      <w:pPr>
        <w:pStyle w:val="TF"/>
        <w:rPr>
          <w:lang w:eastAsia="en-GB"/>
        </w:rPr>
      </w:pPr>
      <w:r>
        <w:rPr>
          <w:lang w:eastAsia="en-GB"/>
        </w:rPr>
        <w:t>Figure 4: Interconnection between MSGin5G Servers</w:t>
      </w:r>
    </w:p>
    <w:p w14:paraId="3CD5D1AF" w14:textId="77777777" w:rsidR="00BA58E7" w:rsidRDefault="00BA58E7" w:rsidP="00BA58E7">
      <w:pPr>
        <w:rPr>
          <w:lang w:eastAsia="en-GB"/>
        </w:rPr>
      </w:pPr>
      <w:r>
        <w:rPr>
          <w:lang w:eastAsia="en-GB"/>
        </w:rPr>
        <w:t>In addition to the architecture and features specified in Rel-17, the following aspects are enhanced in Rel-18:</w:t>
      </w:r>
    </w:p>
    <w:p w14:paraId="71DA00A3" w14:textId="459A134F" w:rsidR="00BA58E7" w:rsidRDefault="00BA58E7" w:rsidP="00BA58E7">
      <w:pPr>
        <w:pStyle w:val="ListParagraph"/>
        <w:numPr>
          <w:ilvl w:val="0"/>
          <w:numId w:val="20"/>
        </w:numPr>
        <w:ind w:leftChars="0"/>
      </w:pPr>
      <w:r>
        <w:t>the procedures in multiple MSGin5G Server scenario, i.e. the sender and receiver of message are served by different MSGin5G Servers. The sender and the receiver can be in the same PLMN or different PLMNs. The procedures include the message delivery based on Messaging Topic works in this scenario;</w:t>
      </w:r>
    </w:p>
    <w:p w14:paraId="535753CA" w14:textId="5A77464D" w:rsidR="00BA58E7" w:rsidRDefault="00BA58E7" w:rsidP="00BA58E7">
      <w:pPr>
        <w:pStyle w:val="ListParagraph"/>
        <w:numPr>
          <w:ilvl w:val="0"/>
          <w:numId w:val="20"/>
        </w:numPr>
        <w:ind w:leftChars="0"/>
      </w:pPr>
      <w:r>
        <w:t>bulk configuration and bulk registration for UEs, e.g. Non-MSGin5G UEs or constrained devices, and Application Servers;</w:t>
      </w:r>
    </w:p>
    <w:p w14:paraId="58365FD9" w14:textId="41894351" w:rsidR="00BA58E7" w:rsidRDefault="00BA58E7" w:rsidP="00BA58E7">
      <w:pPr>
        <w:pStyle w:val="ListParagraph"/>
        <w:numPr>
          <w:ilvl w:val="0"/>
          <w:numId w:val="20"/>
        </w:numPr>
        <w:ind w:leftChars="0"/>
      </w:pPr>
      <w:r>
        <w:t>the procedures and architectural enhancement to support Broadcast massaging by introducing Broadcast Message Gateway;</w:t>
      </w:r>
    </w:p>
    <w:p w14:paraId="3907DE26" w14:textId="55547CE9" w:rsidR="00BA58E7" w:rsidRDefault="00BA58E7" w:rsidP="00BA58E7">
      <w:pPr>
        <w:pStyle w:val="ListParagraph"/>
        <w:numPr>
          <w:ilvl w:val="0"/>
          <w:numId w:val="20"/>
        </w:numPr>
        <w:ind w:leftChars="0"/>
      </w:pPr>
      <w:r>
        <w:t>the procedures, e.g. configuration, registration, for MSGin5G Client in constrained device and Gateway UE by using MSGin5G-6 reference point; and</w:t>
      </w:r>
    </w:p>
    <w:p w14:paraId="7DE23B3B" w14:textId="634FA69A" w:rsidR="00BA58E7" w:rsidRDefault="00BA58E7" w:rsidP="00BA58E7">
      <w:pPr>
        <w:pStyle w:val="ListParagraph"/>
        <w:numPr>
          <w:ilvl w:val="0"/>
          <w:numId w:val="20"/>
        </w:numPr>
        <w:ind w:leftChars="0"/>
      </w:pPr>
      <w:r>
        <w:t xml:space="preserve">the service logic between some features, e.g. </w:t>
      </w:r>
    </w:p>
    <w:p w14:paraId="6B07480F" w14:textId="53AAE1C2" w:rsidR="00BA58E7" w:rsidRDefault="00BA58E7" w:rsidP="00BA58E7">
      <w:pPr>
        <w:pStyle w:val="ListParagraph"/>
        <w:numPr>
          <w:ilvl w:val="1"/>
          <w:numId w:val="20"/>
        </w:numPr>
        <w:ind w:leftChars="0"/>
      </w:pPr>
      <w:r>
        <w:t>service logic between message aggregation and segment. If an aggregated message is sent to a recipient whose supported message segment size is smaller than the aggregated message, will the message be split or segmented; and</w:t>
      </w:r>
    </w:p>
    <w:p w14:paraId="11644A95" w14:textId="7CBE17C9" w:rsidR="00BA58E7" w:rsidRDefault="00BA58E7" w:rsidP="00BA58E7">
      <w:pPr>
        <w:pStyle w:val="ListParagraph"/>
        <w:numPr>
          <w:ilvl w:val="1"/>
          <w:numId w:val="20"/>
        </w:numPr>
        <w:ind w:leftChars="0"/>
      </w:pPr>
      <w:r>
        <w:t>service logic between store forward and device triggering. If store and forward is allowed by an MSGin5G message and device triggering is supported by the recipient, how the MSGin5G Server works; etc.</w:t>
      </w:r>
    </w:p>
    <w:p w14:paraId="0EC1D799" w14:textId="77777777" w:rsidR="00BA58E7" w:rsidRPr="000D2E94" w:rsidRDefault="00BA58E7" w:rsidP="00BA58E7">
      <w:pPr>
        <w:rPr>
          <w:b/>
        </w:rPr>
      </w:pPr>
      <w:r w:rsidRPr="000D2E94">
        <w:rPr>
          <w:b/>
        </w:rPr>
        <w:t>References</w:t>
      </w:r>
      <w:r w:rsidRPr="000D2E94">
        <w:t xml:space="preserve"> </w:t>
      </w:r>
    </w:p>
    <w:p w14:paraId="7E34EA9E" w14:textId="6A2B8356" w:rsidR="00BA58E7" w:rsidRDefault="00BA58E7" w:rsidP="00BA58E7">
      <w:r>
        <w:t>List of related CRs: select "TSG Status = Approved" in:</w:t>
      </w:r>
      <w:r>
        <w:br/>
      </w:r>
      <w:hyperlink r:id="rId847" w:history="1">
        <w:r w:rsidRPr="00C83727">
          <w:rPr>
            <w:rStyle w:val="Hyperlink"/>
          </w:rPr>
          <w:t>https://portal.3gpp.org/ChangeRequests.aspx?q=1&amp;workitem=990116,950026,990019,990099,990041</w:t>
        </w:r>
      </w:hyperlink>
    </w:p>
    <w:p w14:paraId="10937EE6" w14:textId="7BBF8A98" w:rsidR="00BA58E7" w:rsidRDefault="00BA58E7" w:rsidP="00BA58E7">
      <w:pPr>
        <w:pStyle w:val="EW"/>
      </w:pPr>
      <w:r>
        <w:t>[1]</w:t>
      </w:r>
      <w:r>
        <w:tab/>
        <w:t>TS 23.554: "Application architecture for MSGin5G Service; Stage 2;".</w:t>
      </w:r>
    </w:p>
    <w:p w14:paraId="05780796" w14:textId="77777777" w:rsidR="00BA58E7" w:rsidRDefault="00BA58E7" w:rsidP="00BA58E7">
      <w:pPr>
        <w:pStyle w:val="EW"/>
      </w:pPr>
      <w:r>
        <w:t>[2]</w:t>
      </w:r>
      <w:r>
        <w:tab/>
        <w:t>TS 22.262: "Message Service within the 5G System".</w:t>
      </w:r>
    </w:p>
    <w:p w14:paraId="68C7CAA6" w14:textId="77777777" w:rsidR="00BA58E7" w:rsidRDefault="00BA58E7" w:rsidP="00BA58E7">
      <w:pPr>
        <w:pStyle w:val="EW"/>
      </w:pPr>
      <w:r>
        <w:t>[3]</w:t>
      </w:r>
      <w:r>
        <w:tab/>
        <w:t>TS 33.501: "Security architecture and procedures for 5G System".</w:t>
      </w:r>
    </w:p>
    <w:p w14:paraId="53B6353E" w14:textId="77777777" w:rsidR="00BA58E7" w:rsidRDefault="00BA58E7" w:rsidP="00BA58E7">
      <w:pPr>
        <w:pStyle w:val="EW"/>
      </w:pPr>
      <w:r>
        <w:t>[4]</w:t>
      </w:r>
      <w:r>
        <w:tab/>
        <w:t>TS 24.538: " Enabling MSGin5G Service;Protocol specification;".</w:t>
      </w:r>
    </w:p>
    <w:p w14:paraId="10257DCB" w14:textId="77777777" w:rsidR="00BA58E7" w:rsidRDefault="00BA58E7" w:rsidP="00BA58E7">
      <w:pPr>
        <w:pStyle w:val="EW"/>
      </w:pPr>
      <w:r>
        <w:t>[5]</w:t>
      </w:r>
      <w:r>
        <w:tab/>
        <w:t>TS 29.538: " Enabling MSGin5G Service;Application Programming Interfaces (API) specification;".</w:t>
      </w:r>
    </w:p>
    <w:p w14:paraId="668DD58E" w14:textId="4D016478" w:rsidR="00BA58E7" w:rsidRDefault="00BA58E7" w:rsidP="00BA58E7">
      <w:pPr>
        <w:pStyle w:val="EW"/>
      </w:pPr>
      <w:r>
        <w:t>[6]</w:t>
      </w:r>
      <w:r>
        <w:tab/>
        <w:t>TS 23.434: "Service Enabler Architecture Layer for Verticals".</w:t>
      </w:r>
    </w:p>
    <w:p w14:paraId="7C471591" w14:textId="3F27C7AD" w:rsidR="007A1D6C" w:rsidRDefault="007A1D6C" w:rsidP="007A1D6C">
      <w:pPr>
        <w:pStyle w:val="Heading2"/>
        <w:rPr>
          <w:lang w:eastAsia="en-GB"/>
        </w:rPr>
      </w:pPr>
      <w:bookmarkStart w:id="204" w:name="_Toc171519741"/>
      <w:r>
        <w:rPr>
          <w:lang w:eastAsia="en-GB"/>
        </w:rPr>
        <w:lastRenderedPageBreak/>
        <w:t>27.1</w:t>
      </w:r>
      <w:r w:rsidR="00EA4AE5">
        <w:rPr>
          <w:lang w:eastAsia="en-GB"/>
        </w:rPr>
        <w:t>4</w:t>
      </w:r>
      <w:r>
        <w:rPr>
          <w:lang w:eastAsia="en-GB"/>
        </w:rPr>
        <w:tab/>
      </w:r>
      <w:r w:rsidRPr="007A1D6C">
        <w:rPr>
          <w:lang w:eastAsia="en-GB"/>
        </w:rPr>
        <w:t xml:space="preserve">Security Assurance Specification (SCAS) </w:t>
      </w:r>
      <w:r>
        <w:rPr>
          <w:lang w:eastAsia="en-GB"/>
        </w:rPr>
        <w:t>Phase 2</w:t>
      </w:r>
      <w:bookmarkEnd w:id="204"/>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7A1D6C" w:rsidRPr="00EF7FBB" w14:paraId="0F5BDFB9" w14:textId="77777777" w:rsidTr="007A1D6C">
        <w:trPr>
          <w:trHeight w:val="255"/>
        </w:trPr>
        <w:tc>
          <w:tcPr>
            <w:tcW w:w="757" w:type="dxa"/>
            <w:shd w:val="clear" w:color="auto" w:fill="auto"/>
            <w:tcMar>
              <w:left w:w="28" w:type="dxa"/>
              <w:right w:w="28" w:type="dxa"/>
            </w:tcMar>
            <w:hideMark/>
          </w:tcPr>
          <w:p w14:paraId="61CD0501"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1145E549" w14:textId="77777777" w:rsidR="007A1D6C" w:rsidRPr="00EF7FBB" w:rsidRDefault="007A1D6C"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4179E6E7"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7C9C0D65" w14:textId="77777777" w:rsidR="007A1D6C" w:rsidRPr="00EF7FBB" w:rsidRDefault="007A1D6C"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09BAE7F6" w14:textId="7F471090" w:rsidR="007A1D6C"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007A1D6C"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62617D0A" w14:textId="77777777" w:rsidR="007A1D6C" w:rsidRPr="00EF7FBB" w:rsidRDefault="007A1D6C"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r>
    </w:tbl>
    <w:p w14:paraId="71DA6120" w14:textId="441E7861" w:rsidR="007A1D6C" w:rsidRDefault="007A1D6C" w:rsidP="007A1D6C">
      <w:pPr>
        <w:rPr>
          <w:lang w:eastAsia="en-GB"/>
        </w:rPr>
      </w:pPr>
      <w:r w:rsidRPr="007A1D6C">
        <w:rPr>
          <w:lang w:eastAsia="en-GB"/>
        </w:rPr>
        <w:t>Summary based on the input provided by Huawei in SP-240882.</w:t>
      </w:r>
    </w:p>
    <w:p w14:paraId="3327DF9A" w14:textId="77777777" w:rsidR="007A1D6C" w:rsidRDefault="007A1D6C" w:rsidP="007A1D6C">
      <w:pPr>
        <w:rPr>
          <w:lang w:eastAsia="en-GB"/>
        </w:rPr>
      </w:pPr>
      <w:r>
        <w:rPr>
          <w:lang w:eastAsia="en-GB"/>
        </w:rPr>
        <w:t>This work item is a routine work to maintain and enhance the assurance specification that is used by NESAS/SCAS scheme jointly developed by GSMA and 3GPP. The scheme is currently being discussed for adoption by EU5G.</w:t>
      </w:r>
    </w:p>
    <w:p w14:paraId="51D5821D" w14:textId="77777777" w:rsidR="007A1D6C" w:rsidRDefault="007A1D6C" w:rsidP="007A1D6C">
      <w:pPr>
        <w:rPr>
          <w:lang w:eastAsia="en-GB"/>
        </w:rPr>
      </w:pPr>
      <w:r>
        <w:rPr>
          <w:lang w:eastAsia="en-GB"/>
        </w:rPr>
        <w:t>This work item covers more than 20 SCAS specifications. During the course of the release, the scope of the scheme has later been revised following ENISA's feedback to take into account their work on a gap analysis. This is to strengthen the case for the NESAS/SCAS scheme being one of the candidate schemes for adoption by EU5G. The work done in this work item includes at least: clarification of the security assurance level of NESAS/SCAS scheme, revision of several specifications based on requests and feedback from GSMA, additions of new test cases covering the new features of Rel-18.</w:t>
      </w:r>
    </w:p>
    <w:p w14:paraId="3BB15815" w14:textId="77777777" w:rsidR="007A1D6C" w:rsidRPr="000D2E94" w:rsidRDefault="007A1D6C" w:rsidP="007A1D6C">
      <w:pPr>
        <w:rPr>
          <w:b/>
        </w:rPr>
      </w:pPr>
      <w:r w:rsidRPr="000D2E94">
        <w:rPr>
          <w:b/>
        </w:rPr>
        <w:t>References</w:t>
      </w:r>
      <w:r w:rsidRPr="000D2E94">
        <w:t xml:space="preserve"> </w:t>
      </w:r>
    </w:p>
    <w:p w14:paraId="2D989FF2" w14:textId="6EAE48D6" w:rsidR="007A1D6C" w:rsidRDefault="007A1D6C" w:rsidP="007A1D6C">
      <w:pPr>
        <w:rPr>
          <w:lang w:eastAsia="en-GB"/>
        </w:rPr>
      </w:pPr>
      <w:r>
        <w:t>List of related CRs: select "TSG Status = Approved" in:</w:t>
      </w:r>
      <w:r>
        <w:br/>
      </w:r>
      <w:hyperlink r:id="rId849" w:history="1">
        <w:r w:rsidRPr="00C83727">
          <w:rPr>
            <w:rStyle w:val="Hyperlink"/>
            <w:lang w:eastAsia="en-GB"/>
          </w:rPr>
          <w:t>https://portal.3gpp.org/ChangeRequests.aspx?q=1&amp;workitem=950016</w:t>
        </w:r>
      </w:hyperlink>
      <w:r>
        <w:rPr>
          <w:lang w:eastAsia="en-GB"/>
        </w:rPr>
        <w:t xml:space="preserve"> </w:t>
      </w:r>
    </w:p>
    <w:p w14:paraId="146C7B40" w14:textId="25BEEA82" w:rsidR="007A1D6C" w:rsidRDefault="00A11636" w:rsidP="00A11636">
      <w:pPr>
        <w:pStyle w:val="Heading2"/>
        <w:rPr>
          <w:lang w:eastAsia="en-GB"/>
        </w:rPr>
      </w:pPr>
      <w:bookmarkStart w:id="205" w:name="_Toc171519742"/>
      <w:r>
        <w:rPr>
          <w:lang w:eastAsia="en-GB"/>
        </w:rPr>
        <w:t>27.1</w:t>
      </w:r>
      <w:r w:rsidR="00EA4AE5">
        <w:rPr>
          <w:lang w:eastAsia="en-GB"/>
        </w:rPr>
        <w:t>5</w:t>
      </w:r>
      <w:r>
        <w:rPr>
          <w:lang w:eastAsia="en-GB"/>
        </w:rPr>
        <w:tab/>
      </w:r>
      <w:r w:rsidRPr="00A11636">
        <w:rPr>
          <w:lang w:eastAsia="en-GB"/>
        </w:rPr>
        <w:t>Vehicle-Mounted Relays</w:t>
      </w:r>
      <w:bookmarkEnd w:id="205"/>
      <w:r w:rsidRPr="00A11636">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A11636" w:rsidRPr="00EF7FBB" w14:paraId="27F2DCD1" w14:textId="77777777" w:rsidTr="00FB448D">
        <w:trPr>
          <w:trHeight w:val="255"/>
        </w:trPr>
        <w:tc>
          <w:tcPr>
            <w:tcW w:w="757" w:type="dxa"/>
            <w:shd w:val="clear" w:color="auto" w:fill="auto"/>
            <w:tcMar>
              <w:left w:w="28" w:type="dxa"/>
              <w:right w:w="28" w:type="dxa"/>
            </w:tcMar>
            <w:hideMark/>
          </w:tcPr>
          <w:p w14:paraId="1DBA6464"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12AA0621" w14:textId="77777777" w:rsidR="00A11636" w:rsidRPr="00EF7FBB" w:rsidRDefault="00A11636" w:rsidP="00FB448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FB9E380"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3959723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77FF4E9" w14:textId="7528E9D4" w:rsidR="00A11636"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50"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42E36051"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56C64272" w14:textId="77777777" w:rsidTr="00FB448D">
        <w:trPr>
          <w:trHeight w:val="255"/>
        </w:trPr>
        <w:tc>
          <w:tcPr>
            <w:tcW w:w="757" w:type="dxa"/>
            <w:shd w:val="clear" w:color="auto" w:fill="auto"/>
            <w:tcMar>
              <w:left w:w="28" w:type="dxa"/>
              <w:right w:w="28" w:type="dxa"/>
            </w:tcMar>
            <w:hideMark/>
          </w:tcPr>
          <w:p w14:paraId="2B0E0C27"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54F4FFEB"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560ACC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775C42F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9832B85" w14:textId="256D72AE" w:rsidR="00A11636"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51" w:history="1">
              <w:r w:rsidR="00A11636"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282962F6"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r>
      <w:tr w:rsidR="00A11636" w:rsidRPr="00EF7FBB" w14:paraId="7FB41FE6" w14:textId="77777777" w:rsidTr="00FB448D">
        <w:trPr>
          <w:trHeight w:val="255"/>
        </w:trPr>
        <w:tc>
          <w:tcPr>
            <w:tcW w:w="757" w:type="dxa"/>
            <w:shd w:val="clear" w:color="auto" w:fill="auto"/>
            <w:tcMar>
              <w:left w:w="28" w:type="dxa"/>
              <w:right w:w="28" w:type="dxa"/>
            </w:tcMar>
            <w:hideMark/>
          </w:tcPr>
          <w:p w14:paraId="0EEFE968"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24D9F407"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587381B0"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243324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46EC9281" w14:textId="79DEA8E8" w:rsidR="00A11636"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52" w:history="1">
              <w:r w:rsidR="00A11636"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7CBD27FD"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r>
      <w:tr w:rsidR="00A11636" w:rsidRPr="00EF7FBB" w14:paraId="160623C7" w14:textId="77777777" w:rsidTr="00FB448D">
        <w:trPr>
          <w:trHeight w:val="255"/>
        </w:trPr>
        <w:tc>
          <w:tcPr>
            <w:tcW w:w="757" w:type="dxa"/>
            <w:shd w:val="clear" w:color="auto" w:fill="auto"/>
            <w:tcMar>
              <w:left w:w="28" w:type="dxa"/>
              <w:right w:w="28" w:type="dxa"/>
            </w:tcMar>
            <w:hideMark/>
          </w:tcPr>
          <w:p w14:paraId="3C38B8A9"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6710F9D8" w14:textId="77777777"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114DB421"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D04159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0BD96F3" w14:textId="796365B5" w:rsidR="00A11636"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53" w:history="1">
              <w:r w:rsidR="00A11636"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1454D899" w14:textId="48AEBC1C"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r w:rsidR="00A11636" w:rsidRPr="00EF7FBB" w14:paraId="666D74A3" w14:textId="77777777" w:rsidTr="00FB448D">
        <w:trPr>
          <w:trHeight w:val="255"/>
        </w:trPr>
        <w:tc>
          <w:tcPr>
            <w:tcW w:w="757" w:type="dxa"/>
            <w:shd w:val="clear" w:color="auto" w:fill="auto"/>
            <w:tcMar>
              <w:left w:w="28" w:type="dxa"/>
              <w:right w:w="28" w:type="dxa"/>
            </w:tcMar>
            <w:hideMark/>
          </w:tcPr>
          <w:p w14:paraId="049733A2"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37A4730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3ADD3DE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549C1AB6"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3B98B84" w14:textId="79FCCD1C" w:rsidR="00A11636"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54"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2A00CD" w14:textId="727361E6"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39868E75" w14:textId="77777777" w:rsidTr="00FB448D">
        <w:trPr>
          <w:trHeight w:val="255"/>
        </w:trPr>
        <w:tc>
          <w:tcPr>
            <w:tcW w:w="757" w:type="dxa"/>
            <w:shd w:val="clear" w:color="auto" w:fill="auto"/>
            <w:tcMar>
              <w:left w:w="28" w:type="dxa"/>
              <w:right w:w="28" w:type="dxa"/>
            </w:tcMar>
            <w:hideMark/>
          </w:tcPr>
          <w:p w14:paraId="10208BF4"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4BA5BF5F"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30AB6E0A"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BA936E5"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ABD10C" w14:textId="58C23478" w:rsidR="00A11636"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55" w:history="1">
              <w:r w:rsidR="00A11636"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B7F9BBE" w14:textId="4F7FABB1"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w:t>
            </w:r>
          </w:p>
        </w:tc>
      </w:tr>
      <w:tr w:rsidR="00A11636" w:rsidRPr="00EF7FBB" w14:paraId="0DD74310" w14:textId="77777777" w:rsidTr="00FB448D">
        <w:trPr>
          <w:trHeight w:val="255"/>
        </w:trPr>
        <w:tc>
          <w:tcPr>
            <w:tcW w:w="757" w:type="dxa"/>
            <w:shd w:val="clear" w:color="auto" w:fill="auto"/>
            <w:tcMar>
              <w:left w:w="28" w:type="dxa"/>
              <w:right w:w="28" w:type="dxa"/>
            </w:tcMar>
            <w:hideMark/>
          </w:tcPr>
          <w:p w14:paraId="7A13EE73"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69AFAAB6" w14:textId="77777777" w:rsidR="00A11636" w:rsidRPr="00EF7FBB" w:rsidRDefault="00A11636" w:rsidP="00FB448D">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1334E88E"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6FCA3A4B" w14:textId="77777777" w:rsidR="00A11636" w:rsidRPr="00EF7FBB" w:rsidRDefault="00A11636" w:rsidP="00FB448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C2B3D9E" w14:textId="686E4ABB" w:rsidR="00A11636" w:rsidRPr="00EF7FBB" w:rsidRDefault="009C09CE" w:rsidP="00FB448D">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00A11636"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61E79F4D" w14:textId="6FEA77F2" w:rsidR="00A11636" w:rsidRPr="00EF7FBB" w:rsidRDefault="00A11636" w:rsidP="00FB448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w:t>
            </w:r>
            <w:r w:rsidRPr="00EF7FBB">
              <w:rPr>
                <w:rFonts w:ascii="Arial" w:hAnsi="Arial" w:cs="Arial"/>
                <w:b/>
                <w:bCs/>
                <w:color w:val="000000"/>
                <w:sz w:val="18"/>
                <w:szCs w:val="18"/>
                <w:lang w:eastAsia="en-GB"/>
              </w:rPr>
              <w:t xml:space="preserve">, </w:t>
            </w:r>
          </w:p>
        </w:tc>
      </w:tr>
    </w:tbl>
    <w:p w14:paraId="5FB53CBE" w14:textId="3E6DB75F" w:rsidR="00A11636" w:rsidRDefault="00A11636" w:rsidP="00A11636">
      <w:pPr>
        <w:rPr>
          <w:lang w:eastAsia="en-GB"/>
        </w:rPr>
      </w:pPr>
      <w:r w:rsidRPr="00A11636">
        <w:rPr>
          <w:lang w:eastAsia="en-GB"/>
        </w:rPr>
        <w:t>Summary based on the input provided by Qualcomm in SP-240893.</w:t>
      </w:r>
    </w:p>
    <w:p w14:paraId="5454CF3E" w14:textId="77777777" w:rsidR="00A11636" w:rsidRDefault="00A11636" w:rsidP="00A11636">
      <w:pPr>
        <w:rPr>
          <w:lang w:eastAsia="en-GB"/>
        </w:rPr>
      </w:pPr>
      <w:r>
        <w:rPr>
          <w:lang w:eastAsia="en-GB"/>
        </w:rPr>
        <w:t xml:space="preserve">This summary covers system architecture and core network/NAS enhancements related to Vehicle Mounted Relays (VMR). VMR is defined as a Mobile Base Station Relay (referred to as MBSR), providing a NR access link to UEs and connected wirelessly (using NR) through a donor NG-RAN to the 5G Core. Such mobile base station relay can be mounted on a moving vehicle and serve UEs that are located inside or outside the vehicle (or entering/leaving the vehicle). A high-level concept is illustrated here: </w:t>
      </w:r>
    </w:p>
    <w:p w14:paraId="65FF572B" w14:textId="0FBFEA5C" w:rsidR="00A11636" w:rsidRDefault="00A11636" w:rsidP="00A11636">
      <w:pPr>
        <w:pStyle w:val="TH"/>
        <w:rPr>
          <w:lang w:eastAsia="en-GB"/>
        </w:rPr>
      </w:pPr>
      <w:r>
        <w:rPr>
          <w:noProof/>
        </w:rPr>
        <w:drawing>
          <wp:inline distT="0" distB="0" distL="0" distR="0" wp14:anchorId="508E87D0" wp14:editId="7F12659C">
            <wp:extent cx="2774811" cy="1570914"/>
            <wp:effectExtent l="19050" t="19050" r="26035" b="10795"/>
            <wp:docPr id="133359001" name="Picture 1" descr="A diagram of a light sour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9001" name="Picture 1" descr="A diagram of a light source&#10;&#10;Description automatically generated with medium confidence"/>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2808528" cy="1590003"/>
                    </a:xfrm>
                    <a:prstGeom prst="rect">
                      <a:avLst/>
                    </a:prstGeom>
                    <a:noFill/>
                    <a:ln>
                      <a:solidFill>
                        <a:schemeClr val="tx1">
                          <a:lumMod val="50000"/>
                          <a:lumOff val="50000"/>
                        </a:schemeClr>
                      </a:solidFill>
                    </a:ln>
                  </pic:spPr>
                </pic:pic>
              </a:graphicData>
            </a:graphic>
          </wp:inline>
        </w:drawing>
      </w:r>
    </w:p>
    <w:p w14:paraId="407CCE8E" w14:textId="13613C04" w:rsidR="00A11636" w:rsidRDefault="00A11636" w:rsidP="00A11636">
      <w:pPr>
        <w:pStyle w:val="TH"/>
        <w:rPr>
          <w:lang w:eastAsia="en-GB"/>
        </w:rPr>
      </w:pPr>
      <w:r>
        <w:rPr>
          <w:lang w:eastAsia="en-GB"/>
        </w:rPr>
        <w:t xml:space="preserve">Figure 1: conceptual view of </w:t>
      </w:r>
      <w:r w:rsidRPr="00A11636">
        <w:rPr>
          <w:lang w:eastAsia="en-GB"/>
        </w:rPr>
        <w:t xml:space="preserve">Vehicle-Mounted Relays </w:t>
      </w:r>
      <w:r>
        <w:rPr>
          <w:lang w:eastAsia="en-GB"/>
        </w:rPr>
        <w:t>(VMR)</w:t>
      </w:r>
    </w:p>
    <w:p w14:paraId="02DE3A52" w14:textId="0EA697D2" w:rsidR="00A11636" w:rsidRDefault="00A11636" w:rsidP="00A11636">
      <w:pPr>
        <w:rPr>
          <w:lang w:eastAsia="en-GB"/>
        </w:rPr>
      </w:pPr>
      <w:r>
        <w:rPr>
          <w:lang w:eastAsia="en-GB"/>
        </w:rPr>
        <w:t xml:space="preserve"> Preceding stage-1 service requirements for VMR are captured in [13], corresponding RAN enhancements have been introduced via the RAN Work Item NR_mobile_IAB, summarized in sec. 27.3 of this report. Note that the RAN specs use the term “mobile IAB-node”, which is equivalent to the term “MBSR” defined in SA2/CT1/CT4 specs.</w:t>
      </w:r>
    </w:p>
    <w:p w14:paraId="3DE44DF3" w14:textId="77777777" w:rsidR="00A11636" w:rsidRDefault="00A11636" w:rsidP="00A11636">
      <w:pPr>
        <w:rPr>
          <w:lang w:eastAsia="en-GB"/>
        </w:rPr>
      </w:pPr>
      <w:r>
        <w:rPr>
          <w:lang w:eastAsia="en-GB"/>
        </w:rPr>
        <w:lastRenderedPageBreak/>
        <w:t xml:space="preserve">From a system architecture (stage-2) perspective, the main enhancements and/or functionalities defined to support mobile base station relays are summarized below (from [1] - [3]). More specific procedures and protocol details can be found in stage-3/CT specs ([4]-[12]). </w:t>
      </w:r>
    </w:p>
    <w:p w14:paraId="7A8F3D0A" w14:textId="77777777" w:rsidR="00A11636" w:rsidRDefault="00A11636" w:rsidP="00A11636">
      <w:pPr>
        <w:rPr>
          <w:lang w:eastAsia="en-GB"/>
        </w:rPr>
      </w:pPr>
      <w:r>
        <w:rPr>
          <w:lang w:eastAsia="en-GB"/>
        </w:rPr>
        <w:t>Some general architecture assumptions are: the MBSR uses the IAB architecture and operates as an IAB node (with an IAB-UE and gNB-DU) with mobility, using a single hop to the IAB-donor node. Roaming of the MBSR is supported, i.e. a MBSR can integrated with a VPLMN's IAB-donor node. In addition, regulatory requirements (e.g. emergency services, priority services) and LCS are supported when UEs access 5GS via a MBSR.</w:t>
      </w:r>
    </w:p>
    <w:p w14:paraId="642599B3" w14:textId="77777777" w:rsidR="00A11636" w:rsidRPr="00A11636" w:rsidRDefault="00A11636" w:rsidP="00A11636">
      <w:pPr>
        <w:rPr>
          <w:b/>
          <w:bCs/>
          <w:lang w:eastAsia="en-GB"/>
        </w:rPr>
      </w:pPr>
      <w:r w:rsidRPr="00A11636">
        <w:rPr>
          <w:b/>
          <w:bCs/>
          <w:lang w:eastAsia="en-GB"/>
        </w:rPr>
        <w:t>MBSR authorization</w:t>
      </w:r>
    </w:p>
    <w:p w14:paraId="1186459E" w14:textId="77777777" w:rsidR="00A11636" w:rsidRDefault="00A11636" w:rsidP="00A11636">
      <w:pPr>
        <w:rPr>
          <w:lang w:eastAsia="en-GB"/>
        </w:rPr>
      </w:pPr>
      <w:r>
        <w:rPr>
          <w:lang w:eastAsia="en-GB"/>
        </w:rPr>
        <w:t>For a MBSR, the subscription information stored in the HPLMN indicates whether it is authorized to operate as MBSR, and the corresponding location and time information. When the MBSR (IAB-UE) performs initial registration with the serving PLMN, it indicates the request to operate as a MBSR. The AMF authorizes the MBSR based on the subscription information and provides MBSR authorized indication to the MBSR node over NAS and NG-RAN over NGAP. Upon the reception of MBSR authorization indication (authorized), the MBSR establishes the connection to OAM system using the configuration information for MBSR operation.</w:t>
      </w:r>
    </w:p>
    <w:p w14:paraId="67296CDA" w14:textId="77777777" w:rsidR="00A11636" w:rsidRDefault="00A11636" w:rsidP="00A11636">
      <w:pPr>
        <w:rPr>
          <w:lang w:eastAsia="en-GB"/>
        </w:rPr>
      </w:pPr>
      <w:r>
        <w:rPr>
          <w:lang w:eastAsia="en-GB"/>
        </w:rPr>
        <w:t>If the MBSR operation is not authorized (e.g. due to location or time limitation), the AMF of the MBSR can indicate to the MBSR IAB-UE that it is not allowed to act as an MBSR, as part of registration procedure or UE configuration update procedure. When the MBSR authorization state changes for a registered MBSR node (either authorized, or not authorized), the AMF updates the MBSR and the NG-RAN accordingly.</w:t>
      </w:r>
    </w:p>
    <w:p w14:paraId="3B41D8B6" w14:textId="77777777" w:rsidR="00A11636" w:rsidRPr="00A11636" w:rsidRDefault="00A11636" w:rsidP="00A11636">
      <w:pPr>
        <w:rPr>
          <w:b/>
          <w:bCs/>
          <w:lang w:eastAsia="en-GB"/>
        </w:rPr>
      </w:pPr>
      <w:r w:rsidRPr="00A11636">
        <w:rPr>
          <w:b/>
          <w:bCs/>
          <w:lang w:eastAsia="en-GB"/>
        </w:rPr>
        <w:t>Configuration of the MBSR</w:t>
      </w:r>
    </w:p>
    <w:p w14:paraId="68239F13" w14:textId="77777777" w:rsidR="00A11636" w:rsidRDefault="00A11636" w:rsidP="00A11636">
      <w:pPr>
        <w:rPr>
          <w:lang w:eastAsia="en-GB"/>
        </w:rPr>
      </w:pPr>
      <w:r>
        <w:rPr>
          <w:lang w:eastAsia="en-GB"/>
        </w:rPr>
        <w:t xml:space="preserve">In order for an MBSR to operate as a mobile IAB node, it receives configuration from the OAM system of the serving PLMN. The MBSR IAB-UE establishes a secure and trusted connection to the OAM server only if it is authorized to operate as MBSR in the serving PLMN (see above). </w:t>
      </w:r>
    </w:p>
    <w:p w14:paraId="399A7764" w14:textId="77777777" w:rsidR="00A11636" w:rsidRDefault="00A11636" w:rsidP="00A11636">
      <w:pPr>
        <w:rPr>
          <w:lang w:eastAsia="en-GB"/>
        </w:rPr>
      </w:pPr>
      <w:r>
        <w:rPr>
          <w:lang w:eastAsia="en-GB"/>
        </w:rPr>
        <w:t xml:space="preserve">In case a PDU session is used for the MBSR to access the OAM server, the MBSR establishes a dedicated PDU session for the OAM traffic. The MBSR can also be (pre-)configured with UE policy or be provisioned using existing UE Policy mechanism including the OAM access PDU session parameters for the authorized PLMNs. </w:t>
      </w:r>
    </w:p>
    <w:p w14:paraId="75E308D9" w14:textId="77777777" w:rsidR="00A11636" w:rsidRPr="00A11636" w:rsidRDefault="00A11636" w:rsidP="00A11636">
      <w:pPr>
        <w:rPr>
          <w:b/>
          <w:bCs/>
          <w:lang w:eastAsia="en-GB"/>
        </w:rPr>
      </w:pPr>
      <w:r w:rsidRPr="00A11636">
        <w:rPr>
          <w:b/>
          <w:bCs/>
          <w:lang w:eastAsia="en-GB"/>
        </w:rPr>
        <w:t>Control of UE access to MBSR</w:t>
      </w:r>
    </w:p>
    <w:p w14:paraId="21D75EA6" w14:textId="77777777" w:rsidR="00A11636" w:rsidRDefault="00A11636" w:rsidP="00A11636">
      <w:pPr>
        <w:rPr>
          <w:lang w:eastAsia="en-GB"/>
        </w:rPr>
      </w:pPr>
      <w:r>
        <w:rPr>
          <w:lang w:eastAsia="en-GB"/>
        </w:rPr>
        <w:t>Existing CAG mechanisms can be used for managing UE's access to MBSR, with additional considerations:</w:t>
      </w:r>
    </w:p>
    <w:p w14:paraId="5E56DCD8" w14:textId="77777777" w:rsidR="00A11636" w:rsidRDefault="00A11636" w:rsidP="00A11636">
      <w:pPr>
        <w:rPr>
          <w:lang w:eastAsia="en-GB"/>
        </w:rPr>
      </w:pPr>
      <w:r>
        <w:rPr>
          <w:lang w:eastAsia="en-GB"/>
        </w:rPr>
        <w:t>-</w:t>
      </w:r>
      <w:r>
        <w:rPr>
          <w:lang w:eastAsia="en-GB"/>
        </w:rPr>
        <w:tab/>
        <w:t>When the MBSR is allowed to operate as a mobile IAB node for a PLMN, the MBSR is configured with a CAG identifier which is unique within the scope of this PLMN. The MBSR can also be (pre-)configured with a PLMN list in which it is allowed to operate, with corresponding CAG Identifier per PLMN.</w:t>
      </w:r>
    </w:p>
    <w:p w14:paraId="456342CE" w14:textId="77777777" w:rsidR="00A11636" w:rsidRDefault="00A11636" w:rsidP="00A11636">
      <w:pPr>
        <w:rPr>
          <w:lang w:eastAsia="en-GB"/>
        </w:rPr>
      </w:pPr>
      <w:r>
        <w:rPr>
          <w:lang w:eastAsia="en-GB"/>
        </w:rPr>
        <w:t>-</w:t>
      </w:r>
      <w:r>
        <w:rPr>
          <w:lang w:eastAsia="en-GB"/>
        </w:rPr>
        <w:tab/>
        <w:t xml:space="preserve">UE, NG-RAN and 5GC support the UE access control based on the CAG identifier associated with the MBSR cell and the allowed CAG identifiers for the UE that supports CAG functionality. </w:t>
      </w:r>
    </w:p>
    <w:p w14:paraId="0C06A7BD" w14:textId="77777777" w:rsidR="00A11636" w:rsidRDefault="00A11636" w:rsidP="00A11636">
      <w:pPr>
        <w:rPr>
          <w:lang w:eastAsia="en-GB"/>
        </w:rPr>
      </w:pPr>
      <w:r>
        <w:rPr>
          <w:lang w:eastAsia="en-GB"/>
        </w:rPr>
        <w:t>-</w:t>
      </w:r>
      <w:r>
        <w:rPr>
          <w:lang w:eastAsia="en-GB"/>
        </w:rPr>
        <w:tab/>
        <w:t>Time duration restriction can also be provided, together with the CAG Identifier(s), for the MBSR(s) that the UE can access to. The enhanced Allowed CAG list will be provided to UE and AMF for enforcement, to make sure that UEs do no access the MBSR cell outside of the allowed time duration.</w:t>
      </w:r>
    </w:p>
    <w:p w14:paraId="765DBB66" w14:textId="77777777" w:rsidR="00A11636" w:rsidRDefault="00A11636" w:rsidP="00A11636">
      <w:pPr>
        <w:rPr>
          <w:lang w:eastAsia="en-GB"/>
        </w:rPr>
      </w:pPr>
      <w:r>
        <w:rPr>
          <w:lang w:eastAsia="en-GB"/>
        </w:rPr>
        <w:t>For a UE that does not support CAG functionality, UE, NG-RAN and 5GC can use other existing mechanisms e.g. forbidden Tracking Area, to manage UE access to MBSR.</w:t>
      </w:r>
    </w:p>
    <w:p w14:paraId="04EB2BAC" w14:textId="77777777" w:rsidR="00A11636" w:rsidRPr="00A11636" w:rsidRDefault="00A11636" w:rsidP="00A11636">
      <w:pPr>
        <w:rPr>
          <w:b/>
          <w:bCs/>
          <w:lang w:eastAsia="en-GB"/>
        </w:rPr>
      </w:pPr>
      <w:r w:rsidRPr="00A11636">
        <w:rPr>
          <w:b/>
          <w:bCs/>
          <w:lang w:eastAsia="en-GB"/>
        </w:rPr>
        <w:t>Location Service and Privacy check</w:t>
      </w:r>
    </w:p>
    <w:p w14:paraId="4CF72373" w14:textId="77777777" w:rsidR="00A11636" w:rsidRDefault="00A11636" w:rsidP="00A11636">
      <w:pPr>
        <w:rPr>
          <w:lang w:eastAsia="en-GB"/>
        </w:rPr>
      </w:pPr>
      <w:r>
        <w:rPr>
          <w:lang w:eastAsia="en-GB"/>
        </w:rPr>
        <w:t>The location service procedures have been enhanced, including the following:</w:t>
      </w:r>
    </w:p>
    <w:p w14:paraId="4017D4EF" w14:textId="77777777" w:rsidR="00A11636" w:rsidRDefault="00A11636" w:rsidP="00A11636">
      <w:pPr>
        <w:rPr>
          <w:lang w:eastAsia="en-GB"/>
        </w:rPr>
      </w:pPr>
      <w:r>
        <w:rPr>
          <w:lang w:eastAsia="en-GB"/>
        </w:rPr>
        <w:t>-</w:t>
      </w:r>
      <w:r>
        <w:rPr>
          <w:lang w:eastAsia="en-GB"/>
        </w:rPr>
        <w:tab/>
        <w:t>The MBSR which performed the location service procedures for the UE includes its cell ID in the reported UL positioning measurement. The AMF serving the UE provides to the LMF the cell ID of serving cell of the UE and indicates, if possible, that it belongs to a MBSR, together with the additional ULI (User Location Information) received from NG-RAN.</w:t>
      </w:r>
    </w:p>
    <w:p w14:paraId="6D50ACB6" w14:textId="77777777" w:rsidR="00A11636" w:rsidRDefault="00A11636" w:rsidP="00A11636">
      <w:pPr>
        <w:rPr>
          <w:lang w:eastAsia="en-GB"/>
        </w:rPr>
      </w:pPr>
      <w:r>
        <w:rPr>
          <w:lang w:eastAsia="en-GB"/>
        </w:rPr>
        <w:t>-</w:t>
      </w:r>
      <w:r>
        <w:rPr>
          <w:lang w:eastAsia="en-GB"/>
        </w:rPr>
        <w:tab/>
        <w:t xml:space="preserve">The LMF uses the reported cell IDs to derive whether the cell ID(s) corresponds to a MBSR. The LMF can derive the location and velocity of the MBSR by triggering the gNB serving the MBSR using NRPPa or by requesting the GMLC to derive the location of the MBSR (UE) using the UE-ID of the MBSR. </w:t>
      </w:r>
    </w:p>
    <w:p w14:paraId="4AFEC4CB" w14:textId="77777777" w:rsidR="00A11636" w:rsidRDefault="00A11636" w:rsidP="00A11636">
      <w:pPr>
        <w:rPr>
          <w:lang w:eastAsia="en-GB"/>
        </w:rPr>
      </w:pPr>
      <w:r>
        <w:rPr>
          <w:lang w:eastAsia="en-GB"/>
        </w:rPr>
        <w:lastRenderedPageBreak/>
        <w:t>-</w:t>
      </w:r>
      <w:r>
        <w:rPr>
          <w:lang w:eastAsia="en-GB"/>
        </w:rPr>
        <w:tab/>
        <w:t>If the positioning of the MBSR is performed for the location estimation of the MBSR acting as a normal UE, not authorized to operate as MBSR based on the subscription information, the UE privacy check procedure is performed. Otherwise, the privacy check is skipped for the MBSR.</w:t>
      </w:r>
    </w:p>
    <w:p w14:paraId="2DA69805" w14:textId="77777777" w:rsidR="00A11636" w:rsidRPr="000D2E94" w:rsidRDefault="00A11636" w:rsidP="00A11636">
      <w:pPr>
        <w:rPr>
          <w:b/>
        </w:rPr>
      </w:pPr>
      <w:r w:rsidRPr="000D2E94">
        <w:rPr>
          <w:b/>
        </w:rPr>
        <w:t>References</w:t>
      </w:r>
      <w:r w:rsidRPr="000D2E94">
        <w:t xml:space="preserve"> </w:t>
      </w:r>
    </w:p>
    <w:p w14:paraId="6B22BBA0" w14:textId="303CE237" w:rsidR="00A11636" w:rsidRDefault="00A11636" w:rsidP="00A11636">
      <w:r>
        <w:t>List of related CRs: select "TSG Status = Approved" in:</w:t>
      </w:r>
      <w:r>
        <w:br/>
      </w:r>
      <w:hyperlink r:id="rId858" w:history="1">
        <w:r w:rsidRPr="00C83727">
          <w:rPr>
            <w:rStyle w:val="Hyperlink"/>
          </w:rPr>
          <w:t>https://portal.3gpp.org/ChangeRequests.aspx?q=1&amp;workitem=930028,890022,930021,980018,990013,990102</w:t>
        </w:r>
      </w:hyperlink>
      <w:r>
        <w:t xml:space="preserve"> </w:t>
      </w:r>
    </w:p>
    <w:p w14:paraId="405E9861" w14:textId="2E2082BB" w:rsidR="00A11636" w:rsidRDefault="00A11636" w:rsidP="00A11636">
      <w:pPr>
        <w:pStyle w:val="EW"/>
      </w:pPr>
      <w:r>
        <w:t>[1]</w:t>
      </w:r>
      <w:r>
        <w:tab/>
        <w:t>TS 23.501</w:t>
      </w:r>
      <w:r>
        <w:tab/>
        <w:t>System architecture for the 5G System (5GS)</w:t>
      </w:r>
    </w:p>
    <w:p w14:paraId="08088D12" w14:textId="3566A81B" w:rsidR="00A11636" w:rsidRDefault="00A11636" w:rsidP="00A11636">
      <w:pPr>
        <w:pStyle w:val="EW"/>
      </w:pPr>
      <w:r>
        <w:t xml:space="preserve">[2] </w:t>
      </w:r>
      <w:r>
        <w:tab/>
        <w:t>TS 23.273</w:t>
      </w:r>
      <w:r>
        <w:tab/>
        <w:t>5G System (5GS) Location Services (LCS); Stage 2</w:t>
      </w:r>
    </w:p>
    <w:p w14:paraId="4B18981F" w14:textId="05C7F85B" w:rsidR="00A11636" w:rsidRDefault="00A11636" w:rsidP="00A11636">
      <w:pPr>
        <w:pStyle w:val="EW"/>
      </w:pPr>
      <w:r>
        <w:t xml:space="preserve">[3] </w:t>
      </w:r>
      <w:r>
        <w:tab/>
        <w:t>TS 23.502</w:t>
      </w:r>
      <w:r>
        <w:tab/>
        <w:t>Procedures for the 5G System (5GS)</w:t>
      </w:r>
    </w:p>
    <w:p w14:paraId="0990BA07" w14:textId="7C83DDDC" w:rsidR="00A11636" w:rsidRDefault="00A11636" w:rsidP="00A11636">
      <w:pPr>
        <w:pStyle w:val="EW"/>
      </w:pPr>
      <w:r>
        <w:t xml:space="preserve">[4] </w:t>
      </w:r>
      <w:r>
        <w:tab/>
        <w:t>TS 24.501</w:t>
      </w:r>
      <w:r>
        <w:tab/>
        <w:t>Non-Access-Stratum (NAS) protocol for 5G System (5GS); Stage 3</w:t>
      </w:r>
    </w:p>
    <w:p w14:paraId="103D4D14" w14:textId="758CFDA9" w:rsidR="00A11636" w:rsidRDefault="00A11636" w:rsidP="00A11636">
      <w:pPr>
        <w:pStyle w:val="EW"/>
      </w:pPr>
      <w:r>
        <w:t xml:space="preserve">[5] </w:t>
      </w:r>
      <w:r>
        <w:tab/>
        <w:t>TS 29.502</w:t>
      </w:r>
      <w:r>
        <w:tab/>
        <w:t>5G System; Session Management Services; Stage 3</w:t>
      </w:r>
    </w:p>
    <w:p w14:paraId="1AC2A407" w14:textId="5E4F1977" w:rsidR="00A11636" w:rsidRDefault="00A11636" w:rsidP="00A11636">
      <w:pPr>
        <w:pStyle w:val="EW"/>
      </w:pPr>
      <w:r>
        <w:t xml:space="preserve">[6] </w:t>
      </w:r>
      <w:r>
        <w:tab/>
        <w:t>TS 29.503</w:t>
      </w:r>
      <w:r>
        <w:tab/>
        <w:t>5G System; Unified Data Management Services; Stage 3</w:t>
      </w:r>
    </w:p>
    <w:p w14:paraId="381B5704" w14:textId="4FC801D4" w:rsidR="00A11636" w:rsidRDefault="00A11636" w:rsidP="00A11636">
      <w:pPr>
        <w:pStyle w:val="EW"/>
      </w:pPr>
      <w:r>
        <w:t>[7]</w:t>
      </w:r>
      <w:r>
        <w:tab/>
        <w:t xml:space="preserve"> TS 29.510</w:t>
      </w:r>
      <w:r>
        <w:tab/>
        <w:t>5G System; Network function repository services; Stage 3</w:t>
      </w:r>
    </w:p>
    <w:p w14:paraId="0BE61052" w14:textId="2311F7D4" w:rsidR="00A11636" w:rsidRDefault="00A11636" w:rsidP="00A11636">
      <w:pPr>
        <w:pStyle w:val="EW"/>
      </w:pPr>
      <w:r>
        <w:t xml:space="preserve">[8] </w:t>
      </w:r>
      <w:r>
        <w:tab/>
        <w:t>TS 29.515</w:t>
      </w:r>
      <w:r>
        <w:tab/>
        <w:t>5G System; Gateway Mobile Location Services; Stage 3</w:t>
      </w:r>
    </w:p>
    <w:p w14:paraId="140CC16E" w14:textId="6261BD75" w:rsidR="00A11636" w:rsidRDefault="00A11636" w:rsidP="00A11636">
      <w:pPr>
        <w:pStyle w:val="EW"/>
      </w:pPr>
      <w:r>
        <w:t xml:space="preserve">[9] </w:t>
      </w:r>
      <w:r>
        <w:tab/>
        <w:t>TS 29.518</w:t>
      </w:r>
      <w:r>
        <w:tab/>
        <w:t>5G System; Access and Mobility Management Services; Stage 3</w:t>
      </w:r>
    </w:p>
    <w:p w14:paraId="48654FCF" w14:textId="4EE5C712" w:rsidR="00A11636" w:rsidRDefault="00A11636" w:rsidP="00A11636">
      <w:pPr>
        <w:pStyle w:val="EW"/>
      </w:pPr>
      <w:r>
        <w:t xml:space="preserve">[10] </w:t>
      </w:r>
      <w:r>
        <w:tab/>
        <w:t>TS 29.571</w:t>
      </w:r>
      <w:r>
        <w:tab/>
        <w:t>5G System; Common Data Types for Service Based Interfaces; Stage 3</w:t>
      </w:r>
    </w:p>
    <w:p w14:paraId="71B39089" w14:textId="0D3DD755" w:rsidR="00A11636" w:rsidRDefault="00A11636" w:rsidP="00A11636">
      <w:pPr>
        <w:pStyle w:val="EW"/>
      </w:pPr>
      <w:r>
        <w:t xml:space="preserve">[11] </w:t>
      </w:r>
      <w:r>
        <w:tab/>
        <w:t>TS 29.572</w:t>
      </w:r>
      <w:r>
        <w:tab/>
        <w:t>5G System; Location Management Services; Stage 3</w:t>
      </w:r>
    </w:p>
    <w:p w14:paraId="10BCDDE5" w14:textId="4B9C4069" w:rsidR="00A11636" w:rsidRDefault="00A11636" w:rsidP="00A11636">
      <w:pPr>
        <w:pStyle w:val="EW"/>
      </w:pPr>
      <w:r>
        <w:t xml:space="preserve">[12] </w:t>
      </w:r>
      <w:r>
        <w:tab/>
        <w:t>TS 23.122</w:t>
      </w:r>
      <w:r>
        <w:tab/>
        <w:t xml:space="preserve"> NAS functions related to Mobile Station (MS) in idle mode</w:t>
      </w:r>
    </w:p>
    <w:p w14:paraId="30657C16" w14:textId="0FE07ED4" w:rsidR="00A11636" w:rsidRDefault="00A11636" w:rsidP="00A11636">
      <w:pPr>
        <w:pStyle w:val="EW"/>
      </w:pPr>
      <w:r>
        <w:t xml:space="preserve">[13] </w:t>
      </w:r>
      <w:r>
        <w:tab/>
        <w:t>TS 22.261</w:t>
      </w:r>
      <w:r>
        <w:tab/>
        <w:t>5G service requirements; Stage-1</w:t>
      </w:r>
    </w:p>
    <w:p w14:paraId="5A6CB0DA" w14:textId="77777777" w:rsidR="00046D04" w:rsidRDefault="00046D04" w:rsidP="00A11636">
      <w:pPr>
        <w:pStyle w:val="EW"/>
      </w:pPr>
    </w:p>
    <w:p w14:paraId="2F00FCC4" w14:textId="68604A7D" w:rsidR="00046D04" w:rsidRDefault="00046D04" w:rsidP="00046D04">
      <w:pPr>
        <w:pStyle w:val="Heading2"/>
        <w:rPr>
          <w:lang w:eastAsia="en-GB"/>
        </w:rPr>
      </w:pPr>
      <w:bookmarkStart w:id="206" w:name="_Toc171519743"/>
      <w:r>
        <w:rPr>
          <w:lang w:eastAsia="en-GB"/>
        </w:rPr>
        <w:t>27.1</w:t>
      </w:r>
      <w:r w:rsidR="00EA4AE5">
        <w:rPr>
          <w:lang w:eastAsia="en-GB"/>
        </w:rPr>
        <w:t>6</w:t>
      </w:r>
      <w:r>
        <w:rPr>
          <w:lang w:eastAsia="en-GB"/>
        </w:rPr>
        <w:tab/>
      </w:r>
      <w:r w:rsidRPr="00046D04">
        <w:rPr>
          <w:lang w:eastAsia="en-GB"/>
        </w:rPr>
        <w:t>SECAM and SCAS for 3GPP virtualized network products</w:t>
      </w:r>
      <w:bookmarkEnd w:id="206"/>
      <w:r w:rsidRPr="00046D04">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46D04" w:rsidRPr="00EF7FBB" w14:paraId="40322FB8" w14:textId="77777777" w:rsidTr="00E73FF7">
        <w:trPr>
          <w:trHeight w:val="255"/>
        </w:trPr>
        <w:tc>
          <w:tcPr>
            <w:tcW w:w="757" w:type="dxa"/>
            <w:shd w:val="clear" w:color="auto" w:fill="auto"/>
            <w:tcMar>
              <w:left w:w="28" w:type="dxa"/>
              <w:right w:w="28" w:type="dxa"/>
            </w:tcMar>
            <w:hideMark/>
          </w:tcPr>
          <w:p w14:paraId="310785A2"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089E5C31" w14:textId="77777777" w:rsidR="00046D04" w:rsidRPr="00EF7FBB" w:rsidRDefault="00046D04"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3E436A17"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3B49C73A" w14:textId="77777777" w:rsidR="00046D04" w:rsidRPr="00EF7FBB" w:rsidRDefault="00046D04"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186CD1DE" w14:textId="04C74CE1" w:rsidR="00046D04"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59" w:history="1">
              <w:r w:rsidR="00046D04"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21BBE44D" w14:textId="77777777" w:rsidR="00046D04" w:rsidRPr="00EF7FBB" w:rsidRDefault="00046D04"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r>
    </w:tbl>
    <w:p w14:paraId="16191FA4" w14:textId="74479FE8" w:rsidR="00046D04" w:rsidRDefault="00046D04" w:rsidP="00046D04">
      <w:pPr>
        <w:rPr>
          <w:lang w:eastAsia="en-GB"/>
        </w:rPr>
      </w:pPr>
      <w:r w:rsidRPr="00046D04">
        <w:rPr>
          <w:lang w:eastAsia="en-GB"/>
        </w:rPr>
        <w:t>Summary based on the input provided by China Mobile in SP-240903.</w:t>
      </w:r>
    </w:p>
    <w:p w14:paraId="660E8D10" w14:textId="09598497" w:rsidR="00046D04" w:rsidRDefault="006F0946" w:rsidP="00046D04">
      <w:pPr>
        <w:rPr>
          <w:lang w:eastAsia="en-GB"/>
        </w:rPr>
      </w:pPr>
      <w:r w:rsidRPr="006F0946">
        <w:rPr>
          <w:lang w:eastAsia="en-GB"/>
        </w:rPr>
        <w:t>VNP_SECAM_SCAS</w:t>
      </w:r>
      <w:r>
        <w:rPr>
          <w:lang w:eastAsia="en-GB"/>
        </w:rPr>
        <w:t xml:space="preserve"> defines </w:t>
      </w:r>
      <w:r w:rsidR="00046D04">
        <w:rPr>
          <w:lang w:eastAsia="en-GB"/>
        </w:rPr>
        <w:t>the security assurance methodology</w:t>
      </w:r>
      <w:r>
        <w:rPr>
          <w:lang w:eastAsia="en-GB"/>
        </w:rPr>
        <w:t xml:space="preserve"> and the </w:t>
      </w:r>
      <w:r w:rsidR="00046D04">
        <w:rPr>
          <w:lang w:eastAsia="en-GB"/>
        </w:rPr>
        <w:t xml:space="preserve">security assurance requirement for 3GPP virtualized network work items from Release 18. </w:t>
      </w:r>
      <w:r>
        <w:rPr>
          <w:lang w:eastAsia="en-GB"/>
        </w:rPr>
        <w:t xml:space="preserve">It results </w:t>
      </w:r>
      <w:r w:rsidRPr="006F0946">
        <w:rPr>
          <w:lang w:eastAsia="en-GB"/>
        </w:rPr>
        <w:t xml:space="preserve">from </w:t>
      </w:r>
      <w:r>
        <w:rPr>
          <w:lang w:eastAsia="en-GB"/>
        </w:rPr>
        <w:t xml:space="preserve">the </w:t>
      </w:r>
      <w:r w:rsidRPr="006F0946">
        <w:rPr>
          <w:lang w:eastAsia="en-GB"/>
        </w:rPr>
        <w:t xml:space="preserve">SECAM and SCAS WIs which </w:t>
      </w:r>
      <w:r>
        <w:rPr>
          <w:lang w:eastAsia="en-GB"/>
        </w:rPr>
        <w:t xml:space="preserve">are </w:t>
      </w:r>
      <w:r w:rsidRPr="006F0946">
        <w:rPr>
          <w:lang w:eastAsia="en-GB"/>
        </w:rPr>
        <w:t>mainly focus on physical based network products.</w:t>
      </w:r>
      <w:r>
        <w:rPr>
          <w:lang w:eastAsia="en-GB"/>
        </w:rPr>
        <w:t xml:space="preserve"> </w:t>
      </w:r>
      <w:r w:rsidR="00046D04">
        <w:rPr>
          <w:lang w:eastAsia="en-GB"/>
        </w:rPr>
        <w:t xml:space="preserve">It </w:t>
      </w:r>
      <w:r>
        <w:rPr>
          <w:lang w:eastAsia="en-GB"/>
        </w:rPr>
        <w:t>covers</w:t>
      </w:r>
      <w:r w:rsidR="00046D04">
        <w:rPr>
          <w:lang w:eastAsia="en-GB"/>
        </w:rPr>
        <w:t>:</w:t>
      </w:r>
    </w:p>
    <w:p w14:paraId="46EB40B1" w14:textId="435516C0" w:rsidR="00046D04" w:rsidRDefault="006F0946" w:rsidP="006F0946">
      <w:pPr>
        <w:pStyle w:val="ListParagraph"/>
        <w:numPr>
          <w:ilvl w:val="0"/>
          <w:numId w:val="16"/>
        </w:numPr>
        <w:ind w:leftChars="0"/>
      </w:pPr>
      <w:r>
        <w:t xml:space="preserve">the description of </w:t>
      </w:r>
      <w:r w:rsidR="00046D04">
        <w:t>different models, interfaces, procedures, roles and lifetime management, etc.  for 3GPP virtualized network products[1].</w:t>
      </w:r>
    </w:p>
    <w:p w14:paraId="4A1D9FC4" w14:textId="6A7C609E" w:rsidR="00046D04" w:rsidRDefault="006F0946" w:rsidP="006F0946">
      <w:pPr>
        <w:pStyle w:val="ListParagraph"/>
        <w:numPr>
          <w:ilvl w:val="0"/>
          <w:numId w:val="16"/>
        </w:numPr>
        <w:ind w:leftChars="0"/>
      </w:pPr>
      <w:r>
        <w:t xml:space="preserve">the definition of </w:t>
      </w:r>
      <w:r w:rsidR="00046D04">
        <w:t>terminology, specific critical assets, threats for generic virtualized network products(GVNP)[2].</w:t>
      </w:r>
    </w:p>
    <w:p w14:paraId="6EDA14DD" w14:textId="77777777" w:rsidR="0013760F" w:rsidRDefault="0013760F" w:rsidP="0013760F">
      <w:pPr>
        <w:rPr>
          <w:lang w:eastAsia="en-GB"/>
        </w:rPr>
      </w:pPr>
    </w:p>
    <w:p w14:paraId="73839C4C" w14:textId="4649BB96" w:rsidR="0013760F" w:rsidRPr="0013760F" w:rsidRDefault="0013760F" w:rsidP="0013760F">
      <w:pPr>
        <w:rPr>
          <w:lang w:eastAsia="en-GB"/>
        </w:rPr>
      </w:pPr>
      <w:r w:rsidRPr="0013760F">
        <w:rPr>
          <w:lang w:eastAsia="en-GB"/>
        </w:rPr>
        <w:t xml:space="preserve">It inherits most security requirement and test cases from physical based network product SCAS([3]) except some not fit for GVNPs. It proposes specific security requirements and </w:t>
      </w:r>
      <w:r>
        <w:rPr>
          <w:lang w:eastAsia="en-GB"/>
        </w:rPr>
        <w:t xml:space="preserve">also some </w:t>
      </w:r>
      <w:r w:rsidRPr="0013760F">
        <w:rPr>
          <w:lang w:eastAsia="en-GB"/>
        </w:rPr>
        <w:t>test cases [4]</w:t>
      </w:r>
      <w:r>
        <w:rPr>
          <w:lang w:eastAsia="en-GB"/>
        </w:rPr>
        <w:t>.</w:t>
      </w:r>
    </w:p>
    <w:p w14:paraId="0B0BEB4B" w14:textId="78CB1674" w:rsidR="00046D04" w:rsidRDefault="00046D04" w:rsidP="00046D04">
      <w:pPr>
        <w:rPr>
          <w:lang w:eastAsia="en-GB"/>
        </w:rPr>
      </w:pPr>
      <w:r>
        <w:rPr>
          <w:lang w:eastAsia="en-GB"/>
        </w:rPr>
        <w:t>The definitions of network product class and network product were documented in the TR 33.916 [5]. For implementing 3GPP defined functionalities in network products, some functionalities that relate to the supporting platform (e.g. hardware components, operating system, etc.) also need to be implemented. The platform provides execution environment for 3GPP defined functionalities. For physical network products, the platform and the 3GPP defined functionalities are tightly coupled, while for virtualized network products, the platform and the 3GPP defined functionalities are decoupled. However, Concept of 3GPP VNF is defined in TS 28.500 [5]. The platform of virtualized network products composes of a hardware layer and a virtualization layer, and is common for 3GPP defined functionalities. It brings difference for security assurance as a part of such work  depends on hardware implementation before.  It needs new methodology, critical assets and threats description and security requirements definition.</w:t>
      </w:r>
    </w:p>
    <w:p w14:paraId="24B713B8" w14:textId="77777777" w:rsidR="00046D04" w:rsidRPr="000D2E94" w:rsidRDefault="00046D04" w:rsidP="00046D04">
      <w:pPr>
        <w:rPr>
          <w:b/>
        </w:rPr>
      </w:pPr>
      <w:r w:rsidRPr="000D2E94">
        <w:rPr>
          <w:b/>
        </w:rPr>
        <w:t>References</w:t>
      </w:r>
      <w:r w:rsidRPr="000D2E94">
        <w:t xml:space="preserve"> </w:t>
      </w:r>
    </w:p>
    <w:p w14:paraId="1E7C32CB" w14:textId="742BB484" w:rsidR="00046D04" w:rsidRDefault="00046D04" w:rsidP="00046D04">
      <w:r>
        <w:t>List of related CRs: select "TSG Status = Approved" in:</w:t>
      </w:r>
      <w:r>
        <w:br/>
      </w:r>
      <w:hyperlink r:id="rId860" w:history="1">
        <w:r w:rsidRPr="00F80CF5">
          <w:rPr>
            <w:rStyle w:val="Hyperlink"/>
          </w:rPr>
          <w:t>https://portal.3gpp.org/ChangeRequests.aspx?q=1&amp;workitem=940017</w:t>
        </w:r>
      </w:hyperlink>
      <w:r>
        <w:t xml:space="preserve"> </w:t>
      </w:r>
    </w:p>
    <w:p w14:paraId="23E9FE11" w14:textId="39872307" w:rsidR="00046D04" w:rsidRDefault="00046D04" w:rsidP="00046D04">
      <w:pPr>
        <w:pStyle w:val="EW"/>
      </w:pPr>
      <w:r>
        <w:t>[1]</w:t>
      </w:r>
      <w:r>
        <w:tab/>
        <w:t>TR 33.936: “Security Assurance Methodology (SECAM) for 3GPP virtualized network products”</w:t>
      </w:r>
    </w:p>
    <w:p w14:paraId="62C48952" w14:textId="77777777" w:rsidR="00046D04" w:rsidRDefault="00046D04" w:rsidP="00046D04">
      <w:pPr>
        <w:pStyle w:val="EW"/>
      </w:pPr>
      <w:r>
        <w:t>[2]</w:t>
      </w:r>
      <w:r>
        <w:tab/>
        <w:t>TR 33.927: “Security Assurance Specification (SCAS); threats and critical assets in 3GPP virtualized network product classes”</w:t>
      </w:r>
    </w:p>
    <w:p w14:paraId="28D50301" w14:textId="77777777" w:rsidR="00046D04" w:rsidRDefault="00046D04" w:rsidP="00046D04">
      <w:pPr>
        <w:pStyle w:val="EW"/>
      </w:pPr>
      <w:r>
        <w:t>[3]</w:t>
      </w:r>
      <w:r>
        <w:tab/>
        <w:t>TS 33.117: “Catalogue of general security assurance requirements ”</w:t>
      </w:r>
    </w:p>
    <w:p w14:paraId="0EE10CA4" w14:textId="77777777" w:rsidR="00046D04" w:rsidRDefault="00046D04" w:rsidP="00046D04">
      <w:pPr>
        <w:pStyle w:val="EW"/>
      </w:pPr>
      <w:r>
        <w:t>[4]</w:t>
      </w:r>
      <w:r>
        <w:tab/>
        <w:t>TS 33.527: “Security Assurance Specification (SCAS) for 3GPP virtualized network products”</w:t>
      </w:r>
    </w:p>
    <w:p w14:paraId="0A1A46CE" w14:textId="72DDDF30" w:rsidR="00EF471C" w:rsidRDefault="00046D04" w:rsidP="00EF471C">
      <w:pPr>
        <w:pStyle w:val="EW"/>
      </w:pPr>
      <w:r>
        <w:t>[5]</w:t>
      </w:r>
      <w:r>
        <w:tab/>
        <w:t>TS 33.916: “Security Assurance Methodology (SECAM) for 3GPP network products”</w:t>
      </w:r>
    </w:p>
    <w:p w14:paraId="7C31B2A8" w14:textId="6BE2DF1E" w:rsidR="00EF471C" w:rsidRDefault="00EF471C" w:rsidP="00EF471C">
      <w:pPr>
        <w:pStyle w:val="Heading2"/>
        <w:rPr>
          <w:lang w:eastAsia="en-GB"/>
        </w:rPr>
      </w:pPr>
      <w:bookmarkStart w:id="207" w:name="_Toc171519744"/>
      <w:r>
        <w:rPr>
          <w:lang w:eastAsia="en-GB"/>
        </w:rPr>
        <w:lastRenderedPageBreak/>
        <w:t>27.1</w:t>
      </w:r>
      <w:r w:rsidR="00EA4AE5">
        <w:rPr>
          <w:lang w:eastAsia="en-GB"/>
        </w:rPr>
        <w:t>7</w:t>
      </w:r>
      <w:r>
        <w:rPr>
          <w:lang w:eastAsia="en-GB"/>
        </w:rPr>
        <w:tab/>
      </w:r>
      <w:r w:rsidRPr="00046D04">
        <w:rPr>
          <w:lang w:eastAsia="en-GB"/>
        </w:rPr>
        <w:t>SECAM and SCAS for 3GPP virtualized network products</w:t>
      </w:r>
      <w:bookmarkEnd w:id="207"/>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EF471C" w:rsidRPr="00EF7FBB" w14:paraId="277D651A" w14:textId="77777777" w:rsidTr="00E73FF7">
        <w:trPr>
          <w:trHeight w:val="255"/>
        </w:trPr>
        <w:tc>
          <w:tcPr>
            <w:tcW w:w="757" w:type="dxa"/>
            <w:shd w:val="clear" w:color="auto" w:fill="auto"/>
            <w:tcMar>
              <w:left w:w="28" w:type="dxa"/>
              <w:right w:w="28" w:type="dxa"/>
            </w:tcMar>
            <w:hideMark/>
          </w:tcPr>
          <w:p w14:paraId="199FC3D4"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21286BF7" w14:textId="77777777" w:rsidR="00EF471C" w:rsidRPr="00EF7FBB" w:rsidRDefault="00EF471C"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26C2B54E"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16B22B4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32461D" w14:textId="16DD6EF1" w:rsidR="00EF471C"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00EF471C"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3FB896C9"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7B65BAAD" w14:textId="77777777" w:rsidTr="00E73FF7">
        <w:trPr>
          <w:trHeight w:val="255"/>
        </w:trPr>
        <w:tc>
          <w:tcPr>
            <w:tcW w:w="757" w:type="dxa"/>
            <w:shd w:val="clear" w:color="auto" w:fill="auto"/>
            <w:tcMar>
              <w:left w:w="28" w:type="dxa"/>
              <w:right w:w="28" w:type="dxa"/>
            </w:tcMar>
            <w:hideMark/>
          </w:tcPr>
          <w:p w14:paraId="109C66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940019</w:t>
            </w:r>
          </w:p>
        </w:tc>
        <w:tc>
          <w:tcPr>
            <w:tcW w:w="3535" w:type="dxa"/>
            <w:shd w:val="clear" w:color="auto" w:fill="auto"/>
            <w:tcMar>
              <w:left w:w="28" w:type="dxa"/>
              <w:right w:w="28" w:type="dxa"/>
            </w:tcMar>
            <w:hideMark/>
          </w:tcPr>
          <w:p w14:paraId="5B0B4385" w14:textId="77777777" w:rsidR="00EF471C" w:rsidRPr="00EF7FBB" w:rsidRDefault="00EF471C" w:rsidP="00E73FF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5A2A2DD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1F2D79D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2EA89DDA" w14:textId="3AA4CBEE" w:rsidR="00EF471C"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00EF471C"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15BC7F20"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50C73489" w14:textId="77777777" w:rsidTr="00E73FF7">
        <w:trPr>
          <w:trHeight w:val="255"/>
        </w:trPr>
        <w:tc>
          <w:tcPr>
            <w:tcW w:w="757" w:type="dxa"/>
            <w:shd w:val="clear" w:color="auto" w:fill="auto"/>
            <w:tcMar>
              <w:left w:w="28" w:type="dxa"/>
              <w:right w:w="28" w:type="dxa"/>
            </w:tcMar>
            <w:hideMark/>
          </w:tcPr>
          <w:p w14:paraId="08B766B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7EEBB192"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3308385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D66E0E2"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4ECE3889" w14:textId="5AFA027A" w:rsidR="00EF471C"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00EF471C"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585BB1F7"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r>
      <w:tr w:rsidR="00EF471C" w:rsidRPr="00EF7FBB" w14:paraId="1A917007" w14:textId="77777777" w:rsidTr="00E73FF7">
        <w:trPr>
          <w:trHeight w:val="255"/>
        </w:trPr>
        <w:tc>
          <w:tcPr>
            <w:tcW w:w="757" w:type="dxa"/>
            <w:shd w:val="clear" w:color="auto" w:fill="auto"/>
            <w:tcMar>
              <w:left w:w="28" w:type="dxa"/>
              <w:right w:w="28" w:type="dxa"/>
            </w:tcMar>
            <w:hideMark/>
          </w:tcPr>
          <w:p w14:paraId="05374384"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3425C6F7"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284ECB6C"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71DEB1F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75E58BB" w14:textId="176CDD74" w:rsidR="00EF471C"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497EA51F"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EF471C" w:rsidRPr="00EF7FBB" w14:paraId="5566B89D" w14:textId="77777777" w:rsidTr="00E73FF7">
        <w:trPr>
          <w:trHeight w:val="255"/>
        </w:trPr>
        <w:tc>
          <w:tcPr>
            <w:tcW w:w="757" w:type="dxa"/>
            <w:shd w:val="clear" w:color="auto" w:fill="auto"/>
            <w:tcMar>
              <w:left w:w="28" w:type="dxa"/>
              <w:right w:w="28" w:type="dxa"/>
            </w:tcMar>
            <w:hideMark/>
          </w:tcPr>
          <w:p w14:paraId="5883873F"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48E85966"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14BA6BE8"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4ECA728E" w14:textId="77777777" w:rsidR="00EF471C" w:rsidRPr="00EF7FBB" w:rsidRDefault="00EF471C"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4799922B" w14:textId="13BB7A99" w:rsidR="00EF471C"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65" w:history="1">
              <w:r w:rsidR="00EF471C"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69895AA1" w14:textId="77777777" w:rsidR="00EF471C" w:rsidRPr="00EF7FBB" w:rsidRDefault="00EF471C"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bl>
    <w:p w14:paraId="3B584440" w14:textId="27721B41" w:rsidR="00EF471C" w:rsidRDefault="00EF471C" w:rsidP="00EF471C">
      <w:pPr>
        <w:rPr>
          <w:lang w:eastAsia="en-GB"/>
        </w:rPr>
      </w:pPr>
      <w:r w:rsidRPr="00EF471C">
        <w:rPr>
          <w:lang w:eastAsia="en-GB"/>
        </w:rPr>
        <w:t>Summary based on the input provided by Lenovo in SP-230275.</w:t>
      </w:r>
    </w:p>
    <w:p w14:paraId="1CC839D9" w14:textId="6978A50C" w:rsidR="00EF471C" w:rsidRDefault="00EF471C" w:rsidP="00EF471C">
      <w:pPr>
        <w:rPr>
          <w:lang w:eastAsia="en-GB"/>
        </w:rPr>
      </w:pPr>
      <w:r w:rsidRPr="00EF471C">
        <w:rPr>
          <w:lang w:eastAsia="en-GB"/>
        </w:rPr>
        <w:t>ADAES</w:t>
      </w:r>
      <w:r>
        <w:rPr>
          <w:lang w:eastAsia="en-GB"/>
        </w:rPr>
        <w:t xml:space="preserve"> introduces a new SEAL functionality for application layer analytics and specifies the following analytics capabilities in the application enablement layer:</w:t>
      </w:r>
    </w:p>
    <w:p w14:paraId="48600A74" w14:textId="784D7F13" w:rsidR="00EF471C" w:rsidRDefault="00EF471C" w:rsidP="00EF471C">
      <w:pPr>
        <w:pStyle w:val="ListParagraph"/>
        <w:numPr>
          <w:ilvl w:val="0"/>
          <w:numId w:val="37"/>
        </w:numPr>
        <w:ind w:leftChars="0"/>
      </w:pPr>
      <w:r>
        <w:t>application performance analytics.</w:t>
      </w:r>
    </w:p>
    <w:p w14:paraId="277DEF11" w14:textId="489838CF" w:rsidR="00EF471C" w:rsidRDefault="00EF471C" w:rsidP="00EF471C">
      <w:pPr>
        <w:pStyle w:val="ListParagraph"/>
        <w:numPr>
          <w:ilvl w:val="0"/>
          <w:numId w:val="37"/>
        </w:numPr>
        <w:ind w:leftChars="0"/>
      </w:pPr>
      <w:r>
        <w:t>edge load analytics.</w:t>
      </w:r>
    </w:p>
    <w:p w14:paraId="25491A5F" w14:textId="2EEB6B60" w:rsidR="00EF471C" w:rsidRDefault="00EF471C" w:rsidP="00EF471C">
      <w:pPr>
        <w:pStyle w:val="ListParagraph"/>
        <w:numPr>
          <w:ilvl w:val="0"/>
          <w:numId w:val="37"/>
        </w:numPr>
        <w:ind w:leftChars="0"/>
      </w:pPr>
      <w:r>
        <w:t>performance analytics for UE-to-UE sessions.</w:t>
      </w:r>
    </w:p>
    <w:p w14:paraId="00857506" w14:textId="68340EBB" w:rsidR="00EF471C" w:rsidRDefault="00EF471C" w:rsidP="00EF471C">
      <w:pPr>
        <w:pStyle w:val="ListParagraph"/>
        <w:numPr>
          <w:ilvl w:val="0"/>
          <w:numId w:val="37"/>
        </w:numPr>
        <w:ind w:leftChars="0"/>
      </w:pPr>
      <w:r>
        <w:t xml:space="preserve">service experience to support application performance analytics, as well as application service management. </w:t>
      </w:r>
    </w:p>
    <w:p w14:paraId="1AE717BC" w14:textId="754D4F92" w:rsidR="00EF471C" w:rsidRDefault="00EF471C" w:rsidP="00EF471C">
      <w:pPr>
        <w:pStyle w:val="ListParagraph"/>
        <w:numPr>
          <w:ilvl w:val="0"/>
          <w:numId w:val="37"/>
        </w:numPr>
        <w:ind w:leftChars="0"/>
      </w:pPr>
      <w:r>
        <w:t>slice related application data analytics.</w:t>
      </w:r>
    </w:p>
    <w:p w14:paraId="2E8655C0" w14:textId="4AE099B7" w:rsidR="00EF471C" w:rsidRDefault="00EF471C" w:rsidP="00EF471C">
      <w:pPr>
        <w:pStyle w:val="ListParagraph"/>
        <w:numPr>
          <w:ilvl w:val="0"/>
          <w:numId w:val="37"/>
        </w:numPr>
        <w:ind w:leftChars="0"/>
      </w:pPr>
      <w:r>
        <w:t>slice configuration recommendation.</w:t>
      </w:r>
    </w:p>
    <w:p w14:paraId="72946C8B" w14:textId="5104A605" w:rsidR="00EF471C" w:rsidRDefault="00EF471C" w:rsidP="00EF471C">
      <w:pPr>
        <w:pStyle w:val="ListParagraph"/>
        <w:numPr>
          <w:ilvl w:val="0"/>
          <w:numId w:val="37"/>
        </w:numPr>
        <w:ind w:leftChars="0"/>
      </w:pPr>
      <w:r>
        <w:t>location accuracy analytics.</w:t>
      </w:r>
    </w:p>
    <w:p w14:paraId="4315051F" w14:textId="4EE7DB17" w:rsidR="00EF471C" w:rsidRDefault="00EF471C" w:rsidP="00EF471C">
      <w:pPr>
        <w:pStyle w:val="ListParagraph"/>
        <w:numPr>
          <w:ilvl w:val="0"/>
          <w:numId w:val="37"/>
        </w:numPr>
        <w:ind w:leftChars="0"/>
      </w:pPr>
      <w:r>
        <w:t>service API analytics.</w:t>
      </w:r>
    </w:p>
    <w:p w14:paraId="4FC092FE" w14:textId="77777777" w:rsidR="00EF471C" w:rsidRDefault="00EF471C" w:rsidP="00EF471C">
      <w:pPr>
        <w:rPr>
          <w:lang w:eastAsia="en-GB"/>
        </w:rPr>
      </w:pPr>
    </w:p>
    <w:p w14:paraId="187258CC" w14:textId="3C2EF6F6" w:rsidR="00EF471C" w:rsidRDefault="00EF471C" w:rsidP="00EF471C">
      <w:pPr>
        <w:rPr>
          <w:lang w:eastAsia="en-GB"/>
        </w:rPr>
      </w:pPr>
      <w:r>
        <w:rPr>
          <w:lang w:eastAsia="en-GB"/>
        </w:rPr>
        <w:t xml:space="preserve">A dedicated study (FS_ADAES) has been conducted to identify key issues, architecture requirements, functional architecture model, and corresponding solutions that are relevant to the definition of the application layer support for data analytics enablement. The results of the study are captured in </w:t>
      </w:r>
      <w:r w:rsidR="00BD32C2">
        <w:rPr>
          <w:lang w:eastAsia="en-GB"/>
        </w:rPr>
        <w:t>TR</w:t>
      </w:r>
      <w:r>
        <w:rPr>
          <w:lang w:eastAsia="en-GB"/>
        </w:rPr>
        <w:t xml:space="preserve"> 23.700-36 [1] and the conclusions of the study are captured in the ADAES work item, which standardizes the analytics enablement services and identified solutions by updating the specification of </w:t>
      </w:r>
      <w:r w:rsidR="00BD32C2">
        <w:rPr>
          <w:lang w:eastAsia="en-GB"/>
        </w:rPr>
        <w:t>TS</w:t>
      </w:r>
      <w:r>
        <w:rPr>
          <w:lang w:eastAsia="en-GB"/>
        </w:rPr>
        <w:t xml:space="preserve"> 23.434 [2] (for the high level architecture as part of SEAL) and by introducing a new specification (</w:t>
      </w:r>
      <w:r w:rsidR="00BD32C2">
        <w:rPr>
          <w:lang w:eastAsia="en-GB"/>
        </w:rPr>
        <w:t>TS</w:t>
      </w:r>
      <w:r>
        <w:rPr>
          <w:lang w:eastAsia="en-GB"/>
        </w:rPr>
        <w:t xml:space="preserve"> 23.436 [3] for the functional architecture and information flows for ADAES .</w:t>
      </w:r>
    </w:p>
    <w:p w14:paraId="2A069E9B" w14:textId="6A180F84" w:rsidR="00EF471C" w:rsidRDefault="00EF471C" w:rsidP="00EF471C">
      <w:pPr>
        <w:rPr>
          <w:lang w:eastAsia="en-GB"/>
        </w:rPr>
      </w:pPr>
      <w:r>
        <w:rPr>
          <w:lang w:eastAsia="en-GB"/>
        </w:rPr>
        <w:t xml:space="preserve">CT1 and CT3 also update specifications of </w:t>
      </w:r>
      <w:r w:rsidR="00BD32C2">
        <w:rPr>
          <w:lang w:eastAsia="en-GB"/>
        </w:rPr>
        <w:t>TS</w:t>
      </w:r>
      <w:r>
        <w:rPr>
          <w:lang w:eastAsia="en-GB"/>
        </w:rPr>
        <w:t xml:space="preserve"> 24.559 [4] and </w:t>
      </w:r>
      <w:r w:rsidR="00BD32C2">
        <w:rPr>
          <w:lang w:eastAsia="en-GB"/>
        </w:rPr>
        <w:t>TS</w:t>
      </w:r>
      <w:r>
        <w:rPr>
          <w:lang w:eastAsia="en-GB"/>
        </w:rPr>
        <w:t xml:space="preserve"> 29.549 [5] to implement the solutions identified by Stage 2 in SA6.</w:t>
      </w:r>
    </w:p>
    <w:p w14:paraId="1506A09A" w14:textId="77777777" w:rsidR="00EF471C" w:rsidRPr="00EF471C" w:rsidRDefault="00EF471C" w:rsidP="00EF471C">
      <w:pPr>
        <w:rPr>
          <w:b/>
          <w:bCs/>
          <w:lang w:eastAsia="en-GB"/>
        </w:rPr>
      </w:pPr>
      <w:r w:rsidRPr="00EF471C">
        <w:rPr>
          <w:b/>
          <w:bCs/>
          <w:lang w:eastAsia="en-GB"/>
        </w:rPr>
        <w:t xml:space="preserve">Architecture enhancement for analytics enablement </w:t>
      </w:r>
    </w:p>
    <w:p w14:paraId="3A4BF01D" w14:textId="77777777" w:rsidR="00EF471C" w:rsidRDefault="00EF471C" w:rsidP="00EF471C">
      <w:pPr>
        <w:rPr>
          <w:lang w:eastAsia="en-GB"/>
        </w:rPr>
      </w:pPr>
      <w:r>
        <w:rPr>
          <w:lang w:eastAsia="en-GB"/>
        </w:rPr>
        <w:t>ADAES is a new enablement service (which is part of SEAL) which introduces application data analytics services (stats/predictions) to optimize the application service operation by notifying the application specific layer (aka VAL layer) for expected/predicted application service parameters changes considering both on-network and off-network deployments (e.g., related to application QoS parameters).</w:t>
      </w:r>
    </w:p>
    <w:p w14:paraId="0E475CE8" w14:textId="77777777" w:rsidR="00EF471C" w:rsidRDefault="00EF471C" w:rsidP="00EF471C">
      <w:pPr>
        <w:rPr>
          <w:lang w:eastAsia="en-GB"/>
        </w:rPr>
      </w:pPr>
      <w:r>
        <w:rPr>
          <w:lang w:eastAsia="en-GB"/>
        </w:rPr>
        <w:t xml:space="preserve">Figure 1 illustrates the high-level reference-based architecture for ADAES. The ADAE client communicates with the ADAE server over the ADAE-UU reference point. The ADAE client provides the support for application data analytics enablement functions to the VAL client(s) over ADAE C reference point. The VAL server(s) communicates with the ADAE server over the ADAE-S reference point. The ADAE server, acting as AF, may communicate with the 5G Core Network functions (over N33 reference point to NEF and N6 reference point to UPF) and OAM. Additionally, in the vertical application layer, the VAL client of UE1 communicates with VAL client of UE2 over VAL-PC5 reference point, and ADAE clients of UE1 and UE2 interact with each other over ADAE-PC5 reference points. </w:t>
      </w:r>
    </w:p>
    <w:p w14:paraId="62C3F7FC" w14:textId="6B19A463" w:rsidR="00EF471C" w:rsidRDefault="00EF471C" w:rsidP="00EF471C">
      <w:pPr>
        <w:pStyle w:val="TH"/>
        <w:rPr>
          <w:lang w:eastAsia="en-GB"/>
        </w:rPr>
      </w:pPr>
      <w:r>
        <w:rPr>
          <w:lang w:eastAsia="en-GB"/>
        </w:rPr>
        <w:lastRenderedPageBreak/>
        <w:t xml:space="preserve"> </w:t>
      </w:r>
      <w:r w:rsidR="009C09CE">
        <w:rPr>
          <w:rFonts w:eastAsia="SimSun"/>
          <w:lang w:val="en-US" w:eastAsia="zh-CN"/>
        </w:rPr>
        <w:pict w14:anchorId="04A939C3">
          <v:shape id="_x0000_i1053" type="#_x0000_t75" style="width:362.5pt;height:125.7pt">
            <v:imagedata r:id="rId866" o:title=""/>
          </v:shape>
        </w:pict>
      </w:r>
    </w:p>
    <w:p w14:paraId="130D783C" w14:textId="77777777" w:rsidR="00EF471C" w:rsidRDefault="00EF471C" w:rsidP="00EF471C">
      <w:pPr>
        <w:pStyle w:val="TF"/>
        <w:rPr>
          <w:lang w:eastAsia="en-GB"/>
        </w:rPr>
      </w:pPr>
      <w:r>
        <w:rPr>
          <w:lang w:eastAsia="en-GB"/>
        </w:rPr>
        <w:t>Figure 1. ADAE functional model</w:t>
      </w:r>
    </w:p>
    <w:p w14:paraId="06CA48AD" w14:textId="77777777" w:rsidR="00EF471C" w:rsidRDefault="00EF471C" w:rsidP="00EF471C">
      <w:pPr>
        <w:rPr>
          <w:lang w:eastAsia="en-GB"/>
        </w:rPr>
      </w:pPr>
      <w:r>
        <w:rPr>
          <w:lang w:eastAsia="en-GB"/>
        </w:rPr>
        <w:t xml:space="preserve">ADAE server in certain deployments can reuse the existing 3GPP data analytics framework for the data collection coordination, delivery and storage. Figure 2 illustrates the generic functional model for ADAE when re-using the existing data analytics model. In this model, an Application layer - Data Collection and Coordination Function (A-DCCF) is used to fetch data or put data into an Application level entity (e.g. A-ADRF, Data Source). Such A-DCCF coordinates the collection and distribution of data requested by ADAE server (over ADCCF-1, ADAE-X). ADAE server can also directly interact with the Data Sources/Producers. 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A-ADRF. </w:t>
      </w:r>
    </w:p>
    <w:p w14:paraId="1952D524" w14:textId="351B1791" w:rsidR="00EF471C" w:rsidRDefault="00EF471C" w:rsidP="00EF471C">
      <w:pPr>
        <w:pStyle w:val="TH"/>
        <w:rPr>
          <w:lang w:eastAsia="en-GB"/>
        </w:rPr>
      </w:pPr>
      <w:r>
        <w:rPr>
          <w:lang w:eastAsia="en-GB"/>
        </w:rPr>
        <w:t xml:space="preserve"> </w:t>
      </w:r>
      <w:r w:rsidR="009C09CE">
        <w:rPr>
          <w:rFonts w:eastAsia="SimSun"/>
          <w:lang w:eastAsia="zh-CN"/>
        </w:rPr>
        <w:pict w14:anchorId="15994C91">
          <v:shape id="_x0000_i1054" type="#_x0000_t75" style="width:312.95pt;height:181.05pt">
            <v:imagedata r:id="rId867" o:title=""/>
          </v:shape>
        </w:pict>
      </w:r>
    </w:p>
    <w:p w14:paraId="19C773B6" w14:textId="77777777" w:rsidR="00EF471C" w:rsidRDefault="00EF471C" w:rsidP="00EF471C">
      <w:pPr>
        <w:pStyle w:val="TF"/>
        <w:rPr>
          <w:lang w:eastAsia="en-GB"/>
        </w:rPr>
      </w:pPr>
      <w:r>
        <w:rPr>
          <w:lang w:eastAsia="en-GB"/>
        </w:rPr>
        <w:t>Figure 2 Generic functional model based on network data analytics model</w:t>
      </w:r>
    </w:p>
    <w:p w14:paraId="35AE8FE5" w14:textId="77777777" w:rsidR="00EF471C" w:rsidRPr="00EF471C" w:rsidRDefault="00EF471C" w:rsidP="00EF471C">
      <w:pPr>
        <w:rPr>
          <w:b/>
          <w:bCs/>
          <w:lang w:eastAsia="en-GB"/>
        </w:rPr>
      </w:pPr>
      <w:r w:rsidRPr="00EF471C">
        <w:rPr>
          <w:b/>
          <w:bCs/>
          <w:lang w:eastAsia="en-GB"/>
        </w:rPr>
        <w:t>New ADAE Analytics Capabilities</w:t>
      </w:r>
    </w:p>
    <w:p w14:paraId="04D31B90" w14:textId="126918D0" w:rsidR="00EF471C" w:rsidRDefault="00EF471C" w:rsidP="00EF471C">
      <w:pPr>
        <w:rPr>
          <w:lang w:eastAsia="en-GB"/>
        </w:rPr>
      </w:pPr>
      <w:r>
        <w:rPr>
          <w:lang w:eastAsia="en-GB"/>
        </w:rPr>
        <w:t xml:space="preserve">In </w:t>
      </w:r>
      <w:r w:rsidR="00BD32C2">
        <w:rPr>
          <w:lang w:eastAsia="en-GB"/>
        </w:rPr>
        <w:t>TS</w:t>
      </w:r>
      <w:r>
        <w:rPr>
          <w:lang w:eastAsia="en-GB"/>
        </w:rPr>
        <w:t xml:space="preserve"> 23.436 [3], a set of capabilities have been discussed including application and edge related performance analytics. The main capabilities include:</w:t>
      </w:r>
    </w:p>
    <w:p w14:paraId="31D50ED9" w14:textId="77777777" w:rsidR="00EF471C" w:rsidRDefault="00EF471C" w:rsidP="00EF471C">
      <w:pPr>
        <w:rPr>
          <w:lang w:eastAsia="en-GB"/>
        </w:rPr>
      </w:pPr>
      <w:r>
        <w:rPr>
          <w:lang w:eastAsia="en-GB"/>
        </w:rPr>
        <w:t>1)</w:t>
      </w:r>
      <w:r>
        <w:rPr>
          <w:lang w:eastAsia="en-GB"/>
        </w:rPr>
        <w:tab/>
        <w:t xml:space="preserve">Application Server or Session performance analytics </w:t>
      </w:r>
    </w:p>
    <w:p w14:paraId="55A762C3" w14:textId="77777777" w:rsidR="00EF471C" w:rsidRDefault="00EF471C" w:rsidP="00EF471C">
      <w:pPr>
        <w:rPr>
          <w:lang w:eastAsia="en-GB"/>
        </w:rPr>
      </w:pPr>
      <w:r>
        <w:rPr>
          <w:lang w:eastAsia="en-GB"/>
        </w:rPr>
        <w:t>Data analytics related to the application end-to-end QoS and statistics and predictions on the application server or application session performance and load can be useful for the application specific layer, so as to proactively identify potential adaptations of the application service and to trigger adaptations at the communication layer. Such analytics aim to provide insight on the operation and performance of an application service (VAL server or EAS, application session) and in particular statistics or prediction on parameters related to e.g. VAL server number of connections for a given time and area, VAL server rate of connection requests, connection probability failure rates, Round Trip Time (RTT) and deviations for a VAL server or VAL UE session, packet loss rates etc</w:t>
      </w:r>
    </w:p>
    <w:p w14:paraId="1184BB11" w14:textId="77777777" w:rsidR="00EF471C" w:rsidRDefault="00EF471C" w:rsidP="00EF471C">
      <w:pPr>
        <w:rPr>
          <w:lang w:eastAsia="en-GB"/>
        </w:rPr>
      </w:pPr>
      <w:r>
        <w:rPr>
          <w:lang w:eastAsia="en-GB"/>
        </w:rPr>
        <w:t>2)</w:t>
      </w:r>
      <w:r>
        <w:rPr>
          <w:lang w:eastAsia="en-GB"/>
        </w:rPr>
        <w:tab/>
        <w:t xml:space="preserve"> Edge load analytics </w:t>
      </w:r>
    </w:p>
    <w:p w14:paraId="2C09480E" w14:textId="77777777" w:rsidR="00EF471C" w:rsidRDefault="00EF471C" w:rsidP="00EF471C">
      <w:pPr>
        <w:rPr>
          <w:lang w:eastAsia="en-GB"/>
        </w:rPr>
      </w:pPr>
      <w:r>
        <w:rPr>
          <w:lang w:eastAsia="en-GB"/>
        </w:rPr>
        <w:t>Edge load analytics provide insight on the operation and performance of an EDN and in particular statistics or prediction on parameters related to:</w:t>
      </w:r>
    </w:p>
    <w:p w14:paraId="7B1E027F" w14:textId="1CC7AFBC" w:rsidR="00EF471C" w:rsidRDefault="00EF471C" w:rsidP="00EF471C">
      <w:pPr>
        <w:pStyle w:val="ListParagraph"/>
        <w:numPr>
          <w:ilvl w:val="0"/>
          <w:numId w:val="20"/>
        </w:numPr>
        <w:ind w:leftChars="0"/>
      </w:pPr>
      <w:r>
        <w:t>the EAS / EES load for one or more EAS/EES</w:t>
      </w:r>
    </w:p>
    <w:p w14:paraId="4952B1EE" w14:textId="57B9961F" w:rsidR="00EF471C" w:rsidRDefault="00EF471C" w:rsidP="00EF471C">
      <w:pPr>
        <w:pStyle w:val="ListParagraph"/>
        <w:numPr>
          <w:ilvl w:val="0"/>
          <w:numId w:val="20"/>
        </w:numPr>
        <w:ind w:leftChars="0"/>
      </w:pPr>
      <w:r>
        <w:lastRenderedPageBreak/>
        <w:t>edge platform load parameters, which include the aggregated load per EDN or per DNAI due to the edge support services and e.g., load level of edge computational resources.</w:t>
      </w:r>
    </w:p>
    <w:p w14:paraId="64832138" w14:textId="77777777" w:rsidR="00EF471C" w:rsidRDefault="00EF471C" w:rsidP="00EF471C">
      <w:pPr>
        <w:rPr>
          <w:lang w:eastAsia="en-GB"/>
        </w:rPr>
      </w:pPr>
    </w:p>
    <w:p w14:paraId="0480D19B" w14:textId="5401CF86" w:rsidR="00EF471C" w:rsidRDefault="00EF471C" w:rsidP="00EF471C">
      <w:pPr>
        <w:rPr>
          <w:lang w:eastAsia="en-GB"/>
        </w:rPr>
      </w:pPr>
      <w:r>
        <w:rPr>
          <w:lang w:eastAsia="en-GB"/>
        </w:rPr>
        <w:t>Such analytics can improve edge support services by allowing the pro-active edge service operation changes to deal with possible edge overload scenarios.</w:t>
      </w:r>
    </w:p>
    <w:p w14:paraId="5CF5C820" w14:textId="77777777" w:rsidR="00EF471C" w:rsidRDefault="00EF471C" w:rsidP="00EF471C">
      <w:pPr>
        <w:rPr>
          <w:lang w:eastAsia="en-GB"/>
        </w:rPr>
      </w:pPr>
      <w:r>
        <w:rPr>
          <w:lang w:eastAsia="en-GB"/>
        </w:rPr>
        <w:t xml:space="preserve">3) </w:t>
      </w:r>
      <w:r>
        <w:rPr>
          <w:lang w:eastAsia="en-GB"/>
        </w:rPr>
        <w:tab/>
        <w:t xml:space="preserve">UE-to-UE session performance analytics </w:t>
      </w:r>
    </w:p>
    <w:p w14:paraId="5C0B62E4" w14:textId="77777777" w:rsidR="00EF471C" w:rsidRDefault="00EF471C" w:rsidP="00EF471C">
      <w:pPr>
        <w:rPr>
          <w:lang w:eastAsia="en-GB"/>
        </w:rPr>
      </w:pPr>
      <w:r>
        <w:rPr>
          <w:lang w:eastAsia="en-GB"/>
        </w:rPr>
        <w:t xml:space="preserve">This capability introduces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3BDDBAEA" w14:textId="77777777" w:rsidR="00EF471C" w:rsidRDefault="00EF471C" w:rsidP="00EF471C">
      <w:pPr>
        <w:rPr>
          <w:lang w:eastAsia="en-GB"/>
        </w:rPr>
      </w:pPr>
      <w:r>
        <w:rPr>
          <w:lang w:eastAsia="en-GB"/>
        </w:rPr>
        <w:t xml:space="preserve">4) </w:t>
      </w:r>
      <w:r>
        <w:rPr>
          <w:lang w:eastAsia="en-GB"/>
        </w:rPr>
        <w:tab/>
        <w:t xml:space="preserve">Slice-related app performance analytics </w:t>
      </w:r>
    </w:p>
    <w:p w14:paraId="4458870A" w14:textId="77777777" w:rsidR="00EF471C" w:rsidRDefault="00EF471C" w:rsidP="00EF471C">
      <w:pPr>
        <w:rPr>
          <w:lang w:eastAsia="en-GB"/>
        </w:rPr>
      </w:pPr>
      <w:r>
        <w:rPr>
          <w:lang w:eastAsia="en-GB"/>
        </w:rPr>
        <w:t>This capability introduces application layer analytics to provide insight on the performance of the VAL applications when using a given network slice (from a list of subscribed slices for the VAL customer). Such solution provides an analytics service to a consumer who can be either the VAL server (for helping to identify what slice it will use for its applications) or for other consumers such as SEAL NSCE to support on providing predictions of slice related performance.</w:t>
      </w:r>
    </w:p>
    <w:p w14:paraId="134150EB" w14:textId="77777777" w:rsidR="00EF471C" w:rsidRDefault="00EF471C" w:rsidP="00EF471C">
      <w:pPr>
        <w:rPr>
          <w:lang w:eastAsia="en-GB"/>
        </w:rPr>
      </w:pPr>
      <w:r>
        <w:rPr>
          <w:lang w:eastAsia="en-GB"/>
        </w:rPr>
        <w:t xml:space="preserve">5) </w:t>
      </w:r>
      <w:r>
        <w:rPr>
          <w:lang w:eastAsia="en-GB"/>
        </w:rPr>
        <w:tab/>
        <w:t xml:space="preserve">Location accuracy analytics </w:t>
      </w:r>
    </w:p>
    <w:p w14:paraId="4BCA0962" w14:textId="77777777" w:rsidR="00EF471C" w:rsidRDefault="00EF471C" w:rsidP="00EF471C">
      <w:pPr>
        <w:rPr>
          <w:lang w:eastAsia="en-GB"/>
        </w:rPr>
      </w:pPr>
      <w:r>
        <w:rPr>
          <w:lang w:eastAsia="en-GB"/>
        </w:rPr>
        <w:t xml:space="preserve">This capability provides the translation of the per UE location report accuracy to an expected /predictive location accuracy derivation for the application requiring positioning services. Such location accuracy analytics and in particular the sustainability of vertical and horizontal accuracy per VAL application (e.g. group of field devices in industrial use cases) based on per UE reported location accuracies is beneficial to make sure that location server will meet the VAL customer location reporting requirements for a given time/area of location request validity. </w:t>
      </w:r>
    </w:p>
    <w:p w14:paraId="20D6CF6B" w14:textId="77777777" w:rsidR="00EF471C" w:rsidRDefault="00EF471C" w:rsidP="00EF471C">
      <w:pPr>
        <w:rPr>
          <w:lang w:eastAsia="en-GB"/>
        </w:rPr>
      </w:pPr>
      <w:r>
        <w:rPr>
          <w:lang w:eastAsia="en-GB"/>
        </w:rPr>
        <w:t xml:space="preserve">6) </w:t>
      </w:r>
      <w:r>
        <w:rPr>
          <w:lang w:eastAsia="en-GB"/>
        </w:rPr>
        <w:tab/>
        <w:t xml:space="preserve">Service API analytics </w:t>
      </w:r>
    </w:p>
    <w:p w14:paraId="6BDFF50A" w14:textId="77777777" w:rsidR="00EF471C" w:rsidRDefault="00EF471C" w:rsidP="00EF471C">
      <w:pPr>
        <w:rPr>
          <w:lang w:eastAsia="en-GB"/>
        </w:rPr>
      </w:pPr>
      <w:r>
        <w:rPr>
          <w:lang w:eastAsia="en-GB"/>
        </w:rPr>
        <w:t>Service API analytics (such as the statistics on the successful/failed API invocation or predicted API availability for a given deployment) can be a tool to be used by the API provider (ASP, ECSP, MNO) to help optimizing the API usage by enabling them to trigger API related actions like API mashups, API rate limitations/throttling events, or pro-actively detecting API termination point changes which may affect service performance.</w:t>
      </w:r>
    </w:p>
    <w:p w14:paraId="55A30369" w14:textId="06B38E5B" w:rsidR="00EF471C" w:rsidRDefault="00EF471C" w:rsidP="00EF471C">
      <w:pPr>
        <w:rPr>
          <w:lang w:eastAsia="en-GB"/>
        </w:rPr>
      </w:pPr>
    </w:p>
    <w:p w14:paraId="69C6A62A" w14:textId="77777777" w:rsidR="00EF471C" w:rsidRPr="000D2E94" w:rsidRDefault="00EF471C" w:rsidP="00EF471C">
      <w:pPr>
        <w:rPr>
          <w:b/>
        </w:rPr>
      </w:pPr>
      <w:r w:rsidRPr="000D2E94">
        <w:rPr>
          <w:b/>
        </w:rPr>
        <w:t>References</w:t>
      </w:r>
      <w:r w:rsidRPr="000D2E94">
        <w:t xml:space="preserve"> </w:t>
      </w:r>
    </w:p>
    <w:p w14:paraId="04E17CFE" w14:textId="2FD1E51D" w:rsidR="00EF471C" w:rsidRDefault="00EF471C" w:rsidP="00EF471C">
      <w:r>
        <w:t>List of related CRs: select "TSG Status = Approved" in:</w:t>
      </w:r>
      <w:r>
        <w:br/>
      </w:r>
      <w:hyperlink r:id="rId868" w:history="1">
        <w:r w:rsidRPr="00F80CF5">
          <w:rPr>
            <w:rStyle w:val="Hyperlink"/>
          </w:rPr>
          <w:t>https://portal.3gpp.org/ChangeRequests.aspx?q=1&amp;workitem=990115,970036,990020,990097,940017</w:t>
        </w:r>
      </w:hyperlink>
      <w:r>
        <w:t xml:space="preserve"> </w:t>
      </w:r>
    </w:p>
    <w:p w14:paraId="2E86D912" w14:textId="068E2802" w:rsidR="00EF471C" w:rsidRDefault="00EF471C" w:rsidP="00EF471C">
      <w:pPr>
        <w:pStyle w:val="EW"/>
      </w:pPr>
      <w:r>
        <w:t>[1]</w:t>
      </w:r>
      <w:r>
        <w:tab/>
        <w:t>TR 23.700-36: "Study on Application Data Analytics Enablement Service".</w:t>
      </w:r>
    </w:p>
    <w:p w14:paraId="06425BEA" w14:textId="77777777" w:rsidR="00EF471C" w:rsidRDefault="00EF471C" w:rsidP="00EF471C">
      <w:pPr>
        <w:pStyle w:val="EW"/>
      </w:pPr>
      <w:r>
        <w:t xml:space="preserve">[2] </w:t>
      </w:r>
      <w:r>
        <w:tab/>
        <w:t>TS 23.434: "Service Enabler Architecture Layer for Verticals (SEAL) ".</w:t>
      </w:r>
    </w:p>
    <w:p w14:paraId="3ACCC15A" w14:textId="77777777" w:rsidR="00EF471C" w:rsidRDefault="00EF471C" w:rsidP="00EF471C">
      <w:pPr>
        <w:pStyle w:val="EW"/>
      </w:pPr>
      <w:r>
        <w:t>[3]</w:t>
      </w:r>
      <w:r>
        <w:tab/>
        <w:t>TS 23.436: “Functional architecture and information flows for Application Data Analytics Enablement Service”.</w:t>
      </w:r>
    </w:p>
    <w:p w14:paraId="5C226D04" w14:textId="77777777" w:rsidR="00EF471C" w:rsidRDefault="00EF471C" w:rsidP="00EF471C">
      <w:pPr>
        <w:pStyle w:val="EW"/>
      </w:pPr>
      <w:r>
        <w:t xml:space="preserve">[4] </w:t>
      </w:r>
      <w:r>
        <w:tab/>
        <w:t>TS 24.559: "Application Data Analytics Enablement Service (ADAES); Stage 3".</w:t>
      </w:r>
    </w:p>
    <w:p w14:paraId="5984C6AE" w14:textId="5AC9B547" w:rsidR="00EF471C" w:rsidRDefault="00EF471C" w:rsidP="00EF471C">
      <w:pPr>
        <w:pStyle w:val="EW"/>
      </w:pPr>
      <w:r>
        <w:t xml:space="preserve">[5] </w:t>
      </w:r>
      <w:r>
        <w:tab/>
        <w:t>TS 29.549: "Service Enabler Architecture Layer for Verticals (SEAL); Application Programming Interface (API) specification; Stage 3".</w:t>
      </w:r>
    </w:p>
    <w:p w14:paraId="0B1F81FA" w14:textId="77777777" w:rsidR="0016341F" w:rsidRDefault="0016341F" w:rsidP="00EF471C">
      <w:pPr>
        <w:pStyle w:val="EW"/>
      </w:pPr>
    </w:p>
    <w:p w14:paraId="637F8471" w14:textId="2BE8DA33" w:rsidR="0016341F" w:rsidRDefault="0016341F" w:rsidP="0016341F">
      <w:pPr>
        <w:pStyle w:val="Heading2"/>
      </w:pPr>
      <w:bookmarkStart w:id="208" w:name="_Toc171519745"/>
      <w:r>
        <w:rPr>
          <w:lang w:eastAsia="en-GB"/>
        </w:rPr>
        <w:t>27.</w:t>
      </w:r>
      <w:r w:rsidR="00EA4AE5">
        <w:rPr>
          <w:lang w:eastAsia="en-GB"/>
        </w:rPr>
        <w:t>18</w:t>
      </w:r>
      <w:r>
        <w:rPr>
          <w:lang w:eastAsia="en-GB"/>
        </w:rPr>
        <w:tab/>
      </w:r>
      <w:r w:rsidRPr="0016341F">
        <w:rPr>
          <w:lang w:eastAsia="en-GB"/>
        </w:rPr>
        <w:t>MPS for Supplementary Services</w:t>
      </w:r>
      <w:bookmarkEnd w:id="208"/>
      <w:r w:rsidRPr="0016341F">
        <w:rPr>
          <w:lang w:eastAsia="en-GB"/>
        </w:rPr>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16341F" w:rsidRPr="00EF7FBB" w14:paraId="7ED578F1" w14:textId="77777777" w:rsidTr="00E73FF7">
        <w:trPr>
          <w:trHeight w:val="255"/>
        </w:trPr>
        <w:tc>
          <w:tcPr>
            <w:tcW w:w="757" w:type="dxa"/>
            <w:shd w:val="clear" w:color="auto" w:fill="auto"/>
            <w:tcMar>
              <w:left w:w="28" w:type="dxa"/>
              <w:right w:w="28" w:type="dxa"/>
            </w:tcMar>
            <w:hideMark/>
          </w:tcPr>
          <w:p w14:paraId="566BE3A6"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04092A1B" w14:textId="77777777" w:rsidR="0016341F" w:rsidRPr="00EF7FBB" w:rsidRDefault="0016341F"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6EA0F64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30149234" w14:textId="77777777" w:rsidR="0016341F" w:rsidRPr="00EF7FBB" w:rsidRDefault="0016341F"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2039A657" w14:textId="5606C0B3" w:rsidR="0016341F"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69" w:history="1">
              <w:r w:rsidR="0016341F"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5EAF1C17" w14:textId="77777777" w:rsidR="0016341F" w:rsidRPr="00EF7FBB" w:rsidRDefault="0016341F"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bl>
    <w:p w14:paraId="7A36690A" w14:textId="0F21D0FB" w:rsidR="0016341F" w:rsidRDefault="0016341F" w:rsidP="0016341F">
      <w:pPr>
        <w:rPr>
          <w:lang w:eastAsia="en-GB"/>
        </w:rPr>
      </w:pPr>
      <w:r w:rsidRPr="0016341F">
        <w:rPr>
          <w:lang w:eastAsia="en-GB"/>
        </w:rPr>
        <w:t>Summary based on the input provided by Peraton Labs in CP-241235.</w:t>
      </w:r>
    </w:p>
    <w:p w14:paraId="403686C0" w14:textId="51B1DC1C" w:rsidR="0016341F" w:rsidRDefault="0016341F" w:rsidP="0016341F">
      <w:pPr>
        <w:rPr>
          <w:lang w:eastAsia="en-GB"/>
        </w:rPr>
      </w:pPr>
      <w:r>
        <w:rPr>
          <w:lang w:eastAsia="en-GB"/>
        </w:rPr>
        <w:t xml:space="preserve">A supplementary service is a service which modifies or supplements a basic telecommunication service (see definition in </w:t>
      </w:r>
      <w:r w:rsidR="00BD32C2">
        <w:rPr>
          <w:lang w:eastAsia="en-GB"/>
        </w:rPr>
        <w:t>TR</w:t>
      </w:r>
      <w:r>
        <w:rPr>
          <w:lang w:eastAsia="en-GB"/>
        </w:rPr>
        <w:t xml:space="preserve"> 21.905 [1]). Interactions with a supplementary service might occur during set-up or after establishment of an MPS call or session. </w:t>
      </w:r>
    </w:p>
    <w:p w14:paraId="4EAA53BB" w14:textId="77777777" w:rsidR="0016341F" w:rsidRDefault="0016341F" w:rsidP="0016341F">
      <w:pPr>
        <w:rPr>
          <w:lang w:eastAsia="en-GB"/>
        </w:rPr>
      </w:pPr>
      <w:r>
        <w:rPr>
          <w:lang w:eastAsia="en-GB"/>
        </w:rPr>
        <w:lastRenderedPageBreak/>
        <w:t xml:space="preserve">The system provides MPS priority for a supplementary service associated with an MPS call or session in progress when the supplementary service is associated with the Service User authorized for MPS. </w:t>
      </w:r>
    </w:p>
    <w:p w14:paraId="775B0F50" w14:textId="77777777" w:rsidR="0016341F" w:rsidRDefault="0016341F" w:rsidP="0016341F">
      <w:pPr>
        <w:rPr>
          <w:lang w:eastAsia="en-GB"/>
        </w:rPr>
      </w:pPr>
      <w:r>
        <w:rPr>
          <w:lang w:eastAsia="en-GB"/>
        </w:rPr>
        <w:t>When a supplementary service (e.g., Communication Diversion) results in an established authorized MPS call or session being redirected or extended, MPS priority will be provided for the redirected or extended call or session.</w:t>
      </w:r>
    </w:p>
    <w:p w14:paraId="7B675CDB" w14:textId="77777777" w:rsidR="0016341F" w:rsidRDefault="0016341F" w:rsidP="0016341F">
      <w:pPr>
        <w:rPr>
          <w:lang w:eastAsia="en-GB"/>
        </w:rPr>
      </w:pPr>
      <w:r>
        <w:rPr>
          <w:lang w:eastAsia="en-GB"/>
        </w:rPr>
        <w:t xml:space="preserve">When a supplementary service (e.g., Conference/Three-Party) is used to join an MPS priority call or session (e.g., to add parties to the established MPS call/session), MPS priority will be retained on that leg when joined to the supplementary service. </w:t>
      </w:r>
    </w:p>
    <w:p w14:paraId="476233DF" w14:textId="4E25AA27" w:rsidR="0016341F" w:rsidRDefault="0016341F" w:rsidP="0016341F">
      <w:pPr>
        <w:rPr>
          <w:lang w:eastAsia="en-GB"/>
        </w:rPr>
      </w:pPr>
      <w:r>
        <w:rPr>
          <w:lang w:eastAsia="en-GB"/>
        </w:rPr>
        <w:t>The following new MPSSupServ functionalities are included in Rel-18:</w:t>
      </w:r>
    </w:p>
    <w:p w14:paraId="1D6CC4A9" w14:textId="50DD22B1" w:rsidR="0016341F" w:rsidRPr="0016341F" w:rsidRDefault="0016341F" w:rsidP="0016341F">
      <w:pPr>
        <w:rPr>
          <w:b/>
          <w:bCs/>
          <w:lang w:eastAsia="en-GB"/>
        </w:rPr>
      </w:pPr>
      <w:r w:rsidRPr="0016341F">
        <w:rPr>
          <w:b/>
          <w:bCs/>
          <w:lang w:eastAsia="en-GB"/>
        </w:rPr>
        <w:t>Completion of Communications to Busy Subscriber (CCBS)</w:t>
      </w:r>
    </w:p>
    <w:p w14:paraId="70C14848" w14:textId="2F9BCF71" w:rsidR="0016341F" w:rsidRDefault="0016341F" w:rsidP="0016341F">
      <w:pPr>
        <w:rPr>
          <w:lang w:eastAsia="en-GB"/>
        </w:rPr>
      </w:pPr>
      <w:r>
        <w:rPr>
          <w:lang w:eastAsia="en-GB"/>
        </w:rPr>
        <w:t>The CCBS (busy), CCNR (no reply) and CCNL (not logged in) services enable a user encountering a destination that is busy, does not answer or is not logged-in, to have the communication completed at a later point in time without the user having to manually initiate a new communication attempt.</w:t>
      </w:r>
      <w:r>
        <w:rPr>
          <w:lang w:eastAsia="en-GB"/>
        </w:rPr>
        <w:tab/>
      </w:r>
    </w:p>
    <w:p w14:paraId="41FED789" w14:textId="71CF9B3B"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24.642 [6] is updated for the Application Server (AS) to store the Resource-Priority information from the original call and add it to the subscription to the terminating AS for notification when the target becomes available, and set the same Resource-Priority on the eventual new communication.</w:t>
      </w:r>
    </w:p>
    <w:p w14:paraId="689F7377" w14:textId="1552DB75" w:rsidR="0016341F" w:rsidRPr="0016341F" w:rsidRDefault="0016341F" w:rsidP="0016341F">
      <w:pPr>
        <w:rPr>
          <w:b/>
          <w:bCs/>
          <w:lang w:eastAsia="en-GB"/>
        </w:rPr>
      </w:pPr>
      <w:r w:rsidRPr="0016341F">
        <w:rPr>
          <w:b/>
          <w:bCs/>
          <w:lang w:eastAsia="en-GB"/>
        </w:rPr>
        <w:t>Communication Diversion (CDIV)</w:t>
      </w:r>
    </w:p>
    <w:p w14:paraId="481D8E1F" w14:textId="5CD07ED0" w:rsidR="0016341F" w:rsidRDefault="0016341F" w:rsidP="0016341F">
      <w:pPr>
        <w:rPr>
          <w:lang w:eastAsia="en-GB"/>
        </w:rPr>
      </w:pPr>
      <w:r>
        <w:rPr>
          <w:lang w:eastAsia="en-GB"/>
        </w:rPr>
        <w:t>CDIV service enables diverting user, to divert the communications addressed to diverting user to another destination.</w:t>
      </w:r>
    </w:p>
    <w:p w14:paraId="30E218B3" w14:textId="755459A2"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24.604 [3] is updated for the AS to set the Resource-Priority information on the terminating call leg based upon the Resource-Priority information in the originating leg. </w:t>
      </w:r>
    </w:p>
    <w:p w14:paraId="6CDA51E8" w14:textId="275A7F67" w:rsidR="0016341F" w:rsidRPr="0016341F" w:rsidRDefault="0016341F" w:rsidP="0016341F">
      <w:pPr>
        <w:rPr>
          <w:b/>
          <w:bCs/>
          <w:lang w:eastAsia="en-GB"/>
        </w:rPr>
      </w:pPr>
      <w:r w:rsidRPr="0016341F">
        <w:rPr>
          <w:b/>
          <w:bCs/>
          <w:lang w:eastAsia="en-GB"/>
        </w:rPr>
        <w:t>Explicit Communication Transfer (ECT)</w:t>
      </w:r>
    </w:p>
    <w:p w14:paraId="0E852B0B" w14:textId="1F54EC67" w:rsidR="0016341F" w:rsidRDefault="0016341F" w:rsidP="0016341F">
      <w:pPr>
        <w:rPr>
          <w:lang w:eastAsia="en-GB"/>
        </w:rPr>
      </w:pPr>
      <w:r>
        <w:rPr>
          <w:lang w:eastAsia="en-GB"/>
        </w:rPr>
        <w:t>ECT provides a party involved in a communication to transfer that communication to a third party.</w:t>
      </w:r>
    </w:p>
    <w:p w14:paraId="25D0FEEB" w14:textId="4A550ACE"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24.629 [5] is update for the AS to set the Resource-Priority information from the original dialog on the request to the target of the transfer.</w:t>
      </w:r>
    </w:p>
    <w:p w14:paraId="5DD04081" w14:textId="030BEAD6" w:rsidR="0016341F" w:rsidRPr="0016341F" w:rsidRDefault="0016341F" w:rsidP="0016341F">
      <w:pPr>
        <w:rPr>
          <w:b/>
          <w:bCs/>
          <w:lang w:eastAsia="en-GB"/>
        </w:rPr>
      </w:pPr>
      <w:r w:rsidRPr="0016341F">
        <w:rPr>
          <w:b/>
          <w:bCs/>
          <w:lang w:eastAsia="en-GB"/>
        </w:rPr>
        <w:t>Conference (CONF)</w:t>
      </w:r>
    </w:p>
    <w:p w14:paraId="19478B7A" w14:textId="106BA873" w:rsidR="0016341F" w:rsidRDefault="0016341F" w:rsidP="0016341F">
      <w:pPr>
        <w:rPr>
          <w:lang w:eastAsia="en-GB"/>
        </w:rPr>
      </w:pPr>
      <w:r>
        <w:rPr>
          <w:lang w:eastAsia="en-GB"/>
        </w:rPr>
        <w:t xml:space="preserve">The CONF service enables a user to participate in and control a simultaneous communication involving a number of users, AKA 3-way calling or multi-way calling. It's based upon </w:t>
      </w:r>
      <w:r w:rsidR="00BD32C2">
        <w:rPr>
          <w:lang w:eastAsia="en-GB"/>
        </w:rPr>
        <w:t>TS</w:t>
      </w:r>
      <w:r>
        <w:rPr>
          <w:lang w:eastAsia="en-GB"/>
        </w:rPr>
        <w:t xml:space="preserve"> 24.229 conferencing.</w:t>
      </w:r>
    </w:p>
    <w:p w14:paraId="68BE8F66" w14:textId="1D333378" w:rsidR="0016341F" w:rsidRDefault="0016341F" w:rsidP="0016341F">
      <w:pPr>
        <w:rPr>
          <w:lang w:eastAsia="en-GB"/>
        </w:rPr>
      </w:pPr>
      <w:r>
        <w:rPr>
          <w:lang w:eastAsia="en-GB"/>
        </w:rPr>
        <w:t xml:space="preserve">With the MPSSupServ feature, </w:t>
      </w:r>
      <w:r w:rsidR="00BD32C2">
        <w:rPr>
          <w:lang w:eastAsia="en-GB"/>
        </w:rPr>
        <w:t>TS</w:t>
      </w:r>
      <w:r>
        <w:rPr>
          <w:lang w:eastAsia="en-GB"/>
        </w:rPr>
        <w:t xml:space="preserve"> 24.605 [4] is updated for the AS to set the Resource-Pririty information from the original dialog to the SIP INVITEs to target users and update the originating UE's conference call leg with the same Resource-Pririty information. </w:t>
      </w:r>
    </w:p>
    <w:p w14:paraId="71903237" w14:textId="4D247563" w:rsidR="0016341F" w:rsidRPr="0016341F" w:rsidRDefault="0016341F" w:rsidP="0016341F">
      <w:pPr>
        <w:rPr>
          <w:b/>
          <w:bCs/>
          <w:lang w:eastAsia="en-GB"/>
        </w:rPr>
      </w:pPr>
      <w:r w:rsidRPr="0016341F">
        <w:rPr>
          <w:b/>
          <w:bCs/>
          <w:lang w:eastAsia="en-GB"/>
        </w:rPr>
        <w:t>General</w:t>
      </w:r>
    </w:p>
    <w:p w14:paraId="43E352FA" w14:textId="4D929979" w:rsidR="0016341F" w:rsidRDefault="00BD32C2" w:rsidP="0016341F">
      <w:pPr>
        <w:rPr>
          <w:lang w:eastAsia="en-GB"/>
        </w:rPr>
      </w:pPr>
      <w:r>
        <w:rPr>
          <w:lang w:eastAsia="en-GB"/>
        </w:rPr>
        <w:t>TS</w:t>
      </w:r>
      <w:r w:rsidR="0016341F">
        <w:rPr>
          <w:lang w:eastAsia="en-GB"/>
        </w:rPr>
        <w:t xml:space="preserve"> 24.173 [2] is updated to specify priority handling for MPS UEs for database lookups and URL references.</w:t>
      </w:r>
    </w:p>
    <w:p w14:paraId="57778371" w14:textId="77777777" w:rsidR="0016341F" w:rsidRPr="000D2E94" w:rsidRDefault="0016341F" w:rsidP="0016341F">
      <w:pPr>
        <w:rPr>
          <w:b/>
        </w:rPr>
      </w:pPr>
      <w:r w:rsidRPr="000D2E94">
        <w:rPr>
          <w:b/>
        </w:rPr>
        <w:t>References</w:t>
      </w:r>
      <w:r w:rsidRPr="000D2E94">
        <w:t xml:space="preserve"> </w:t>
      </w:r>
    </w:p>
    <w:p w14:paraId="1EFA7732" w14:textId="23F86924" w:rsidR="0016341F" w:rsidRDefault="0016341F" w:rsidP="0016341F">
      <w:r>
        <w:t>List of related CRs: select "TSG Status = Approved" in:</w:t>
      </w:r>
      <w:r>
        <w:br/>
      </w:r>
      <w:hyperlink r:id="rId870" w:history="1">
        <w:r w:rsidRPr="00F80CF5">
          <w:rPr>
            <w:rStyle w:val="Hyperlink"/>
          </w:rPr>
          <w:t>https://portal.3gpp.org/ChangeRequests.aspx?q=1&amp;workitem=960010</w:t>
        </w:r>
      </w:hyperlink>
      <w:r>
        <w:t xml:space="preserve"> </w:t>
      </w:r>
    </w:p>
    <w:p w14:paraId="60C70919" w14:textId="599B09D2" w:rsidR="0016341F" w:rsidRDefault="0016341F" w:rsidP="0016341F">
      <w:pPr>
        <w:pStyle w:val="EW"/>
      </w:pPr>
      <w:r>
        <w:t>[1]</w:t>
      </w:r>
      <w:r>
        <w:tab/>
      </w:r>
      <w:r w:rsidR="00BD32C2">
        <w:t>TS</w:t>
      </w:r>
      <w:r>
        <w:t xml:space="preserve"> 21.905: "Technical Specification Group Services and System Aspects; Vocabulary for 3GPP Specifications".</w:t>
      </w:r>
    </w:p>
    <w:p w14:paraId="4EB4E171" w14:textId="19D58F33" w:rsidR="0016341F" w:rsidRDefault="0016341F" w:rsidP="0016341F">
      <w:pPr>
        <w:pStyle w:val="EW"/>
      </w:pPr>
      <w:r>
        <w:t>[2]</w:t>
      </w:r>
      <w:r>
        <w:tab/>
      </w:r>
      <w:r w:rsidR="00BD32C2">
        <w:t>TS</w:t>
      </w:r>
      <w:r>
        <w:t xml:space="preserve"> 24.173: "IMS Multimedia telephony communication service and supplementary services; Stage 3".</w:t>
      </w:r>
    </w:p>
    <w:p w14:paraId="0C399255" w14:textId="1DFFF1AA" w:rsidR="0016341F" w:rsidRDefault="0016341F" w:rsidP="0016341F">
      <w:pPr>
        <w:pStyle w:val="EW"/>
      </w:pPr>
      <w:r>
        <w:t>[3]</w:t>
      </w:r>
      <w:r>
        <w:tab/>
      </w:r>
      <w:r w:rsidR="00BD32C2">
        <w:t>TS</w:t>
      </w:r>
      <w:r>
        <w:t xml:space="preserve"> 24.604, “Communication Diversion (CDIV) using IP Multimedia (IM) Core Network (CN) subsystem; Protocol specification”.</w:t>
      </w:r>
    </w:p>
    <w:p w14:paraId="17AF7809" w14:textId="74300537" w:rsidR="0016341F" w:rsidRDefault="0016341F" w:rsidP="0016341F">
      <w:pPr>
        <w:pStyle w:val="EW"/>
      </w:pPr>
      <w:r>
        <w:t>[4]</w:t>
      </w:r>
      <w:r>
        <w:tab/>
      </w:r>
      <w:r w:rsidR="00BD32C2">
        <w:t>TS</w:t>
      </w:r>
      <w:r>
        <w:t xml:space="preserve"> 24.605, “Conference (CONF) using IP Multimedia (IM) Core Network (CN) subsystem; Protocol specification”.</w:t>
      </w:r>
    </w:p>
    <w:p w14:paraId="419CAABD" w14:textId="01FF88D7" w:rsidR="0016341F" w:rsidRDefault="0016341F" w:rsidP="0016341F">
      <w:pPr>
        <w:pStyle w:val="EW"/>
      </w:pPr>
      <w:r>
        <w:t>[5]</w:t>
      </w:r>
      <w:r>
        <w:tab/>
      </w:r>
      <w:r w:rsidR="00BD32C2">
        <w:t>TS</w:t>
      </w:r>
      <w:r>
        <w:t xml:space="preserve"> 24.629, “Explicit Communication Transfer (ECT) using IP Multimedia (IM) Core Network (CN) subsystem; Protocol specification”.</w:t>
      </w:r>
    </w:p>
    <w:p w14:paraId="12ADA23A" w14:textId="5882743B" w:rsidR="00BA7FEA" w:rsidRDefault="0016341F" w:rsidP="0016341F">
      <w:pPr>
        <w:pStyle w:val="EW"/>
      </w:pPr>
      <w:r>
        <w:lastRenderedPageBreak/>
        <w:t>[6]</w:t>
      </w:r>
      <w:r>
        <w:tab/>
      </w:r>
      <w:r w:rsidR="00BD32C2">
        <w:t>TS</w:t>
      </w:r>
      <w:r>
        <w:t xml:space="preserve"> 24.642: "Completion of Communications to Busy Subscriber (CCBS) and Completion of Communications by No Reply (CCNR) using IP Multimedia (IM) Core Network (CN) subsystem; Protocol specification".</w:t>
      </w:r>
    </w:p>
    <w:p w14:paraId="2D31FA73" w14:textId="77777777" w:rsidR="00BA7FEA" w:rsidRDefault="00BA7FEA" w:rsidP="0016341F">
      <w:pPr>
        <w:pStyle w:val="EW"/>
      </w:pPr>
    </w:p>
    <w:p w14:paraId="3D6D4362" w14:textId="56153851" w:rsidR="00BA7FEA" w:rsidRDefault="00BA7FEA" w:rsidP="00BA7FEA">
      <w:pPr>
        <w:pStyle w:val="Heading2"/>
      </w:pPr>
      <w:bookmarkStart w:id="209" w:name="_Toc171519746"/>
      <w:r>
        <w:t>27.</w:t>
      </w:r>
      <w:r w:rsidR="00EA4AE5">
        <w:t>19</w:t>
      </w:r>
      <w:r>
        <w:tab/>
      </w:r>
      <w:r w:rsidRPr="00BA7FEA">
        <w:t>Rel-18 enhancements of session management policy control</w:t>
      </w:r>
      <w:bookmarkEnd w:id="209"/>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BA7FEA" w:rsidRPr="00EF7FBB" w14:paraId="5FE20FC6" w14:textId="77777777" w:rsidTr="00E73FF7">
        <w:trPr>
          <w:trHeight w:val="255"/>
        </w:trPr>
        <w:tc>
          <w:tcPr>
            <w:tcW w:w="757" w:type="dxa"/>
            <w:shd w:val="clear" w:color="auto" w:fill="auto"/>
            <w:tcMar>
              <w:left w:w="28" w:type="dxa"/>
              <w:right w:w="28" w:type="dxa"/>
            </w:tcMar>
            <w:hideMark/>
          </w:tcPr>
          <w:p w14:paraId="23BEDEA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C7023D3" w14:textId="77777777" w:rsidR="00BA7FEA" w:rsidRPr="00EF7FBB" w:rsidRDefault="00BA7FEA" w:rsidP="00E73FF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251B4539"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223B6105" w14:textId="77777777" w:rsidR="00BA7FEA" w:rsidRPr="00EF7FBB" w:rsidRDefault="00BA7FEA" w:rsidP="00E73FF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05B0F7" w14:textId="1CE80A56" w:rsidR="00BA7FEA" w:rsidRPr="00EF7FBB" w:rsidRDefault="009C09CE" w:rsidP="00E73FF7">
            <w:pPr>
              <w:overflowPunct/>
              <w:autoSpaceDE/>
              <w:autoSpaceDN/>
              <w:adjustRightInd/>
              <w:spacing w:after="0"/>
              <w:textAlignment w:val="auto"/>
              <w:rPr>
                <w:rFonts w:ascii="Calibri" w:hAnsi="Calibri" w:cs="Calibri"/>
                <w:color w:val="0563C1"/>
                <w:sz w:val="18"/>
                <w:szCs w:val="18"/>
                <w:u w:val="single"/>
                <w:lang w:eastAsia="en-GB"/>
              </w:rPr>
            </w:pPr>
            <w:hyperlink r:id="rId871" w:history="1">
              <w:r w:rsidR="00BA7FEA"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0462DDC2" w14:textId="77777777" w:rsidR="00BA7FEA" w:rsidRPr="00EF7FBB" w:rsidRDefault="00BA7FEA" w:rsidP="00E73FF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bl>
    <w:p w14:paraId="099A906C" w14:textId="3F1B4AAC" w:rsidR="00BA7FEA" w:rsidRDefault="00BA7FEA" w:rsidP="00BA7FEA">
      <w:pPr>
        <w:rPr>
          <w:lang w:eastAsia="en-GB"/>
        </w:rPr>
      </w:pPr>
      <w:r w:rsidRPr="0016341F">
        <w:rPr>
          <w:lang w:eastAsia="en-GB"/>
        </w:rPr>
        <w:t xml:space="preserve">Summary based on the input provided by </w:t>
      </w:r>
      <w:r>
        <w:rPr>
          <w:lang w:eastAsia="en-GB"/>
        </w:rPr>
        <w:t xml:space="preserve">Huawei </w:t>
      </w:r>
      <w:r w:rsidRPr="0016341F">
        <w:rPr>
          <w:lang w:eastAsia="en-GB"/>
        </w:rPr>
        <w:t xml:space="preserve">in </w:t>
      </w:r>
      <w:r w:rsidRPr="00BA7FEA">
        <w:rPr>
          <w:lang w:eastAsia="en-GB"/>
        </w:rPr>
        <w:t>CP-241263</w:t>
      </w:r>
      <w:r w:rsidRPr="0016341F">
        <w:rPr>
          <w:lang w:eastAsia="en-GB"/>
        </w:rPr>
        <w:t>.</w:t>
      </w:r>
    </w:p>
    <w:p w14:paraId="38751F35" w14:textId="77777777" w:rsidR="00BA7FEA" w:rsidRDefault="00BA7FEA" w:rsidP="00BA7FEA">
      <w:pPr>
        <w:rPr>
          <w:lang w:eastAsia="en-GB"/>
        </w:rPr>
      </w:pPr>
      <w:r>
        <w:rPr>
          <w:lang w:eastAsia="en-GB"/>
        </w:rPr>
        <w:t>The Session Management Policy Control services and service procedures have been specified during the previous 3GPP releases. During development of the above services, it has been identified that there is a need to apply technical improvements and enhancements (e.g. support the missed requirement in the previous releases, improve the signaling and processing efficiency, increase the flexibility, enhance the reliability, improve specification clarity, etc.).</w:t>
      </w:r>
    </w:p>
    <w:p w14:paraId="003AFB84" w14:textId="77777777" w:rsidR="00BA7FEA" w:rsidRDefault="00BA7FEA" w:rsidP="00BA7FEA">
      <w:pPr>
        <w:rPr>
          <w:lang w:eastAsia="en-GB"/>
        </w:rPr>
      </w:pPr>
      <w:r>
        <w:rPr>
          <w:lang w:eastAsia="en-GB"/>
        </w:rPr>
        <w:t>There is a need to apply the technical improvements and enhancements in Release 18 (e.g. complete the missing non-critical stage-2 requirements, enhancements on the definition of the API in stage-3 level, etc.) to these Session Management Policy Control related services, as such enhancements may not be covered by the other dedicated Rel-18 work items.</w:t>
      </w:r>
    </w:p>
    <w:p w14:paraId="48BE3922" w14:textId="20695AED" w:rsidR="00BA7FEA" w:rsidRDefault="00BA7FEA" w:rsidP="00BA7FEA">
      <w:pPr>
        <w:rPr>
          <w:lang w:eastAsia="en-GB"/>
        </w:rPr>
      </w:pPr>
      <w:r w:rsidRPr="00BA7FEA">
        <w:rPr>
          <w:lang w:eastAsia="en-GB"/>
        </w:rPr>
        <w:t>SMPC18</w:t>
      </w:r>
      <w:r>
        <w:rPr>
          <w:lang w:eastAsia="en-GB"/>
        </w:rPr>
        <w:t xml:space="preserve"> specifies the corresponding stage 3 procedures related to the technical improvements identified for the following areas:</w:t>
      </w:r>
    </w:p>
    <w:p w14:paraId="44A29A9A" w14:textId="5D0A1AA4" w:rsidR="00BA7FEA" w:rsidRDefault="00BA7FEA" w:rsidP="00BA7FEA">
      <w:pPr>
        <w:pStyle w:val="ListParagraph"/>
        <w:numPr>
          <w:ilvl w:val="0"/>
          <w:numId w:val="37"/>
        </w:numPr>
        <w:ind w:leftChars="0"/>
      </w:pPr>
      <w:r>
        <w:t>Specified the the behaviour of the SMF to provide the packet filter to the UE for the default QoS flow.</w:t>
      </w:r>
    </w:p>
    <w:p w14:paraId="2D11EA33" w14:textId="388714F5" w:rsidR="00BA7FEA" w:rsidRDefault="00BA7FEA" w:rsidP="00BA7FEA">
      <w:pPr>
        <w:pStyle w:val="ListParagraph"/>
        <w:numPr>
          <w:ilvl w:val="0"/>
          <w:numId w:val="37"/>
        </w:numPr>
        <w:ind w:leftChars="0"/>
      </w:pPr>
      <w:r>
        <w:t>Completed QoS flow binding descriptions to cover the QoS flow binding indication to UE/UPF and the bearer binding performed by the SMF+PGW-C in the 5GC and EPC interworking scenario (references to the related TSs).</w:t>
      </w:r>
    </w:p>
    <w:p w14:paraId="235281B8" w14:textId="7FD67A54" w:rsidR="00BA7FEA" w:rsidRDefault="00BA7FEA" w:rsidP="00BA7FEA">
      <w:pPr>
        <w:pStyle w:val="ListParagraph"/>
        <w:numPr>
          <w:ilvl w:val="0"/>
          <w:numId w:val="37"/>
        </w:numPr>
        <w:ind w:leftChars="0"/>
      </w:pPr>
      <w:r>
        <w:t>Clarified the procedure for Usage monitoring with monitoring time when only one threshold is provided.</w:t>
      </w:r>
    </w:p>
    <w:p w14:paraId="2F47257E" w14:textId="5B785BA9" w:rsidR="00BA7FEA" w:rsidRDefault="00BA7FEA" w:rsidP="00BA7FEA">
      <w:pPr>
        <w:pStyle w:val="ListParagraph"/>
        <w:numPr>
          <w:ilvl w:val="0"/>
          <w:numId w:val="37"/>
        </w:numPr>
        <w:ind w:leftChars="0"/>
      </w:pPr>
      <w:r>
        <w:t>Specified the mapping of QoS parameters between Rel-99 QoS parameters, 5G QoS parameters when N7 interface is used (reference to the related TSs), and the EPS ones for the support of GERAN/UTRAN access by SMF+PGW-C.</w:t>
      </w:r>
    </w:p>
    <w:p w14:paraId="57762EB6" w14:textId="0912647E" w:rsidR="00BA7FEA" w:rsidRDefault="00BA7FEA" w:rsidP="00BA7FEA">
      <w:pPr>
        <w:pStyle w:val="ListParagraph"/>
        <w:numPr>
          <w:ilvl w:val="0"/>
          <w:numId w:val="37"/>
        </w:numPr>
        <w:ind w:leftChars="0"/>
      </w:pPr>
      <w:r>
        <w:t>Completed the annex for wireless and wireline convergence with missing feature limitation for already specified functionality (e.g. the list of triggers which not supported Policy Control Request Triggers).</w:t>
      </w:r>
    </w:p>
    <w:p w14:paraId="6BEAD115" w14:textId="58F32C74" w:rsidR="00BA7FEA" w:rsidRDefault="00BA7FEA" w:rsidP="00BA7FEA">
      <w:pPr>
        <w:pStyle w:val="ListParagraph"/>
        <w:numPr>
          <w:ilvl w:val="0"/>
          <w:numId w:val="37"/>
        </w:numPr>
        <w:ind w:leftChars="0"/>
      </w:pPr>
      <w:r>
        <w:t>Specified the Handling of RAN/NAS release cause values for the P-CSCF.</w:t>
      </w:r>
    </w:p>
    <w:p w14:paraId="2A641215" w14:textId="4E464098" w:rsidR="00BA7FEA" w:rsidRDefault="00BA7FEA" w:rsidP="00BA7FEA">
      <w:pPr>
        <w:pStyle w:val="ListParagraph"/>
        <w:numPr>
          <w:ilvl w:val="0"/>
          <w:numId w:val="37"/>
        </w:numPr>
        <w:ind w:leftChars="0"/>
      </w:pPr>
      <w:r>
        <w:t>Corrected and updated descriptions of session management policy control missed in the previous 3GPP Releases, which are not covered by the other dedicated Rel-18 work items.</w:t>
      </w:r>
    </w:p>
    <w:p w14:paraId="0358D69C" w14:textId="77777777" w:rsidR="00BA7FEA" w:rsidRDefault="00BA7FEA" w:rsidP="00BA7FEA"/>
    <w:p w14:paraId="6B1F7257" w14:textId="77777777" w:rsidR="00BA7FEA" w:rsidRPr="000D2E94" w:rsidRDefault="00BA7FEA" w:rsidP="00BA7FEA">
      <w:pPr>
        <w:rPr>
          <w:b/>
        </w:rPr>
      </w:pPr>
      <w:r w:rsidRPr="000D2E94">
        <w:rPr>
          <w:b/>
        </w:rPr>
        <w:t>References</w:t>
      </w:r>
      <w:r w:rsidRPr="000D2E94">
        <w:t xml:space="preserve"> </w:t>
      </w:r>
    </w:p>
    <w:p w14:paraId="30726AE5" w14:textId="37F354E3" w:rsidR="00BA7FEA" w:rsidRDefault="00BA7FEA" w:rsidP="00BA7FEA">
      <w:r>
        <w:t>List of related CRs: select "TSG Status = Approved" in:</w:t>
      </w:r>
      <w:r>
        <w:br/>
      </w:r>
      <w:hyperlink r:id="rId872" w:history="1">
        <w:r w:rsidRPr="00F80CF5">
          <w:rPr>
            <w:rStyle w:val="Hyperlink"/>
          </w:rPr>
          <w:t>https://portal.3gpp.org/ChangeRequests.aspx?q=1&amp;workitem=980036</w:t>
        </w:r>
      </w:hyperlink>
      <w:r>
        <w:t xml:space="preserve">  </w:t>
      </w:r>
    </w:p>
    <w:p w14:paraId="635A4FD4" w14:textId="05554456" w:rsidR="00BA7FEA" w:rsidRDefault="00BA7FEA" w:rsidP="00BA7FEA">
      <w:pPr>
        <w:pStyle w:val="EW"/>
      </w:pPr>
      <w:r>
        <w:t>[1]</w:t>
      </w:r>
      <w:r>
        <w:tab/>
      </w:r>
      <w:r w:rsidR="00BD32C2">
        <w:t>TS</w:t>
      </w:r>
      <w:r>
        <w:t xml:space="preserve"> 29.512: "5G System; Session Management Policy Control Service; Stage 3".</w:t>
      </w:r>
    </w:p>
    <w:p w14:paraId="1AB56C3B" w14:textId="2017986C" w:rsidR="00BA7FEA" w:rsidRDefault="00BA7FEA" w:rsidP="00BA7FEA">
      <w:pPr>
        <w:pStyle w:val="EW"/>
      </w:pPr>
      <w:r>
        <w:t>[2]</w:t>
      </w:r>
      <w:r>
        <w:tab/>
      </w:r>
      <w:r w:rsidR="00BD32C2">
        <w:t>TS</w:t>
      </w:r>
      <w:r>
        <w:t xml:space="preserve"> 29.513: "5G System; Policy and Charging Control signalling flows and QoS parameter mapping; Stage 3".</w:t>
      </w:r>
    </w:p>
    <w:p w14:paraId="7E8416E3" w14:textId="458B974C" w:rsidR="00BA7FEA" w:rsidRDefault="00BA7FEA" w:rsidP="00BA7FEA">
      <w:pPr>
        <w:pStyle w:val="EW"/>
        <w:rPr>
          <w:lang w:eastAsia="en-GB"/>
        </w:rPr>
      </w:pPr>
      <w:r>
        <w:t>[3]</w:t>
      </w:r>
      <w:r>
        <w:tab/>
      </w:r>
      <w:r w:rsidR="00BD32C2">
        <w:t>TS</w:t>
      </w:r>
      <w:r>
        <w:t xml:space="preserve"> 29.514: "5G System; Policy Authorization Service; Stage 3".</w:t>
      </w:r>
    </w:p>
    <w:p w14:paraId="2C6EFB40" w14:textId="77777777" w:rsidR="00BA7FEA" w:rsidRDefault="00BA7FEA" w:rsidP="00BA7FEA">
      <w:pPr>
        <w:overflowPunct/>
        <w:autoSpaceDE/>
        <w:autoSpaceDN/>
        <w:adjustRightInd/>
        <w:spacing w:after="0"/>
        <w:textAlignment w:val="auto"/>
      </w:pPr>
    </w:p>
    <w:p w14:paraId="453F4973" w14:textId="77777777" w:rsidR="00BA7FEA" w:rsidRDefault="00BA7FEA" w:rsidP="0016341F">
      <w:pPr>
        <w:pStyle w:val="EW"/>
      </w:pPr>
    </w:p>
    <w:p w14:paraId="0475EDC9" w14:textId="6549056A" w:rsidR="0001487B" w:rsidRDefault="0001487B" w:rsidP="0001487B">
      <w:pPr>
        <w:pStyle w:val="Heading2"/>
      </w:pPr>
      <w:bookmarkStart w:id="210" w:name="_Toc171519747"/>
      <w:r>
        <w:t>27.20</w:t>
      </w:r>
      <w:r>
        <w:tab/>
      </w:r>
      <w:r w:rsidRPr="0001487B">
        <w:t>Seamless UE context recovery</w:t>
      </w:r>
      <w:bookmarkEnd w:id="210"/>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E1A01C9" w14:textId="77777777" w:rsidTr="00F801AD">
        <w:trPr>
          <w:trHeight w:val="255"/>
        </w:trPr>
        <w:tc>
          <w:tcPr>
            <w:tcW w:w="757" w:type="dxa"/>
            <w:shd w:val="clear" w:color="auto" w:fill="auto"/>
            <w:tcMar>
              <w:left w:w="28" w:type="dxa"/>
              <w:right w:w="28" w:type="dxa"/>
            </w:tcMar>
            <w:hideMark/>
          </w:tcPr>
          <w:p w14:paraId="7816A4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17BAD183"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750442F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F89D64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5EEF010" w14:textId="2D219329"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73"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A7C501B"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546BD2EF" w14:textId="77777777" w:rsidTr="00F801AD">
        <w:trPr>
          <w:trHeight w:val="255"/>
        </w:trPr>
        <w:tc>
          <w:tcPr>
            <w:tcW w:w="757" w:type="dxa"/>
            <w:shd w:val="clear" w:color="auto" w:fill="auto"/>
            <w:tcMar>
              <w:left w:w="28" w:type="dxa"/>
              <w:right w:w="28" w:type="dxa"/>
            </w:tcMar>
            <w:hideMark/>
          </w:tcPr>
          <w:p w14:paraId="76C35E0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3FFAFC7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1AB578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3EE6CED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79B086B" w14:textId="242602D5"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74" w:history="1">
              <w:r w:rsidR="0001487B"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19ECEA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r>
      <w:tr w:rsidR="0001487B" w:rsidRPr="00EF7FBB" w14:paraId="4C73643F" w14:textId="77777777" w:rsidTr="00F801AD">
        <w:trPr>
          <w:trHeight w:val="255"/>
        </w:trPr>
        <w:tc>
          <w:tcPr>
            <w:tcW w:w="757" w:type="dxa"/>
            <w:shd w:val="clear" w:color="auto" w:fill="auto"/>
            <w:tcMar>
              <w:left w:w="28" w:type="dxa"/>
              <w:right w:w="28" w:type="dxa"/>
            </w:tcMar>
            <w:hideMark/>
          </w:tcPr>
          <w:p w14:paraId="4787FFF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4773FBE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47939DD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51B218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CE27C34" w14:textId="098A56D6"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75"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7C3C54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663F81CE" w14:textId="77777777" w:rsidTr="00F801AD">
        <w:trPr>
          <w:trHeight w:val="255"/>
        </w:trPr>
        <w:tc>
          <w:tcPr>
            <w:tcW w:w="757" w:type="dxa"/>
            <w:shd w:val="clear" w:color="auto" w:fill="auto"/>
            <w:tcMar>
              <w:left w:w="28" w:type="dxa"/>
              <w:right w:w="28" w:type="dxa"/>
            </w:tcMar>
            <w:hideMark/>
          </w:tcPr>
          <w:p w14:paraId="01D9949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132708B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5B85A7A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17E70D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ABCA008" w14:textId="6AA0B6C5"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76"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15433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r w:rsidR="0001487B" w:rsidRPr="00EF7FBB" w14:paraId="50B528F5" w14:textId="77777777" w:rsidTr="00F801AD">
        <w:trPr>
          <w:trHeight w:val="255"/>
        </w:trPr>
        <w:tc>
          <w:tcPr>
            <w:tcW w:w="757" w:type="dxa"/>
            <w:shd w:val="clear" w:color="auto" w:fill="auto"/>
            <w:tcMar>
              <w:left w:w="28" w:type="dxa"/>
              <w:right w:w="28" w:type="dxa"/>
            </w:tcMar>
            <w:hideMark/>
          </w:tcPr>
          <w:p w14:paraId="2D63AE5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642394F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4416E0B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3CB862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08AEE457" w14:textId="6F18EE91"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77" w:history="1">
              <w:r w:rsidR="0001487B"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387A8E6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r>
    </w:tbl>
    <w:p w14:paraId="0BB9F5C8" w14:textId="77777777" w:rsidR="0001487B" w:rsidRPr="0001487B" w:rsidRDefault="0001487B" w:rsidP="0001487B"/>
    <w:p w14:paraId="3B2FE7F9" w14:textId="1792B9FB" w:rsidR="0001487B" w:rsidRDefault="0001487B" w:rsidP="0001487B">
      <w:pPr>
        <w:pStyle w:val="Heading2"/>
      </w:pPr>
      <w:bookmarkStart w:id="211" w:name="_Toc171519748"/>
      <w:r>
        <w:t>27.21</w:t>
      </w:r>
      <w:r>
        <w:tab/>
      </w:r>
      <w:r w:rsidRPr="0001487B">
        <w:t>Extensions to the TSC Framework to support DetNet</w:t>
      </w:r>
      <w:bookmarkEnd w:id="211"/>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0162CE3E" w14:textId="77777777" w:rsidTr="00F801AD">
        <w:trPr>
          <w:trHeight w:val="255"/>
        </w:trPr>
        <w:tc>
          <w:tcPr>
            <w:tcW w:w="757" w:type="dxa"/>
            <w:shd w:val="clear" w:color="auto" w:fill="auto"/>
            <w:tcMar>
              <w:left w:w="28" w:type="dxa"/>
              <w:right w:w="28" w:type="dxa"/>
            </w:tcMar>
            <w:hideMark/>
          </w:tcPr>
          <w:p w14:paraId="6971DA3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4FCD7D3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1949B63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BE14DC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70A7CD" w14:textId="51CB03D5"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78" w:history="1">
              <w:r w:rsidR="0001487B"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75E230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6379BA84" w14:textId="77777777" w:rsidTr="00F801AD">
        <w:trPr>
          <w:trHeight w:val="255"/>
        </w:trPr>
        <w:tc>
          <w:tcPr>
            <w:tcW w:w="757" w:type="dxa"/>
            <w:shd w:val="clear" w:color="auto" w:fill="auto"/>
            <w:tcMar>
              <w:left w:w="28" w:type="dxa"/>
              <w:right w:w="28" w:type="dxa"/>
            </w:tcMar>
            <w:hideMark/>
          </w:tcPr>
          <w:p w14:paraId="468EC7B6"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6E906AE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3561364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6D6BCAB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B4C7332" w14:textId="74D751A9"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79" w:history="1">
              <w:r w:rsidR="0001487B"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1EEC1F4E"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01487B" w:rsidRPr="00EF7FBB" w14:paraId="3F0C8707" w14:textId="77777777" w:rsidTr="00F801AD">
        <w:trPr>
          <w:trHeight w:val="255"/>
        </w:trPr>
        <w:tc>
          <w:tcPr>
            <w:tcW w:w="757" w:type="dxa"/>
            <w:shd w:val="clear" w:color="auto" w:fill="auto"/>
            <w:tcMar>
              <w:left w:w="28" w:type="dxa"/>
              <w:right w:w="28" w:type="dxa"/>
            </w:tcMar>
            <w:hideMark/>
          </w:tcPr>
          <w:p w14:paraId="4FF54939"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535" w:type="dxa"/>
            <w:shd w:val="clear" w:color="auto" w:fill="auto"/>
            <w:tcMar>
              <w:left w:w="28" w:type="dxa"/>
              <w:right w:w="28" w:type="dxa"/>
            </w:tcMar>
            <w:hideMark/>
          </w:tcPr>
          <w:p w14:paraId="1006DF6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72B662F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5A00708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DEAE01C" w14:textId="4B2C401B"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0"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16A47A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476F7C7C" w14:textId="77777777" w:rsidTr="00F801AD">
        <w:trPr>
          <w:trHeight w:val="255"/>
        </w:trPr>
        <w:tc>
          <w:tcPr>
            <w:tcW w:w="757" w:type="dxa"/>
            <w:shd w:val="clear" w:color="auto" w:fill="auto"/>
            <w:tcMar>
              <w:left w:w="28" w:type="dxa"/>
              <w:right w:w="28" w:type="dxa"/>
            </w:tcMar>
            <w:hideMark/>
          </w:tcPr>
          <w:p w14:paraId="5EA4E27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7691080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34ED1C9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76E2A5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85A2305" w14:textId="62340F43"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1"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FE362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1487B" w:rsidRPr="00EF7FBB" w14:paraId="77FB79CC" w14:textId="77777777" w:rsidTr="00F801AD">
        <w:trPr>
          <w:trHeight w:val="255"/>
        </w:trPr>
        <w:tc>
          <w:tcPr>
            <w:tcW w:w="757" w:type="dxa"/>
            <w:shd w:val="clear" w:color="auto" w:fill="auto"/>
            <w:tcMar>
              <w:left w:w="28" w:type="dxa"/>
              <w:right w:w="28" w:type="dxa"/>
            </w:tcMar>
            <w:hideMark/>
          </w:tcPr>
          <w:p w14:paraId="1B077B7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0919271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24FDEF3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3CCF7BA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EC7B1F8" w14:textId="144EC474"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2" w:history="1">
              <w:r w:rsidR="0001487B"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4E03846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5F9B7204" w14:textId="77777777" w:rsidR="0001487B" w:rsidRPr="0001487B" w:rsidRDefault="0001487B" w:rsidP="0001487B"/>
    <w:p w14:paraId="37E31EE3" w14:textId="2F9B5479" w:rsidR="0001487B" w:rsidRDefault="0001487B" w:rsidP="0001487B">
      <w:pPr>
        <w:pStyle w:val="Heading2"/>
      </w:pPr>
      <w:bookmarkStart w:id="212" w:name="_Toc171519749"/>
      <w:r>
        <w:t>27.22</w:t>
      </w:r>
      <w:r>
        <w:tab/>
      </w:r>
      <w:r w:rsidRPr="0001487B">
        <w:t>Multiple location report for MT-LR Immediate Location Request for regulatory services</w:t>
      </w:r>
      <w:bookmarkEnd w:id="212"/>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5883E890" w14:textId="77777777" w:rsidTr="00F801AD">
        <w:trPr>
          <w:trHeight w:val="255"/>
        </w:trPr>
        <w:tc>
          <w:tcPr>
            <w:tcW w:w="757" w:type="dxa"/>
            <w:shd w:val="clear" w:color="auto" w:fill="auto"/>
            <w:tcMar>
              <w:left w:w="28" w:type="dxa"/>
              <w:right w:w="28" w:type="dxa"/>
            </w:tcMar>
            <w:hideMark/>
          </w:tcPr>
          <w:p w14:paraId="5A578F7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C2861E2"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6440132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092AFF4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18F3CC6" w14:textId="42264AC7"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3"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7F1B61C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13144E45" w14:textId="77777777" w:rsidTr="00F801AD">
        <w:trPr>
          <w:trHeight w:val="255"/>
        </w:trPr>
        <w:tc>
          <w:tcPr>
            <w:tcW w:w="757" w:type="dxa"/>
            <w:shd w:val="clear" w:color="auto" w:fill="auto"/>
            <w:tcMar>
              <w:left w:w="28" w:type="dxa"/>
              <w:right w:w="28" w:type="dxa"/>
            </w:tcMar>
            <w:hideMark/>
          </w:tcPr>
          <w:p w14:paraId="577DB62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0CC1C7D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011C5C8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3815425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229FB58A" w14:textId="3B0B91AB"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4" w:history="1">
              <w:r w:rsidR="0001487B"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40446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r>
      <w:tr w:rsidR="0001487B" w:rsidRPr="00EF7FBB" w14:paraId="6C43077D" w14:textId="77777777" w:rsidTr="00F801AD">
        <w:trPr>
          <w:trHeight w:val="255"/>
        </w:trPr>
        <w:tc>
          <w:tcPr>
            <w:tcW w:w="757" w:type="dxa"/>
            <w:shd w:val="clear" w:color="auto" w:fill="auto"/>
            <w:tcMar>
              <w:left w:w="28" w:type="dxa"/>
              <w:right w:w="28" w:type="dxa"/>
            </w:tcMar>
            <w:hideMark/>
          </w:tcPr>
          <w:p w14:paraId="0D0B70E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0AF629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20B5252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06002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E4D739E" w14:textId="43A258C5"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5" w:history="1">
              <w:r w:rsidR="0001487B"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5C59634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r>
    </w:tbl>
    <w:p w14:paraId="2F2FDDAA" w14:textId="77777777" w:rsidR="0001487B" w:rsidRPr="0001487B" w:rsidRDefault="0001487B" w:rsidP="0001487B"/>
    <w:p w14:paraId="29ED3BB5" w14:textId="0BCD7592" w:rsidR="0001487B" w:rsidRDefault="0001487B" w:rsidP="0001487B">
      <w:pPr>
        <w:pStyle w:val="Heading2"/>
      </w:pPr>
      <w:bookmarkStart w:id="213" w:name="_Toc171519750"/>
      <w:r>
        <w:t>27.23</w:t>
      </w:r>
      <w:r>
        <w:tab/>
      </w:r>
      <w:r w:rsidRPr="0001487B">
        <w:t>Enhancement of Application Detection Event Exposure</w:t>
      </w:r>
      <w:bookmarkEnd w:id="213"/>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3621BD29" w14:textId="77777777" w:rsidTr="00F801AD">
        <w:trPr>
          <w:trHeight w:val="255"/>
        </w:trPr>
        <w:tc>
          <w:tcPr>
            <w:tcW w:w="757" w:type="dxa"/>
            <w:shd w:val="clear" w:color="auto" w:fill="auto"/>
            <w:tcMar>
              <w:left w:w="28" w:type="dxa"/>
              <w:right w:w="28" w:type="dxa"/>
            </w:tcMar>
            <w:hideMark/>
          </w:tcPr>
          <w:p w14:paraId="14C7F4D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56082A80"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1253674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24AD4B5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730CFFB" w14:textId="63968518"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6"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16A79592"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7FF6B376" w14:textId="77777777" w:rsidTr="00F801AD">
        <w:trPr>
          <w:trHeight w:val="255"/>
        </w:trPr>
        <w:tc>
          <w:tcPr>
            <w:tcW w:w="757" w:type="dxa"/>
            <w:shd w:val="clear" w:color="auto" w:fill="auto"/>
            <w:tcMar>
              <w:left w:w="28" w:type="dxa"/>
              <w:right w:w="28" w:type="dxa"/>
            </w:tcMar>
            <w:hideMark/>
          </w:tcPr>
          <w:p w14:paraId="47628D6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2AD8B65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56D8DBD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58776B1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85498A9" w14:textId="70DF4EA8"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7" w:history="1">
              <w:r w:rsidR="0001487B"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607191E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01487B" w:rsidRPr="00EF7FBB" w14:paraId="4CC5417A" w14:textId="77777777" w:rsidTr="00F801AD">
        <w:trPr>
          <w:trHeight w:val="255"/>
        </w:trPr>
        <w:tc>
          <w:tcPr>
            <w:tcW w:w="757" w:type="dxa"/>
            <w:shd w:val="clear" w:color="auto" w:fill="auto"/>
            <w:tcMar>
              <w:left w:w="28" w:type="dxa"/>
              <w:right w:w="28" w:type="dxa"/>
            </w:tcMar>
            <w:hideMark/>
          </w:tcPr>
          <w:p w14:paraId="364FBBB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2BE038AA"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3EA908C"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68B82CF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7CA0EA78" w14:textId="4F5E9432"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0001487B"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4450046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r>
    </w:tbl>
    <w:p w14:paraId="1A56F37E" w14:textId="77777777" w:rsidR="0001487B" w:rsidRPr="0001487B" w:rsidRDefault="0001487B" w:rsidP="0001487B"/>
    <w:p w14:paraId="0D186586" w14:textId="6C6FAF15" w:rsidR="0001487B" w:rsidRDefault="0001487B" w:rsidP="0001487B">
      <w:pPr>
        <w:pStyle w:val="Heading2"/>
      </w:pPr>
      <w:bookmarkStart w:id="214" w:name="_Toc171519751"/>
      <w:r>
        <w:t>27.24</w:t>
      </w:r>
      <w:r>
        <w:tab/>
      </w:r>
      <w:r w:rsidRPr="0001487B">
        <w:t>General Support of IPv6 Prefix Delegation in 5GS</w:t>
      </w:r>
      <w:bookmarkEnd w:id="214"/>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6FB8DB94" w14:textId="77777777" w:rsidTr="00F801AD">
        <w:trPr>
          <w:trHeight w:val="255"/>
        </w:trPr>
        <w:tc>
          <w:tcPr>
            <w:tcW w:w="757" w:type="dxa"/>
            <w:shd w:val="clear" w:color="auto" w:fill="auto"/>
            <w:tcMar>
              <w:left w:w="28" w:type="dxa"/>
              <w:right w:w="28" w:type="dxa"/>
            </w:tcMar>
            <w:hideMark/>
          </w:tcPr>
          <w:p w14:paraId="6A70DC79"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06C70C11"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1D269031"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B765B2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692C4B9" w14:textId="0AA79A44"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89"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3791CED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35FAB0DA" w14:textId="77777777" w:rsidTr="00F801AD">
        <w:trPr>
          <w:trHeight w:val="255"/>
        </w:trPr>
        <w:tc>
          <w:tcPr>
            <w:tcW w:w="757" w:type="dxa"/>
            <w:shd w:val="clear" w:color="auto" w:fill="auto"/>
            <w:tcMar>
              <w:left w:w="28" w:type="dxa"/>
              <w:right w:w="28" w:type="dxa"/>
            </w:tcMar>
            <w:hideMark/>
          </w:tcPr>
          <w:p w14:paraId="21CCB5E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456C13F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5E4801B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0B77A347"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7BF98B0" w14:textId="5A35A0FC"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0" w:history="1">
              <w:r w:rsidR="0001487B"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5C514CC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r>
      <w:tr w:rsidR="0001487B" w:rsidRPr="00EF7FBB" w14:paraId="24E1759F" w14:textId="77777777" w:rsidTr="00F801AD">
        <w:trPr>
          <w:trHeight w:val="255"/>
        </w:trPr>
        <w:tc>
          <w:tcPr>
            <w:tcW w:w="757" w:type="dxa"/>
            <w:shd w:val="clear" w:color="auto" w:fill="auto"/>
            <w:tcMar>
              <w:left w:w="28" w:type="dxa"/>
              <w:right w:w="28" w:type="dxa"/>
            </w:tcMar>
            <w:hideMark/>
          </w:tcPr>
          <w:p w14:paraId="6D5F772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026A2853"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3D99AB0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4B43123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71DF329" w14:textId="4A4F58EA"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1"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0306546C"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229243AE" w14:textId="77777777" w:rsidTr="00F801AD">
        <w:trPr>
          <w:trHeight w:val="255"/>
        </w:trPr>
        <w:tc>
          <w:tcPr>
            <w:tcW w:w="757" w:type="dxa"/>
            <w:shd w:val="clear" w:color="auto" w:fill="auto"/>
            <w:tcMar>
              <w:left w:w="28" w:type="dxa"/>
              <w:right w:w="28" w:type="dxa"/>
            </w:tcMar>
            <w:hideMark/>
          </w:tcPr>
          <w:p w14:paraId="786A2C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1C28F7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6A993DE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13E7AA05"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9724E05" w14:textId="2BCC398F"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2"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7127E53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r w:rsidR="0001487B" w:rsidRPr="00EF7FBB" w14:paraId="346A3756" w14:textId="77777777" w:rsidTr="00F801AD">
        <w:trPr>
          <w:trHeight w:val="255"/>
        </w:trPr>
        <w:tc>
          <w:tcPr>
            <w:tcW w:w="757" w:type="dxa"/>
            <w:shd w:val="clear" w:color="auto" w:fill="auto"/>
            <w:tcMar>
              <w:left w:w="28" w:type="dxa"/>
              <w:right w:w="28" w:type="dxa"/>
            </w:tcMar>
            <w:hideMark/>
          </w:tcPr>
          <w:p w14:paraId="603B410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C3B7D9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714D087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334A2FBF"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016718D" w14:textId="3AC243A5"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3" w:history="1">
              <w:r w:rsidR="0001487B"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380F0CC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r>
    </w:tbl>
    <w:p w14:paraId="785B87AC" w14:textId="77777777" w:rsidR="0001487B" w:rsidRPr="0001487B" w:rsidRDefault="0001487B" w:rsidP="0001487B"/>
    <w:p w14:paraId="708AE077" w14:textId="18829E14" w:rsidR="002D6726" w:rsidRDefault="002D6726" w:rsidP="0001487B">
      <w:pPr>
        <w:pStyle w:val="Heading2"/>
      </w:pPr>
      <w:bookmarkStart w:id="215" w:name="_Toc171519753"/>
      <w:r>
        <w:t>27.25</w:t>
      </w:r>
      <w:r>
        <w:tab/>
        <w:t>Void</w:t>
      </w:r>
    </w:p>
    <w:p w14:paraId="7B57EEB2" w14:textId="4717A111" w:rsidR="0001487B" w:rsidRDefault="0001487B" w:rsidP="0001487B">
      <w:pPr>
        <w:pStyle w:val="Heading2"/>
      </w:pPr>
      <w:r>
        <w:t>27.26</w:t>
      </w:r>
      <w:r>
        <w:tab/>
      </w:r>
      <w:r w:rsidRPr="0001487B">
        <w:t>MPS when access to EPC/5GC is WLAN</w:t>
      </w:r>
      <w:bookmarkEnd w:id="215"/>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45EC9DE7" w14:textId="77777777" w:rsidTr="00F801AD">
        <w:trPr>
          <w:trHeight w:val="255"/>
        </w:trPr>
        <w:tc>
          <w:tcPr>
            <w:tcW w:w="757" w:type="dxa"/>
            <w:shd w:val="clear" w:color="auto" w:fill="auto"/>
            <w:tcMar>
              <w:left w:w="28" w:type="dxa"/>
              <w:right w:w="28" w:type="dxa"/>
            </w:tcMar>
            <w:hideMark/>
          </w:tcPr>
          <w:p w14:paraId="035A0234"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2F132C74"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0D9D346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62EF70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16AAF533" w14:textId="0EDE1332"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4"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378D61C5"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53DC5C24" w14:textId="77777777" w:rsidTr="00F801AD">
        <w:trPr>
          <w:trHeight w:val="255"/>
        </w:trPr>
        <w:tc>
          <w:tcPr>
            <w:tcW w:w="757" w:type="dxa"/>
            <w:shd w:val="clear" w:color="auto" w:fill="auto"/>
            <w:tcMar>
              <w:left w:w="28" w:type="dxa"/>
              <w:right w:w="28" w:type="dxa"/>
            </w:tcMar>
            <w:hideMark/>
          </w:tcPr>
          <w:p w14:paraId="217290DE"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930024</w:t>
            </w:r>
          </w:p>
        </w:tc>
        <w:tc>
          <w:tcPr>
            <w:tcW w:w="3535" w:type="dxa"/>
            <w:shd w:val="clear" w:color="auto" w:fill="auto"/>
            <w:tcMar>
              <w:left w:w="28" w:type="dxa"/>
              <w:right w:w="28" w:type="dxa"/>
            </w:tcMar>
            <w:hideMark/>
          </w:tcPr>
          <w:p w14:paraId="432C6858"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19ABCDB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EFEAAFB"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3AF25B6A" w14:textId="418C1611"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5" w:history="1">
              <w:r w:rsidR="0001487B"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EA9D1A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r>
      <w:tr w:rsidR="0001487B" w:rsidRPr="00EF7FBB" w14:paraId="47FCA6B9" w14:textId="77777777" w:rsidTr="00F801AD">
        <w:trPr>
          <w:trHeight w:val="255"/>
        </w:trPr>
        <w:tc>
          <w:tcPr>
            <w:tcW w:w="757" w:type="dxa"/>
            <w:shd w:val="clear" w:color="auto" w:fill="auto"/>
            <w:tcMar>
              <w:left w:w="28" w:type="dxa"/>
              <w:right w:w="28" w:type="dxa"/>
            </w:tcMar>
            <w:hideMark/>
          </w:tcPr>
          <w:p w14:paraId="47C7A9B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51C6CD1D"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52B7A02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698726F2"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0EDEFA7" w14:textId="02CEA41E"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6" w:history="1">
              <w:r w:rsidR="0001487B"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430F960F"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r>
      <w:tr w:rsidR="0001487B" w:rsidRPr="00EF7FBB" w14:paraId="295C6A45" w14:textId="77777777" w:rsidTr="00F801AD">
        <w:trPr>
          <w:trHeight w:val="255"/>
        </w:trPr>
        <w:tc>
          <w:tcPr>
            <w:tcW w:w="757" w:type="dxa"/>
            <w:shd w:val="clear" w:color="auto" w:fill="auto"/>
            <w:tcMar>
              <w:left w:w="28" w:type="dxa"/>
              <w:right w:w="28" w:type="dxa"/>
            </w:tcMar>
            <w:hideMark/>
          </w:tcPr>
          <w:p w14:paraId="4294F46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676FF9A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4DC9D31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2B3D526"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804EAB2" w14:textId="1B6FB5B1"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7"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FAC8AFA"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r w:rsidR="0001487B" w:rsidRPr="00EF7FBB" w14:paraId="548C14E1" w14:textId="77777777" w:rsidTr="00F801AD">
        <w:trPr>
          <w:trHeight w:val="255"/>
        </w:trPr>
        <w:tc>
          <w:tcPr>
            <w:tcW w:w="757" w:type="dxa"/>
            <w:shd w:val="clear" w:color="auto" w:fill="auto"/>
            <w:tcMar>
              <w:left w:w="28" w:type="dxa"/>
              <w:right w:w="28" w:type="dxa"/>
            </w:tcMar>
            <w:hideMark/>
          </w:tcPr>
          <w:p w14:paraId="59659D8D"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2A5A04D0"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5A776A31"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3231B058"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3746F1F1" w14:textId="5C0235C3"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8" w:history="1">
              <w:r w:rsidR="0001487B"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7BC797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r>
    </w:tbl>
    <w:p w14:paraId="5C59FD5F" w14:textId="77777777" w:rsidR="0001487B" w:rsidRPr="0001487B" w:rsidRDefault="0001487B" w:rsidP="0001487B"/>
    <w:p w14:paraId="776D2E41" w14:textId="6A8D3C65" w:rsidR="0001487B" w:rsidRDefault="0001487B" w:rsidP="0001487B">
      <w:pPr>
        <w:pStyle w:val="Heading2"/>
      </w:pPr>
      <w:bookmarkStart w:id="216" w:name="_Toc171519754"/>
      <w:r>
        <w:t>27.27</w:t>
      </w:r>
      <w:r>
        <w:tab/>
      </w:r>
      <w:r w:rsidRPr="0001487B">
        <w:t>Data Integrity in 5GS</w:t>
      </w:r>
      <w:bookmarkEnd w:id="216"/>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1487B" w:rsidRPr="00EF7FBB" w14:paraId="2991FEA0" w14:textId="77777777" w:rsidTr="00F801AD">
        <w:trPr>
          <w:trHeight w:val="255"/>
        </w:trPr>
        <w:tc>
          <w:tcPr>
            <w:tcW w:w="757" w:type="dxa"/>
            <w:shd w:val="clear" w:color="auto" w:fill="auto"/>
            <w:tcMar>
              <w:left w:w="28" w:type="dxa"/>
              <w:right w:w="28" w:type="dxa"/>
            </w:tcMar>
            <w:hideMark/>
          </w:tcPr>
          <w:p w14:paraId="093C6D97"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6E44F5B8" w14:textId="77777777" w:rsidR="0001487B" w:rsidRPr="00EF7FBB" w:rsidRDefault="0001487B" w:rsidP="00F801AD">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66939910"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4763F984" w14:textId="77777777" w:rsidR="0001487B" w:rsidRPr="00EF7FBB" w:rsidRDefault="0001487B" w:rsidP="00F801AD">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1681CB6" w14:textId="23599BFA" w:rsidR="0001487B" w:rsidRPr="00EF7FBB" w:rsidRDefault="009C09CE" w:rsidP="00F801AD">
            <w:pPr>
              <w:overflowPunct/>
              <w:autoSpaceDE/>
              <w:autoSpaceDN/>
              <w:adjustRightInd/>
              <w:spacing w:after="0"/>
              <w:textAlignment w:val="auto"/>
              <w:rPr>
                <w:rFonts w:ascii="Calibri" w:hAnsi="Calibri" w:cs="Calibri"/>
                <w:color w:val="0563C1"/>
                <w:sz w:val="18"/>
                <w:szCs w:val="18"/>
                <w:u w:val="single"/>
                <w:lang w:eastAsia="en-GB"/>
              </w:rPr>
            </w:pPr>
            <w:hyperlink r:id="rId899" w:history="1">
              <w:r w:rsidR="0001487B"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72225133" w14:textId="77777777" w:rsidR="0001487B" w:rsidRPr="00EF7FBB" w:rsidRDefault="0001487B" w:rsidP="00F801AD">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r>
    </w:tbl>
    <w:p w14:paraId="2928471A" w14:textId="77777777" w:rsidR="0001487B" w:rsidRPr="0001487B" w:rsidRDefault="0001487B" w:rsidP="0001487B"/>
    <w:p w14:paraId="32945CBD" w14:textId="6912A675" w:rsidR="0001487B" w:rsidRDefault="0001487B" w:rsidP="0001487B">
      <w:pPr>
        <w:pStyle w:val="Heading2"/>
      </w:pPr>
      <w:bookmarkStart w:id="217" w:name="_Toc171519755"/>
      <w:r>
        <w:t>27.28</w:t>
      </w:r>
      <w:r>
        <w:tab/>
      </w:r>
      <w:r w:rsidRPr="0001487B">
        <w:t>Security Enhancement on RRCResumeRequest Message Protection</w:t>
      </w:r>
      <w:bookmarkEnd w:id="217"/>
      <w:r w:rsidRPr="0001487B">
        <w:t xml:space="preserve"> </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002404" w:rsidRPr="00EF7FBB" w14:paraId="5E477E89" w14:textId="77777777" w:rsidTr="00002404">
        <w:trPr>
          <w:trHeight w:val="255"/>
        </w:trPr>
        <w:tc>
          <w:tcPr>
            <w:tcW w:w="757" w:type="dxa"/>
            <w:shd w:val="clear" w:color="auto" w:fill="auto"/>
            <w:tcMar>
              <w:left w:w="28" w:type="dxa"/>
              <w:right w:w="28" w:type="dxa"/>
            </w:tcMar>
            <w:hideMark/>
          </w:tcPr>
          <w:p w14:paraId="34E6AF30"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02404" w:rsidRPr="00EF7FBB" w:rsidRDefault="0000240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02404" w:rsidRPr="00EF7FBB" w:rsidRDefault="0000240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00CC56F1" w:rsidR="00002404"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00002404"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02404" w:rsidRPr="00EF7FBB" w:rsidRDefault="0000240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r>
    </w:tbl>
    <w:p w14:paraId="1CB3F046" w14:textId="66C5875D" w:rsidR="00EB60B4" w:rsidRDefault="00EB60B4" w:rsidP="00EB60B4">
      <w:pPr>
        <w:pStyle w:val="Heading1"/>
        <w:rPr>
          <w:lang w:eastAsia="en-GB"/>
        </w:rPr>
      </w:pPr>
      <w:bookmarkStart w:id="218" w:name="_Toc171519756"/>
      <w:bookmarkStart w:id="219" w:name="_Toc152749845"/>
      <w:r>
        <w:rPr>
          <w:lang w:eastAsia="en-GB"/>
        </w:rPr>
        <w:t>2</w:t>
      </w:r>
      <w:r w:rsidR="00DD3D8A">
        <w:rPr>
          <w:lang w:eastAsia="en-GB"/>
        </w:rPr>
        <w:t>8</w:t>
      </w:r>
      <w:r>
        <w:rPr>
          <w:lang w:eastAsia="en-GB"/>
        </w:rPr>
        <w:tab/>
      </w:r>
      <w:r w:rsidR="001B50C2">
        <w:rPr>
          <w:lang w:eastAsia="en-GB"/>
        </w:rPr>
        <w:t>A</w:t>
      </w:r>
      <w:r w:rsidR="00DD3D8A">
        <w:rPr>
          <w:lang w:eastAsia="en-GB"/>
        </w:rPr>
        <w:t xml:space="preserve">dministration, </w:t>
      </w:r>
      <w:r w:rsidR="001B50C2">
        <w:rPr>
          <w:lang w:eastAsia="en-GB"/>
        </w:rPr>
        <w:t>O</w:t>
      </w:r>
      <w:r w:rsidR="00DD3D8A">
        <w:rPr>
          <w:lang w:eastAsia="en-GB"/>
        </w:rPr>
        <w:t xml:space="preserve">peration, </w:t>
      </w:r>
      <w:r w:rsidR="001B50C2">
        <w:rPr>
          <w:lang w:eastAsia="en-GB"/>
        </w:rPr>
        <w:t>M</w:t>
      </w:r>
      <w:r w:rsidR="00DD3D8A">
        <w:rPr>
          <w:lang w:eastAsia="en-GB"/>
        </w:rPr>
        <w:t xml:space="preserve">aintenance </w:t>
      </w:r>
      <w:r w:rsidR="001B50C2">
        <w:rPr>
          <w:lang w:eastAsia="en-GB"/>
        </w:rPr>
        <w:t>and Charging</w:t>
      </w:r>
      <w:r>
        <w:rPr>
          <w:lang w:eastAsia="en-GB"/>
        </w:rPr>
        <w:t xml:space="preserve">-centric </w:t>
      </w:r>
      <w:r w:rsidRPr="00E5687C">
        <w:rPr>
          <w:lang w:eastAsia="en-GB"/>
        </w:rPr>
        <w:t>Features</w:t>
      </w:r>
      <w:bookmarkEnd w:id="218"/>
      <w:r w:rsidRPr="00E5687C">
        <w:rPr>
          <w:lang w:eastAsia="en-GB"/>
        </w:rPr>
        <w:t xml:space="preserve"> </w:t>
      </w:r>
      <w:bookmarkEnd w:id="219"/>
    </w:p>
    <w:p w14:paraId="3E1570B7" w14:textId="52D3EFFF" w:rsidR="00EB60B4" w:rsidRPr="000D2E94" w:rsidRDefault="0001487B" w:rsidP="00EB60B4">
      <w:pPr>
        <w:pStyle w:val="Heading2"/>
        <w:rPr>
          <w:lang w:eastAsia="en-GB"/>
        </w:rPr>
      </w:pPr>
      <w:bookmarkStart w:id="220" w:name="_Toc124501139"/>
      <w:bookmarkStart w:id="221" w:name="_Toc171519757"/>
      <w:r>
        <w:rPr>
          <w:lang w:eastAsia="en-GB"/>
        </w:rPr>
        <w:t>28.</w:t>
      </w:r>
      <w:r w:rsidR="00EB60B4" w:rsidRPr="000D2E94">
        <w:rPr>
          <w:lang w:eastAsia="en-GB"/>
        </w:rPr>
        <w:t>1</w:t>
      </w:r>
      <w:r w:rsidR="00EB60B4" w:rsidRPr="000D2E94">
        <w:rPr>
          <w:lang w:eastAsia="en-GB"/>
        </w:rPr>
        <w:tab/>
        <w:t>Introduction</w:t>
      </w:r>
      <w:bookmarkEnd w:id="220"/>
      <w:bookmarkEnd w:id="221"/>
    </w:p>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r>
        <w:rPr>
          <w:lang w:eastAsia="en-GB"/>
        </w:rPr>
        <w:t>Note: after consolidation of this document, a possible structure for this section could be:</w:t>
      </w:r>
    </w:p>
    <w:p w14:paraId="26EC205A" w14:textId="60B4DEB3" w:rsidR="00B50ECE" w:rsidRDefault="0001487B" w:rsidP="00B50ECE">
      <w:pPr>
        <w:rPr>
          <w:lang w:eastAsia="en-GB"/>
        </w:rPr>
      </w:pPr>
      <w:r>
        <w:rPr>
          <w:lang w:eastAsia="en-GB"/>
        </w:rPr>
        <w:t>28.</w:t>
      </w:r>
      <w:r w:rsidR="00B50ECE">
        <w:rPr>
          <w:lang w:eastAsia="en-GB"/>
        </w:rPr>
        <w:t>2</w:t>
      </w:r>
      <w:r w:rsidR="00B50ECE">
        <w:rPr>
          <w:lang w:eastAsia="en-GB"/>
        </w:rPr>
        <w:tab/>
        <w:t>Self-Configuration of RAN network entities</w:t>
      </w:r>
    </w:p>
    <w:p w14:paraId="4BA1D99D" w14:textId="762FC77D" w:rsidR="00B50ECE" w:rsidRPr="009273A4" w:rsidRDefault="0001487B" w:rsidP="00B50ECE">
      <w:pPr>
        <w:rPr>
          <w:lang w:eastAsia="en-GB"/>
        </w:rPr>
      </w:pPr>
      <w:r>
        <w:rPr>
          <w:lang w:eastAsia="en-GB"/>
        </w:rPr>
        <w:t>28.</w:t>
      </w:r>
      <w:r w:rsidR="00B50ECE">
        <w:rPr>
          <w:lang w:eastAsia="en-GB"/>
        </w:rPr>
        <w:t>3</w:t>
      </w:r>
      <w:r w:rsidR="00B50ECE">
        <w:rPr>
          <w:lang w:eastAsia="en-GB"/>
        </w:rPr>
        <w:tab/>
        <w:t>Management Data Analytics phase 2</w:t>
      </w:r>
    </w:p>
    <w:p w14:paraId="0BF44EE1" w14:textId="323270F1" w:rsidR="00B50ECE" w:rsidRDefault="0001487B" w:rsidP="00B50ECE">
      <w:pPr>
        <w:rPr>
          <w:lang w:eastAsia="en-GB"/>
        </w:rPr>
      </w:pPr>
      <w:r>
        <w:rPr>
          <w:lang w:eastAsia="en-GB"/>
        </w:rPr>
        <w:t>28.</w:t>
      </w:r>
      <w:r w:rsidR="00B50ECE">
        <w:rPr>
          <w:lang w:eastAsia="en-GB"/>
        </w:rPr>
        <w:t>5</w:t>
      </w:r>
      <w:r w:rsidR="00B50ECE">
        <w:rPr>
          <w:lang w:eastAsia="en-GB"/>
        </w:rPr>
        <w:tab/>
        <w:t>Service based management architecture</w:t>
      </w:r>
    </w:p>
    <w:p w14:paraId="3682BFDE" w14:textId="77F04C74" w:rsidR="00B50ECE" w:rsidRDefault="0001487B" w:rsidP="00B50ECE">
      <w:pPr>
        <w:rPr>
          <w:lang w:eastAsia="en-GB"/>
        </w:rPr>
      </w:pPr>
      <w:r>
        <w:rPr>
          <w:lang w:eastAsia="en-GB"/>
        </w:rPr>
        <w:t>28.</w:t>
      </w:r>
      <w:r w:rsidR="00B50ECE">
        <w:rPr>
          <w:lang w:eastAsia="en-GB"/>
        </w:rPr>
        <w:t>6</w:t>
      </w:r>
      <w:r w:rsidR="00B50ECE">
        <w:rPr>
          <w:lang w:eastAsia="en-GB"/>
        </w:rPr>
        <w:tab/>
        <w:t>Management of Trace/MDT phase 2</w:t>
      </w:r>
    </w:p>
    <w:p w14:paraId="51076EFB" w14:textId="3CFC045F" w:rsidR="00B50ECE" w:rsidRDefault="0001487B" w:rsidP="00B50ECE">
      <w:pPr>
        <w:rPr>
          <w:lang w:eastAsia="en-GB"/>
        </w:rPr>
      </w:pPr>
      <w:r>
        <w:rPr>
          <w:lang w:eastAsia="en-GB"/>
        </w:rPr>
        <w:t>28.</w:t>
      </w:r>
      <w:r w:rsidR="00B50ECE">
        <w:rPr>
          <w:lang w:eastAsia="en-GB"/>
        </w:rPr>
        <w:t>7</w:t>
      </w:r>
      <w:r w:rsidR="00B50ECE">
        <w:rPr>
          <w:lang w:eastAsia="en-GB"/>
        </w:rPr>
        <w:tab/>
        <w:t xml:space="preserve">5G performance measurements and KPIs phase 3 </w:t>
      </w:r>
    </w:p>
    <w:p w14:paraId="25396A07" w14:textId="668F8A49" w:rsidR="00B50ECE" w:rsidRDefault="0001487B" w:rsidP="00B50ECE">
      <w:pPr>
        <w:rPr>
          <w:lang w:eastAsia="en-GB"/>
        </w:rPr>
      </w:pPr>
      <w:r>
        <w:rPr>
          <w:lang w:eastAsia="en-GB"/>
        </w:rPr>
        <w:t>28.</w:t>
      </w:r>
      <w:r w:rsidR="00B50ECE">
        <w:rPr>
          <w:lang w:eastAsia="en-GB"/>
        </w:rPr>
        <w:t>8</w:t>
      </w:r>
      <w:r w:rsidR="00B50ECE">
        <w:rPr>
          <w:lang w:eastAsia="en-GB"/>
        </w:rPr>
        <w:tab/>
        <w:t xml:space="preserve">Additional NRM features phase 2 </w:t>
      </w:r>
    </w:p>
    <w:p w14:paraId="26A55607" w14:textId="75B6F8E3" w:rsidR="00B50ECE" w:rsidRDefault="0001487B" w:rsidP="00B50ECE">
      <w:pPr>
        <w:rPr>
          <w:lang w:eastAsia="en-GB"/>
        </w:rPr>
      </w:pPr>
      <w:r>
        <w:rPr>
          <w:lang w:eastAsia="en-GB"/>
        </w:rPr>
        <w:t>28.</w:t>
      </w:r>
      <w:r w:rsidR="00B50ECE">
        <w:rPr>
          <w:lang w:eastAsia="en-GB"/>
        </w:rPr>
        <w:t>9</w:t>
      </w:r>
      <w:r w:rsidR="00B50ECE">
        <w:rPr>
          <w:lang w:eastAsia="en-GB"/>
        </w:rPr>
        <w:tab/>
        <w:t xml:space="preserve">Management Aspects related to NWDAF </w:t>
      </w:r>
    </w:p>
    <w:p w14:paraId="2FE208F6" w14:textId="7BA86B13" w:rsidR="00B50ECE" w:rsidRDefault="0001487B" w:rsidP="00B50ECE">
      <w:pPr>
        <w:rPr>
          <w:lang w:eastAsia="en-GB"/>
        </w:rPr>
      </w:pPr>
      <w:r>
        <w:rPr>
          <w:lang w:eastAsia="en-GB"/>
        </w:rPr>
        <w:t>28.</w:t>
      </w:r>
      <w:r w:rsidR="00B50ECE">
        <w:rPr>
          <w:lang w:eastAsia="en-GB"/>
        </w:rPr>
        <w:t>12</w:t>
      </w:r>
      <w:r w:rsidR="00B50ECE">
        <w:rPr>
          <w:lang w:eastAsia="en-GB"/>
        </w:rPr>
        <w:tab/>
        <w:t>Access Control for Management Services</w:t>
      </w:r>
    </w:p>
    <w:p w14:paraId="0D7E849C" w14:textId="0C5AE01C" w:rsidR="00B50ECE" w:rsidRDefault="0001487B" w:rsidP="00B50ECE">
      <w:pPr>
        <w:rPr>
          <w:lang w:eastAsia="en-GB"/>
        </w:rPr>
      </w:pPr>
      <w:r>
        <w:rPr>
          <w:lang w:eastAsia="en-GB"/>
        </w:rPr>
        <w:t>28.</w:t>
      </w:r>
      <w:r w:rsidR="00B50ECE">
        <w:rPr>
          <w:lang w:eastAsia="en-GB"/>
        </w:rPr>
        <w:t>14</w:t>
      </w:r>
      <w:r w:rsidR="00B50ECE">
        <w:rPr>
          <w:lang w:eastAsia="en-GB"/>
        </w:rPr>
        <w:tab/>
        <w:t>B2B Charging</w:t>
      </w:r>
    </w:p>
    <w:p w14:paraId="7AA2B05C" w14:textId="5D4E5F7C" w:rsidR="00B50ECE" w:rsidRDefault="0001487B" w:rsidP="00B50ECE">
      <w:pPr>
        <w:rPr>
          <w:lang w:eastAsia="en-GB"/>
        </w:rPr>
      </w:pPr>
      <w:r>
        <w:rPr>
          <w:lang w:eastAsia="en-GB"/>
        </w:rPr>
        <w:t>28.</w:t>
      </w:r>
      <w:r w:rsidR="00B50ECE">
        <w:rPr>
          <w:lang w:eastAsia="en-GB"/>
        </w:rPr>
        <w:t>15</w:t>
      </w:r>
      <w:r w:rsidR="00B50ECE">
        <w:rPr>
          <w:lang w:eastAsia="en-GB"/>
        </w:rPr>
        <w:tab/>
        <w:t>Charging Aspects of IMS Data Channel</w:t>
      </w:r>
    </w:p>
    <w:p w14:paraId="315746F7" w14:textId="201ABD52" w:rsidR="00EB60B4" w:rsidRDefault="0001487B" w:rsidP="00EB60B4">
      <w:pPr>
        <w:pStyle w:val="Heading2"/>
        <w:rPr>
          <w:lang w:eastAsia="en-GB"/>
        </w:rPr>
      </w:pPr>
      <w:bookmarkStart w:id="222" w:name="_Toc171519758"/>
      <w:r>
        <w:rPr>
          <w:lang w:eastAsia="en-GB"/>
        </w:rPr>
        <w:t>28.</w:t>
      </w:r>
      <w:r w:rsidR="00B50ECE">
        <w:rPr>
          <w:lang w:eastAsia="en-GB"/>
        </w:rPr>
        <w:t>2</w:t>
      </w:r>
      <w:r w:rsidR="00EB60B4">
        <w:rPr>
          <w:lang w:eastAsia="en-GB"/>
        </w:rPr>
        <w:tab/>
        <w:t>Intent driven Management Service for Mobile Network phase 2</w:t>
      </w:r>
      <w:bookmarkEnd w:id="2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62B45A95" w:rsidR="00EB60B4" w:rsidRPr="00EF7FBB" w:rsidRDefault="009C09CE" w:rsidP="00202A7B">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007D3634"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7E829E6E" w:rsidR="00EB60B4" w:rsidRPr="00EF7FBB" w:rsidRDefault="009C09CE" w:rsidP="00202A7B">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007D3634"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7B28AE35" w:rsidR="00EB60B4" w:rsidRPr="00EF7FBB" w:rsidRDefault="009C09CE" w:rsidP="00202A7B">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007D3634"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lastRenderedPageBreak/>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1A230E0C"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904"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F236629" w:rsidR="00EB60B4" w:rsidRDefault="0001487B" w:rsidP="00EB60B4">
      <w:pPr>
        <w:pStyle w:val="Heading2"/>
        <w:rPr>
          <w:lang w:eastAsia="en-GB"/>
        </w:rPr>
      </w:pPr>
      <w:bookmarkStart w:id="223" w:name="_Toc171519759"/>
      <w:r>
        <w:rPr>
          <w:lang w:eastAsia="en-GB"/>
        </w:rPr>
        <w:t>28.</w:t>
      </w:r>
      <w:r w:rsidR="00B50ECE">
        <w:rPr>
          <w:lang w:eastAsia="en-GB"/>
        </w:rPr>
        <w:t>3</w:t>
      </w:r>
      <w:r w:rsidR="00B50ECE">
        <w:rPr>
          <w:lang w:eastAsia="en-GB"/>
        </w:rPr>
        <w:tab/>
      </w:r>
      <w:r w:rsidR="00B50ECE" w:rsidRPr="00B50ECE">
        <w:rPr>
          <w:lang w:eastAsia="en-GB"/>
        </w:rPr>
        <w:t>Management of cloud-native Virtualized Network Functions</w:t>
      </w:r>
      <w:bookmarkEnd w:id="22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71E184FC" w:rsidR="001B1EFF" w:rsidRDefault="009C09CE" w:rsidP="00AD72F9">
            <w:pPr>
              <w:overflowPunct/>
              <w:autoSpaceDE/>
              <w:autoSpaceDN/>
              <w:adjustRightInd/>
              <w:spacing w:after="0"/>
              <w:textAlignment w:val="auto"/>
            </w:pPr>
            <w:hyperlink r:id="rId905" w:history="1">
              <w:r w:rsidR="007D3634"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0E24FF44" w:rsidR="001B1EFF" w:rsidRDefault="001B1EFF" w:rsidP="001B1EFF">
      <w:pPr>
        <w:pStyle w:val="EW"/>
      </w:pPr>
      <w:r>
        <w:t>[1]</w:t>
      </w:r>
      <w:r>
        <w:tab/>
        <w:t>TS 28.526:</w:t>
      </w:r>
      <w:r w:rsidR="002F76AC">
        <w:t xml:space="preserve"> “</w:t>
      </w:r>
      <w:r>
        <w:t>Telecommunication management; Life Cycle Management (LCM) for mobile networks that include virtualized network functions; Procedures.</w:t>
      </w:r>
      <w:r w:rsidR="002F76AC">
        <w:t>”</w:t>
      </w:r>
    </w:p>
    <w:p w14:paraId="6C82D68D" w14:textId="7094D6D6" w:rsidR="001B1EFF" w:rsidRDefault="001B1EFF" w:rsidP="001B1EFF">
      <w:pPr>
        <w:pStyle w:val="EW"/>
      </w:pPr>
      <w:r>
        <w:t>[2]</w:t>
      </w:r>
      <w:r>
        <w:tab/>
        <w:t>TS 28.531</w:t>
      </w:r>
      <w:r w:rsidR="002F76AC">
        <w:t>: “</w:t>
      </w:r>
      <w:r>
        <w:t>Management and orchestration; Provisioning.</w:t>
      </w:r>
      <w:r w:rsidR="002F76AC">
        <w:t>”</w:t>
      </w:r>
    </w:p>
    <w:p w14:paraId="3806434C" w14:textId="4AF44ACA" w:rsidR="001B1EFF" w:rsidRPr="00016B51" w:rsidRDefault="001B1EFF" w:rsidP="001B1EFF">
      <w:pPr>
        <w:pStyle w:val="EW"/>
      </w:pPr>
      <w:r>
        <w:t>[3]</w:t>
      </w:r>
      <w:r>
        <w:tab/>
        <w:t>TS 28.533</w:t>
      </w:r>
      <w:r w:rsidR="002F76AC">
        <w:t>: “</w:t>
      </w:r>
      <w:r>
        <w:t>Management and orchestration; Architecture framework.</w:t>
      </w:r>
      <w:r w:rsidR="002F76AC">
        <w:t>”</w:t>
      </w:r>
    </w:p>
    <w:p w14:paraId="4EA0E4BF" w14:textId="77777777" w:rsidR="001B1EFF" w:rsidRDefault="001B1EFF" w:rsidP="001B1EFF">
      <w:pPr>
        <w:rPr>
          <w:lang w:val="en-US" w:eastAsia="en-GB"/>
        </w:rPr>
      </w:pPr>
    </w:p>
    <w:p w14:paraId="78FECE41" w14:textId="6EFF5AF2" w:rsidR="002C246D" w:rsidRPr="00B50ECE" w:rsidRDefault="0001487B" w:rsidP="00B50ECE">
      <w:pPr>
        <w:pStyle w:val="Heading2"/>
        <w:rPr>
          <w:lang w:eastAsia="en-GB"/>
        </w:rPr>
      </w:pPr>
      <w:bookmarkStart w:id="224" w:name="_Toc171519760"/>
      <w:r>
        <w:rPr>
          <w:lang w:eastAsia="en-GB"/>
        </w:rPr>
        <w:t>28.</w:t>
      </w:r>
      <w:r w:rsidR="00B50ECE">
        <w:rPr>
          <w:lang w:eastAsia="en-GB"/>
        </w:rPr>
        <w:t>4</w:t>
      </w:r>
      <w:r w:rsidR="00B50ECE">
        <w:rPr>
          <w:lang w:eastAsia="en-GB"/>
        </w:rPr>
        <w:tab/>
      </w:r>
      <w:r w:rsidR="00B50ECE" w:rsidRPr="00B50ECE">
        <w:rPr>
          <w:lang w:eastAsia="en-GB"/>
        </w:rPr>
        <w:t>Management of Trace/MDT phase 2</w:t>
      </w:r>
      <w:bookmarkEnd w:id="224"/>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69677A0D" w:rsidR="002C246D" w:rsidRDefault="009C09CE" w:rsidP="00AD72F9">
            <w:pPr>
              <w:overflowPunct/>
              <w:autoSpaceDE/>
              <w:autoSpaceDN/>
              <w:adjustRightInd/>
              <w:spacing w:after="0"/>
              <w:textAlignment w:val="auto"/>
            </w:pPr>
            <w:hyperlink r:id="rId906" w:history="1">
              <w:r w:rsidR="007D3634"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 xml:space="preserve">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w:t>
      </w:r>
      <w:r>
        <w:rPr>
          <w:lang w:eastAsia="en-GB"/>
        </w:rPr>
        <w:lastRenderedPageBreak/>
        <w:t>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50FE3642"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907"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619CF67A" w:rsidR="002C246D" w:rsidRPr="002943CA" w:rsidRDefault="002C246D" w:rsidP="002C246D">
      <w:pPr>
        <w:rPr>
          <w:color w:val="0000FF"/>
          <w:u w:val="single"/>
          <w:lang w:eastAsia="en-GB"/>
        </w:rPr>
      </w:pPr>
      <w:r>
        <w:t>List of related CRs:</w:t>
      </w:r>
      <w:r>
        <w:br/>
      </w:r>
      <w:hyperlink r:id="rId908"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1A6F77B8" w:rsidR="006455F2" w:rsidRDefault="0001487B" w:rsidP="0001487B">
      <w:pPr>
        <w:pStyle w:val="Heading2"/>
        <w:rPr>
          <w:lang w:eastAsia="en-GB"/>
        </w:rPr>
      </w:pPr>
      <w:bookmarkStart w:id="225" w:name="_Toc171519761"/>
      <w:r>
        <w:rPr>
          <w:lang w:eastAsia="en-GB"/>
        </w:rPr>
        <w:t>28.</w:t>
      </w:r>
      <w:r w:rsidR="00B50ECE">
        <w:rPr>
          <w:lang w:eastAsia="en-GB"/>
        </w:rPr>
        <w:t>5</w:t>
      </w:r>
      <w:r w:rsidR="00B50ECE">
        <w:rPr>
          <w:lang w:eastAsia="en-GB"/>
        </w:rPr>
        <w:tab/>
      </w:r>
      <w:r w:rsidR="00B50ECE" w:rsidRPr="00B50ECE">
        <w:rPr>
          <w:lang w:eastAsia="en-GB"/>
        </w:rPr>
        <w:t>Security Assurance Specification for Management Function (MnF)</w:t>
      </w:r>
      <w:bookmarkEnd w:id="225"/>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0D3A1E"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257FE89A" w:rsidR="002943CA" w:rsidRPr="00EF7FBB" w:rsidRDefault="009C09CE" w:rsidP="00751CC1">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007D3634"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lastRenderedPageBreak/>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40949A4D" w:rsidR="00554F44" w:rsidRPr="002943CA" w:rsidRDefault="00554F44" w:rsidP="00554F44">
      <w:pPr>
        <w:rPr>
          <w:color w:val="0000FF"/>
          <w:u w:val="single"/>
          <w:lang w:eastAsia="en-GB"/>
        </w:rPr>
      </w:pPr>
      <w:r>
        <w:t>List of related CRs:</w:t>
      </w:r>
      <w:r w:rsidR="002943CA">
        <w:br/>
      </w:r>
      <w:hyperlink r:id="rId910"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4AD0FDB1" w:rsidR="00EE646F" w:rsidRDefault="0001487B" w:rsidP="00B50ECE">
      <w:pPr>
        <w:pStyle w:val="Heading2"/>
        <w:rPr>
          <w:lang w:eastAsia="en-GB"/>
        </w:rPr>
      </w:pPr>
      <w:bookmarkStart w:id="226" w:name="_Toc171519762"/>
      <w:r>
        <w:rPr>
          <w:lang w:eastAsia="en-GB"/>
        </w:rPr>
        <w:t>28.</w:t>
      </w:r>
      <w:r w:rsidR="00B50ECE">
        <w:rPr>
          <w:lang w:eastAsia="en-GB"/>
        </w:rPr>
        <w:t>6</w:t>
      </w:r>
      <w:r w:rsidR="00B50ECE">
        <w:rPr>
          <w:lang w:eastAsia="en-GB"/>
        </w:rPr>
        <w:tab/>
      </w:r>
      <w:r w:rsidR="00B50ECE" w:rsidRPr="00B50ECE">
        <w:rPr>
          <w:lang w:eastAsia="en-GB"/>
        </w:rPr>
        <w:t>5G performance measurements and KPIs phase 3</w:t>
      </w:r>
      <w:bookmarkEnd w:id="22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607AF0DB" w:rsidR="002B4DB3" w:rsidRDefault="009C09CE" w:rsidP="00AD72F9">
            <w:pPr>
              <w:overflowPunct/>
              <w:autoSpaceDE/>
              <w:autoSpaceDN/>
              <w:adjustRightInd/>
              <w:spacing w:after="0"/>
              <w:textAlignment w:val="auto"/>
            </w:pPr>
            <w:hyperlink r:id="rId911" w:history="1">
              <w:r w:rsidR="007D3634"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1892360C" w:rsidR="002B4DB3" w:rsidRDefault="002F76AC" w:rsidP="002B4DB3">
      <w:pPr>
        <w:rPr>
          <w:lang w:eastAsia="en-GB"/>
        </w:rPr>
      </w:pPr>
      <w:r w:rsidRPr="002F76AC">
        <w:rPr>
          <w:lang w:eastAsia="en-GB"/>
        </w:rPr>
        <w:t>PM_KPI_5G_Ph3</w:t>
      </w:r>
      <w:r>
        <w:rPr>
          <w:lang w:eastAsia="en-GB"/>
        </w:rPr>
        <w:t xml:space="preserve"> </w:t>
      </w:r>
      <w:r w:rsidR="002B4DB3">
        <w:rPr>
          <w:lang w:eastAsia="en-GB"/>
        </w:rPr>
        <w:t>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 xml:space="preserve">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w:t>
      </w:r>
      <w:r>
        <w:rPr>
          <w:lang w:eastAsia="en-GB"/>
        </w:rPr>
        <w:lastRenderedPageBreak/>
        <w:t>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586C4B77" w:rsidR="002B4DB3" w:rsidRPr="002943CA" w:rsidRDefault="002B4DB3" w:rsidP="002B4DB3">
      <w:pPr>
        <w:rPr>
          <w:color w:val="0000FF"/>
          <w:u w:val="single"/>
          <w:lang w:eastAsia="en-GB"/>
        </w:rPr>
      </w:pPr>
      <w:r>
        <w:t>List of related CRs:</w:t>
      </w:r>
      <w:r>
        <w:br/>
      </w:r>
      <w:hyperlink r:id="rId912"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2BF6971F" w:rsidR="00B16698" w:rsidRDefault="0001487B" w:rsidP="00B50ECE">
      <w:pPr>
        <w:pStyle w:val="Heading2"/>
        <w:rPr>
          <w:lang w:eastAsia="en-GB"/>
        </w:rPr>
      </w:pPr>
      <w:bookmarkStart w:id="227" w:name="_Toc171519763"/>
      <w:r>
        <w:rPr>
          <w:lang w:eastAsia="en-GB"/>
        </w:rPr>
        <w:t>28.</w:t>
      </w:r>
      <w:r w:rsidR="00B50ECE">
        <w:rPr>
          <w:lang w:eastAsia="en-GB"/>
        </w:rPr>
        <w:t>7</w:t>
      </w:r>
      <w:r w:rsidR="00B50ECE">
        <w:rPr>
          <w:lang w:eastAsia="en-GB"/>
        </w:rPr>
        <w:tab/>
      </w:r>
      <w:r w:rsidR="00B50ECE" w:rsidRPr="00B50ECE">
        <w:rPr>
          <w:lang w:eastAsia="en-GB"/>
        </w:rPr>
        <w:t>Access control for management service</w:t>
      </w:r>
      <w:bookmarkEnd w:id="22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57BA840A" w:rsidR="006D17BE" w:rsidRDefault="009C09CE" w:rsidP="00AD72F9">
            <w:pPr>
              <w:overflowPunct/>
              <w:autoSpaceDE/>
              <w:autoSpaceDN/>
              <w:adjustRightInd/>
              <w:spacing w:after="0"/>
              <w:textAlignment w:val="auto"/>
            </w:pPr>
            <w:hyperlink r:id="rId913"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2251228B" w:rsidR="006D17BE" w:rsidRDefault="009C09CE" w:rsidP="00AD72F9">
            <w:pPr>
              <w:overflowPunct/>
              <w:autoSpaceDE/>
              <w:autoSpaceDN/>
              <w:adjustRightInd/>
              <w:spacing w:after="0"/>
              <w:textAlignment w:val="auto"/>
            </w:pPr>
            <w:hyperlink r:id="rId914" w:history="1">
              <w:r w:rsidR="007D3634"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29B8B6C8" w:rsidR="006D17BE" w:rsidRDefault="009C09CE" w:rsidP="00AD72F9">
            <w:pPr>
              <w:overflowPunct/>
              <w:autoSpaceDE/>
              <w:autoSpaceDN/>
              <w:adjustRightInd/>
              <w:spacing w:after="0"/>
              <w:textAlignment w:val="auto"/>
            </w:pPr>
            <w:hyperlink r:id="rId915"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lastRenderedPageBreak/>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3C36ECBA" w:rsidR="006D17BE" w:rsidRPr="002943CA" w:rsidRDefault="006D17BE" w:rsidP="006D17BE">
      <w:pPr>
        <w:rPr>
          <w:color w:val="0000FF"/>
          <w:u w:val="single"/>
          <w:lang w:eastAsia="en-GB"/>
        </w:rPr>
      </w:pPr>
      <w:r>
        <w:t>List of related CRs:</w:t>
      </w:r>
      <w:r>
        <w:br/>
      </w:r>
      <w:hyperlink r:id="rId916" w:history="1">
        <w:r w:rsidRPr="001C551A">
          <w:rPr>
            <w:rStyle w:val="Hyperlink"/>
          </w:rPr>
          <w:t>https://portal.3gpp.org/ChangeRequests.aspx?q=1&amp;workitem=930033,890016,930010</w:t>
        </w:r>
      </w:hyperlink>
      <w:r>
        <w:t xml:space="preserve"> </w:t>
      </w:r>
    </w:p>
    <w:p w14:paraId="2A9A360F" w14:textId="0F357749" w:rsidR="006D17BE" w:rsidRDefault="006D17BE" w:rsidP="006D17BE">
      <w:pPr>
        <w:pStyle w:val="EW"/>
      </w:pPr>
      <w:r>
        <w:t>[1]</w:t>
      </w:r>
      <w:r>
        <w:tab/>
        <w:t>TS 28.319</w:t>
      </w:r>
      <w:r>
        <w:tab/>
      </w:r>
      <w:r w:rsidR="002F76AC">
        <w:t>: “</w:t>
      </w:r>
      <w:r>
        <w:t>Access control for Management services</w:t>
      </w:r>
      <w:r w:rsidR="002F76AC">
        <w:t>”</w:t>
      </w:r>
    </w:p>
    <w:p w14:paraId="7918A8F9" w14:textId="55F525B7" w:rsidR="006D17BE" w:rsidRDefault="006D17BE" w:rsidP="006D17BE">
      <w:pPr>
        <w:pStyle w:val="EW"/>
      </w:pPr>
      <w:r>
        <w:t>[2]</w:t>
      </w:r>
      <w:r>
        <w:tab/>
        <w:t>TR 28.817</w:t>
      </w:r>
      <w:r w:rsidR="002F76AC">
        <w:t>: “</w:t>
      </w:r>
      <w:r>
        <w:t>Study on access control for management service</w:t>
      </w:r>
      <w:r w:rsidR="002F76AC">
        <w:t>”</w:t>
      </w:r>
    </w:p>
    <w:p w14:paraId="230CA192" w14:textId="0FAEF3AF" w:rsidR="006D17BE" w:rsidRPr="00016B51" w:rsidRDefault="006D17BE" w:rsidP="006D17BE">
      <w:pPr>
        <w:pStyle w:val="EW"/>
      </w:pPr>
      <w:r>
        <w:t>[3]</w:t>
      </w:r>
      <w:r>
        <w:tab/>
        <w:t>TS 28. 53</w:t>
      </w:r>
      <w:r w:rsidR="002F76AC">
        <w:t>3: “</w:t>
      </w:r>
      <w:r>
        <w:t>Management and orchestration; Architecture framework</w:t>
      </w:r>
      <w:r w:rsidR="002F76AC">
        <w:t>”</w:t>
      </w:r>
    </w:p>
    <w:p w14:paraId="47D853B5" w14:textId="40762A15" w:rsidR="006D17BE" w:rsidRDefault="0001487B" w:rsidP="00B50ECE">
      <w:pPr>
        <w:pStyle w:val="Heading2"/>
        <w:rPr>
          <w:lang w:eastAsia="en-GB"/>
        </w:rPr>
      </w:pPr>
      <w:bookmarkStart w:id="228" w:name="_Toc171519764"/>
      <w:r>
        <w:rPr>
          <w:lang w:eastAsia="en-GB"/>
        </w:rPr>
        <w:t>28.</w:t>
      </w:r>
      <w:r w:rsidR="00B50ECE">
        <w:rPr>
          <w:lang w:eastAsia="en-GB"/>
        </w:rPr>
        <w:t>8</w:t>
      </w:r>
      <w:r w:rsidR="00B50ECE">
        <w:rPr>
          <w:lang w:eastAsia="en-GB"/>
        </w:rPr>
        <w:tab/>
      </w:r>
      <w:r w:rsidR="00B50ECE" w:rsidRPr="00B50ECE">
        <w:rPr>
          <w:lang w:eastAsia="en-GB"/>
        </w:rPr>
        <w:t>Management Aspects related to NWDAF</w:t>
      </w:r>
      <w:bookmarkEnd w:id="22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6BAD8F55" w:rsidR="00D902EE" w:rsidRDefault="009C09CE" w:rsidP="00BF5369">
            <w:pPr>
              <w:overflowPunct/>
              <w:autoSpaceDE/>
              <w:autoSpaceDN/>
              <w:adjustRightInd/>
              <w:spacing w:after="0"/>
              <w:textAlignment w:val="auto"/>
            </w:pPr>
            <w:hyperlink r:id="rId917" w:history="1">
              <w:r w:rsidR="007D3634"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20F74DEB" w:rsidR="00D902EE" w:rsidRDefault="009C09CE" w:rsidP="00BF5369">
            <w:pPr>
              <w:overflowPunct/>
              <w:autoSpaceDE/>
              <w:autoSpaceDN/>
              <w:adjustRightInd/>
              <w:spacing w:after="0"/>
              <w:textAlignment w:val="auto"/>
            </w:pPr>
            <w:hyperlink r:id="rId918" w:history="1">
              <w:r w:rsidR="007D3634"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0264015A" w:rsidR="00D902EE" w:rsidRDefault="009C09CE" w:rsidP="00D902EE">
      <w:hyperlink r:id="rId919" w:history="1">
        <w:r w:rsidR="00D902EE" w:rsidRPr="001571AA">
          <w:rPr>
            <w:rStyle w:val="Hyperlink"/>
          </w:rPr>
          <w:t>https://portal.3gpp.org/ChangeRequests.aspx?q=1&amp;workitem=990031</w:t>
        </w:r>
      </w:hyperlink>
    </w:p>
    <w:p w14:paraId="582087D3" w14:textId="338DB5CB" w:rsidR="00D902EE" w:rsidRDefault="00D902EE" w:rsidP="00D902EE">
      <w:pPr>
        <w:keepLines/>
        <w:spacing w:after="0"/>
        <w:ind w:left="1702" w:hanging="1418"/>
      </w:pPr>
      <w:r>
        <w:t>[1]</w:t>
      </w:r>
      <w:r>
        <w:tab/>
        <w:t>TR</w:t>
      </w:r>
      <w:r w:rsidR="002F76AC">
        <w:t xml:space="preserve"> </w:t>
      </w:r>
      <w:r>
        <w:t>28.864: “</w:t>
      </w:r>
      <w:r>
        <w:rPr>
          <w:rFonts w:hint="eastAsia"/>
        </w:rPr>
        <w:t>Study on Enhancement of the management aspects related to NWDAF</w:t>
      </w:r>
      <w:r>
        <w:t>”</w:t>
      </w:r>
    </w:p>
    <w:p w14:paraId="73079BEA" w14:textId="322690F1" w:rsidR="00D902EE" w:rsidRDefault="00D902EE" w:rsidP="00D902EE">
      <w:pPr>
        <w:keepLines/>
        <w:spacing w:after="0"/>
        <w:ind w:left="1702" w:hanging="1418"/>
      </w:pPr>
      <w:r>
        <w:t>[2]</w:t>
      </w:r>
      <w:r>
        <w:tab/>
        <w:t>TS 28.541: "Management and orchestration; 5G Network Resource Model (NRM); Stage 2 and stage 3”</w:t>
      </w:r>
    </w:p>
    <w:p w14:paraId="05F5604A" w14:textId="45A6BCDA" w:rsidR="00D902EE" w:rsidRDefault="00D902EE" w:rsidP="00D902EE">
      <w:pPr>
        <w:keepLines/>
        <w:spacing w:after="0"/>
        <w:ind w:left="1702" w:hanging="1418"/>
        <w:rPr>
          <w:lang w:eastAsia="zh-CN"/>
        </w:rPr>
      </w:pPr>
      <w:r>
        <w:t>[3]</w:t>
      </w:r>
      <w:r>
        <w:tab/>
        <w:t>TS 28.552</w:t>
      </w:r>
      <w:r w:rsidR="002F76AC">
        <w:t>: “</w:t>
      </w:r>
      <w:r>
        <w:t>Management and orchestration; 5G performance measurements</w:t>
      </w:r>
      <w:r w:rsidR="002F76AC">
        <w:t>”</w:t>
      </w:r>
    </w:p>
    <w:p w14:paraId="2F2707A3" w14:textId="0199B2DD" w:rsidR="00D902EE" w:rsidRDefault="0001487B" w:rsidP="00B50ECE">
      <w:pPr>
        <w:pStyle w:val="Heading2"/>
        <w:rPr>
          <w:lang w:eastAsia="en-GB"/>
        </w:rPr>
      </w:pPr>
      <w:bookmarkStart w:id="229" w:name="_Toc171519765"/>
      <w:r>
        <w:rPr>
          <w:lang w:eastAsia="en-GB"/>
        </w:rPr>
        <w:t>28.</w:t>
      </w:r>
      <w:r w:rsidR="00B50ECE">
        <w:rPr>
          <w:lang w:eastAsia="en-GB"/>
        </w:rPr>
        <w:t>9</w:t>
      </w:r>
      <w:r w:rsidR="00B50ECE">
        <w:rPr>
          <w:lang w:eastAsia="en-GB"/>
        </w:rPr>
        <w:tab/>
      </w:r>
      <w:r w:rsidR="00B50ECE" w:rsidRPr="00B50ECE">
        <w:rPr>
          <w:lang w:eastAsia="en-GB"/>
        </w:rPr>
        <w:t>Management Aspect of 5GLAN</w:t>
      </w:r>
      <w:bookmarkEnd w:id="229"/>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4A57A9E7" w:rsidR="00FE4A8E" w:rsidRDefault="009C09CE" w:rsidP="00E422A7">
            <w:pPr>
              <w:overflowPunct/>
              <w:autoSpaceDE/>
              <w:autoSpaceDN/>
              <w:adjustRightInd/>
              <w:spacing w:after="0"/>
              <w:textAlignment w:val="auto"/>
            </w:pPr>
            <w:hyperlink r:id="rId920" w:history="1">
              <w:r w:rsidR="007D3634"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32634A67" w:rsidR="00FE4A8E" w:rsidRDefault="009C09CE" w:rsidP="00E422A7">
            <w:pPr>
              <w:overflowPunct/>
              <w:autoSpaceDE/>
              <w:autoSpaceDN/>
              <w:adjustRightInd/>
              <w:spacing w:after="0"/>
              <w:textAlignment w:val="auto"/>
            </w:pPr>
            <w:hyperlink r:id="rId921" w:history="1">
              <w:r w:rsidR="007D3634"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399C823A" w:rsidR="00FE4A8E" w:rsidRDefault="009C09CE" w:rsidP="00FE4A8E">
      <w:hyperlink r:id="rId922" w:history="1">
        <w:r w:rsidR="00FE4A8E" w:rsidRPr="00110219">
          <w:rPr>
            <w:rStyle w:val="Hyperlink"/>
          </w:rPr>
          <w:t>https://portal.3gpp.org/ChangeRequests.aspx?q=1&amp;workitem=990027</w:t>
        </w:r>
      </w:hyperlink>
      <w:r w:rsidR="00FE4A8E">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26DD7B3" w14:textId="4D4DF7A5" w:rsidR="00FE4A8E" w:rsidRDefault="0001487B" w:rsidP="00B50ECE">
      <w:pPr>
        <w:pStyle w:val="Heading2"/>
        <w:rPr>
          <w:lang w:eastAsia="en-GB"/>
        </w:rPr>
      </w:pPr>
      <w:bookmarkStart w:id="230" w:name="_Toc171519766"/>
      <w:r>
        <w:rPr>
          <w:lang w:eastAsia="en-GB"/>
        </w:rPr>
        <w:t>28.</w:t>
      </w:r>
      <w:r w:rsidR="00B50ECE">
        <w:rPr>
          <w:lang w:eastAsia="en-GB"/>
        </w:rPr>
        <w:t>10</w:t>
      </w:r>
      <w:r w:rsidR="00B50ECE">
        <w:rPr>
          <w:lang w:eastAsia="en-GB"/>
        </w:rPr>
        <w:tab/>
      </w:r>
      <w:r w:rsidR="00B50ECE" w:rsidRPr="00B50ECE">
        <w:rPr>
          <w:lang w:eastAsia="en-GB"/>
        </w:rPr>
        <w:t>Charging Aspects of TSN</w:t>
      </w:r>
      <w:bookmarkEnd w:id="23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E646F" w:rsidRPr="00EF7FBB" w14:paraId="73004C8A" w14:textId="77777777" w:rsidTr="00EE646F">
        <w:trPr>
          <w:trHeight w:val="255"/>
        </w:trPr>
        <w:tc>
          <w:tcPr>
            <w:tcW w:w="757" w:type="dxa"/>
            <w:shd w:val="clear" w:color="auto" w:fill="auto"/>
            <w:tcMar>
              <w:left w:w="28" w:type="dxa"/>
              <w:right w:w="28" w:type="dxa"/>
            </w:tcMar>
            <w:hideMark/>
          </w:tcPr>
          <w:p w14:paraId="1E7071F7"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1010014</w:t>
            </w:r>
          </w:p>
        </w:tc>
        <w:tc>
          <w:tcPr>
            <w:tcW w:w="3969" w:type="dxa"/>
            <w:shd w:val="clear" w:color="auto" w:fill="auto"/>
            <w:tcMar>
              <w:left w:w="28" w:type="dxa"/>
              <w:right w:w="28" w:type="dxa"/>
            </w:tcMar>
            <w:hideMark/>
          </w:tcPr>
          <w:p w14:paraId="5AD0C99A" w14:textId="77777777" w:rsidR="00EE646F" w:rsidRPr="00EF7FBB" w:rsidRDefault="00EE646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16D2ED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34F283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B0073C" w14:textId="6BE4BE99" w:rsidR="00EE646F" w:rsidRPr="00EF7FBB" w:rsidRDefault="009C09CE" w:rsidP="00BF5369">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007D3634"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3A126389" w14:textId="68B359E6" w:rsidR="00EE646F" w:rsidRPr="00EF7FBB" w:rsidRDefault="00EE646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568294B6" w14:textId="42A88F3F" w:rsidR="00EE646F" w:rsidRDefault="00EE646F" w:rsidP="00EE646F">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5AA31FFE" w14:textId="77777777" w:rsidR="00EE646F" w:rsidRDefault="00EE646F" w:rsidP="00EE646F">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2B16FFE5" w14:textId="77777777" w:rsidR="00EE646F" w:rsidRDefault="00EE646F" w:rsidP="00EE646F">
      <w:pPr>
        <w:rPr>
          <w:lang w:eastAsia="en-GB"/>
        </w:rPr>
      </w:pPr>
      <w:r>
        <w:rPr>
          <w:lang w:eastAsia="en-GB"/>
        </w:rPr>
        <w:t>A new specification TS 32.282 [1] specifies the converged charging for the time sensitive networking domain, covering the following charging scenarios:</w:t>
      </w:r>
    </w:p>
    <w:p w14:paraId="2C63C86A" w14:textId="77777777" w:rsidR="00EE646F" w:rsidRDefault="00EE646F" w:rsidP="00EE646F">
      <w:pPr>
        <w:rPr>
          <w:lang w:eastAsia="en-GB"/>
        </w:rPr>
      </w:pPr>
      <w:r>
        <w:rPr>
          <w:lang w:eastAsia="en-GB"/>
        </w:rPr>
        <w:t>-</w:t>
      </w:r>
      <w:r>
        <w:rPr>
          <w:lang w:eastAsia="en-GB"/>
        </w:rPr>
        <w:tab/>
        <w:t>the TSN 5GS bridge configuration and management charging.</w:t>
      </w:r>
    </w:p>
    <w:p w14:paraId="0B0C4448" w14:textId="77777777" w:rsidR="00EE646F" w:rsidRDefault="00EE646F" w:rsidP="00EE646F">
      <w:pPr>
        <w:rPr>
          <w:lang w:eastAsia="en-GB"/>
        </w:rPr>
      </w:pPr>
      <w:r>
        <w:rPr>
          <w:lang w:eastAsia="en-GB"/>
        </w:rPr>
        <w:t>-</w:t>
      </w:r>
      <w:r>
        <w:rPr>
          <w:lang w:eastAsia="en-GB"/>
        </w:rPr>
        <w:tab/>
        <w:t>the enabler of time sensitive communication (TSC) and time synchronization (TS) charging.</w:t>
      </w:r>
    </w:p>
    <w:p w14:paraId="70A4335A" w14:textId="77777777" w:rsidR="00EE646F" w:rsidRDefault="00EE646F" w:rsidP="00EE646F">
      <w:pPr>
        <w:rPr>
          <w:lang w:eastAsia="en-GB"/>
        </w:rPr>
      </w:pPr>
      <w:r>
        <w:rPr>
          <w:lang w:eastAsia="en-GB"/>
        </w:rPr>
        <w:t>-</w:t>
      </w:r>
      <w:r>
        <w:rPr>
          <w:lang w:eastAsia="en-GB"/>
        </w:rPr>
        <w:tab/>
        <w:t>the time sensitive communication (TSC) traffic charging.</w:t>
      </w:r>
    </w:p>
    <w:p w14:paraId="6653028C" w14:textId="77777777" w:rsidR="00EE646F" w:rsidRDefault="00EE646F" w:rsidP="00EE646F">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1995A2A2" w14:textId="77777777" w:rsidR="00EE646F" w:rsidRDefault="00EE646F" w:rsidP="00EE646F">
      <w:pPr>
        <w:rPr>
          <w:lang w:eastAsia="en-GB"/>
        </w:rPr>
      </w:pPr>
      <w:r>
        <w:rPr>
          <w:lang w:eastAsia="en-GB"/>
        </w:rPr>
        <w:lastRenderedPageBreak/>
        <w:t xml:space="preserve">The TSCTSF (CTF) collects and reports the charging information to support the converged charging for the enabler of TSC and TS, based on PEC, IEC and ECUR scenarios. The reference point between TSCTSF and CHF is N105. </w:t>
      </w:r>
    </w:p>
    <w:p w14:paraId="1C8CD84D" w14:textId="77777777" w:rsidR="00EE646F" w:rsidRDefault="00EE646F" w:rsidP="00EE646F">
      <w:pPr>
        <w:rPr>
          <w:lang w:eastAsia="en-GB"/>
        </w:rPr>
      </w:pPr>
      <w:r>
        <w:rPr>
          <w:lang w:eastAsia="en-GB"/>
        </w:rPr>
        <w:t>The converged charging for exposure of TSC and TS may be supported by the service exposure charging by NEF (CTF), as specified in TS 32.254 [2].</w:t>
      </w:r>
    </w:p>
    <w:p w14:paraId="6252C555" w14:textId="77777777" w:rsidR="00EE646F" w:rsidRDefault="00EE646F" w:rsidP="00EE646F">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107ECB4" w14:textId="77777777" w:rsidR="00EE646F" w:rsidRPr="008007CB" w:rsidRDefault="00EE646F" w:rsidP="00EE646F">
      <w:pPr>
        <w:rPr>
          <w:b/>
        </w:rPr>
      </w:pPr>
      <w:r w:rsidRPr="00016B51">
        <w:rPr>
          <w:b/>
        </w:rPr>
        <w:t>References</w:t>
      </w:r>
    </w:p>
    <w:p w14:paraId="481071C6" w14:textId="7D549B5C" w:rsidR="00EE646F" w:rsidRPr="00CA7B7C" w:rsidRDefault="00EE646F" w:rsidP="00EE646F">
      <w:pPr>
        <w:pStyle w:val="EW"/>
      </w:pPr>
      <w:r w:rsidRPr="00CA7B7C">
        <w:t>[</w:t>
      </w:r>
      <w:r>
        <w:t>1</w:t>
      </w:r>
      <w:r w:rsidRPr="00CA7B7C">
        <w:t>]</w:t>
      </w:r>
      <w:r w:rsidRPr="00CA7B7C">
        <w:tab/>
      </w:r>
      <w:r w:rsidR="0078318F">
        <w:t>TS</w:t>
      </w:r>
      <w:r w:rsidRPr="00CA7B7C">
        <w:t> 32.282: "Telecommunication management; Charging management; Time-Sensitive Networking (TSN) charging".</w:t>
      </w:r>
    </w:p>
    <w:p w14:paraId="39E992F5" w14:textId="6FF18B1D" w:rsidR="00EE646F" w:rsidRPr="00CA7B7C" w:rsidRDefault="00EE646F" w:rsidP="00EE646F">
      <w:pPr>
        <w:pStyle w:val="EW"/>
      </w:pPr>
      <w:r w:rsidRPr="00CA7B7C">
        <w:t>[</w:t>
      </w:r>
      <w:r>
        <w:t>2</w:t>
      </w:r>
      <w:r w:rsidRPr="00CA7B7C">
        <w:t>]</w:t>
      </w:r>
      <w:r w:rsidRPr="00CA7B7C">
        <w:tab/>
      </w:r>
      <w:r w:rsidR="0078318F">
        <w:t>TS</w:t>
      </w:r>
      <w:r w:rsidRPr="00CA7B7C">
        <w:t> 32.254: "Telecommunication management; Charging management; Exposure function Northbound Application Program Interfaces (APIs) charging".</w:t>
      </w:r>
    </w:p>
    <w:p w14:paraId="5589B1A2" w14:textId="6C1C9569" w:rsidR="00EE646F" w:rsidRDefault="00EE646F" w:rsidP="00EE646F">
      <w:pPr>
        <w:pStyle w:val="EW"/>
      </w:pPr>
      <w:r w:rsidRPr="00CA7B7C">
        <w:t>[</w:t>
      </w:r>
      <w:r>
        <w:t>3</w:t>
      </w:r>
      <w:r w:rsidRPr="00CA7B7C">
        <w:t>]</w:t>
      </w:r>
      <w:r w:rsidRPr="00CA7B7C">
        <w:tab/>
      </w:r>
      <w:r w:rsidR="0078318F">
        <w:t>TS</w:t>
      </w:r>
      <w:r w:rsidRPr="00CA7B7C">
        <w:t> 32.255: "Telecommunication management; Charging management; 5G Data connectivity domain charging; stage 2".</w:t>
      </w:r>
    </w:p>
    <w:p w14:paraId="506437E8" w14:textId="1808245A" w:rsidR="0049788B" w:rsidRDefault="0001487B" w:rsidP="00B50ECE">
      <w:pPr>
        <w:pStyle w:val="Heading2"/>
        <w:rPr>
          <w:lang w:eastAsia="en-GB"/>
        </w:rPr>
      </w:pPr>
      <w:bookmarkStart w:id="231" w:name="_Toc171519767"/>
      <w:r>
        <w:rPr>
          <w:lang w:eastAsia="en-GB"/>
        </w:rPr>
        <w:t>28.</w:t>
      </w:r>
      <w:r w:rsidR="00B50ECE">
        <w:rPr>
          <w:lang w:eastAsia="en-GB"/>
        </w:rPr>
        <w:t>11</w:t>
      </w:r>
      <w:r w:rsidR="00B50ECE">
        <w:rPr>
          <w:lang w:eastAsia="en-GB"/>
        </w:rPr>
        <w:tab/>
      </w:r>
      <w:r w:rsidR="00B50ECE" w:rsidRPr="00B50ECE">
        <w:rPr>
          <w:lang w:eastAsia="en-GB"/>
        </w:rPr>
        <w:t>CHF Distributed Availability</w:t>
      </w:r>
      <w:bookmarkEnd w:id="23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9788B" w:rsidRPr="00EF7FBB" w14:paraId="1819F8E4" w14:textId="77777777" w:rsidTr="00E422A7">
        <w:trPr>
          <w:trHeight w:val="255"/>
        </w:trPr>
        <w:tc>
          <w:tcPr>
            <w:tcW w:w="757" w:type="dxa"/>
            <w:shd w:val="clear" w:color="auto" w:fill="auto"/>
            <w:tcMar>
              <w:left w:w="28" w:type="dxa"/>
              <w:right w:w="28" w:type="dxa"/>
            </w:tcMar>
          </w:tcPr>
          <w:p w14:paraId="7EFA06AD"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8DF1880" w14:textId="77777777" w:rsidR="0049788B" w:rsidRPr="00EF7FBB" w:rsidRDefault="0049788B"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01BBD7DF"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1E5532AC"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585ADDA" w14:textId="21150815" w:rsidR="0049788B" w:rsidRDefault="009C09CE" w:rsidP="00E422A7">
            <w:pPr>
              <w:overflowPunct/>
              <w:autoSpaceDE/>
              <w:autoSpaceDN/>
              <w:adjustRightInd/>
              <w:spacing w:after="0"/>
              <w:textAlignment w:val="auto"/>
            </w:pPr>
            <w:hyperlink r:id="rId924" w:history="1">
              <w:r w:rsidR="007D3634"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346B6BF9" w14:textId="77777777" w:rsidR="0049788B" w:rsidRPr="00EF7FBB" w:rsidRDefault="0049788B"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376DF69B" w14:textId="34197613" w:rsidR="0049788B" w:rsidRDefault="0049788B" w:rsidP="0049788B">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437BF7A0" w14:textId="63D55D9B" w:rsidR="0049788B" w:rsidRDefault="0049788B" w:rsidP="0049788B">
      <w:pPr>
        <w:rPr>
          <w:lang w:eastAsia="en-GB"/>
        </w:rPr>
      </w:pPr>
      <w:r>
        <w:rPr>
          <w:lang w:eastAsia="en-GB"/>
        </w:rPr>
        <w:t>This work item describes how CHF can be deployed in a distributed manner in order to support:</w:t>
      </w:r>
    </w:p>
    <w:p w14:paraId="05D789A3" w14:textId="77777777" w:rsidR="0049788B" w:rsidRDefault="0049788B" w:rsidP="00B50ECE">
      <w:pPr>
        <w:spacing w:after="0"/>
        <w:rPr>
          <w:lang w:eastAsia="en-GB"/>
        </w:rPr>
      </w:pPr>
      <w:r>
        <w:rPr>
          <w:lang w:eastAsia="en-GB"/>
        </w:rPr>
        <w:t>-</w:t>
      </w:r>
      <w:r>
        <w:rPr>
          <w:lang w:eastAsia="en-GB"/>
        </w:rPr>
        <w:tab/>
        <w:t>Use cases that require real-time charging (e.g. URLLC)</w:t>
      </w:r>
    </w:p>
    <w:p w14:paraId="38C7F893" w14:textId="77777777" w:rsidR="0049788B" w:rsidRDefault="0049788B" w:rsidP="00B50ECE">
      <w:pPr>
        <w:spacing w:after="0"/>
        <w:rPr>
          <w:lang w:eastAsia="en-GB"/>
        </w:rPr>
      </w:pPr>
      <w:r>
        <w:rPr>
          <w:lang w:eastAsia="en-GB"/>
        </w:rPr>
        <w:t>-</w:t>
      </w:r>
      <w:r>
        <w:rPr>
          <w:lang w:eastAsia="en-GB"/>
        </w:rPr>
        <w:tab/>
        <w:t>Workload distribution across 5GS (increase redundancy and availability)</w:t>
      </w:r>
    </w:p>
    <w:p w14:paraId="6A97E861" w14:textId="77777777" w:rsidR="0049788B" w:rsidRDefault="0049788B" w:rsidP="00B50ECE">
      <w:pPr>
        <w:spacing w:after="0"/>
        <w:rPr>
          <w:lang w:eastAsia="en-GB"/>
        </w:rPr>
      </w:pPr>
      <w:r>
        <w:rPr>
          <w:lang w:eastAsia="en-GB"/>
        </w:rPr>
        <w:t>-</w:t>
      </w:r>
      <w:r>
        <w:rPr>
          <w:lang w:eastAsia="en-GB"/>
        </w:rPr>
        <w:tab/>
        <w:t>UE mobility between Edges</w:t>
      </w:r>
    </w:p>
    <w:p w14:paraId="60BACE4B" w14:textId="77777777" w:rsidR="0049788B" w:rsidRDefault="0049788B" w:rsidP="0049788B">
      <w:pPr>
        <w:rPr>
          <w:lang w:eastAsia="en-GB"/>
        </w:rPr>
      </w:pPr>
      <w:r>
        <w:rPr>
          <w:lang w:eastAsia="en-GB"/>
        </w:rPr>
        <w:t>-</w:t>
      </w:r>
      <w:r>
        <w:rPr>
          <w:lang w:eastAsia="en-GB"/>
        </w:rPr>
        <w:tab/>
        <w:t>Distributed CCS discovery</w:t>
      </w:r>
    </w:p>
    <w:p w14:paraId="0F11725F" w14:textId="77777777" w:rsidR="0049788B" w:rsidRDefault="0049788B" w:rsidP="0049788B">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56C4670" w14:textId="77777777" w:rsidR="0049788B" w:rsidRDefault="0049788B" w:rsidP="0049788B">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7773B345" w14:textId="77777777" w:rsidR="0049788B" w:rsidRDefault="0049788B" w:rsidP="0049788B">
      <w:pPr>
        <w:rPr>
          <w:lang w:eastAsia="en-GB"/>
        </w:rPr>
      </w:pPr>
      <w:r>
        <w:rPr>
          <w:lang w:eastAsia="en-GB"/>
        </w:rPr>
        <w:t>Therefore, a new annex (F) was included in TS 32.240 [1] with the following information:</w:t>
      </w:r>
    </w:p>
    <w:p w14:paraId="2C51E531" w14:textId="77777777" w:rsidR="0049788B" w:rsidRDefault="0049788B" w:rsidP="0049788B">
      <w:pPr>
        <w:rPr>
          <w:lang w:eastAsia="en-GB"/>
        </w:rPr>
      </w:pPr>
      <w:r>
        <w:rPr>
          <w:lang w:eastAsia="en-GB"/>
        </w:rPr>
        <w:t>-</w:t>
      </w:r>
      <w:r>
        <w:rPr>
          <w:lang w:eastAsia="en-GB"/>
        </w:rPr>
        <w:tab/>
        <w:t>Functional architecture of a centralized and Local/Edge CHF Deployment Model. It makes visible the possibility of having the CHF deployment in a distributed manner.</w:t>
      </w:r>
    </w:p>
    <w:p w14:paraId="54E7C11C" w14:textId="77777777" w:rsidR="0049788B" w:rsidRDefault="0049788B" w:rsidP="0049788B">
      <w:pPr>
        <w:rPr>
          <w:lang w:eastAsia="en-GB"/>
        </w:rPr>
      </w:pPr>
      <w:r>
        <w:rPr>
          <w:lang w:eastAsia="en-GB"/>
        </w:rPr>
        <w:t>References</w:t>
      </w:r>
    </w:p>
    <w:p w14:paraId="613B3087" w14:textId="77777777" w:rsidR="00254C4D" w:rsidRDefault="0049788B" w:rsidP="0049788B">
      <w:pPr>
        <w:rPr>
          <w:lang w:eastAsia="en-GB"/>
        </w:rPr>
      </w:pPr>
      <w:r>
        <w:rPr>
          <w:lang w:eastAsia="en-GB"/>
        </w:rPr>
        <w:t>[1]</w:t>
      </w:r>
      <w:r>
        <w:rPr>
          <w:lang w:eastAsia="en-GB"/>
        </w:rPr>
        <w:tab/>
        <w:t>TS 32.240: " Charging management; Charging architecture and principles"</w:t>
      </w:r>
    </w:p>
    <w:p w14:paraId="629C06BB" w14:textId="12E026F9" w:rsidR="001D3F30" w:rsidRPr="00F218E6" w:rsidRDefault="0001487B" w:rsidP="001D3F30">
      <w:pPr>
        <w:pStyle w:val="Heading2"/>
      </w:pPr>
      <w:bookmarkStart w:id="232" w:name="_Toc171519768"/>
      <w:r>
        <w:t>28.</w:t>
      </w:r>
      <w:r w:rsidR="001D3F30">
        <w:t>12</w:t>
      </w:r>
      <w:r w:rsidR="001D3F30">
        <w:tab/>
      </w:r>
      <w:r w:rsidR="001D3F30" w:rsidRPr="00F218E6">
        <w:t>Management Data Analytics phase 2</w:t>
      </w:r>
      <w:bookmarkEnd w:id="232"/>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44DDFEAD" w:rsidR="001D3F30" w:rsidRDefault="009C09CE" w:rsidP="00B22AB8">
            <w:pPr>
              <w:overflowPunct/>
              <w:autoSpaceDE/>
              <w:autoSpaceDN/>
              <w:adjustRightInd/>
              <w:spacing w:after="0"/>
              <w:textAlignment w:val="auto"/>
            </w:pPr>
            <w:hyperlink r:id="rId925" w:history="1">
              <w:r w:rsidR="007D3634"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lastRenderedPageBreak/>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31D574B9" w:rsidR="001D3F30" w:rsidRDefault="001D3F30" w:rsidP="001D3F30">
      <w:r>
        <w:t xml:space="preserve">List of related CRs: select "TSG Status = Approved" in: </w:t>
      </w:r>
      <w:r>
        <w:br/>
      </w:r>
      <w:hyperlink r:id="rId926"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0F4161DD" w:rsidR="002F394C" w:rsidRPr="00F218E6" w:rsidRDefault="0001487B" w:rsidP="002F394C">
      <w:pPr>
        <w:pStyle w:val="Heading2"/>
      </w:pPr>
      <w:bookmarkStart w:id="233" w:name="_Toc171519769"/>
      <w:r>
        <w:t>28.</w:t>
      </w:r>
      <w:r w:rsidR="002F394C">
        <w:t>12</w:t>
      </w:r>
      <w:r w:rsidR="002F394C">
        <w:tab/>
      </w:r>
      <w:r w:rsidR="002F394C">
        <w:tab/>
      </w:r>
      <w:r w:rsidR="002F394C" w:rsidRPr="002F394C">
        <w:t>5G System Enabler for Service Function Chaining</w:t>
      </w:r>
      <w:bookmarkEnd w:id="233"/>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4141BFE3" w:rsidR="002F394C" w:rsidRDefault="009C09CE" w:rsidP="00B22AB8">
            <w:pPr>
              <w:overflowPunct/>
              <w:autoSpaceDE/>
              <w:autoSpaceDN/>
              <w:adjustRightInd/>
              <w:spacing w:after="0"/>
              <w:textAlignment w:val="auto"/>
            </w:pPr>
            <w:hyperlink r:id="rId927" w:history="1">
              <w:r w:rsidR="007D3634"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35E09417" w:rsidR="002F394C" w:rsidRDefault="009C09CE" w:rsidP="00B22AB8">
            <w:pPr>
              <w:overflowPunct/>
              <w:autoSpaceDE/>
              <w:autoSpaceDN/>
              <w:adjustRightInd/>
              <w:spacing w:after="0"/>
              <w:textAlignment w:val="auto"/>
            </w:pPr>
            <w:hyperlink r:id="rId928" w:history="1">
              <w:r w:rsidR="007D3634"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5EFD6112" w:rsidR="002F394C" w:rsidRDefault="009C09CE" w:rsidP="00B22AB8">
            <w:pPr>
              <w:overflowPunct/>
              <w:autoSpaceDE/>
              <w:autoSpaceDN/>
              <w:adjustRightInd/>
              <w:spacing w:after="0"/>
              <w:textAlignment w:val="auto"/>
            </w:pPr>
            <w:hyperlink r:id="rId929"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46841877" w:rsidR="002F394C" w:rsidRDefault="009C09CE" w:rsidP="00B22AB8">
            <w:pPr>
              <w:overflowPunct/>
              <w:autoSpaceDE/>
              <w:autoSpaceDN/>
              <w:adjustRightInd/>
              <w:spacing w:after="0"/>
              <w:textAlignment w:val="auto"/>
            </w:pPr>
            <w:hyperlink r:id="rId930"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4FE88056" w:rsidR="002F394C" w:rsidRDefault="009C09CE" w:rsidP="00B22AB8">
            <w:pPr>
              <w:overflowPunct/>
              <w:autoSpaceDE/>
              <w:autoSpaceDN/>
              <w:adjustRightInd/>
              <w:spacing w:after="0"/>
              <w:textAlignment w:val="auto"/>
            </w:pPr>
            <w:hyperlink r:id="rId931" w:history="1">
              <w:r w:rsidR="007D3634"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2D2A5645" w:rsidR="002F394C" w:rsidRDefault="009C09CE" w:rsidP="00B22AB8">
            <w:pPr>
              <w:overflowPunct/>
              <w:autoSpaceDE/>
              <w:autoSpaceDN/>
              <w:adjustRightInd/>
              <w:spacing w:after="0"/>
              <w:textAlignment w:val="auto"/>
            </w:pPr>
            <w:hyperlink r:id="rId932" w:history="1">
              <w:r w:rsidR="007D3634"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45E7A6E9" w:rsidR="002F394C" w:rsidRPr="00633835" w:rsidRDefault="009C09CE" w:rsidP="00B22AB8">
            <w:pPr>
              <w:overflowPunct/>
              <w:autoSpaceDE/>
              <w:autoSpaceDN/>
              <w:adjustRightInd/>
              <w:spacing w:after="0"/>
              <w:textAlignment w:val="auto"/>
              <w:rPr>
                <w:rFonts w:ascii="Calibri" w:hAnsi="Calibri" w:cs="Calibri"/>
                <w:color w:val="0563C1"/>
                <w:sz w:val="16"/>
                <w:szCs w:val="16"/>
                <w:u w:val="single"/>
                <w:lang w:val="en-US"/>
              </w:rPr>
            </w:pPr>
            <w:hyperlink r:id="rId933" w:history="1">
              <w:r w:rsidR="002F394C"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lastRenderedPageBreak/>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53D8DE0A" w:rsidR="002F394C" w:rsidRDefault="002F394C" w:rsidP="002F394C">
      <w:r>
        <w:t xml:space="preserve">List of related CRs: select "TSG Status = Approved" in: </w:t>
      </w:r>
      <w:r>
        <w:br/>
      </w:r>
      <w:hyperlink r:id="rId934"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2872883E" w14:textId="77777777" w:rsidR="00BA7FEA" w:rsidRDefault="00BA7FEA" w:rsidP="002F394C">
      <w:pPr>
        <w:pStyle w:val="EW"/>
        <w:rPr>
          <w:lang w:eastAsia="en-GB"/>
        </w:rPr>
      </w:pPr>
    </w:p>
    <w:p w14:paraId="6DD4EC21" w14:textId="672B9079" w:rsidR="00254C4D" w:rsidRDefault="0001487B" w:rsidP="007B14E3">
      <w:pPr>
        <w:pStyle w:val="Heading2"/>
      </w:pPr>
      <w:bookmarkStart w:id="234" w:name="_Toc171519770"/>
      <w:r>
        <w:t>28.</w:t>
      </w:r>
      <w:r w:rsidR="00B50ECE">
        <w:t>1</w:t>
      </w:r>
      <w:r w:rsidR="00BA7FEA">
        <w:t>3</w:t>
      </w:r>
      <w:r w:rsidR="007B14E3">
        <w:tab/>
        <w:t>Other Management-centric items</w:t>
      </w:r>
      <w:bookmarkEnd w:id="234"/>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277533BE" w14:textId="77777777" w:rsidTr="007B14E3">
        <w:trPr>
          <w:trHeight w:val="255"/>
        </w:trPr>
        <w:tc>
          <w:tcPr>
            <w:tcW w:w="757" w:type="dxa"/>
            <w:shd w:val="clear" w:color="auto" w:fill="auto"/>
            <w:tcMar>
              <w:left w:w="28" w:type="dxa"/>
              <w:right w:w="28" w:type="dxa"/>
            </w:tcMar>
            <w:hideMark/>
          </w:tcPr>
          <w:p w14:paraId="5A00255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9" w:type="dxa"/>
            <w:shd w:val="clear" w:color="auto" w:fill="auto"/>
            <w:tcMar>
              <w:left w:w="28" w:type="dxa"/>
              <w:right w:w="28" w:type="dxa"/>
            </w:tcMar>
            <w:hideMark/>
          </w:tcPr>
          <w:p w14:paraId="52A4FD3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1" w:type="dxa"/>
            <w:shd w:val="clear" w:color="auto" w:fill="auto"/>
            <w:tcMar>
              <w:left w:w="28" w:type="dxa"/>
              <w:right w:w="28" w:type="dxa"/>
            </w:tcMar>
            <w:hideMark/>
          </w:tcPr>
          <w:p w14:paraId="1E9381A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BE08BA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05A45CF" w14:textId="24053324"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35" w:history="1">
              <w:r w:rsidR="007D3634" w:rsidRPr="007D3634">
                <w:rPr>
                  <w:rFonts w:ascii="Calibri" w:hAnsi="Calibri" w:cs="Calibri"/>
                  <w:color w:val="0563C1"/>
                  <w:sz w:val="16"/>
                  <w:szCs w:val="18"/>
                  <w:u w:val="single"/>
                  <w:lang w:eastAsia="en-GB"/>
                </w:rPr>
                <w:t>SP-221160</w:t>
              </w:r>
            </w:hyperlink>
          </w:p>
        </w:tc>
        <w:tc>
          <w:tcPr>
            <w:tcW w:w="2268" w:type="dxa"/>
            <w:shd w:val="clear" w:color="auto" w:fill="auto"/>
            <w:tcMar>
              <w:left w:w="28" w:type="dxa"/>
              <w:right w:w="28" w:type="dxa"/>
            </w:tcMar>
            <w:hideMark/>
          </w:tcPr>
          <w:p w14:paraId="7234DC4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7B14E3" w:rsidRPr="00EF7FBB" w14:paraId="2EF8EBD6" w14:textId="77777777" w:rsidTr="007B14E3">
        <w:trPr>
          <w:trHeight w:val="255"/>
        </w:trPr>
        <w:tc>
          <w:tcPr>
            <w:tcW w:w="757" w:type="dxa"/>
            <w:shd w:val="clear" w:color="auto" w:fill="auto"/>
            <w:tcMar>
              <w:left w:w="28" w:type="dxa"/>
              <w:right w:w="28" w:type="dxa"/>
            </w:tcMar>
            <w:hideMark/>
          </w:tcPr>
          <w:p w14:paraId="564EC6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2711E71A"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1" w:type="dxa"/>
            <w:shd w:val="clear" w:color="auto" w:fill="auto"/>
            <w:tcMar>
              <w:left w:w="28" w:type="dxa"/>
              <w:right w:w="28" w:type="dxa"/>
            </w:tcMar>
            <w:hideMark/>
          </w:tcPr>
          <w:p w14:paraId="74DB914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26606F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C9DFDB5" w14:textId="4C823670"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36" w:history="1">
              <w:r w:rsidR="007D3634" w:rsidRPr="007D3634">
                <w:rPr>
                  <w:rFonts w:ascii="Calibri" w:hAnsi="Calibri" w:cs="Calibri"/>
                  <w:color w:val="0563C1"/>
                  <w:sz w:val="16"/>
                  <w:szCs w:val="18"/>
                  <w:u w:val="single"/>
                  <w:lang w:eastAsia="en-GB"/>
                </w:rPr>
                <w:t>SP-220689</w:t>
              </w:r>
            </w:hyperlink>
          </w:p>
        </w:tc>
        <w:tc>
          <w:tcPr>
            <w:tcW w:w="2268" w:type="dxa"/>
            <w:shd w:val="clear" w:color="auto" w:fill="auto"/>
            <w:tcMar>
              <w:left w:w="28" w:type="dxa"/>
              <w:right w:w="28" w:type="dxa"/>
            </w:tcMar>
            <w:hideMark/>
          </w:tcPr>
          <w:p w14:paraId="341AF34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18C0CB4B" w14:textId="77777777" w:rsidTr="007B14E3">
        <w:trPr>
          <w:trHeight w:val="255"/>
        </w:trPr>
        <w:tc>
          <w:tcPr>
            <w:tcW w:w="757" w:type="dxa"/>
            <w:shd w:val="clear" w:color="auto" w:fill="auto"/>
            <w:tcMar>
              <w:left w:w="28" w:type="dxa"/>
              <w:right w:w="28" w:type="dxa"/>
            </w:tcMar>
            <w:hideMark/>
          </w:tcPr>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1"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2B94DB9" w14:textId="59F1425E"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37" w:history="1">
              <w:r w:rsidR="007D3634" w:rsidRPr="007D3634">
                <w:rPr>
                  <w:rFonts w:ascii="Calibri" w:hAnsi="Calibri" w:cs="Calibri"/>
                  <w:color w:val="0563C1"/>
                  <w:sz w:val="16"/>
                  <w:szCs w:val="18"/>
                  <w:u w:val="single"/>
                  <w:lang w:eastAsia="en-GB"/>
                </w:rPr>
                <w:t>SP-200193</w:t>
              </w:r>
            </w:hyperlink>
          </w:p>
        </w:tc>
        <w:tc>
          <w:tcPr>
            <w:tcW w:w="2268"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7B14E3">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1"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31771C9" w14:textId="6FE10675"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38" w:history="1">
              <w:r w:rsidR="007D3634" w:rsidRPr="007D3634">
                <w:rPr>
                  <w:rFonts w:ascii="Calibri" w:hAnsi="Calibri" w:cs="Calibri"/>
                  <w:color w:val="0563C1"/>
                  <w:sz w:val="16"/>
                  <w:szCs w:val="18"/>
                  <w:u w:val="single"/>
                  <w:lang w:eastAsia="en-GB"/>
                </w:rPr>
                <w:t>SP-230775</w:t>
              </w:r>
            </w:hyperlink>
          </w:p>
        </w:tc>
        <w:tc>
          <w:tcPr>
            <w:tcW w:w="2268"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7B14E3">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1"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14CD02F" w14:textId="6C74BE93"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39" w:history="1">
              <w:r w:rsidR="007D3634" w:rsidRPr="007D3634">
                <w:rPr>
                  <w:rFonts w:ascii="Calibri" w:hAnsi="Calibri" w:cs="Calibri"/>
                  <w:color w:val="0563C1"/>
                  <w:sz w:val="16"/>
                  <w:szCs w:val="18"/>
                  <w:u w:val="single"/>
                  <w:lang w:eastAsia="en-GB"/>
                </w:rPr>
                <w:t>SP-211434</w:t>
              </w:r>
            </w:hyperlink>
          </w:p>
        </w:tc>
        <w:tc>
          <w:tcPr>
            <w:tcW w:w="2268"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7B14E3">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9"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1"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8245A72" w14:textId="3FA6955F"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0" w:history="1">
              <w:r w:rsidR="007D3634" w:rsidRPr="007D3634">
                <w:rPr>
                  <w:rFonts w:ascii="Calibri" w:hAnsi="Calibri" w:cs="Calibri"/>
                  <w:color w:val="0563C1"/>
                  <w:sz w:val="16"/>
                  <w:szCs w:val="18"/>
                  <w:u w:val="single"/>
                  <w:lang w:eastAsia="en-GB"/>
                </w:rPr>
                <w:t>SP-200765</w:t>
              </w:r>
            </w:hyperlink>
          </w:p>
        </w:tc>
        <w:tc>
          <w:tcPr>
            <w:tcW w:w="2268"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7B14E3">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9"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1"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2DBEB15" w14:textId="16AB8FC8"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1" w:history="1">
              <w:r w:rsidR="007D3634" w:rsidRPr="007D3634">
                <w:rPr>
                  <w:rFonts w:ascii="Calibri" w:hAnsi="Calibri" w:cs="Calibri"/>
                  <w:color w:val="0563C1"/>
                  <w:sz w:val="16"/>
                  <w:szCs w:val="18"/>
                  <w:u w:val="single"/>
                  <w:lang w:eastAsia="en-GB"/>
                </w:rPr>
                <w:t>SP-211427</w:t>
              </w:r>
            </w:hyperlink>
          </w:p>
        </w:tc>
        <w:tc>
          <w:tcPr>
            <w:tcW w:w="2268"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7B14E3">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9"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1"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AE8D96D" w14:textId="74C57401"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2" w:history="1">
              <w:r w:rsidR="007D3634" w:rsidRPr="007D3634">
                <w:rPr>
                  <w:rFonts w:ascii="Calibri" w:hAnsi="Calibri" w:cs="Calibri"/>
                  <w:color w:val="0563C1"/>
                  <w:sz w:val="16"/>
                  <w:szCs w:val="18"/>
                  <w:u w:val="single"/>
                  <w:lang w:eastAsia="en-GB"/>
                </w:rPr>
                <w:t>SP-230185</w:t>
              </w:r>
            </w:hyperlink>
          </w:p>
        </w:tc>
        <w:tc>
          <w:tcPr>
            <w:tcW w:w="2268"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7B14E3">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9"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1"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E968C" w14:textId="6302FC63"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3" w:history="1">
              <w:r w:rsidR="007D3634" w:rsidRPr="007D3634">
                <w:rPr>
                  <w:rFonts w:ascii="Calibri" w:hAnsi="Calibri" w:cs="Calibri"/>
                  <w:color w:val="0563C1"/>
                  <w:sz w:val="16"/>
                  <w:szCs w:val="18"/>
                  <w:u w:val="single"/>
                  <w:lang w:eastAsia="en-GB"/>
                </w:rPr>
                <w:t>SP-211440</w:t>
              </w:r>
            </w:hyperlink>
          </w:p>
        </w:tc>
        <w:tc>
          <w:tcPr>
            <w:tcW w:w="2268"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7B14E3">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9"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1"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512F453" w14:textId="0A078C6D"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4" w:history="1">
              <w:r w:rsidR="007D3634" w:rsidRPr="007D3634">
                <w:rPr>
                  <w:rFonts w:ascii="Calibri" w:hAnsi="Calibri" w:cs="Calibri"/>
                  <w:color w:val="0563C1"/>
                  <w:sz w:val="16"/>
                  <w:szCs w:val="18"/>
                  <w:u w:val="single"/>
                  <w:lang w:eastAsia="en-GB"/>
                </w:rPr>
                <w:t>SP-211442</w:t>
              </w:r>
            </w:hyperlink>
          </w:p>
        </w:tc>
        <w:tc>
          <w:tcPr>
            <w:tcW w:w="2268"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7B14E3">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940041</w:t>
            </w:r>
          </w:p>
        </w:tc>
        <w:tc>
          <w:tcPr>
            <w:tcW w:w="3969"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1"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D464F65" w14:textId="2D6E16B8"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007D3634" w:rsidRPr="007D3634">
                <w:rPr>
                  <w:rFonts w:ascii="Calibri" w:hAnsi="Calibri" w:cs="Calibri"/>
                  <w:color w:val="0563C1"/>
                  <w:sz w:val="16"/>
                  <w:szCs w:val="18"/>
                  <w:u w:val="single"/>
                  <w:lang w:eastAsia="en-GB"/>
                </w:rPr>
                <w:t>SP-211445</w:t>
              </w:r>
            </w:hyperlink>
          </w:p>
        </w:tc>
        <w:tc>
          <w:tcPr>
            <w:tcW w:w="2268"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7B14E3">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9"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1"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B7CC2F4" w14:textId="50F0D6C2"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6" w:history="1">
              <w:r w:rsidR="007D3634" w:rsidRPr="007D3634">
                <w:rPr>
                  <w:rFonts w:ascii="Calibri" w:hAnsi="Calibri" w:cs="Calibri"/>
                  <w:color w:val="0563C1"/>
                  <w:sz w:val="16"/>
                  <w:szCs w:val="18"/>
                  <w:u w:val="single"/>
                  <w:lang w:eastAsia="en-GB"/>
                </w:rPr>
                <w:t>SP-211446</w:t>
              </w:r>
            </w:hyperlink>
          </w:p>
        </w:tc>
        <w:tc>
          <w:tcPr>
            <w:tcW w:w="2268"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7B14E3">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9"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1"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AB506C9" w14:textId="3A2957CD"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7" w:history="1">
              <w:r w:rsidR="007D3634" w:rsidRPr="007D3634">
                <w:rPr>
                  <w:rFonts w:ascii="Calibri" w:hAnsi="Calibri" w:cs="Calibri"/>
                  <w:color w:val="0563C1"/>
                  <w:sz w:val="16"/>
                  <w:szCs w:val="18"/>
                  <w:u w:val="single"/>
                  <w:lang w:eastAsia="en-GB"/>
                </w:rPr>
                <w:t>SP-211450</w:t>
              </w:r>
            </w:hyperlink>
          </w:p>
        </w:tc>
        <w:tc>
          <w:tcPr>
            <w:tcW w:w="2268"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7B14E3">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9"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1"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C867B0" w14:textId="0A3DA841"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8" w:history="1">
              <w:r w:rsidR="007D3634" w:rsidRPr="007D3634">
                <w:rPr>
                  <w:rFonts w:ascii="Calibri" w:hAnsi="Calibri" w:cs="Calibri"/>
                  <w:color w:val="0563C1"/>
                  <w:sz w:val="16"/>
                  <w:szCs w:val="18"/>
                  <w:u w:val="single"/>
                  <w:lang w:eastAsia="en-GB"/>
                </w:rPr>
                <w:t>SP-220147</w:t>
              </w:r>
            </w:hyperlink>
          </w:p>
        </w:tc>
        <w:tc>
          <w:tcPr>
            <w:tcW w:w="2268"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7B14E3">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9"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1"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2C5C4A7" w14:textId="30D55D5A"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49" w:history="1">
              <w:r w:rsidR="007D3634" w:rsidRPr="007D3634">
                <w:rPr>
                  <w:rFonts w:ascii="Calibri" w:hAnsi="Calibri" w:cs="Calibri"/>
                  <w:color w:val="0563C1"/>
                  <w:sz w:val="16"/>
                  <w:szCs w:val="18"/>
                  <w:u w:val="single"/>
                  <w:lang w:eastAsia="en-GB"/>
                </w:rPr>
                <w:t>SP-220150</w:t>
              </w:r>
            </w:hyperlink>
          </w:p>
        </w:tc>
        <w:tc>
          <w:tcPr>
            <w:tcW w:w="2268"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7B14E3">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9"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1"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02D3F99" w14:textId="1CA59C72"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0" w:history="1">
              <w:r w:rsidR="007D3634" w:rsidRPr="007D3634">
                <w:rPr>
                  <w:rFonts w:ascii="Calibri" w:hAnsi="Calibri" w:cs="Calibri"/>
                  <w:color w:val="0563C1"/>
                  <w:sz w:val="16"/>
                  <w:szCs w:val="18"/>
                  <w:u w:val="single"/>
                  <w:lang w:eastAsia="en-GB"/>
                </w:rPr>
                <w:t>SP-220151</w:t>
              </w:r>
            </w:hyperlink>
          </w:p>
        </w:tc>
        <w:tc>
          <w:tcPr>
            <w:tcW w:w="2268"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7B14E3">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1"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2F0EA5F" w14:textId="06D2E148"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1" w:history="1">
              <w:r w:rsidR="007D3634" w:rsidRPr="007D3634">
                <w:rPr>
                  <w:rFonts w:ascii="Calibri" w:hAnsi="Calibri" w:cs="Calibri"/>
                  <w:color w:val="0563C1"/>
                  <w:sz w:val="16"/>
                  <w:szCs w:val="18"/>
                  <w:u w:val="single"/>
                  <w:lang w:eastAsia="en-GB"/>
                </w:rPr>
                <w:t>SP-230629</w:t>
              </w:r>
            </w:hyperlink>
          </w:p>
        </w:tc>
        <w:tc>
          <w:tcPr>
            <w:tcW w:w="2268"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7B14E3">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9"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1"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703DF92" w14:textId="57CEC2D6"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2" w:history="1">
              <w:r w:rsidR="007D3634" w:rsidRPr="007D3634">
                <w:rPr>
                  <w:rFonts w:ascii="Calibri" w:hAnsi="Calibri" w:cs="Calibri"/>
                  <w:color w:val="0563C1"/>
                  <w:sz w:val="16"/>
                  <w:szCs w:val="18"/>
                  <w:u w:val="single"/>
                  <w:lang w:eastAsia="en-GB"/>
                </w:rPr>
                <w:t>SP-230773</w:t>
              </w:r>
            </w:hyperlink>
          </w:p>
        </w:tc>
        <w:tc>
          <w:tcPr>
            <w:tcW w:w="2268"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7B14E3">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9"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1"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79599" w14:textId="7AF50AA4"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3" w:history="1">
              <w:r w:rsidR="007D3634" w:rsidRPr="007D3634">
                <w:rPr>
                  <w:rFonts w:ascii="Calibri" w:hAnsi="Calibri" w:cs="Calibri"/>
                  <w:color w:val="0563C1"/>
                  <w:sz w:val="16"/>
                  <w:szCs w:val="18"/>
                  <w:u w:val="single"/>
                  <w:lang w:eastAsia="en-GB"/>
                </w:rPr>
                <w:t>SP-220153</w:t>
              </w:r>
            </w:hyperlink>
          </w:p>
        </w:tc>
        <w:tc>
          <w:tcPr>
            <w:tcW w:w="2268"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7B14E3">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9"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1"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93E637F" w14:textId="73C912A4"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4" w:history="1">
              <w:r w:rsidR="007D3634" w:rsidRPr="007D3634">
                <w:rPr>
                  <w:rFonts w:ascii="Calibri" w:hAnsi="Calibri" w:cs="Calibri"/>
                  <w:color w:val="0563C1"/>
                  <w:sz w:val="16"/>
                  <w:szCs w:val="18"/>
                  <w:u w:val="single"/>
                  <w:lang w:eastAsia="en-GB"/>
                </w:rPr>
                <w:t>SP-220488</w:t>
              </w:r>
            </w:hyperlink>
          </w:p>
        </w:tc>
        <w:tc>
          <w:tcPr>
            <w:tcW w:w="2268"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313CF9E" w14:textId="77777777" w:rsidTr="007B14E3">
        <w:trPr>
          <w:trHeight w:val="255"/>
        </w:trPr>
        <w:tc>
          <w:tcPr>
            <w:tcW w:w="757" w:type="dxa"/>
            <w:shd w:val="clear" w:color="auto" w:fill="auto"/>
            <w:tcMar>
              <w:left w:w="28" w:type="dxa"/>
              <w:right w:w="28" w:type="dxa"/>
            </w:tcMar>
            <w:hideMark/>
          </w:tcPr>
          <w:p w14:paraId="62BA0C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9" w:type="dxa"/>
            <w:shd w:val="clear" w:color="auto" w:fill="auto"/>
            <w:tcMar>
              <w:left w:w="28" w:type="dxa"/>
              <w:right w:w="28" w:type="dxa"/>
            </w:tcMar>
            <w:hideMark/>
          </w:tcPr>
          <w:p w14:paraId="167A2AF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2041" w:type="dxa"/>
            <w:shd w:val="clear" w:color="auto" w:fill="auto"/>
            <w:tcMar>
              <w:left w:w="28" w:type="dxa"/>
              <w:right w:w="28" w:type="dxa"/>
            </w:tcMar>
            <w:hideMark/>
          </w:tcPr>
          <w:p w14:paraId="67CF79B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97" w:type="dxa"/>
            <w:shd w:val="clear" w:color="auto" w:fill="auto"/>
            <w:tcMar>
              <w:left w:w="28" w:type="dxa"/>
              <w:right w:w="28" w:type="dxa"/>
            </w:tcMar>
            <w:hideMark/>
          </w:tcPr>
          <w:p w14:paraId="1D7CFA2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94BAF9" w14:textId="55DD6731"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5" w:history="1">
              <w:r w:rsidR="007D3634" w:rsidRPr="007D3634">
                <w:rPr>
                  <w:rFonts w:ascii="Calibri" w:hAnsi="Calibri" w:cs="Calibri"/>
                  <w:color w:val="0563C1"/>
                  <w:sz w:val="16"/>
                  <w:szCs w:val="18"/>
                  <w:u w:val="single"/>
                  <w:lang w:eastAsia="en-GB"/>
                </w:rPr>
                <w:t>SP-201082</w:t>
              </w:r>
            </w:hyperlink>
          </w:p>
        </w:tc>
        <w:tc>
          <w:tcPr>
            <w:tcW w:w="2268" w:type="dxa"/>
            <w:shd w:val="clear" w:color="auto" w:fill="auto"/>
            <w:tcMar>
              <w:left w:w="28" w:type="dxa"/>
              <w:right w:w="28" w:type="dxa"/>
            </w:tcMar>
            <w:hideMark/>
          </w:tcPr>
          <w:p w14:paraId="0AD5CD6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Matrixx, Gerald Görmer </w:t>
            </w:r>
          </w:p>
        </w:tc>
      </w:tr>
      <w:tr w:rsidR="007B14E3" w:rsidRPr="00EF7FBB" w14:paraId="3AE4EF8F" w14:textId="77777777" w:rsidTr="007B14E3">
        <w:trPr>
          <w:trHeight w:val="255"/>
        </w:trPr>
        <w:tc>
          <w:tcPr>
            <w:tcW w:w="757" w:type="dxa"/>
            <w:shd w:val="clear" w:color="auto" w:fill="auto"/>
            <w:tcMar>
              <w:left w:w="28" w:type="dxa"/>
              <w:right w:w="28" w:type="dxa"/>
            </w:tcMar>
            <w:hideMark/>
          </w:tcPr>
          <w:p w14:paraId="3A10B75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9" w:type="dxa"/>
            <w:shd w:val="clear" w:color="auto" w:fill="auto"/>
            <w:tcMar>
              <w:left w:w="28" w:type="dxa"/>
              <w:right w:w="28" w:type="dxa"/>
            </w:tcMar>
            <w:hideMark/>
          </w:tcPr>
          <w:p w14:paraId="2E556CE1"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1" w:type="dxa"/>
            <w:shd w:val="clear" w:color="auto" w:fill="auto"/>
            <w:tcMar>
              <w:left w:w="28" w:type="dxa"/>
              <w:right w:w="28" w:type="dxa"/>
            </w:tcMar>
            <w:hideMark/>
          </w:tcPr>
          <w:p w14:paraId="1E3EAE0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65A74EE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8A161B" w14:textId="2A79A78D"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6" w:history="1">
              <w:r w:rsidR="007D3634" w:rsidRPr="007D3634">
                <w:rPr>
                  <w:rFonts w:ascii="Calibri" w:hAnsi="Calibri" w:cs="Calibri"/>
                  <w:color w:val="0563C1"/>
                  <w:sz w:val="16"/>
                  <w:szCs w:val="18"/>
                  <w:u w:val="single"/>
                  <w:lang w:eastAsia="en-GB"/>
                </w:rPr>
                <w:t>SP-210390</w:t>
              </w:r>
            </w:hyperlink>
          </w:p>
        </w:tc>
        <w:tc>
          <w:tcPr>
            <w:tcW w:w="2268" w:type="dxa"/>
            <w:shd w:val="clear" w:color="auto" w:fill="auto"/>
            <w:tcMar>
              <w:left w:w="28" w:type="dxa"/>
              <w:right w:w="28" w:type="dxa"/>
            </w:tcMar>
            <w:hideMark/>
          </w:tcPr>
          <w:p w14:paraId="727EFA2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02A19845" w14:textId="77777777" w:rsidTr="007B14E3">
        <w:trPr>
          <w:trHeight w:val="255"/>
        </w:trPr>
        <w:tc>
          <w:tcPr>
            <w:tcW w:w="757" w:type="dxa"/>
            <w:shd w:val="clear" w:color="auto" w:fill="auto"/>
            <w:tcMar>
              <w:left w:w="28" w:type="dxa"/>
              <w:right w:w="28" w:type="dxa"/>
            </w:tcMar>
            <w:hideMark/>
          </w:tcPr>
          <w:p w14:paraId="7BC71A6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9" w:type="dxa"/>
            <w:shd w:val="clear" w:color="auto" w:fill="auto"/>
            <w:tcMar>
              <w:left w:w="28" w:type="dxa"/>
              <w:right w:w="28" w:type="dxa"/>
            </w:tcMar>
            <w:hideMark/>
          </w:tcPr>
          <w:p w14:paraId="204D29B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1" w:type="dxa"/>
            <w:shd w:val="clear" w:color="auto" w:fill="auto"/>
            <w:tcMar>
              <w:left w:w="28" w:type="dxa"/>
              <w:right w:w="28" w:type="dxa"/>
            </w:tcMar>
            <w:hideMark/>
          </w:tcPr>
          <w:p w14:paraId="4B45A61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4A01E06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50AA8A8" w14:textId="4413EA03"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7" w:history="1">
              <w:r w:rsidR="007D3634" w:rsidRPr="007D3634">
                <w:rPr>
                  <w:rFonts w:ascii="Calibri" w:hAnsi="Calibri" w:cs="Calibri"/>
                  <w:color w:val="0563C1"/>
                  <w:sz w:val="16"/>
                  <w:szCs w:val="18"/>
                  <w:u w:val="single"/>
                  <w:lang w:eastAsia="en-GB"/>
                </w:rPr>
                <w:t>SP-210391</w:t>
              </w:r>
            </w:hyperlink>
          </w:p>
        </w:tc>
        <w:tc>
          <w:tcPr>
            <w:tcW w:w="2268" w:type="dxa"/>
            <w:shd w:val="clear" w:color="auto" w:fill="auto"/>
            <w:tcMar>
              <w:left w:w="28" w:type="dxa"/>
              <w:right w:w="28" w:type="dxa"/>
            </w:tcMar>
            <w:hideMark/>
          </w:tcPr>
          <w:p w14:paraId="44F51BA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77BBEC15" w14:textId="77777777" w:rsidTr="007B14E3">
        <w:trPr>
          <w:trHeight w:val="255"/>
        </w:trPr>
        <w:tc>
          <w:tcPr>
            <w:tcW w:w="757" w:type="dxa"/>
            <w:shd w:val="clear" w:color="auto" w:fill="auto"/>
            <w:tcMar>
              <w:left w:w="28" w:type="dxa"/>
              <w:right w:w="28" w:type="dxa"/>
            </w:tcMar>
            <w:hideMark/>
          </w:tcPr>
          <w:p w14:paraId="0C5B50A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263107DC"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1" w:type="dxa"/>
            <w:shd w:val="clear" w:color="auto" w:fill="auto"/>
            <w:tcMar>
              <w:left w:w="28" w:type="dxa"/>
              <w:right w:w="28" w:type="dxa"/>
            </w:tcMar>
            <w:hideMark/>
          </w:tcPr>
          <w:p w14:paraId="4207457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2C0022C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4243B2" w14:textId="243F02D1"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8" w:history="1">
              <w:r w:rsidR="007D3634" w:rsidRPr="007D3634">
                <w:rPr>
                  <w:rFonts w:ascii="Calibri" w:hAnsi="Calibri" w:cs="Calibri"/>
                  <w:color w:val="0563C1"/>
                  <w:sz w:val="16"/>
                  <w:szCs w:val="18"/>
                  <w:u w:val="single"/>
                  <w:lang w:eastAsia="en-GB"/>
                </w:rPr>
                <w:t>SP-231153</w:t>
              </w:r>
            </w:hyperlink>
          </w:p>
        </w:tc>
        <w:tc>
          <w:tcPr>
            <w:tcW w:w="2268" w:type="dxa"/>
            <w:shd w:val="clear" w:color="auto" w:fill="auto"/>
            <w:tcMar>
              <w:left w:w="28" w:type="dxa"/>
              <w:right w:w="28" w:type="dxa"/>
            </w:tcMar>
            <w:hideMark/>
          </w:tcPr>
          <w:p w14:paraId="352BC7A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50BA2BD4" w14:textId="77777777" w:rsidTr="007B14E3">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1"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3B67BE8" w14:textId="7FA74C17"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59" w:history="1">
              <w:r w:rsidR="007D3634" w:rsidRPr="007D3634">
                <w:rPr>
                  <w:rFonts w:ascii="Calibri" w:hAnsi="Calibri" w:cs="Calibri"/>
                  <w:color w:val="0563C1"/>
                  <w:sz w:val="16"/>
                  <w:szCs w:val="18"/>
                  <w:u w:val="single"/>
                  <w:lang w:eastAsia="en-GB"/>
                </w:rPr>
                <w:t>SP-220843</w:t>
              </w:r>
            </w:hyperlink>
          </w:p>
        </w:tc>
        <w:tc>
          <w:tcPr>
            <w:tcW w:w="2268"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7B14E3">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9"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1"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B2ADDDA" w14:textId="4F79188F"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0" w:history="1">
              <w:r w:rsidR="007D3634" w:rsidRPr="007D3634">
                <w:rPr>
                  <w:rFonts w:ascii="Calibri" w:hAnsi="Calibri" w:cs="Calibri"/>
                  <w:color w:val="0563C1"/>
                  <w:sz w:val="16"/>
                  <w:szCs w:val="18"/>
                  <w:u w:val="single"/>
                  <w:lang w:eastAsia="en-GB"/>
                </w:rPr>
                <w:t>SP-220842</w:t>
              </w:r>
            </w:hyperlink>
          </w:p>
        </w:tc>
        <w:tc>
          <w:tcPr>
            <w:tcW w:w="2268"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2EEFDBC0" w14:textId="77777777" w:rsidTr="007B14E3">
        <w:trPr>
          <w:trHeight w:val="255"/>
        </w:trPr>
        <w:tc>
          <w:tcPr>
            <w:tcW w:w="757" w:type="dxa"/>
            <w:shd w:val="clear" w:color="auto" w:fill="auto"/>
            <w:tcMar>
              <w:left w:w="28" w:type="dxa"/>
              <w:right w:w="28" w:type="dxa"/>
            </w:tcMar>
            <w:hideMark/>
          </w:tcPr>
          <w:p w14:paraId="340F911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543D6C5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2041" w:type="dxa"/>
            <w:shd w:val="clear" w:color="auto" w:fill="auto"/>
            <w:tcMar>
              <w:left w:w="28" w:type="dxa"/>
              <w:right w:w="28" w:type="dxa"/>
            </w:tcMar>
            <w:hideMark/>
          </w:tcPr>
          <w:p w14:paraId="5371B7F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4CAB7CA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9DB2C60" w14:textId="4361C9A1"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1" w:history="1">
              <w:r w:rsidR="007D3634"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184240C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7B14E3" w:rsidRPr="00EF7FBB" w14:paraId="7EA67ABA" w14:textId="77777777" w:rsidTr="007B14E3">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1"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0200DC" w14:textId="06CFB42C" w:rsidR="007B14E3"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2" w:history="1">
              <w:r w:rsidR="007D3634" w:rsidRPr="007D3634">
                <w:rPr>
                  <w:rFonts w:ascii="Calibri" w:hAnsi="Calibri" w:cs="Calibri"/>
                  <w:color w:val="0563C1"/>
                  <w:sz w:val="16"/>
                  <w:szCs w:val="18"/>
                  <w:u w:val="single"/>
                  <w:lang w:eastAsia="en-GB"/>
                </w:rPr>
                <w:t>SP-230184</w:t>
              </w:r>
            </w:hyperlink>
          </w:p>
        </w:tc>
        <w:tc>
          <w:tcPr>
            <w:tcW w:w="2268"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214A21A5" w14:textId="77777777" w:rsidR="007B14E3" w:rsidRDefault="007B14E3">
      <w:pPr>
        <w:overflowPunct/>
        <w:autoSpaceDE/>
        <w:autoSpaceDN/>
        <w:adjustRightInd/>
        <w:spacing w:after="0"/>
        <w:textAlignment w:val="auto"/>
      </w:pPr>
    </w:p>
    <w:p w14:paraId="643CD53F" w14:textId="5A351BA5" w:rsidR="0052316B" w:rsidRDefault="0001487B" w:rsidP="0052316B">
      <w:pPr>
        <w:pStyle w:val="Heading1"/>
        <w:rPr>
          <w:lang w:eastAsia="en-GB"/>
        </w:rPr>
      </w:pPr>
      <w:bookmarkStart w:id="235" w:name="_Toc171519771"/>
      <w:r>
        <w:rPr>
          <w:lang w:eastAsia="en-GB"/>
        </w:rPr>
        <w:t>29</w:t>
      </w:r>
      <w:r w:rsidR="0052316B">
        <w:rPr>
          <w:lang w:eastAsia="en-GB"/>
        </w:rPr>
        <w:tab/>
      </w:r>
      <w:r w:rsidR="00DD3D8A">
        <w:rPr>
          <w:lang w:eastAsia="en-GB"/>
        </w:rPr>
        <w:t xml:space="preserve">Other Rel-18 </w:t>
      </w:r>
      <w:r w:rsidR="0052316B">
        <w:rPr>
          <w:lang w:eastAsia="en-GB"/>
        </w:rPr>
        <w:t>Topics</w:t>
      </w:r>
      <w:bookmarkEnd w:id="235"/>
      <w:r w:rsidR="0052316B">
        <w:rPr>
          <w:lang w:eastAsia="en-GB"/>
        </w:rPr>
        <w:t xml:space="preserve"> </w:t>
      </w:r>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4A779C55"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3"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6B7C8B1D"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4"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0F3647B0"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5"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426B7735"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6"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4B359855"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7"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4903B7FC"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8"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1C95AB56"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462F3D5E"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0"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72DA44F7"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1"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7583C79A"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2"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575D3F96"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3"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269C23FE"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4"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3B1A30FB"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5"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053DD7AD"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63CDDDF1"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007D3634"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7E1B79D2"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007D3634"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28573D01"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79"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7033B127"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0"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B835F14" w:rsidR="0052316B"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1"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2A3E8678"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2" w:history="1">
              <w:r w:rsidR="00FD3228"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527EDE56"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3" w:history="1">
              <w:r w:rsidR="007D3634"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665525"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5AA02445"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4" w:history="1">
              <w:r w:rsidR="007D3634"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227C64E9"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5" w:history="1">
              <w:r w:rsidR="007D3634"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6E80C0B"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6" w:history="1">
              <w:r w:rsidR="007D3634"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51E65123"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7" w:history="1">
              <w:r w:rsidR="007D3634"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1108662B"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6768C470"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8" w:history="1">
              <w:r w:rsidR="007D3634"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21C9E080"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89" w:history="1">
              <w:r w:rsidR="007D3634"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65F0A441"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90" w:history="1">
              <w:r w:rsidR="007D3634"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5DF25998"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91" w:history="1">
              <w:r w:rsidR="007D3634"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571FCC67" w:rsidR="00FD3228" w:rsidRPr="00EF7FBB" w:rsidRDefault="009C09CE" w:rsidP="00B22AB8">
            <w:pPr>
              <w:overflowPunct/>
              <w:autoSpaceDE/>
              <w:autoSpaceDN/>
              <w:adjustRightInd/>
              <w:spacing w:after="0"/>
              <w:textAlignment w:val="auto"/>
              <w:rPr>
                <w:rFonts w:ascii="Calibri" w:hAnsi="Calibri" w:cs="Calibri"/>
                <w:color w:val="0563C1"/>
                <w:sz w:val="18"/>
                <w:szCs w:val="18"/>
                <w:u w:val="single"/>
                <w:lang w:eastAsia="en-GB"/>
              </w:rPr>
            </w:pPr>
            <w:hyperlink r:id="rId992" w:history="1">
              <w:r w:rsidR="007D3634"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46C2FC37" w14:textId="5A555BF5" w:rsidR="00E8629F" w:rsidRPr="0009140B" w:rsidRDefault="00E8629F" w:rsidP="00AA1671">
      <w:pPr>
        <w:pStyle w:val="Heading9"/>
      </w:pPr>
      <w:bookmarkStart w:id="236" w:name="_Toc171519772"/>
      <w:bookmarkStart w:id="237" w:name="historyclause"/>
      <w:r w:rsidRPr="0009140B">
        <w:t xml:space="preserve">Annex </w:t>
      </w:r>
      <w:r w:rsidR="00DD3D8A">
        <w:t>A</w:t>
      </w:r>
      <w:r w:rsidRPr="0009140B">
        <w:t>:</w:t>
      </w:r>
      <w:r w:rsidRPr="0009140B">
        <w:br/>
        <w:t>Change history</w:t>
      </w:r>
      <w:bookmarkEnd w:id="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DD3D8A">
        <w:tc>
          <w:tcPr>
            <w:tcW w:w="9639" w:type="dxa"/>
            <w:gridSpan w:val="8"/>
            <w:tcBorders>
              <w:bottom w:val="nil"/>
            </w:tcBorders>
            <w:shd w:val="solid" w:color="FFFFFF" w:fill="auto"/>
          </w:tcPr>
          <w:p w14:paraId="4152B44E" w14:textId="77777777" w:rsidR="00E8629F" w:rsidRPr="0009140B" w:rsidRDefault="00E8629F" w:rsidP="00DD3D8A">
            <w:pPr>
              <w:pStyle w:val="TAL"/>
              <w:keepNext w:val="0"/>
              <w:keepLines w:val="0"/>
              <w:widowControl w:val="0"/>
              <w:jc w:val="center"/>
              <w:rPr>
                <w:b/>
                <w:sz w:val="16"/>
              </w:rPr>
            </w:pPr>
            <w:bookmarkStart w:id="238" w:name="OLE_LINK20"/>
            <w:bookmarkStart w:id="239" w:name="OLE_LINK21"/>
            <w:bookmarkStart w:id="240" w:name="OLE_LINK22"/>
            <w:r w:rsidRPr="0009140B">
              <w:rPr>
                <w:b/>
              </w:rPr>
              <w:t>Change history</w:t>
            </w:r>
          </w:p>
        </w:tc>
      </w:tr>
      <w:tr w:rsidR="006B0D02" w:rsidRPr="0009140B" w14:paraId="15A7D1FE" w14:textId="77777777" w:rsidTr="00DD3D8A">
        <w:tc>
          <w:tcPr>
            <w:tcW w:w="800" w:type="dxa"/>
            <w:shd w:val="pct10" w:color="auto" w:fill="FFFFFF"/>
          </w:tcPr>
          <w:p w14:paraId="3ADA36B4" w14:textId="77777777" w:rsidR="006B0D02" w:rsidRPr="0009140B" w:rsidRDefault="006B0D02" w:rsidP="00DD3D8A">
            <w:pPr>
              <w:pStyle w:val="TAL"/>
              <w:keepNext w:val="0"/>
              <w:keepLines w:val="0"/>
              <w:widowControl w:val="0"/>
              <w:rPr>
                <w:b/>
                <w:sz w:val="16"/>
              </w:rPr>
            </w:pPr>
            <w:r w:rsidRPr="0009140B">
              <w:rPr>
                <w:b/>
                <w:sz w:val="16"/>
              </w:rPr>
              <w:t>Date</w:t>
            </w:r>
          </w:p>
        </w:tc>
        <w:tc>
          <w:tcPr>
            <w:tcW w:w="800" w:type="dxa"/>
            <w:shd w:val="pct10" w:color="auto" w:fill="FFFFFF"/>
          </w:tcPr>
          <w:p w14:paraId="60716B4F" w14:textId="77777777" w:rsidR="006B0D02" w:rsidRPr="0009140B" w:rsidRDefault="006856E5" w:rsidP="00DD3D8A">
            <w:pPr>
              <w:pStyle w:val="TAL"/>
              <w:keepNext w:val="0"/>
              <w:keepLines w:val="0"/>
              <w:widowControl w:val="0"/>
              <w:rPr>
                <w:b/>
                <w:sz w:val="16"/>
              </w:rPr>
            </w:pPr>
            <w:r w:rsidRPr="0009140B">
              <w:rPr>
                <w:b/>
                <w:sz w:val="16"/>
              </w:rPr>
              <w:t>Meeting</w:t>
            </w:r>
          </w:p>
        </w:tc>
        <w:tc>
          <w:tcPr>
            <w:tcW w:w="1094" w:type="dxa"/>
            <w:shd w:val="pct10" w:color="auto" w:fill="FFFFFF"/>
          </w:tcPr>
          <w:p w14:paraId="7A2EA052" w14:textId="77777777" w:rsidR="006B0D02" w:rsidRPr="0009140B" w:rsidRDefault="006B0D02" w:rsidP="00DD3D8A">
            <w:pPr>
              <w:pStyle w:val="TAL"/>
              <w:keepNext w:val="0"/>
              <w:keepLines w:val="0"/>
              <w:widowControl w:val="0"/>
              <w:rPr>
                <w:b/>
                <w:sz w:val="16"/>
              </w:rPr>
            </w:pPr>
            <w:r w:rsidRPr="0009140B">
              <w:rPr>
                <w:b/>
                <w:sz w:val="16"/>
              </w:rPr>
              <w:t>TDoc</w:t>
            </w:r>
          </w:p>
        </w:tc>
        <w:tc>
          <w:tcPr>
            <w:tcW w:w="425" w:type="dxa"/>
            <w:shd w:val="pct10" w:color="auto" w:fill="FFFFFF"/>
          </w:tcPr>
          <w:p w14:paraId="69C955D5" w14:textId="77777777" w:rsidR="006B0D02" w:rsidRPr="0009140B" w:rsidRDefault="006B0D02" w:rsidP="00DD3D8A">
            <w:pPr>
              <w:pStyle w:val="TAL"/>
              <w:keepNext w:val="0"/>
              <w:keepLines w:val="0"/>
              <w:widowControl w:val="0"/>
              <w:rPr>
                <w:b/>
                <w:sz w:val="16"/>
              </w:rPr>
            </w:pPr>
            <w:r w:rsidRPr="0009140B">
              <w:rPr>
                <w:b/>
                <w:sz w:val="16"/>
              </w:rPr>
              <w:t>CR</w:t>
            </w:r>
          </w:p>
        </w:tc>
        <w:tc>
          <w:tcPr>
            <w:tcW w:w="425" w:type="dxa"/>
            <w:shd w:val="pct10" w:color="auto" w:fill="FFFFFF"/>
          </w:tcPr>
          <w:p w14:paraId="6BEEC9E2" w14:textId="77777777" w:rsidR="006B0D02" w:rsidRPr="0009140B" w:rsidRDefault="006B0D02" w:rsidP="00DD3D8A">
            <w:pPr>
              <w:pStyle w:val="TAL"/>
              <w:keepNext w:val="0"/>
              <w:keepLines w:val="0"/>
              <w:widowControl w:val="0"/>
              <w:rPr>
                <w:b/>
                <w:sz w:val="16"/>
              </w:rPr>
            </w:pPr>
            <w:r w:rsidRPr="0009140B">
              <w:rPr>
                <w:b/>
                <w:sz w:val="16"/>
              </w:rPr>
              <w:t>Rev</w:t>
            </w:r>
          </w:p>
        </w:tc>
        <w:tc>
          <w:tcPr>
            <w:tcW w:w="425" w:type="dxa"/>
            <w:shd w:val="pct10" w:color="auto" w:fill="FFFFFF"/>
          </w:tcPr>
          <w:p w14:paraId="42C3C675" w14:textId="77777777" w:rsidR="006B0D02" w:rsidRPr="0009140B" w:rsidRDefault="006B0D02" w:rsidP="00DD3D8A">
            <w:pPr>
              <w:pStyle w:val="TAL"/>
              <w:keepNext w:val="0"/>
              <w:keepLines w:val="0"/>
              <w:widowControl w:val="0"/>
              <w:rPr>
                <w:b/>
                <w:sz w:val="16"/>
              </w:rPr>
            </w:pPr>
            <w:r w:rsidRPr="0009140B">
              <w:rPr>
                <w:b/>
                <w:sz w:val="16"/>
              </w:rPr>
              <w:t>Cat</w:t>
            </w:r>
          </w:p>
        </w:tc>
        <w:tc>
          <w:tcPr>
            <w:tcW w:w="4962" w:type="dxa"/>
            <w:shd w:val="pct10" w:color="auto" w:fill="FFFFFF"/>
          </w:tcPr>
          <w:p w14:paraId="6BA14AF2" w14:textId="77777777" w:rsidR="006B0D02" w:rsidRPr="0009140B" w:rsidRDefault="006B0D02" w:rsidP="00DD3D8A">
            <w:pPr>
              <w:pStyle w:val="TAL"/>
              <w:keepNext w:val="0"/>
              <w:keepLines w:val="0"/>
              <w:widowControl w:val="0"/>
              <w:rPr>
                <w:b/>
                <w:sz w:val="16"/>
              </w:rPr>
            </w:pPr>
            <w:r w:rsidRPr="0009140B">
              <w:rPr>
                <w:b/>
                <w:sz w:val="16"/>
              </w:rPr>
              <w:t>Subject/Comment</w:t>
            </w:r>
          </w:p>
        </w:tc>
        <w:tc>
          <w:tcPr>
            <w:tcW w:w="708" w:type="dxa"/>
            <w:shd w:val="pct10" w:color="auto" w:fill="FFFFFF"/>
          </w:tcPr>
          <w:p w14:paraId="25C51AF4" w14:textId="77777777" w:rsidR="006B0D02" w:rsidRPr="0009140B" w:rsidRDefault="006B0D02" w:rsidP="00DD3D8A">
            <w:pPr>
              <w:pStyle w:val="TAL"/>
              <w:keepNext w:val="0"/>
              <w:keepLines w:val="0"/>
              <w:widowControl w:val="0"/>
              <w:rPr>
                <w:b/>
                <w:sz w:val="16"/>
              </w:rPr>
            </w:pPr>
            <w:r w:rsidRPr="0009140B">
              <w:rPr>
                <w:b/>
                <w:sz w:val="16"/>
              </w:rPr>
              <w:t>New vers</w:t>
            </w:r>
            <w:r w:rsidR="006856E5" w:rsidRPr="0009140B">
              <w:rPr>
                <w:b/>
                <w:sz w:val="16"/>
              </w:rPr>
              <w:t>ion</w:t>
            </w:r>
          </w:p>
        </w:tc>
      </w:tr>
      <w:bookmarkEnd w:id="237"/>
      <w:tr w:rsidR="00122A25" w:rsidRPr="00CF216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DD3D8A">
            <w:pPr>
              <w:pStyle w:val="TAC"/>
              <w:keepNext w:val="0"/>
              <w:keepLines w:val="0"/>
              <w:widowControl w:val="0"/>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DD3D8A">
            <w:pPr>
              <w:pStyle w:val="TAC"/>
              <w:keepNext w:val="0"/>
              <w:keepLines w:val="0"/>
              <w:widowControl w:val="0"/>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DD3D8A">
            <w:pPr>
              <w:pStyle w:val="TAL"/>
              <w:keepNext w:val="0"/>
              <w:keepLines w:val="0"/>
              <w:widowControl w:val="0"/>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DD3D8A">
            <w:pPr>
              <w:pStyle w:val="TAC"/>
              <w:keepNext w:val="0"/>
              <w:keepLines w:val="0"/>
              <w:widowControl w:val="0"/>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DD3D8A">
            <w:pPr>
              <w:pStyle w:val="TAC"/>
              <w:keepNext w:val="0"/>
              <w:keepLines w:val="0"/>
              <w:widowControl w:val="0"/>
              <w:rPr>
                <w:sz w:val="16"/>
                <w:szCs w:val="16"/>
              </w:rPr>
            </w:pPr>
            <w:r>
              <w:rPr>
                <w:sz w:val="16"/>
                <w:szCs w:val="16"/>
              </w:rPr>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DD3D8A">
            <w:pPr>
              <w:pStyle w:val="TAL"/>
              <w:keepNext w:val="0"/>
              <w:keepLines w:val="0"/>
              <w:widowControl w:val="0"/>
              <w:rPr>
                <w:sz w:val="16"/>
                <w:szCs w:val="16"/>
              </w:rPr>
            </w:pPr>
            <w:r>
              <w:rPr>
                <w:sz w:val="16"/>
                <w:szCs w:val="16"/>
              </w:rPr>
              <w:t>Inclusion of summaries approved/endorsed at TSG#102, i.e.:</w:t>
            </w:r>
          </w:p>
          <w:p w14:paraId="17E11296" w14:textId="2CBD8D4F" w:rsidR="008E74F5" w:rsidRPr="008E74F5" w:rsidRDefault="008E74F5" w:rsidP="00DD3D8A">
            <w:pPr>
              <w:pStyle w:val="TAL"/>
              <w:keepNext w:val="0"/>
              <w:keepLines w:val="0"/>
              <w:widowControl w:val="0"/>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DD3D8A">
            <w:pPr>
              <w:pStyle w:val="TAL"/>
              <w:keepNext w:val="0"/>
              <w:keepLines w:val="0"/>
              <w:widowControl w:val="0"/>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DD3D8A">
            <w:pPr>
              <w:pStyle w:val="TAL"/>
              <w:keepNext w:val="0"/>
              <w:keepLines w:val="0"/>
              <w:widowControl w:val="0"/>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DD3D8A">
            <w:pPr>
              <w:pStyle w:val="TAL"/>
              <w:keepNext w:val="0"/>
              <w:keepLines w:val="0"/>
              <w:widowControl w:val="0"/>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DD3D8A">
            <w:pPr>
              <w:pStyle w:val="TAL"/>
              <w:keepNext w:val="0"/>
              <w:keepLines w:val="0"/>
              <w:widowControl w:val="0"/>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DD3D8A">
            <w:pPr>
              <w:pStyle w:val="TAL"/>
              <w:keepNext w:val="0"/>
              <w:keepLines w:val="0"/>
              <w:widowControl w:val="0"/>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0BD5CD85" w:rsidR="008E74F5" w:rsidRPr="008E74F5" w:rsidRDefault="008E74F5" w:rsidP="00DD3D8A">
            <w:pPr>
              <w:pStyle w:val="TAL"/>
              <w:keepNext w:val="0"/>
              <w:keepLines w:val="0"/>
              <w:widowControl w:val="0"/>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w:t>
            </w:r>
            <w:r w:rsidR="009F6F51">
              <w:rPr>
                <w:sz w:val="16"/>
                <w:szCs w:val="16"/>
              </w:rPr>
              <w:t>.</w:t>
            </w:r>
          </w:p>
          <w:p w14:paraId="58327705" w14:textId="77777777" w:rsidR="008E74F5" w:rsidRPr="008E74F5" w:rsidRDefault="008E74F5" w:rsidP="00DD3D8A">
            <w:pPr>
              <w:pStyle w:val="TAL"/>
              <w:keepNext w:val="0"/>
              <w:keepLines w:val="0"/>
              <w:widowControl w:val="0"/>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DD3D8A">
            <w:pPr>
              <w:pStyle w:val="TAL"/>
              <w:keepNext w:val="0"/>
              <w:keepLines w:val="0"/>
              <w:widowControl w:val="0"/>
              <w:rPr>
                <w:sz w:val="16"/>
                <w:szCs w:val="16"/>
              </w:rPr>
            </w:pPr>
            <w:r w:rsidRPr="008E74F5">
              <w:rPr>
                <w:sz w:val="16"/>
                <w:szCs w:val="16"/>
              </w:rPr>
              <w:t>RP-232994</w:t>
            </w:r>
            <w:r w:rsidRPr="008E74F5">
              <w:rPr>
                <w:sz w:val="16"/>
                <w:szCs w:val="16"/>
              </w:rPr>
              <w:tab/>
              <w:t xml:space="preserve">WI summary for Enhancements of NR Multicast and </w:t>
            </w:r>
            <w:r w:rsidRPr="008E74F5">
              <w:rPr>
                <w:sz w:val="16"/>
                <w:szCs w:val="16"/>
              </w:rPr>
              <w:lastRenderedPageBreak/>
              <w:t>Broadcast Services</w:t>
            </w:r>
            <w:r w:rsidRPr="008E74F5">
              <w:rPr>
                <w:sz w:val="16"/>
                <w:szCs w:val="16"/>
              </w:rPr>
              <w:tab/>
              <w:t>CATT</w:t>
            </w:r>
          </w:p>
          <w:p w14:paraId="3E1EC484" w14:textId="0D6C5073" w:rsidR="008E74F5" w:rsidRPr="008E74F5" w:rsidRDefault="008E74F5" w:rsidP="00DD3D8A">
            <w:pPr>
              <w:pStyle w:val="TAL"/>
              <w:keepNext w:val="0"/>
              <w:keepLines w:val="0"/>
              <w:widowControl w:val="0"/>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DD3D8A">
            <w:pPr>
              <w:pStyle w:val="TAL"/>
              <w:keepNext w:val="0"/>
              <w:keepLines w:val="0"/>
              <w:widowControl w:val="0"/>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DD3D8A">
            <w:pPr>
              <w:pStyle w:val="TAL"/>
              <w:keepNext w:val="0"/>
              <w:keepLines w:val="0"/>
              <w:widowControl w:val="0"/>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243A297B" w:rsidR="008E74F5" w:rsidRPr="008E74F5" w:rsidRDefault="008E74F5" w:rsidP="00DD3D8A">
            <w:pPr>
              <w:pStyle w:val="TAL"/>
              <w:keepNext w:val="0"/>
              <w:keepLines w:val="0"/>
              <w:widowControl w:val="0"/>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Intel corporation)</w:t>
            </w:r>
          </w:p>
          <w:p w14:paraId="79008BD8" w14:textId="66561611" w:rsidR="008E74F5" w:rsidRPr="008E74F5" w:rsidRDefault="008E74F5" w:rsidP="00DD3D8A">
            <w:pPr>
              <w:pStyle w:val="TAL"/>
              <w:keepNext w:val="0"/>
              <w:keepLines w:val="0"/>
              <w:widowControl w:val="0"/>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w:t>
            </w:r>
          </w:p>
          <w:p w14:paraId="2501CA7E" w14:textId="77777777" w:rsidR="008E74F5" w:rsidRPr="008E74F5" w:rsidRDefault="008E74F5" w:rsidP="00DD3D8A">
            <w:pPr>
              <w:pStyle w:val="TAL"/>
              <w:keepNext w:val="0"/>
              <w:keepLines w:val="0"/>
              <w:widowControl w:val="0"/>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DD3D8A">
            <w:pPr>
              <w:pStyle w:val="TAL"/>
              <w:keepNext w:val="0"/>
              <w:keepLines w:val="0"/>
              <w:widowControl w:val="0"/>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DD3D8A">
            <w:pPr>
              <w:pStyle w:val="TAL"/>
              <w:keepNext w:val="0"/>
              <w:keepLines w:val="0"/>
              <w:widowControl w:val="0"/>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DD3D8A">
            <w:pPr>
              <w:pStyle w:val="TAL"/>
              <w:keepNext w:val="0"/>
              <w:keepLines w:val="0"/>
              <w:widowControl w:val="0"/>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DD3D8A">
            <w:pPr>
              <w:pStyle w:val="TAL"/>
              <w:keepNext w:val="0"/>
              <w:keepLines w:val="0"/>
              <w:widowControl w:val="0"/>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DD3D8A">
            <w:pPr>
              <w:pStyle w:val="TAL"/>
              <w:keepNext w:val="0"/>
              <w:keepLines w:val="0"/>
              <w:widowControl w:val="0"/>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DD3D8A">
            <w:pPr>
              <w:pStyle w:val="TAL"/>
              <w:keepNext w:val="0"/>
              <w:keepLines w:val="0"/>
              <w:widowControl w:val="0"/>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DD3D8A">
            <w:pPr>
              <w:pStyle w:val="TAL"/>
              <w:keepNext w:val="0"/>
              <w:keepLines w:val="0"/>
              <w:widowControl w:val="0"/>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DD3D8A">
            <w:pPr>
              <w:pStyle w:val="TAL"/>
              <w:keepNext w:val="0"/>
              <w:keepLines w:val="0"/>
              <w:widowControl w:val="0"/>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DD3D8A">
            <w:pPr>
              <w:pStyle w:val="TAL"/>
              <w:keepNext w:val="0"/>
              <w:keepLines w:val="0"/>
              <w:widowControl w:val="0"/>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DD3D8A">
            <w:pPr>
              <w:pStyle w:val="TAL"/>
              <w:keepNext w:val="0"/>
              <w:keepLines w:val="0"/>
              <w:widowControl w:val="0"/>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DD3D8A">
            <w:pPr>
              <w:pStyle w:val="TAL"/>
              <w:keepNext w:val="0"/>
              <w:keepLines w:val="0"/>
              <w:widowControl w:val="0"/>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DD3D8A">
            <w:pPr>
              <w:pStyle w:val="TAL"/>
              <w:keepNext w:val="0"/>
              <w:keepLines w:val="0"/>
              <w:widowControl w:val="0"/>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DD3D8A">
            <w:pPr>
              <w:pStyle w:val="TAL"/>
              <w:keepNext w:val="0"/>
              <w:keepLines w:val="0"/>
              <w:widowControl w:val="0"/>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DD3D8A">
            <w:pPr>
              <w:pStyle w:val="TAL"/>
              <w:keepNext w:val="0"/>
              <w:keepLines w:val="0"/>
              <w:widowControl w:val="0"/>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DD3D8A">
            <w:pPr>
              <w:pStyle w:val="TAL"/>
              <w:keepNext w:val="0"/>
              <w:keepLines w:val="0"/>
              <w:widowControl w:val="0"/>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DD3D8A">
            <w:pPr>
              <w:pStyle w:val="TAL"/>
              <w:keepNext w:val="0"/>
              <w:keepLines w:val="0"/>
              <w:widowControl w:val="0"/>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DD3D8A">
            <w:pPr>
              <w:pStyle w:val="TAL"/>
              <w:keepNext w:val="0"/>
              <w:keepLines w:val="0"/>
              <w:widowControl w:val="0"/>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DD3D8A">
            <w:pPr>
              <w:pStyle w:val="TAL"/>
              <w:keepNext w:val="0"/>
              <w:keepLines w:val="0"/>
              <w:widowControl w:val="0"/>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DD3D8A">
            <w:pPr>
              <w:pStyle w:val="TAL"/>
              <w:keepNext w:val="0"/>
              <w:keepLines w:val="0"/>
              <w:widowControl w:val="0"/>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DD3D8A">
            <w:pPr>
              <w:pStyle w:val="TAL"/>
              <w:keepNext w:val="0"/>
              <w:keepLines w:val="0"/>
              <w:widowControl w:val="0"/>
              <w:rPr>
                <w:sz w:val="16"/>
                <w:szCs w:val="16"/>
              </w:rPr>
            </w:pPr>
            <w:r w:rsidRPr="008E74F5">
              <w:rPr>
                <w:sz w:val="16"/>
                <w:szCs w:val="16"/>
              </w:rPr>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DD3D8A">
            <w:pPr>
              <w:pStyle w:val="TAL"/>
              <w:keepNext w:val="0"/>
              <w:keepLines w:val="0"/>
              <w:widowControl w:val="0"/>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DD3D8A">
            <w:pPr>
              <w:pStyle w:val="TAL"/>
              <w:keepNext w:val="0"/>
              <w:keepLines w:val="0"/>
              <w:widowControl w:val="0"/>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DD3D8A">
            <w:pPr>
              <w:pStyle w:val="TAL"/>
              <w:keepNext w:val="0"/>
              <w:keepLines w:val="0"/>
              <w:widowControl w:val="0"/>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DD3D8A">
            <w:pPr>
              <w:pStyle w:val="TAL"/>
              <w:keepNext w:val="0"/>
              <w:keepLines w:val="0"/>
              <w:widowControl w:val="0"/>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DD3D8A">
            <w:pPr>
              <w:pStyle w:val="TAL"/>
              <w:keepNext w:val="0"/>
              <w:keepLines w:val="0"/>
              <w:widowControl w:val="0"/>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DD3D8A">
            <w:pPr>
              <w:pStyle w:val="TAL"/>
              <w:keepNext w:val="0"/>
              <w:keepLines w:val="0"/>
              <w:widowControl w:val="0"/>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DD3D8A">
            <w:pPr>
              <w:pStyle w:val="TAL"/>
              <w:keepNext w:val="0"/>
              <w:keepLines w:val="0"/>
              <w:widowControl w:val="0"/>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DD3D8A">
            <w:pPr>
              <w:pStyle w:val="TAL"/>
              <w:keepNext w:val="0"/>
              <w:keepLines w:val="0"/>
              <w:widowControl w:val="0"/>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DD3D8A">
            <w:pPr>
              <w:pStyle w:val="TAL"/>
              <w:keepNext w:val="0"/>
              <w:keepLines w:val="0"/>
              <w:widowControl w:val="0"/>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DD3D8A">
            <w:pPr>
              <w:pStyle w:val="TAL"/>
              <w:keepNext w:val="0"/>
              <w:keepLines w:val="0"/>
              <w:widowControl w:val="0"/>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DD3D8A">
            <w:pPr>
              <w:pStyle w:val="TAL"/>
              <w:keepNext w:val="0"/>
              <w:keepLines w:val="0"/>
              <w:widowControl w:val="0"/>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DD3D8A">
            <w:pPr>
              <w:pStyle w:val="TAL"/>
              <w:keepNext w:val="0"/>
              <w:keepLines w:val="0"/>
              <w:widowControl w:val="0"/>
              <w:rPr>
                <w:sz w:val="16"/>
                <w:szCs w:val="16"/>
              </w:rPr>
            </w:pPr>
            <w:r w:rsidRPr="008E74F5">
              <w:rPr>
                <w:sz w:val="16"/>
                <w:szCs w:val="16"/>
              </w:rPr>
              <w:lastRenderedPageBreak/>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DD3D8A">
            <w:pPr>
              <w:pStyle w:val="TAL"/>
              <w:keepNext w:val="0"/>
              <w:keepLines w:val="0"/>
              <w:widowControl w:val="0"/>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DD3D8A">
            <w:pPr>
              <w:pStyle w:val="TAL"/>
              <w:keepNext w:val="0"/>
              <w:keepLines w:val="0"/>
              <w:widowControl w:val="0"/>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DD3D8A">
            <w:pPr>
              <w:pStyle w:val="TAL"/>
              <w:keepNext w:val="0"/>
              <w:keepLines w:val="0"/>
              <w:widowControl w:val="0"/>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DD3D8A">
            <w:pPr>
              <w:pStyle w:val="TAL"/>
              <w:keepNext w:val="0"/>
              <w:keepLines w:val="0"/>
              <w:widowControl w:val="0"/>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DD3D8A">
            <w:pPr>
              <w:pStyle w:val="TAL"/>
              <w:keepNext w:val="0"/>
              <w:keepLines w:val="0"/>
              <w:widowControl w:val="0"/>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DD3D8A">
            <w:pPr>
              <w:pStyle w:val="TAL"/>
              <w:keepNext w:val="0"/>
              <w:keepLines w:val="0"/>
              <w:widowControl w:val="0"/>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DD3D8A">
            <w:pPr>
              <w:pStyle w:val="TAL"/>
              <w:keepNext w:val="0"/>
              <w:keepLines w:val="0"/>
              <w:widowControl w:val="0"/>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DD3D8A">
            <w:pPr>
              <w:pStyle w:val="TAL"/>
              <w:keepNext w:val="0"/>
              <w:keepLines w:val="0"/>
              <w:widowControl w:val="0"/>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DD3D8A">
            <w:pPr>
              <w:pStyle w:val="TAL"/>
              <w:keepNext w:val="0"/>
              <w:keepLines w:val="0"/>
              <w:widowControl w:val="0"/>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DD3D8A">
            <w:pPr>
              <w:pStyle w:val="TAL"/>
              <w:keepNext w:val="0"/>
              <w:keepLines w:val="0"/>
              <w:widowControl w:val="0"/>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DD3D8A">
            <w:pPr>
              <w:pStyle w:val="TAL"/>
              <w:keepNext w:val="0"/>
              <w:keepLines w:val="0"/>
              <w:widowControl w:val="0"/>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DD3D8A">
            <w:pPr>
              <w:pStyle w:val="TAL"/>
              <w:keepNext w:val="0"/>
              <w:keepLines w:val="0"/>
              <w:widowControl w:val="0"/>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DD3D8A">
            <w:pPr>
              <w:pStyle w:val="TAL"/>
              <w:keepNext w:val="0"/>
              <w:keepLines w:val="0"/>
              <w:widowControl w:val="0"/>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DD3D8A">
            <w:pPr>
              <w:pStyle w:val="TAC"/>
              <w:keepNext w:val="0"/>
              <w:keepLines w:val="0"/>
              <w:widowControl w:val="0"/>
              <w:rPr>
                <w:sz w:val="16"/>
                <w:szCs w:val="16"/>
              </w:rPr>
            </w:pPr>
          </w:p>
        </w:tc>
      </w:tr>
      <w:tr w:rsidR="00F70509" w:rsidRPr="00CF2166" w14:paraId="368F562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DD3D8A">
            <w:pPr>
              <w:pStyle w:val="TAC"/>
              <w:keepNext w:val="0"/>
              <w:keepLines w:val="0"/>
              <w:widowControl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DD3D8A">
            <w:pPr>
              <w:pStyle w:val="TAC"/>
              <w:keepNext w:val="0"/>
              <w:keepLines w:val="0"/>
              <w:widowControl w:val="0"/>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DD3D8A">
            <w:pPr>
              <w:pStyle w:val="TAL"/>
              <w:keepNext w:val="0"/>
              <w:keepLines w:val="0"/>
              <w:widowControl w:val="0"/>
              <w:rPr>
                <w:sz w:val="16"/>
                <w:szCs w:val="16"/>
              </w:rPr>
            </w:pPr>
            <w:r>
              <w:rPr>
                <w:sz w:val="16"/>
                <w:szCs w:val="16"/>
              </w:rPr>
              <w:t>Inclusion of summaries endorsed at TSG#103, i.e.:</w:t>
            </w:r>
          </w:p>
          <w:p w14:paraId="24BB77DD" w14:textId="77777777" w:rsidR="00740C62" w:rsidRPr="00740C62" w:rsidRDefault="00740C62" w:rsidP="00DD3D8A">
            <w:pPr>
              <w:pStyle w:val="TAL"/>
              <w:keepNext w:val="0"/>
              <w:keepLines w:val="0"/>
              <w:widowControl w:val="0"/>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DD3D8A">
            <w:pPr>
              <w:pStyle w:val="TAL"/>
              <w:keepNext w:val="0"/>
              <w:keepLines w:val="0"/>
              <w:widowControl w:val="0"/>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DD3D8A">
            <w:pPr>
              <w:pStyle w:val="TAL"/>
              <w:keepNext w:val="0"/>
              <w:keepLines w:val="0"/>
              <w:widowControl w:val="0"/>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DD3D8A">
            <w:pPr>
              <w:pStyle w:val="TAL"/>
              <w:keepNext w:val="0"/>
              <w:keepLines w:val="0"/>
              <w:widowControl w:val="0"/>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DD3D8A">
            <w:pPr>
              <w:pStyle w:val="TAL"/>
              <w:keepNext w:val="0"/>
              <w:keepLines w:val="0"/>
              <w:widowControl w:val="0"/>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DD3D8A">
            <w:pPr>
              <w:pStyle w:val="TAL"/>
              <w:keepNext w:val="0"/>
              <w:keepLines w:val="0"/>
              <w:widowControl w:val="0"/>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DD3D8A">
            <w:pPr>
              <w:pStyle w:val="TAL"/>
              <w:keepNext w:val="0"/>
              <w:keepLines w:val="0"/>
              <w:widowControl w:val="0"/>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DD3D8A">
            <w:pPr>
              <w:pStyle w:val="TAL"/>
              <w:keepNext w:val="0"/>
              <w:keepLines w:val="0"/>
              <w:widowControl w:val="0"/>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DD3D8A">
            <w:pPr>
              <w:pStyle w:val="TAL"/>
              <w:keepNext w:val="0"/>
              <w:keepLines w:val="0"/>
              <w:widowControl w:val="0"/>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DD3D8A">
            <w:pPr>
              <w:pStyle w:val="TAL"/>
              <w:keepNext w:val="0"/>
              <w:keepLines w:val="0"/>
              <w:widowControl w:val="0"/>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DD3D8A">
            <w:pPr>
              <w:pStyle w:val="TAL"/>
              <w:keepNext w:val="0"/>
              <w:keepLines w:val="0"/>
              <w:widowControl w:val="0"/>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DD3D8A">
            <w:pPr>
              <w:pStyle w:val="TAL"/>
              <w:keepNext w:val="0"/>
              <w:keepLines w:val="0"/>
              <w:widowControl w:val="0"/>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DD3D8A">
            <w:pPr>
              <w:pStyle w:val="TAL"/>
              <w:keepNext w:val="0"/>
              <w:keepLines w:val="0"/>
              <w:widowControl w:val="0"/>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DD3D8A">
            <w:pPr>
              <w:pStyle w:val="TAL"/>
              <w:keepNext w:val="0"/>
              <w:keepLines w:val="0"/>
              <w:widowControl w:val="0"/>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DD3D8A">
            <w:pPr>
              <w:pStyle w:val="TAL"/>
              <w:keepNext w:val="0"/>
              <w:keepLines w:val="0"/>
              <w:widowControl w:val="0"/>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DD3D8A">
            <w:pPr>
              <w:pStyle w:val="TAL"/>
              <w:keepNext w:val="0"/>
              <w:keepLines w:val="0"/>
              <w:widowControl w:val="0"/>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DD3D8A">
            <w:pPr>
              <w:pStyle w:val="TAL"/>
              <w:keepNext w:val="0"/>
              <w:keepLines w:val="0"/>
              <w:widowControl w:val="0"/>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DD3D8A">
            <w:pPr>
              <w:pStyle w:val="TAL"/>
              <w:keepNext w:val="0"/>
              <w:keepLines w:val="0"/>
              <w:widowControl w:val="0"/>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DD3D8A">
            <w:pPr>
              <w:pStyle w:val="TAL"/>
              <w:keepNext w:val="0"/>
              <w:keepLines w:val="0"/>
              <w:widowControl w:val="0"/>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DD3D8A">
            <w:pPr>
              <w:pStyle w:val="TAL"/>
              <w:keepNext w:val="0"/>
              <w:keepLines w:val="0"/>
              <w:widowControl w:val="0"/>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DD3D8A">
            <w:pPr>
              <w:pStyle w:val="TAL"/>
              <w:keepNext w:val="0"/>
              <w:keepLines w:val="0"/>
              <w:widowControl w:val="0"/>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DD3D8A">
            <w:pPr>
              <w:pStyle w:val="TAL"/>
              <w:keepNext w:val="0"/>
              <w:keepLines w:val="0"/>
              <w:widowControl w:val="0"/>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DD3D8A">
            <w:pPr>
              <w:pStyle w:val="TAL"/>
              <w:keepNext w:val="0"/>
              <w:keepLines w:val="0"/>
              <w:widowControl w:val="0"/>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DD3D8A">
            <w:pPr>
              <w:pStyle w:val="TAL"/>
              <w:keepNext w:val="0"/>
              <w:keepLines w:val="0"/>
              <w:widowControl w:val="0"/>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DD3D8A">
            <w:pPr>
              <w:pStyle w:val="TAL"/>
              <w:keepNext w:val="0"/>
              <w:keepLines w:val="0"/>
              <w:widowControl w:val="0"/>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DD3D8A">
            <w:pPr>
              <w:pStyle w:val="TAL"/>
              <w:keepNext w:val="0"/>
              <w:keepLines w:val="0"/>
              <w:widowControl w:val="0"/>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DD3D8A">
            <w:pPr>
              <w:pStyle w:val="TAL"/>
              <w:keepNext w:val="0"/>
              <w:keepLines w:val="0"/>
              <w:widowControl w:val="0"/>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DD3D8A">
            <w:pPr>
              <w:pStyle w:val="TAL"/>
              <w:keepNext w:val="0"/>
              <w:keepLines w:val="0"/>
              <w:widowControl w:val="0"/>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DD3D8A">
            <w:pPr>
              <w:pStyle w:val="TAL"/>
              <w:keepNext w:val="0"/>
              <w:keepLines w:val="0"/>
              <w:widowControl w:val="0"/>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DD3D8A">
            <w:pPr>
              <w:pStyle w:val="TAL"/>
              <w:keepNext w:val="0"/>
              <w:keepLines w:val="0"/>
              <w:widowControl w:val="0"/>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DD3D8A">
            <w:pPr>
              <w:pStyle w:val="TAL"/>
              <w:keepNext w:val="0"/>
              <w:keepLines w:val="0"/>
              <w:widowControl w:val="0"/>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DD3D8A">
            <w:pPr>
              <w:pStyle w:val="TAL"/>
              <w:keepNext w:val="0"/>
              <w:keepLines w:val="0"/>
              <w:widowControl w:val="0"/>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DD3D8A">
            <w:pPr>
              <w:pStyle w:val="TAL"/>
              <w:keepNext w:val="0"/>
              <w:keepLines w:val="0"/>
              <w:widowControl w:val="0"/>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DD3D8A">
            <w:pPr>
              <w:pStyle w:val="TAL"/>
              <w:keepNext w:val="0"/>
              <w:keepLines w:val="0"/>
              <w:widowControl w:val="0"/>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DD3D8A">
            <w:pPr>
              <w:pStyle w:val="TAL"/>
              <w:keepNext w:val="0"/>
              <w:keepLines w:val="0"/>
              <w:widowControl w:val="0"/>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DD3D8A">
            <w:pPr>
              <w:pStyle w:val="TAL"/>
              <w:keepNext w:val="0"/>
              <w:keepLines w:val="0"/>
              <w:widowControl w:val="0"/>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DD3D8A">
            <w:pPr>
              <w:pStyle w:val="TAL"/>
              <w:keepNext w:val="0"/>
              <w:keepLines w:val="0"/>
              <w:widowControl w:val="0"/>
              <w:rPr>
                <w:sz w:val="16"/>
                <w:szCs w:val="16"/>
              </w:rPr>
            </w:pPr>
            <w:r w:rsidRPr="00740C62">
              <w:rPr>
                <w:sz w:val="16"/>
                <w:szCs w:val="16"/>
              </w:rPr>
              <w:lastRenderedPageBreak/>
              <w:t>SP-240378</w:t>
            </w:r>
            <w:r w:rsidRPr="00740C62">
              <w:rPr>
                <w:sz w:val="16"/>
                <w:szCs w:val="16"/>
              </w:rPr>
              <w:tab/>
              <w:t>Summary for WI 5G System Enabler for Service Function Chaining</w:t>
            </w:r>
          </w:p>
          <w:p w14:paraId="0A3AE01D" w14:textId="77777777" w:rsidR="00740C62" w:rsidRPr="00740C62" w:rsidRDefault="00740C62" w:rsidP="00DD3D8A">
            <w:pPr>
              <w:pStyle w:val="TAL"/>
              <w:keepNext w:val="0"/>
              <w:keepLines w:val="0"/>
              <w:widowControl w:val="0"/>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DD3D8A">
            <w:pPr>
              <w:pStyle w:val="TAL"/>
              <w:keepNext w:val="0"/>
              <w:keepLines w:val="0"/>
              <w:widowControl w:val="0"/>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DD3D8A">
            <w:pPr>
              <w:pStyle w:val="TAL"/>
              <w:keepNext w:val="0"/>
              <w:keepLines w:val="0"/>
              <w:widowControl w:val="0"/>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DD3D8A">
            <w:pPr>
              <w:pStyle w:val="TAL"/>
              <w:keepNext w:val="0"/>
              <w:keepLines w:val="0"/>
              <w:widowControl w:val="0"/>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DD3D8A">
            <w:pPr>
              <w:pStyle w:val="TAL"/>
              <w:keepNext w:val="0"/>
              <w:keepLines w:val="0"/>
              <w:widowControl w:val="0"/>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DD3D8A">
            <w:pPr>
              <w:pStyle w:val="TAL"/>
              <w:keepNext w:val="0"/>
              <w:keepLines w:val="0"/>
              <w:widowControl w:val="0"/>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DD3D8A">
            <w:pPr>
              <w:pStyle w:val="TAL"/>
              <w:keepNext w:val="0"/>
              <w:keepLines w:val="0"/>
              <w:widowControl w:val="0"/>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DD3D8A">
            <w:pPr>
              <w:pStyle w:val="TAL"/>
              <w:keepNext w:val="0"/>
              <w:keepLines w:val="0"/>
              <w:widowControl w:val="0"/>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DD3D8A">
            <w:pPr>
              <w:pStyle w:val="TAL"/>
              <w:keepNext w:val="0"/>
              <w:keepLines w:val="0"/>
              <w:widowControl w:val="0"/>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DD3D8A">
            <w:pPr>
              <w:pStyle w:val="TAL"/>
              <w:keepNext w:val="0"/>
              <w:keepLines w:val="0"/>
              <w:widowControl w:val="0"/>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DD3D8A">
            <w:pPr>
              <w:pStyle w:val="TAL"/>
              <w:keepNext w:val="0"/>
              <w:keepLines w:val="0"/>
              <w:widowControl w:val="0"/>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DD3D8A">
            <w:pPr>
              <w:pStyle w:val="TAL"/>
              <w:keepNext w:val="0"/>
              <w:keepLines w:val="0"/>
              <w:widowControl w:val="0"/>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DD3D8A">
            <w:pPr>
              <w:pStyle w:val="TAL"/>
              <w:keepNext w:val="0"/>
              <w:keepLines w:val="0"/>
              <w:widowControl w:val="0"/>
              <w:rPr>
                <w:sz w:val="16"/>
                <w:szCs w:val="16"/>
              </w:rPr>
            </w:pPr>
            <w:r w:rsidRPr="00740C62">
              <w:rPr>
                <w:sz w:val="16"/>
                <w:szCs w:val="16"/>
              </w:rPr>
              <w:t>SP-240415</w:t>
            </w:r>
            <w:r w:rsidRPr="00740C62">
              <w:rPr>
                <w:sz w:val="16"/>
                <w:szCs w:val="16"/>
              </w:rPr>
              <w:tab/>
              <w:t>Summary for Security Aspects of the 5G Service Based Architecture Phase 2</w:t>
            </w:r>
          </w:p>
          <w:p w14:paraId="775E9ABC" w14:textId="77777777" w:rsidR="00740C62" w:rsidRPr="00740C62" w:rsidRDefault="00740C62" w:rsidP="00DD3D8A">
            <w:pPr>
              <w:pStyle w:val="TAL"/>
              <w:keepNext w:val="0"/>
              <w:keepLines w:val="0"/>
              <w:widowControl w:val="0"/>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DD3D8A">
            <w:pPr>
              <w:pStyle w:val="TAL"/>
              <w:keepNext w:val="0"/>
              <w:keepLines w:val="0"/>
              <w:widowControl w:val="0"/>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DD3D8A">
            <w:pPr>
              <w:pStyle w:val="TAL"/>
              <w:keepNext w:val="0"/>
              <w:keepLines w:val="0"/>
              <w:widowControl w:val="0"/>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DD3D8A">
            <w:pPr>
              <w:pStyle w:val="TAL"/>
              <w:keepNext w:val="0"/>
              <w:keepLines w:val="0"/>
              <w:widowControl w:val="0"/>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DD3D8A">
            <w:pPr>
              <w:pStyle w:val="TAL"/>
              <w:keepNext w:val="0"/>
              <w:keepLines w:val="0"/>
              <w:widowControl w:val="0"/>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DD3D8A">
            <w:pPr>
              <w:pStyle w:val="TAL"/>
              <w:keepNext w:val="0"/>
              <w:keepLines w:val="0"/>
              <w:widowControl w:val="0"/>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DD3D8A">
            <w:pPr>
              <w:pStyle w:val="TAC"/>
              <w:keepNext w:val="0"/>
              <w:keepLines w:val="0"/>
              <w:widowControl w:val="0"/>
              <w:rPr>
                <w:sz w:val="16"/>
                <w:szCs w:val="16"/>
              </w:rPr>
            </w:pPr>
            <w:r>
              <w:rPr>
                <w:sz w:val="16"/>
                <w:szCs w:val="16"/>
              </w:rPr>
              <w:lastRenderedPageBreak/>
              <w:t>0.3.0</w:t>
            </w:r>
          </w:p>
        </w:tc>
      </w:tr>
      <w:tr w:rsidR="00B13355" w:rsidRPr="00CF2166" w14:paraId="6FBD02E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DD3D8A">
            <w:pPr>
              <w:pStyle w:val="TAC"/>
              <w:keepNext w:val="0"/>
              <w:keepLines w:val="0"/>
              <w:widowControl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DD3D8A">
            <w:pPr>
              <w:pStyle w:val="TAC"/>
              <w:keepNext w:val="0"/>
              <w:keepLines w:val="0"/>
              <w:widowControl w:val="0"/>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DD3D8A">
            <w:pPr>
              <w:pStyle w:val="TAL"/>
              <w:keepNext w:val="0"/>
              <w:keepLines w:val="0"/>
              <w:widowControl w:val="0"/>
              <w:rPr>
                <w:sz w:val="16"/>
                <w:szCs w:val="16"/>
              </w:rPr>
            </w:pPr>
            <w:r>
              <w:rPr>
                <w:sz w:val="16"/>
                <w:szCs w:val="16"/>
              </w:rPr>
              <w:t>Added:</w:t>
            </w:r>
          </w:p>
          <w:p w14:paraId="64510F14" w14:textId="77777777" w:rsidR="00B13355" w:rsidRDefault="001447A9" w:rsidP="00DD3D8A">
            <w:pPr>
              <w:pStyle w:val="TAL"/>
              <w:keepNext w:val="0"/>
              <w:keepLines w:val="0"/>
              <w:widowControl w:val="0"/>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DD3D8A">
            <w:pPr>
              <w:pStyle w:val="TAL"/>
              <w:keepNext w:val="0"/>
              <w:keepLines w:val="0"/>
              <w:widowControl w:val="0"/>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DD3D8A">
            <w:pPr>
              <w:pStyle w:val="TAL"/>
              <w:keepNext w:val="0"/>
              <w:keepLines w:val="0"/>
              <w:widowControl w:val="0"/>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DD3D8A">
            <w:pPr>
              <w:pStyle w:val="TAL"/>
              <w:keepNext w:val="0"/>
              <w:keepLines w:val="0"/>
              <w:widowControl w:val="0"/>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DD3D8A">
            <w:pPr>
              <w:pStyle w:val="TAL"/>
              <w:keepNext w:val="0"/>
              <w:keepLines w:val="0"/>
              <w:widowControl w:val="0"/>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DD3D8A">
            <w:pPr>
              <w:pStyle w:val="TAC"/>
              <w:keepNext w:val="0"/>
              <w:keepLines w:val="0"/>
              <w:widowControl w:val="0"/>
              <w:rPr>
                <w:sz w:val="16"/>
                <w:szCs w:val="16"/>
              </w:rPr>
            </w:pPr>
            <w:r>
              <w:rPr>
                <w:sz w:val="16"/>
                <w:szCs w:val="16"/>
              </w:rPr>
              <w:t>0.4.0</w:t>
            </w:r>
          </w:p>
        </w:tc>
      </w:tr>
      <w:tr w:rsidR="007D081C" w:rsidRPr="00CF2166" w14:paraId="07E0CAF3"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6D81450" w14:textId="3DF83700" w:rsidR="007D081C" w:rsidRDefault="007D081C" w:rsidP="00DD3D8A">
            <w:pPr>
              <w:pStyle w:val="TAC"/>
              <w:keepNext w:val="0"/>
              <w:keepLines w:val="0"/>
              <w:widowControl w:val="0"/>
              <w:rPr>
                <w:sz w:val="16"/>
                <w:szCs w:val="16"/>
              </w:rPr>
            </w:pPr>
            <w:r>
              <w:rPr>
                <w:sz w:val="16"/>
                <w:szCs w:val="16"/>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01CD" w14:textId="378208C9" w:rsidR="007D081C" w:rsidRDefault="007D081C" w:rsidP="00DD3D8A">
            <w:pPr>
              <w:pStyle w:val="TAC"/>
              <w:keepNext w:val="0"/>
              <w:keepLines w:val="0"/>
              <w:widowControl w:val="0"/>
              <w:rPr>
                <w:sz w:val="16"/>
                <w:szCs w:val="16"/>
              </w:rPr>
            </w:pPr>
            <w:r>
              <w:rPr>
                <w:sz w:val="16"/>
                <w:szCs w:val="16"/>
              </w:rPr>
              <w:t>Post 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1ECE9" w14:textId="77777777" w:rsidR="007D081C" w:rsidRPr="0009140B" w:rsidRDefault="007D081C"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A5DF" w14:textId="77777777" w:rsidR="007D081C" w:rsidRPr="0009140B" w:rsidRDefault="007D081C"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4655" w14:textId="77777777" w:rsidR="007D081C" w:rsidRPr="0009140B" w:rsidRDefault="007D081C"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9217E" w14:textId="77777777" w:rsidR="007D081C" w:rsidRPr="0009140B" w:rsidRDefault="007D081C"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49668" w14:textId="20FF364C" w:rsidR="0001487B" w:rsidRPr="0001487B" w:rsidRDefault="0001487B" w:rsidP="00DD3D8A">
            <w:pPr>
              <w:pStyle w:val="TAL"/>
              <w:keepNext w:val="0"/>
              <w:keepLines w:val="0"/>
              <w:widowControl w:val="0"/>
              <w:rPr>
                <w:sz w:val="16"/>
                <w:szCs w:val="16"/>
              </w:rPr>
            </w:pPr>
            <w:r>
              <w:rPr>
                <w:sz w:val="16"/>
                <w:szCs w:val="16"/>
              </w:rPr>
              <w:t>C</w:t>
            </w:r>
            <w:r w:rsidRPr="0001487B">
              <w:rPr>
                <w:sz w:val="16"/>
                <w:szCs w:val="16"/>
              </w:rPr>
              <w:t>leaning-up of SA5-related issues</w:t>
            </w:r>
          </w:p>
          <w:p w14:paraId="70EAE35A" w14:textId="726775B9" w:rsidR="0001487B" w:rsidRPr="0001487B" w:rsidRDefault="0001487B" w:rsidP="00DD3D8A">
            <w:pPr>
              <w:pStyle w:val="TAL"/>
              <w:keepNext w:val="0"/>
              <w:keepLines w:val="0"/>
              <w:widowControl w:val="0"/>
              <w:rPr>
                <w:sz w:val="16"/>
                <w:szCs w:val="16"/>
              </w:rPr>
            </w:pPr>
            <w:r>
              <w:rPr>
                <w:sz w:val="16"/>
                <w:szCs w:val="16"/>
              </w:rPr>
              <w:t>R</w:t>
            </w:r>
            <w:r w:rsidRPr="0001487B">
              <w:rPr>
                <w:sz w:val="16"/>
                <w:szCs w:val="16"/>
              </w:rPr>
              <w:t>enumber 29.x in 28.x</w:t>
            </w:r>
          </w:p>
          <w:p w14:paraId="1990B3BE" w14:textId="77777777" w:rsidR="0001487B" w:rsidRDefault="0001487B" w:rsidP="00DD3D8A">
            <w:pPr>
              <w:pStyle w:val="TAL"/>
              <w:keepNext w:val="0"/>
              <w:keepLines w:val="0"/>
              <w:widowControl w:val="0"/>
              <w:rPr>
                <w:sz w:val="16"/>
                <w:szCs w:val="16"/>
              </w:rPr>
            </w:pPr>
          </w:p>
          <w:p w14:paraId="65503228" w14:textId="74EF40AA" w:rsidR="007D081C" w:rsidRDefault="007D081C" w:rsidP="00DD3D8A">
            <w:pPr>
              <w:pStyle w:val="TAL"/>
              <w:keepNext w:val="0"/>
              <w:keepLines w:val="0"/>
              <w:widowControl w:val="0"/>
              <w:rPr>
                <w:sz w:val="16"/>
                <w:szCs w:val="16"/>
              </w:rPr>
            </w:pPr>
            <w:r>
              <w:rPr>
                <w:sz w:val="16"/>
                <w:szCs w:val="16"/>
              </w:rPr>
              <w:t>Inclusion of summaries endorsed/approved at TSG#104, i.e.:</w:t>
            </w:r>
          </w:p>
          <w:p w14:paraId="7DE8309E" w14:textId="77777777" w:rsidR="007D081C" w:rsidRPr="007D081C" w:rsidRDefault="007D081C" w:rsidP="00DD3D8A">
            <w:pPr>
              <w:pStyle w:val="TAL"/>
              <w:keepNext w:val="0"/>
              <w:keepLines w:val="0"/>
              <w:widowControl w:val="0"/>
              <w:rPr>
                <w:sz w:val="16"/>
                <w:szCs w:val="16"/>
              </w:rPr>
            </w:pPr>
            <w:r w:rsidRPr="007D081C">
              <w:rPr>
                <w:sz w:val="16"/>
                <w:szCs w:val="16"/>
              </w:rPr>
              <w:t>RP-240922</w:t>
            </w:r>
            <w:r w:rsidRPr="007D081C">
              <w:rPr>
                <w:sz w:val="16"/>
                <w:szCs w:val="16"/>
              </w:rPr>
              <w:tab/>
              <w:t>WI summary for REL-18 WI NR NTN (Non-Terrestrial Networks) enhancements</w:t>
            </w:r>
            <w:r w:rsidRPr="007D081C">
              <w:rPr>
                <w:sz w:val="16"/>
                <w:szCs w:val="16"/>
              </w:rPr>
              <w:tab/>
              <w:t>THALES</w:t>
            </w:r>
          </w:p>
          <w:p w14:paraId="4F9E2A0A" w14:textId="77777777" w:rsidR="007D081C" w:rsidRPr="007D081C" w:rsidRDefault="007D081C" w:rsidP="00DD3D8A">
            <w:pPr>
              <w:pStyle w:val="TAL"/>
              <w:keepNext w:val="0"/>
              <w:keepLines w:val="0"/>
              <w:widowControl w:val="0"/>
              <w:rPr>
                <w:sz w:val="16"/>
                <w:szCs w:val="16"/>
              </w:rPr>
            </w:pPr>
            <w:r w:rsidRPr="007D081C">
              <w:rPr>
                <w:sz w:val="16"/>
                <w:szCs w:val="16"/>
              </w:rPr>
              <w:t>SP-240576</w:t>
            </w:r>
            <w:r w:rsidRPr="007D081C">
              <w:rPr>
                <w:sz w:val="16"/>
                <w:szCs w:val="16"/>
              </w:rPr>
              <w:tab/>
              <w:t>Network Slice Replacement charging</w:t>
            </w:r>
            <w:r w:rsidRPr="007D081C">
              <w:rPr>
                <w:sz w:val="16"/>
                <w:szCs w:val="16"/>
              </w:rPr>
              <w:tab/>
              <w:t>MATRIXX Software</w:t>
            </w:r>
          </w:p>
          <w:p w14:paraId="01BF993A" w14:textId="77777777" w:rsidR="007D081C" w:rsidRPr="007D081C" w:rsidRDefault="007D081C" w:rsidP="00DD3D8A">
            <w:pPr>
              <w:pStyle w:val="TAL"/>
              <w:keepNext w:val="0"/>
              <w:keepLines w:val="0"/>
              <w:widowControl w:val="0"/>
              <w:rPr>
                <w:sz w:val="16"/>
                <w:szCs w:val="16"/>
              </w:rPr>
            </w:pPr>
            <w:r w:rsidRPr="007D081C">
              <w:rPr>
                <w:sz w:val="16"/>
                <w:szCs w:val="16"/>
              </w:rPr>
              <w:t>SP-240700</w:t>
            </w:r>
            <w:r w:rsidRPr="007D081C">
              <w:rPr>
                <w:sz w:val="16"/>
                <w:szCs w:val="16"/>
              </w:rPr>
              <w:tab/>
              <w:t>Summary for WI 'Immersive Audio for Split Rendering Scenarios (ISAR)'</w:t>
            </w:r>
            <w:r w:rsidRPr="007D081C">
              <w:rPr>
                <w:sz w:val="16"/>
                <w:szCs w:val="16"/>
              </w:rPr>
              <w:tab/>
              <w:t>Dolby Sweden AB (Rapporteur)</w:t>
            </w:r>
          </w:p>
          <w:p w14:paraId="2E660683" w14:textId="77777777" w:rsidR="007D081C" w:rsidRPr="007D081C" w:rsidRDefault="007D081C" w:rsidP="00DD3D8A">
            <w:pPr>
              <w:pStyle w:val="TAL"/>
              <w:keepNext w:val="0"/>
              <w:keepLines w:val="0"/>
              <w:widowControl w:val="0"/>
              <w:rPr>
                <w:sz w:val="16"/>
                <w:szCs w:val="16"/>
              </w:rPr>
            </w:pPr>
            <w:r w:rsidRPr="007D081C">
              <w:rPr>
                <w:sz w:val="16"/>
                <w:szCs w:val="16"/>
              </w:rPr>
              <w:t>SP-240779</w:t>
            </w:r>
            <w:r w:rsidRPr="007D081C">
              <w:rPr>
                <w:sz w:val="16"/>
                <w:szCs w:val="16"/>
              </w:rPr>
              <w:tab/>
              <w:t>Summary for Immersive Real-time Communication for WebRTC</w:t>
            </w:r>
            <w:r w:rsidRPr="007D081C">
              <w:rPr>
                <w:sz w:val="16"/>
                <w:szCs w:val="16"/>
              </w:rPr>
              <w:tab/>
              <w:t>Samsung R&amp;D Institute UK</w:t>
            </w:r>
          </w:p>
          <w:p w14:paraId="1B148B2A" w14:textId="77777777" w:rsidR="007D081C" w:rsidRPr="007D081C" w:rsidRDefault="007D081C" w:rsidP="00DD3D8A">
            <w:pPr>
              <w:pStyle w:val="TAL"/>
              <w:keepNext w:val="0"/>
              <w:keepLines w:val="0"/>
              <w:widowControl w:val="0"/>
              <w:rPr>
                <w:sz w:val="16"/>
                <w:szCs w:val="16"/>
              </w:rPr>
            </w:pPr>
            <w:r w:rsidRPr="007D081C">
              <w:rPr>
                <w:sz w:val="16"/>
                <w:szCs w:val="16"/>
              </w:rPr>
              <w:t>SP-240781</w:t>
            </w:r>
            <w:r w:rsidRPr="007D081C">
              <w:rPr>
                <w:sz w:val="16"/>
                <w:szCs w:val="16"/>
              </w:rPr>
              <w:tab/>
              <w:t>Summary for NSCALE</w:t>
            </w:r>
            <w:r w:rsidRPr="007D081C">
              <w:rPr>
                <w:sz w:val="16"/>
                <w:szCs w:val="16"/>
              </w:rPr>
              <w:tab/>
              <w:t>China Mobile Com. Corporation</w:t>
            </w:r>
          </w:p>
          <w:p w14:paraId="7E2B7DE1" w14:textId="77777777" w:rsidR="007D081C" w:rsidRPr="007D081C" w:rsidRDefault="007D081C" w:rsidP="00DD3D8A">
            <w:pPr>
              <w:pStyle w:val="TAL"/>
              <w:keepNext w:val="0"/>
              <w:keepLines w:val="0"/>
              <w:widowControl w:val="0"/>
              <w:rPr>
                <w:sz w:val="16"/>
                <w:szCs w:val="16"/>
              </w:rPr>
            </w:pPr>
            <w:r w:rsidRPr="007D081C">
              <w:rPr>
                <w:sz w:val="16"/>
                <w:szCs w:val="16"/>
              </w:rPr>
              <w:t>SP-240782</w:t>
            </w:r>
            <w:r w:rsidRPr="007D081C">
              <w:rPr>
                <w:sz w:val="16"/>
                <w:szCs w:val="16"/>
              </w:rPr>
              <w:tab/>
              <w:t>Summary for 5G Security Assurance Specification (SCAS) for the Policy Control Function (PCF)</w:t>
            </w:r>
            <w:r w:rsidRPr="007D081C">
              <w:rPr>
                <w:sz w:val="16"/>
                <w:szCs w:val="16"/>
              </w:rPr>
              <w:tab/>
              <w:t>BSI (DE)</w:t>
            </w:r>
          </w:p>
          <w:p w14:paraId="658926B5" w14:textId="77777777" w:rsidR="007D081C" w:rsidRPr="007D081C" w:rsidRDefault="007D081C" w:rsidP="00DD3D8A">
            <w:pPr>
              <w:pStyle w:val="TAL"/>
              <w:keepNext w:val="0"/>
              <w:keepLines w:val="0"/>
              <w:widowControl w:val="0"/>
              <w:rPr>
                <w:sz w:val="16"/>
                <w:szCs w:val="16"/>
              </w:rPr>
            </w:pPr>
            <w:r w:rsidRPr="007D081C">
              <w:rPr>
                <w:sz w:val="16"/>
                <w:szCs w:val="16"/>
              </w:rPr>
              <w:t>SP-240783</w:t>
            </w:r>
            <w:r w:rsidRPr="007D081C">
              <w:rPr>
                <w:sz w:val="16"/>
                <w:szCs w:val="16"/>
              </w:rPr>
              <w:tab/>
              <w:t>Summary of Tactile and multi-modality communication services</w:t>
            </w:r>
            <w:r w:rsidRPr="007D081C">
              <w:rPr>
                <w:sz w:val="16"/>
                <w:szCs w:val="16"/>
              </w:rPr>
              <w:tab/>
              <w:t>China Mobile</w:t>
            </w:r>
          </w:p>
          <w:p w14:paraId="599EE543" w14:textId="77777777" w:rsidR="007D081C" w:rsidRPr="007D081C" w:rsidRDefault="007D081C" w:rsidP="00DD3D8A">
            <w:pPr>
              <w:pStyle w:val="TAL"/>
              <w:keepNext w:val="0"/>
              <w:keepLines w:val="0"/>
              <w:widowControl w:val="0"/>
              <w:rPr>
                <w:sz w:val="16"/>
                <w:szCs w:val="16"/>
              </w:rPr>
            </w:pPr>
            <w:r w:rsidRPr="007D081C">
              <w:rPr>
                <w:sz w:val="16"/>
                <w:szCs w:val="16"/>
              </w:rPr>
              <w:t>SP-240798</w:t>
            </w:r>
            <w:r w:rsidRPr="007D081C">
              <w:rPr>
                <w:sz w:val="16"/>
                <w:szCs w:val="16"/>
              </w:rPr>
              <w:tab/>
              <w:t>Summary for 5GMARCH_Ph2</w:t>
            </w:r>
            <w:r w:rsidRPr="007D081C">
              <w:rPr>
                <w:sz w:val="16"/>
                <w:szCs w:val="16"/>
              </w:rPr>
              <w:tab/>
              <w:t>China Mobile</w:t>
            </w:r>
          </w:p>
          <w:p w14:paraId="3FCE30AE" w14:textId="77777777" w:rsidR="007D081C" w:rsidRPr="007D081C" w:rsidRDefault="007D081C" w:rsidP="00DD3D8A">
            <w:pPr>
              <w:pStyle w:val="TAL"/>
              <w:keepNext w:val="0"/>
              <w:keepLines w:val="0"/>
              <w:widowControl w:val="0"/>
              <w:rPr>
                <w:sz w:val="16"/>
                <w:szCs w:val="16"/>
              </w:rPr>
            </w:pPr>
            <w:r w:rsidRPr="007D081C">
              <w:rPr>
                <w:sz w:val="16"/>
                <w:szCs w:val="16"/>
              </w:rPr>
              <w:t>SP-240854</w:t>
            </w:r>
            <w:r w:rsidRPr="007D081C">
              <w:rPr>
                <w:sz w:val="16"/>
                <w:szCs w:val="16"/>
              </w:rPr>
              <w:tab/>
              <w:t>Summary for 5G Timing Resiliency System (5TRS)</w:t>
            </w:r>
            <w:r w:rsidRPr="007D081C">
              <w:rPr>
                <w:sz w:val="16"/>
                <w:szCs w:val="16"/>
              </w:rPr>
              <w:tab/>
              <w:t>Nokia</w:t>
            </w:r>
          </w:p>
          <w:p w14:paraId="642E47EB" w14:textId="77777777" w:rsidR="007D081C" w:rsidRPr="007D081C" w:rsidRDefault="007D081C" w:rsidP="00DD3D8A">
            <w:pPr>
              <w:pStyle w:val="TAL"/>
              <w:keepNext w:val="0"/>
              <w:keepLines w:val="0"/>
              <w:widowControl w:val="0"/>
              <w:rPr>
                <w:sz w:val="16"/>
                <w:szCs w:val="16"/>
              </w:rPr>
            </w:pPr>
            <w:r w:rsidRPr="007D081C">
              <w:rPr>
                <w:sz w:val="16"/>
                <w:szCs w:val="16"/>
              </w:rPr>
              <w:t>SP-240860</w:t>
            </w:r>
            <w:r w:rsidRPr="007D081C">
              <w:rPr>
                <w:sz w:val="16"/>
                <w:szCs w:val="16"/>
              </w:rPr>
              <w:tab/>
              <w:t>Summary for WI 'Enhancements to UE Testing' (eUET)</w:t>
            </w:r>
            <w:r w:rsidRPr="007D081C">
              <w:rPr>
                <w:sz w:val="16"/>
                <w:szCs w:val="16"/>
              </w:rPr>
              <w:tab/>
              <w:t>HEAD acoustics GmbH, Orange (Rapporteurs)</w:t>
            </w:r>
          </w:p>
          <w:p w14:paraId="5E89F1DD" w14:textId="77777777" w:rsidR="007D081C" w:rsidRPr="007D081C" w:rsidRDefault="007D081C" w:rsidP="00DD3D8A">
            <w:pPr>
              <w:pStyle w:val="TAL"/>
              <w:keepNext w:val="0"/>
              <w:keepLines w:val="0"/>
              <w:widowControl w:val="0"/>
              <w:rPr>
                <w:sz w:val="16"/>
                <w:szCs w:val="16"/>
              </w:rPr>
            </w:pPr>
            <w:r w:rsidRPr="007D081C">
              <w:rPr>
                <w:sz w:val="16"/>
                <w:szCs w:val="16"/>
              </w:rPr>
              <w:t>SP-240863</w:t>
            </w:r>
            <w:r w:rsidRPr="007D081C">
              <w:rPr>
                <w:sz w:val="16"/>
                <w:szCs w:val="16"/>
              </w:rPr>
              <w:tab/>
              <w:t>Summary for Rel-18 EDGEAPP_Ph2</w:t>
            </w:r>
            <w:r w:rsidRPr="007D081C">
              <w:rPr>
                <w:sz w:val="16"/>
                <w:szCs w:val="16"/>
              </w:rPr>
              <w:tab/>
              <w:t>Samsung R&amp;D Institute India</w:t>
            </w:r>
          </w:p>
          <w:p w14:paraId="6D108FE9" w14:textId="77777777" w:rsidR="007D081C" w:rsidRPr="007D081C" w:rsidRDefault="007D081C" w:rsidP="00DD3D8A">
            <w:pPr>
              <w:pStyle w:val="TAL"/>
              <w:keepNext w:val="0"/>
              <w:keepLines w:val="0"/>
              <w:widowControl w:val="0"/>
              <w:rPr>
                <w:sz w:val="16"/>
                <w:szCs w:val="16"/>
              </w:rPr>
            </w:pPr>
            <w:r w:rsidRPr="007D081C">
              <w:rPr>
                <w:sz w:val="16"/>
                <w:szCs w:val="16"/>
              </w:rPr>
              <w:t>SP-240866</w:t>
            </w:r>
            <w:r w:rsidRPr="007D081C">
              <w:rPr>
                <w:sz w:val="16"/>
                <w:szCs w:val="16"/>
              </w:rPr>
              <w:tab/>
              <w:t>Summary for IMS-based AR Conversational Services (IBACS)</w:t>
            </w:r>
            <w:r w:rsidRPr="007D081C">
              <w:rPr>
                <w:sz w:val="16"/>
                <w:szCs w:val="16"/>
              </w:rPr>
              <w:tab/>
              <w:t>KPN N.V.</w:t>
            </w:r>
          </w:p>
          <w:p w14:paraId="2F6DDBAD" w14:textId="77777777" w:rsidR="007D081C" w:rsidRPr="007D081C" w:rsidRDefault="007D081C" w:rsidP="00DD3D8A">
            <w:pPr>
              <w:pStyle w:val="TAL"/>
              <w:keepNext w:val="0"/>
              <w:keepLines w:val="0"/>
              <w:widowControl w:val="0"/>
              <w:rPr>
                <w:sz w:val="16"/>
                <w:szCs w:val="16"/>
              </w:rPr>
            </w:pPr>
            <w:r w:rsidRPr="007D081C">
              <w:rPr>
                <w:sz w:val="16"/>
                <w:szCs w:val="16"/>
              </w:rPr>
              <w:t>SP-240867</w:t>
            </w:r>
            <w:r w:rsidRPr="007D081C">
              <w:rPr>
                <w:sz w:val="16"/>
                <w:szCs w:val="16"/>
              </w:rPr>
              <w:tab/>
              <w:t>Summary for Rel-18 5G-enabled fused location service capability exposure</w:t>
            </w:r>
            <w:r w:rsidRPr="007D081C">
              <w:rPr>
                <w:sz w:val="16"/>
                <w:szCs w:val="16"/>
              </w:rPr>
              <w:tab/>
              <w:t>CATT</w:t>
            </w:r>
          </w:p>
          <w:p w14:paraId="24914368" w14:textId="77777777" w:rsidR="007D081C" w:rsidRPr="007D081C" w:rsidRDefault="007D081C" w:rsidP="00DD3D8A">
            <w:pPr>
              <w:pStyle w:val="TAL"/>
              <w:keepNext w:val="0"/>
              <w:keepLines w:val="0"/>
              <w:widowControl w:val="0"/>
              <w:rPr>
                <w:sz w:val="16"/>
                <w:szCs w:val="16"/>
              </w:rPr>
            </w:pPr>
            <w:r w:rsidRPr="007D081C">
              <w:rPr>
                <w:sz w:val="16"/>
                <w:szCs w:val="16"/>
              </w:rPr>
              <w:t>SP-240869</w:t>
            </w:r>
            <w:r w:rsidRPr="007D081C">
              <w:rPr>
                <w:sz w:val="16"/>
                <w:szCs w:val="16"/>
              </w:rPr>
              <w:tab/>
              <w:t>Summary for 5G system with satellite access to Support Control and/or Video Surveillance</w:t>
            </w:r>
            <w:r w:rsidRPr="007D081C">
              <w:rPr>
                <w:sz w:val="16"/>
                <w:szCs w:val="16"/>
              </w:rPr>
              <w:tab/>
              <w:t>Xiaomi</w:t>
            </w:r>
          </w:p>
          <w:p w14:paraId="73D3B229" w14:textId="77777777" w:rsidR="007D081C" w:rsidRPr="007D081C" w:rsidRDefault="007D081C" w:rsidP="00DD3D8A">
            <w:pPr>
              <w:pStyle w:val="TAL"/>
              <w:keepNext w:val="0"/>
              <w:keepLines w:val="0"/>
              <w:widowControl w:val="0"/>
              <w:rPr>
                <w:sz w:val="16"/>
                <w:szCs w:val="16"/>
              </w:rPr>
            </w:pPr>
            <w:r w:rsidRPr="007D081C">
              <w:rPr>
                <w:sz w:val="16"/>
                <w:szCs w:val="16"/>
              </w:rPr>
              <w:t>SP-240882</w:t>
            </w:r>
            <w:r w:rsidRPr="007D081C">
              <w:rPr>
                <w:sz w:val="16"/>
                <w:szCs w:val="16"/>
              </w:rPr>
              <w:tab/>
              <w:t>Summary for SA WG3 SCAS_5G_Ph2</w:t>
            </w:r>
            <w:r w:rsidRPr="007D081C">
              <w:rPr>
                <w:sz w:val="16"/>
                <w:szCs w:val="16"/>
              </w:rPr>
              <w:tab/>
              <w:t>Huawei</w:t>
            </w:r>
          </w:p>
          <w:p w14:paraId="1B66D6BE" w14:textId="77777777" w:rsidR="007D081C" w:rsidRPr="007D081C" w:rsidRDefault="007D081C" w:rsidP="00DD3D8A">
            <w:pPr>
              <w:pStyle w:val="TAL"/>
              <w:keepNext w:val="0"/>
              <w:keepLines w:val="0"/>
              <w:widowControl w:val="0"/>
              <w:rPr>
                <w:sz w:val="16"/>
                <w:szCs w:val="16"/>
              </w:rPr>
            </w:pPr>
            <w:r w:rsidRPr="007D081C">
              <w:rPr>
                <w:sz w:val="16"/>
                <w:szCs w:val="16"/>
              </w:rPr>
              <w:t>SP-240883</w:t>
            </w:r>
            <w:r w:rsidRPr="007D081C">
              <w:rPr>
                <w:sz w:val="16"/>
                <w:szCs w:val="16"/>
              </w:rPr>
              <w:tab/>
              <w:t>Summary for SA WG3 UC3S_SEC_Ph2</w:t>
            </w:r>
            <w:r w:rsidRPr="007D081C">
              <w:rPr>
                <w:sz w:val="16"/>
                <w:szCs w:val="16"/>
              </w:rPr>
              <w:tab/>
              <w:t>Huawei</w:t>
            </w:r>
          </w:p>
          <w:p w14:paraId="5348F6A3" w14:textId="77777777" w:rsidR="007D081C" w:rsidRPr="007D081C" w:rsidRDefault="007D081C" w:rsidP="00DD3D8A">
            <w:pPr>
              <w:pStyle w:val="TAL"/>
              <w:keepNext w:val="0"/>
              <w:keepLines w:val="0"/>
              <w:widowControl w:val="0"/>
              <w:rPr>
                <w:sz w:val="16"/>
                <w:szCs w:val="16"/>
              </w:rPr>
            </w:pPr>
            <w:r w:rsidRPr="007D081C">
              <w:rPr>
                <w:sz w:val="16"/>
                <w:szCs w:val="16"/>
              </w:rPr>
              <w:t>SP-240884</w:t>
            </w:r>
            <w:r w:rsidRPr="007D081C">
              <w:rPr>
                <w:sz w:val="16"/>
                <w:szCs w:val="16"/>
              </w:rPr>
              <w:tab/>
              <w:t>Summary for SA WG3 SEALDD</w:t>
            </w:r>
            <w:r w:rsidRPr="007D081C">
              <w:rPr>
                <w:sz w:val="16"/>
                <w:szCs w:val="16"/>
              </w:rPr>
              <w:tab/>
              <w:t>Huawei</w:t>
            </w:r>
          </w:p>
          <w:p w14:paraId="312AAD39" w14:textId="77777777" w:rsidR="007D081C" w:rsidRPr="007D081C" w:rsidRDefault="007D081C" w:rsidP="00DD3D8A">
            <w:pPr>
              <w:pStyle w:val="TAL"/>
              <w:keepNext w:val="0"/>
              <w:keepLines w:val="0"/>
              <w:widowControl w:val="0"/>
              <w:rPr>
                <w:sz w:val="16"/>
                <w:szCs w:val="16"/>
              </w:rPr>
            </w:pPr>
            <w:r w:rsidRPr="007D081C">
              <w:rPr>
                <w:sz w:val="16"/>
                <w:szCs w:val="16"/>
              </w:rPr>
              <w:lastRenderedPageBreak/>
              <w:t>SP-240885</w:t>
            </w:r>
            <w:r w:rsidRPr="007D081C">
              <w:rPr>
                <w:sz w:val="16"/>
                <w:szCs w:val="16"/>
              </w:rPr>
              <w:tab/>
              <w:t>Summary for SA WG3 HN_Auth</w:t>
            </w:r>
            <w:r w:rsidRPr="007D081C">
              <w:rPr>
                <w:sz w:val="16"/>
                <w:szCs w:val="16"/>
              </w:rPr>
              <w:tab/>
              <w:t>Huawei</w:t>
            </w:r>
          </w:p>
          <w:p w14:paraId="4D442DA9" w14:textId="77777777" w:rsidR="007D081C" w:rsidRPr="007D081C" w:rsidRDefault="007D081C" w:rsidP="00DD3D8A">
            <w:pPr>
              <w:pStyle w:val="TAL"/>
              <w:keepNext w:val="0"/>
              <w:keepLines w:val="0"/>
              <w:widowControl w:val="0"/>
              <w:rPr>
                <w:sz w:val="16"/>
                <w:szCs w:val="16"/>
              </w:rPr>
            </w:pPr>
            <w:r w:rsidRPr="007D081C">
              <w:rPr>
                <w:sz w:val="16"/>
                <w:szCs w:val="16"/>
              </w:rPr>
              <w:t>SP-240886</w:t>
            </w:r>
            <w:r w:rsidRPr="007D081C">
              <w:rPr>
                <w:sz w:val="16"/>
                <w:szCs w:val="16"/>
              </w:rPr>
              <w:tab/>
              <w:t>Summary for SA WG3 NG_RTC_SEC</w:t>
            </w:r>
            <w:r w:rsidRPr="007D081C">
              <w:rPr>
                <w:sz w:val="16"/>
                <w:szCs w:val="16"/>
              </w:rPr>
              <w:tab/>
              <w:t>Huawei</w:t>
            </w:r>
          </w:p>
          <w:p w14:paraId="4B9890F3" w14:textId="77777777" w:rsidR="007D081C" w:rsidRPr="007D081C" w:rsidRDefault="007D081C" w:rsidP="00DD3D8A">
            <w:pPr>
              <w:pStyle w:val="TAL"/>
              <w:keepNext w:val="0"/>
              <w:keepLines w:val="0"/>
              <w:widowControl w:val="0"/>
              <w:rPr>
                <w:sz w:val="16"/>
                <w:szCs w:val="16"/>
              </w:rPr>
            </w:pPr>
            <w:r w:rsidRPr="007D081C">
              <w:rPr>
                <w:sz w:val="16"/>
                <w:szCs w:val="16"/>
              </w:rPr>
              <w:t>SP-240887</w:t>
            </w:r>
            <w:r w:rsidRPr="007D081C">
              <w:rPr>
                <w:sz w:val="16"/>
                <w:szCs w:val="16"/>
              </w:rPr>
              <w:tab/>
              <w:t>Summary for SA WG3 EDGE_Ph2</w:t>
            </w:r>
            <w:r w:rsidRPr="007D081C">
              <w:rPr>
                <w:sz w:val="16"/>
                <w:szCs w:val="16"/>
              </w:rPr>
              <w:tab/>
              <w:t>Huawei</w:t>
            </w:r>
          </w:p>
          <w:p w14:paraId="36FD8AFA" w14:textId="77777777" w:rsidR="007D081C" w:rsidRPr="007D081C" w:rsidRDefault="007D081C" w:rsidP="00DD3D8A">
            <w:pPr>
              <w:pStyle w:val="TAL"/>
              <w:keepNext w:val="0"/>
              <w:keepLines w:val="0"/>
              <w:widowControl w:val="0"/>
              <w:rPr>
                <w:sz w:val="16"/>
                <w:szCs w:val="16"/>
              </w:rPr>
            </w:pPr>
            <w:r w:rsidRPr="007D081C">
              <w:rPr>
                <w:sz w:val="16"/>
                <w:szCs w:val="16"/>
              </w:rPr>
              <w:t>SP-240888</w:t>
            </w:r>
            <w:r w:rsidRPr="007D081C">
              <w:rPr>
                <w:sz w:val="16"/>
                <w:szCs w:val="16"/>
              </w:rPr>
              <w:tab/>
              <w:t>Summary for PALS</w:t>
            </w:r>
            <w:r w:rsidRPr="007D081C">
              <w:rPr>
                <w:sz w:val="16"/>
                <w:szCs w:val="16"/>
              </w:rPr>
              <w:tab/>
              <w:t>Qualcomm</w:t>
            </w:r>
          </w:p>
          <w:p w14:paraId="37C96459" w14:textId="77777777" w:rsidR="007D081C" w:rsidRPr="007D081C" w:rsidRDefault="007D081C" w:rsidP="00DD3D8A">
            <w:pPr>
              <w:pStyle w:val="TAL"/>
              <w:keepNext w:val="0"/>
              <w:keepLines w:val="0"/>
              <w:widowControl w:val="0"/>
              <w:rPr>
                <w:sz w:val="16"/>
                <w:szCs w:val="16"/>
              </w:rPr>
            </w:pPr>
            <w:r w:rsidRPr="007D081C">
              <w:rPr>
                <w:sz w:val="16"/>
                <w:szCs w:val="16"/>
              </w:rPr>
              <w:t>SP-240889</w:t>
            </w:r>
            <w:r w:rsidRPr="007D081C">
              <w:rPr>
                <w:sz w:val="16"/>
                <w:szCs w:val="16"/>
              </w:rPr>
              <w:tab/>
              <w:t>Summary for UAS-ph2</w:t>
            </w:r>
            <w:r w:rsidRPr="007D081C">
              <w:rPr>
                <w:sz w:val="16"/>
                <w:szCs w:val="16"/>
              </w:rPr>
              <w:tab/>
              <w:t>Qualcomm</w:t>
            </w:r>
          </w:p>
          <w:p w14:paraId="441B87C5" w14:textId="77777777" w:rsidR="007D081C" w:rsidRPr="007D081C" w:rsidRDefault="007D081C" w:rsidP="00DD3D8A">
            <w:pPr>
              <w:pStyle w:val="TAL"/>
              <w:keepNext w:val="0"/>
              <w:keepLines w:val="0"/>
              <w:widowControl w:val="0"/>
              <w:rPr>
                <w:sz w:val="16"/>
                <w:szCs w:val="16"/>
              </w:rPr>
            </w:pPr>
            <w:r w:rsidRPr="007D081C">
              <w:rPr>
                <w:sz w:val="16"/>
                <w:szCs w:val="16"/>
              </w:rPr>
              <w:t>SP-240892</w:t>
            </w:r>
            <w:r w:rsidRPr="007D081C">
              <w:rPr>
                <w:sz w:val="16"/>
                <w:szCs w:val="16"/>
              </w:rPr>
              <w:tab/>
              <w:t>Summary for SCAS for split gNB</w:t>
            </w:r>
            <w:r w:rsidRPr="007D081C">
              <w:rPr>
                <w:sz w:val="16"/>
                <w:szCs w:val="16"/>
              </w:rPr>
              <w:tab/>
              <w:t>Qualcomm</w:t>
            </w:r>
          </w:p>
          <w:p w14:paraId="6F345772" w14:textId="77777777" w:rsidR="007D081C" w:rsidRPr="007D081C" w:rsidRDefault="007D081C" w:rsidP="00DD3D8A">
            <w:pPr>
              <w:pStyle w:val="TAL"/>
              <w:keepNext w:val="0"/>
              <w:keepLines w:val="0"/>
              <w:widowControl w:val="0"/>
              <w:rPr>
                <w:sz w:val="16"/>
                <w:szCs w:val="16"/>
              </w:rPr>
            </w:pPr>
            <w:r w:rsidRPr="007D081C">
              <w:rPr>
                <w:sz w:val="16"/>
                <w:szCs w:val="16"/>
              </w:rPr>
              <w:t>SP-240893</w:t>
            </w:r>
            <w:r w:rsidRPr="007D081C">
              <w:rPr>
                <w:sz w:val="16"/>
                <w:szCs w:val="16"/>
              </w:rPr>
              <w:tab/>
              <w:t>Summary for VMR</w:t>
            </w:r>
            <w:r w:rsidRPr="007D081C">
              <w:rPr>
                <w:sz w:val="16"/>
                <w:szCs w:val="16"/>
              </w:rPr>
              <w:tab/>
              <w:t>Qualcomm</w:t>
            </w:r>
          </w:p>
          <w:p w14:paraId="460BAA2C" w14:textId="77777777" w:rsidR="007D081C" w:rsidRPr="007D081C" w:rsidRDefault="007D081C" w:rsidP="00DD3D8A">
            <w:pPr>
              <w:pStyle w:val="TAL"/>
              <w:keepNext w:val="0"/>
              <w:keepLines w:val="0"/>
              <w:widowControl w:val="0"/>
              <w:rPr>
                <w:sz w:val="16"/>
                <w:szCs w:val="16"/>
              </w:rPr>
            </w:pPr>
            <w:r w:rsidRPr="007D081C">
              <w:rPr>
                <w:sz w:val="16"/>
                <w:szCs w:val="16"/>
              </w:rPr>
              <w:t>SP-240894</w:t>
            </w:r>
            <w:r w:rsidRPr="007D081C">
              <w:rPr>
                <w:sz w:val="16"/>
                <w:szCs w:val="16"/>
              </w:rPr>
              <w:tab/>
              <w:t>WI summary for Split Rendering Media Service Enabler</w:t>
            </w:r>
            <w:r w:rsidRPr="007D081C">
              <w:rPr>
                <w:sz w:val="16"/>
                <w:szCs w:val="16"/>
              </w:rPr>
              <w:tab/>
              <w:t>Qualcomm</w:t>
            </w:r>
          </w:p>
          <w:p w14:paraId="488C3A44" w14:textId="77777777" w:rsidR="007D081C" w:rsidRPr="007D081C" w:rsidRDefault="007D081C" w:rsidP="00DD3D8A">
            <w:pPr>
              <w:pStyle w:val="TAL"/>
              <w:keepNext w:val="0"/>
              <w:keepLines w:val="0"/>
              <w:widowControl w:val="0"/>
              <w:rPr>
                <w:sz w:val="16"/>
                <w:szCs w:val="16"/>
              </w:rPr>
            </w:pPr>
            <w:r w:rsidRPr="007D081C">
              <w:rPr>
                <w:sz w:val="16"/>
                <w:szCs w:val="16"/>
              </w:rPr>
              <w:t>SP-240895</w:t>
            </w:r>
            <w:r w:rsidRPr="007D081C">
              <w:rPr>
                <w:sz w:val="16"/>
                <w:szCs w:val="16"/>
              </w:rPr>
              <w:tab/>
              <w:t>Summary for WI '5G Media Streaming Protocols Phase 2 (5GMS_Pro_Ph2)'</w:t>
            </w:r>
            <w:r w:rsidRPr="007D081C">
              <w:rPr>
                <w:sz w:val="16"/>
                <w:szCs w:val="16"/>
              </w:rPr>
              <w:tab/>
              <w:t>Qualcomm, Tencent, BBC</w:t>
            </w:r>
          </w:p>
          <w:p w14:paraId="46A42C34" w14:textId="77777777" w:rsidR="007D081C" w:rsidRPr="007D081C" w:rsidRDefault="007D081C" w:rsidP="00DD3D8A">
            <w:pPr>
              <w:pStyle w:val="TAL"/>
              <w:keepNext w:val="0"/>
              <w:keepLines w:val="0"/>
              <w:widowControl w:val="0"/>
              <w:rPr>
                <w:sz w:val="16"/>
                <w:szCs w:val="16"/>
              </w:rPr>
            </w:pPr>
            <w:r w:rsidRPr="007D081C">
              <w:rPr>
                <w:sz w:val="16"/>
                <w:szCs w:val="16"/>
              </w:rPr>
              <w:t>SP-240896</w:t>
            </w:r>
            <w:r w:rsidRPr="007D081C">
              <w:rPr>
                <w:sz w:val="16"/>
                <w:szCs w:val="16"/>
              </w:rPr>
              <w:tab/>
              <w:t>Summary for UPF enhancement for Exposure and SBA</w:t>
            </w:r>
            <w:r w:rsidRPr="007D081C">
              <w:rPr>
                <w:sz w:val="16"/>
                <w:szCs w:val="16"/>
              </w:rPr>
              <w:tab/>
              <w:t>China Mobile</w:t>
            </w:r>
          </w:p>
          <w:p w14:paraId="23409724" w14:textId="77777777" w:rsidR="007D081C" w:rsidRPr="007D081C" w:rsidRDefault="007D081C" w:rsidP="00DD3D8A">
            <w:pPr>
              <w:pStyle w:val="TAL"/>
              <w:keepNext w:val="0"/>
              <w:keepLines w:val="0"/>
              <w:widowControl w:val="0"/>
              <w:rPr>
                <w:sz w:val="16"/>
                <w:szCs w:val="16"/>
              </w:rPr>
            </w:pPr>
            <w:r w:rsidRPr="007D081C">
              <w:rPr>
                <w:sz w:val="16"/>
                <w:szCs w:val="16"/>
              </w:rPr>
              <w:t>SP-240897</w:t>
            </w:r>
            <w:r w:rsidRPr="007D081C">
              <w:rPr>
                <w:sz w:val="16"/>
                <w:szCs w:val="16"/>
              </w:rPr>
              <w:tab/>
              <w:t>Summary for Architecture Enhancements for XR (Extended Reality) and media service</w:t>
            </w:r>
            <w:r w:rsidRPr="007D081C">
              <w:rPr>
                <w:sz w:val="16"/>
                <w:szCs w:val="16"/>
              </w:rPr>
              <w:tab/>
              <w:t>China Mobile</w:t>
            </w:r>
          </w:p>
          <w:p w14:paraId="7FF30828" w14:textId="77777777" w:rsidR="007D081C" w:rsidRPr="007D081C" w:rsidRDefault="007D081C" w:rsidP="00DD3D8A">
            <w:pPr>
              <w:pStyle w:val="TAL"/>
              <w:keepNext w:val="0"/>
              <w:keepLines w:val="0"/>
              <w:widowControl w:val="0"/>
              <w:rPr>
                <w:sz w:val="16"/>
                <w:szCs w:val="16"/>
              </w:rPr>
            </w:pPr>
            <w:r w:rsidRPr="007D081C">
              <w:rPr>
                <w:sz w:val="16"/>
                <w:szCs w:val="16"/>
              </w:rPr>
              <w:t>SP-240898</w:t>
            </w:r>
            <w:r w:rsidRPr="007D081C">
              <w:rPr>
                <w:sz w:val="16"/>
                <w:szCs w:val="16"/>
              </w:rPr>
              <w:tab/>
              <w:t>Work Item Summary for EVS Codec Extension for Immersive Voice and Audio Services (IVAS_Codec)</w:t>
            </w:r>
            <w:r w:rsidRPr="007D081C">
              <w:rPr>
                <w:sz w:val="16"/>
                <w:szCs w:val="16"/>
              </w:rPr>
              <w:tab/>
              <w:t>Huawei Technologies Co., Ltd. (Rapporteur)</w:t>
            </w:r>
          </w:p>
          <w:p w14:paraId="298CDCB2" w14:textId="77777777" w:rsidR="007D081C" w:rsidRPr="007D081C" w:rsidRDefault="007D081C" w:rsidP="00DD3D8A">
            <w:pPr>
              <w:pStyle w:val="TAL"/>
              <w:keepNext w:val="0"/>
              <w:keepLines w:val="0"/>
              <w:widowControl w:val="0"/>
              <w:rPr>
                <w:sz w:val="16"/>
                <w:szCs w:val="16"/>
              </w:rPr>
            </w:pPr>
            <w:r w:rsidRPr="007D081C">
              <w:rPr>
                <w:sz w:val="16"/>
                <w:szCs w:val="16"/>
              </w:rPr>
              <w:t>SP-240901</w:t>
            </w:r>
            <w:r w:rsidRPr="007D081C">
              <w:rPr>
                <w:sz w:val="16"/>
                <w:szCs w:val="16"/>
              </w:rPr>
              <w:tab/>
              <w:t>Summary for SCAS_5G_AAnF</w:t>
            </w:r>
            <w:r w:rsidRPr="007D081C">
              <w:rPr>
                <w:sz w:val="16"/>
                <w:szCs w:val="16"/>
              </w:rPr>
              <w:tab/>
              <w:t>China Mobile</w:t>
            </w:r>
          </w:p>
          <w:p w14:paraId="1BFB5D60" w14:textId="77777777" w:rsidR="007D081C" w:rsidRPr="007D081C" w:rsidRDefault="007D081C" w:rsidP="00DD3D8A">
            <w:pPr>
              <w:pStyle w:val="TAL"/>
              <w:keepNext w:val="0"/>
              <w:keepLines w:val="0"/>
              <w:widowControl w:val="0"/>
              <w:rPr>
                <w:sz w:val="16"/>
                <w:szCs w:val="16"/>
              </w:rPr>
            </w:pPr>
            <w:r w:rsidRPr="007D081C">
              <w:rPr>
                <w:sz w:val="16"/>
                <w:szCs w:val="16"/>
              </w:rPr>
              <w:t>SP-240902</w:t>
            </w:r>
            <w:r w:rsidRPr="007D081C">
              <w:rPr>
                <w:sz w:val="16"/>
                <w:szCs w:val="16"/>
              </w:rPr>
              <w:tab/>
              <w:t>Summary for AKMA_Ph2</w:t>
            </w:r>
            <w:r w:rsidRPr="007D081C">
              <w:rPr>
                <w:sz w:val="16"/>
                <w:szCs w:val="16"/>
              </w:rPr>
              <w:tab/>
              <w:t>China Mobile</w:t>
            </w:r>
          </w:p>
          <w:p w14:paraId="1539F502" w14:textId="77777777" w:rsidR="007D081C" w:rsidRPr="007D081C" w:rsidRDefault="007D081C" w:rsidP="00DD3D8A">
            <w:pPr>
              <w:pStyle w:val="TAL"/>
              <w:keepNext w:val="0"/>
              <w:keepLines w:val="0"/>
              <w:widowControl w:val="0"/>
              <w:rPr>
                <w:sz w:val="16"/>
                <w:szCs w:val="16"/>
              </w:rPr>
            </w:pPr>
            <w:r w:rsidRPr="007D081C">
              <w:rPr>
                <w:sz w:val="16"/>
                <w:szCs w:val="16"/>
              </w:rPr>
              <w:t>SP-240903</w:t>
            </w:r>
            <w:r w:rsidRPr="007D081C">
              <w:rPr>
                <w:sz w:val="16"/>
                <w:szCs w:val="16"/>
              </w:rPr>
              <w:tab/>
              <w:t>Summary for SECAM and SCAS for 3GPP virtualized network products</w:t>
            </w:r>
            <w:r w:rsidRPr="007D081C">
              <w:rPr>
                <w:sz w:val="16"/>
                <w:szCs w:val="16"/>
              </w:rPr>
              <w:tab/>
              <w:t>China Mobile</w:t>
            </w:r>
          </w:p>
          <w:p w14:paraId="6B790BFD" w14:textId="77777777" w:rsidR="007D081C" w:rsidRPr="007D081C" w:rsidRDefault="007D081C" w:rsidP="00DD3D8A">
            <w:pPr>
              <w:pStyle w:val="TAL"/>
              <w:keepNext w:val="0"/>
              <w:keepLines w:val="0"/>
              <w:widowControl w:val="0"/>
              <w:rPr>
                <w:sz w:val="16"/>
                <w:szCs w:val="16"/>
              </w:rPr>
            </w:pPr>
            <w:r w:rsidRPr="007D081C">
              <w:rPr>
                <w:sz w:val="16"/>
                <w:szCs w:val="16"/>
              </w:rPr>
              <w:t>SP-240905</w:t>
            </w:r>
            <w:r w:rsidRPr="007D081C">
              <w:rPr>
                <w:sz w:val="16"/>
                <w:szCs w:val="16"/>
              </w:rPr>
              <w:tab/>
              <w:t>Summary for Rel-18 ADAES</w:t>
            </w:r>
            <w:r w:rsidRPr="007D081C">
              <w:rPr>
                <w:sz w:val="16"/>
                <w:szCs w:val="16"/>
              </w:rPr>
              <w:tab/>
              <w:t>Lenovo</w:t>
            </w:r>
          </w:p>
          <w:p w14:paraId="1DCDE6F1" w14:textId="77777777" w:rsidR="007D081C" w:rsidRPr="007D081C" w:rsidRDefault="007D081C" w:rsidP="00DD3D8A">
            <w:pPr>
              <w:pStyle w:val="TAL"/>
              <w:keepNext w:val="0"/>
              <w:keepLines w:val="0"/>
              <w:widowControl w:val="0"/>
              <w:rPr>
                <w:sz w:val="16"/>
                <w:szCs w:val="16"/>
              </w:rPr>
            </w:pPr>
            <w:r w:rsidRPr="007D081C">
              <w:rPr>
                <w:sz w:val="16"/>
                <w:szCs w:val="16"/>
              </w:rPr>
              <w:t>SP-240907</w:t>
            </w:r>
            <w:r w:rsidRPr="007D081C">
              <w:rPr>
                <w:sz w:val="16"/>
                <w:szCs w:val="16"/>
              </w:rPr>
              <w:tab/>
              <w:t>Summary for Ranging-based Service and sidelink positioning</w:t>
            </w:r>
            <w:r w:rsidRPr="007D081C">
              <w:rPr>
                <w:sz w:val="16"/>
                <w:szCs w:val="16"/>
              </w:rPr>
              <w:tab/>
              <w:t>Xiaomi</w:t>
            </w:r>
          </w:p>
          <w:p w14:paraId="7F21731B" w14:textId="77777777" w:rsidR="007D081C" w:rsidRPr="007D081C" w:rsidRDefault="007D081C" w:rsidP="00DD3D8A">
            <w:pPr>
              <w:pStyle w:val="TAL"/>
              <w:keepNext w:val="0"/>
              <w:keepLines w:val="0"/>
              <w:widowControl w:val="0"/>
              <w:rPr>
                <w:sz w:val="16"/>
                <w:szCs w:val="16"/>
              </w:rPr>
            </w:pPr>
            <w:r w:rsidRPr="007D081C">
              <w:rPr>
                <w:sz w:val="16"/>
                <w:szCs w:val="16"/>
              </w:rPr>
              <w:t>SP-240930</w:t>
            </w:r>
            <w:r w:rsidRPr="007D081C">
              <w:rPr>
                <w:sz w:val="16"/>
                <w:szCs w:val="16"/>
              </w:rPr>
              <w:tab/>
              <w:t>Summary for UASAPP_Ph2</w:t>
            </w:r>
            <w:r w:rsidRPr="007D081C">
              <w:rPr>
                <w:sz w:val="16"/>
                <w:szCs w:val="16"/>
              </w:rPr>
              <w:tab/>
              <w:t>Interdigital</w:t>
            </w:r>
          </w:p>
          <w:p w14:paraId="4149BE8E" w14:textId="77777777" w:rsidR="007D081C" w:rsidRPr="007D081C" w:rsidRDefault="007D081C" w:rsidP="00DD3D8A">
            <w:pPr>
              <w:pStyle w:val="TAL"/>
              <w:keepNext w:val="0"/>
              <w:keepLines w:val="0"/>
              <w:widowControl w:val="0"/>
              <w:rPr>
                <w:sz w:val="16"/>
                <w:szCs w:val="16"/>
              </w:rPr>
            </w:pPr>
            <w:r w:rsidRPr="007D081C">
              <w:rPr>
                <w:sz w:val="16"/>
                <w:szCs w:val="16"/>
              </w:rPr>
              <w:t>CP-241235</w:t>
            </w:r>
            <w:r w:rsidRPr="007D081C">
              <w:rPr>
                <w:sz w:val="16"/>
                <w:szCs w:val="16"/>
              </w:rPr>
              <w:tab/>
              <w:t>Summary for Rel-18 WID MPSSupServ</w:t>
            </w:r>
            <w:r w:rsidRPr="007D081C">
              <w:rPr>
                <w:sz w:val="16"/>
                <w:szCs w:val="16"/>
              </w:rPr>
              <w:tab/>
              <w:t>Peraton Labs</w:t>
            </w:r>
          </w:p>
          <w:p w14:paraId="45202F38" w14:textId="77777777" w:rsidR="007D081C" w:rsidRPr="007D081C" w:rsidRDefault="007D081C" w:rsidP="00DD3D8A">
            <w:pPr>
              <w:pStyle w:val="TAL"/>
              <w:keepNext w:val="0"/>
              <w:keepLines w:val="0"/>
              <w:widowControl w:val="0"/>
              <w:rPr>
                <w:sz w:val="16"/>
                <w:szCs w:val="16"/>
              </w:rPr>
            </w:pPr>
            <w:r w:rsidRPr="007D081C">
              <w:rPr>
                <w:sz w:val="16"/>
                <w:szCs w:val="16"/>
              </w:rPr>
              <w:t>CP-241259</w:t>
            </w:r>
            <w:r w:rsidRPr="007D081C">
              <w:rPr>
                <w:sz w:val="16"/>
                <w:szCs w:val="16"/>
              </w:rPr>
              <w:tab/>
              <w:t>Work Item Summary for eNetAE</w:t>
            </w:r>
            <w:r w:rsidRPr="007D081C">
              <w:rPr>
                <w:sz w:val="16"/>
                <w:szCs w:val="16"/>
              </w:rPr>
              <w:tab/>
              <w:t>Huawei</w:t>
            </w:r>
          </w:p>
          <w:p w14:paraId="7EC044D1" w14:textId="77777777" w:rsidR="007D081C" w:rsidRPr="007D081C" w:rsidRDefault="007D081C" w:rsidP="00DD3D8A">
            <w:pPr>
              <w:pStyle w:val="TAL"/>
              <w:keepNext w:val="0"/>
              <w:keepLines w:val="0"/>
              <w:widowControl w:val="0"/>
              <w:rPr>
                <w:sz w:val="16"/>
                <w:szCs w:val="16"/>
              </w:rPr>
            </w:pPr>
            <w:r w:rsidRPr="007D081C">
              <w:rPr>
                <w:sz w:val="16"/>
                <w:szCs w:val="16"/>
              </w:rPr>
              <w:t>CP-241263</w:t>
            </w:r>
            <w:r w:rsidRPr="007D081C">
              <w:rPr>
                <w:sz w:val="16"/>
                <w:szCs w:val="16"/>
              </w:rPr>
              <w:tab/>
              <w:t>Work Item Summary for SMPC18</w:t>
            </w:r>
            <w:r w:rsidRPr="007D081C">
              <w:rPr>
                <w:sz w:val="16"/>
                <w:szCs w:val="16"/>
              </w:rPr>
              <w:tab/>
              <w:t>Huawei</w:t>
            </w:r>
          </w:p>
          <w:p w14:paraId="311CFF16" w14:textId="77777777" w:rsidR="007D081C" w:rsidRPr="007D081C" w:rsidRDefault="007D081C" w:rsidP="00DD3D8A">
            <w:pPr>
              <w:pStyle w:val="TAL"/>
              <w:keepNext w:val="0"/>
              <w:keepLines w:val="0"/>
              <w:widowControl w:val="0"/>
              <w:rPr>
                <w:sz w:val="16"/>
                <w:szCs w:val="16"/>
              </w:rPr>
            </w:pPr>
            <w:r w:rsidRPr="007D081C">
              <w:rPr>
                <w:sz w:val="16"/>
                <w:szCs w:val="16"/>
              </w:rPr>
              <w:t>CP-241265</w:t>
            </w:r>
            <w:r w:rsidRPr="007D081C">
              <w:rPr>
                <w:sz w:val="16"/>
                <w:szCs w:val="16"/>
              </w:rPr>
              <w:tab/>
              <w:t>Summary for Rel-18 WID UEP18</w:t>
            </w:r>
            <w:r w:rsidRPr="007D081C">
              <w:rPr>
                <w:sz w:val="16"/>
                <w:szCs w:val="16"/>
              </w:rPr>
              <w:tab/>
              <w:t>Ericsson GmbH, Eurolab</w:t>
            </w:r>
          </w:p>
          <w:p w14:paraId="4072BDE4" w14:textId="77777777" w:rsidR="007D081C" w:rsidRPr="007D081C" w:rsidRDefault="007D081C" w:rsidP="00DD3D8A">
            <w:pPr>
              <w:pStyle w:val="TAL"/>
              <w:keepNext w:val="0"/>
              <w:keepLines w:val="0"/>
              <w:widowControl w:val="0"/>
              <w:rPr>
                <w:sz w:val="16"/>
                <w:szCs w:val="16"/>
              </w:rPr>
            </w:pPr>
            <w:r w:rsidRPr="007D081C">
              <w:rPr>
                <w:sz w:val="16"/>
                <w:szCs w:val="16"/>
              </w:rPr>
              <w:t>CP-241268</w:t>
            </w:r>
            <w:r w:rsidRPr="007D081C">
              <w:rPr>
                <w:sz w:val="16"/>
                <w:szCs w:val="16"/>
              </w:rPr>
              <w:tab/>
              <w:t>Summary for GBA_U Based APIs</w:t>
            </w:r>
            <w:r w:rsidRPr="007D081C">
              <w:rPr>
                <w:sz w:val="16"/>
                <w:szCs w:val="16"/>
              </w:rPr>
              <w:tab/>
              <w:t>China Mobile</w:t>
            </w:r>
          </w:p>
          <w:p w14:paraId="2746A6EE" w14:textId="0CEBB7F0" w:rsidR="007D081C" w:rsidRDefault="007D081C" w:rsidP="00DD3D8A">
            <w:pPr>
              <w:pStyle w:val="TAL"/>
              <w:keepNext w:val="0"/>
              <w:keepLines w:val="0"/>
              <w:widowControl w:val="0"/>
              <w:rPr>
                <w:sz w:val="16"/>
                <w:szCs w:val="16"/>
              </w:rPr>
            </w:pPr>
            <w:r w:rsidRPr="007D081C">
              <w:rPr>
                <w:sz w:val="16"/>
                <w:szCs w:val="16"/>
              </w:rPr>
              <w:t>CP-241275</w:t>
            </w:r>
            <w:r w:rsidRPr="007D081C">
              <w:rPr>
                <w:sz w:val="16"/>
                <w:szCs w:val="16"/>
              </w:rPr>
              <w:tab/>
              <w:t>Summary for Rel-18 Enhancements of 3GPP Northbound Interfaces and Application Layer APIs</w:t>
            </w:r>
            <w:r w:rsidRPr="007D081C">
              <w:rPr>
                <w:sz w:val="16"/>
                <w:szCs w:val="16"/>
              </w:rPr>
              <w:tab/>
              <w:t>Huawei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ECF3A" w14:textId="1BEF56DE" w:rsidR="007D081C" w:rsidRDefault="00665525" w:rsidP="00DD3D8A">
            <w:pPr>
              <w:pStyle w:val="TAC"/>
              <w:keepNext w:val="0"/>
              <w:keepLines w:val="0"/>
              <w:widowControl w:val="0"/>
              <w:rPr>
                <w:sz w:val="16"/>
                <w:szCs w:val="16"/>
              </w:rPr>
            </w:pPr>
            <w:r>
              <w:rPr>
                <w:sz w:val="16"/>
                <w:szCs w:val="16"/>
              </w:rPr>
              <w:lastRenderedPageBreak/>
              <w:t>1.0.0</w:t>
            </w:r>
          </w:p>
        </w:tc>
      </w:tr>
      <w:tr w:rsidR="00665525" w:rsidRPr="00CF2166" w14:paraId="06D7CB41"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A9B3514" w14:textId="1767DCD4" w:rsidR="00665525" w:rsidRDefault="00665525" w:rsidP="00DD3D8A">
            <w:pPr>
              <w:pStyle w:val="TAC"/>
              <w:keepNext w:val="0"/>
              <w:keepLines w:val="0"/>
              <w:widowControl w:val="0"/>
              <w:rPr>
                <w:sz w:val="16"/>
                <w:szCs w:val="16"/>
              </w:rPr>
            </w:pPr>
            <w:r>
              <w:rPr>
                <w:sz w:val="16"/>
                <w:szCs w:val="16"/>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03BE6" w14:textId="77777777" w:rsidR="00665525" w:rsidRDefault="00665525" w:rsidP="00DD3D8A">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6B54E" w14:textId="77777777" w:rsidR="00665525" w:rsidRPr="0009140B" w:rsidRDefault="00665525" w:rsidP="00DD3D8A">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4780"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1F55B"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E8791"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818B" w14:textId="1ADB396E" w:rsidR="00665525" w:rsidRDefault="00665525" w:rsidP="00DD3D8A">
            <w:pPr>
              <w:pStyle w:val="TAL"/>
              <w:keepNext w:val="0"/>
              <w:keepLines w:val="0"/>
              <w:widowControl w:val="0"/>
              <w:rPr>
                <w:sz w:val="16"/>
                <w:szCs w:val="16"/>
              </w:rPr>
            </w:pPr>
            <w:r>
              <w:rPr>
                <w:sz w:val="16"/>
                <w:szCs w:val="16"/>
              </w:rPr>
              <w:t>Clean-up, in particular with respect to OAM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905B" w14:textId="3363695F" w:rsidR="00665525" w:rsidRDefault="00665525" w:rsidP="00DD3D8A">
            <w:pPr>
              <w:pStyle w:val="TAC"/>
              <w:keepNext w:val="0"/>
              <w:keepLines w:val="0"/>
              <w:widowControl w:val="0"/>
              <w:rPr>
                <w:sz w:val="16"/>
                <w:szCs w:val="16"/>
              </w:rPr>
            </w:pPr>
            <w:r>
              <w:rPr>
                <w:sz w:val="16"/>
                <w:szCs w:val="16"/>
              </w:rPr>
              <w:t>1.1.0</w:t>
            </w:r>
          </w:p>
        </w:tc>
      </w:tr>
      <w:tr w:rsidR="00665525" w:rsidRPr="00CF2166" w14:paraId="3F98717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09A36" w14:textId="2FBBEDE2" w:rsidR="00665525" w:rsidRDefault="00665525" w:rsidP="00DD3D8A">
            <w:pPr>
              <w:pStyle w:val="TAC"/>
              <w:keepNext w:val="0"/>
              <w:keepLines w:val="0"/>
              <w:widowControl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8CF27" w14:textId="51965306" w:rsidR="00665525" w:rsidRDefault="00665525" w:rsidP="00665525">
            <w:pPr>
              <w:pStyle w:val="TAC"/>
              <w:keepNext w:val="0"/>
              <w:keepLines w:val="0"/>
              <w:widowControl w:val="0"/>
              <w:jc w:val="left"/>
              <w:rPr>
                <w:sz w:val="16"/>
                <w:szCs w:val="16"/>
              </w:rPr>
            </w:pPr>
            <w:r>
              <w:rPr>
                <w:sz w:val="16"/>
                <w:szCs w:val="16"/>
              </w:rPr>
              <w:t>TSG#105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FD438" w14:textId="50829237" w:rsidR="00665525" w:rsidRPr="0009140B" w:rsidRDefault="00665525" w:rsidP="00DD3D8A">
            <w:pPr>
              <w:pStyle w:val="TAC"/>
              <w:keepNext w:val="0"/>
              <w:keepLines w:val="0"/>
              <w:widowControl w:val="0"/>
              <w:rPr>
                <w:sz w:val="16"/>
                <w:szCs w:val="16"/>
              </w:rPr>
            </w:pPr>
            <w:r w:rsidRPr="00665525">
              <w:rPr>
                <w:sz w:val="16"/>
                <w:szCs w:val="16"/>
              </w:rPr>
              <w:t>CP-242240</w:t>
            </w:r>
            <w:r>
              <w:rPr>
                <w:sz w:val="16"/>
                <w:szCs w:val="16"/>
              </w:rPr>
              <w:t xml:space="preserve"> / </w:t>
            </w:r>
            <w:r w:rsidRPr="00665525">
              <w:rPr>
                <w:sz w:val="16"/>
                <w:szCs w:val="16"/>
              </w:rPr>
              <w:t>RP-242331</w:t>
            </w:r>
            <w:r>
              <w:rPr>
                <w:sz w:val="16"/>
                <w:szCs w:val="16"/>
              </w:rPr>
              <w:t xml:space="preserve"> / </w:t>
            </w:r>
            <w:r w:rsidRPr="00665525">
              <w:rPr>
                <w:sz w:val="16"/>
                <w:szCs w:val="16"/>
              </w:rPr>
              <w:t>SP-241065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6C5E" w14:textId="77777777" w:rsidR="00665525" w:rsidRPr="0009140B" w:rsidRDefault="00665525" w:rsidP="00DD3D8A">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32E16" w14:textId="77777777" w:rsidR="00665525" w:rsidRPr="0009140B" w:rsidRDefault="00665525" w:rsidP="00DD3D8A">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BD6F5" w14:textId="77777777" w:rsidR="00665525" w:rsidRPr="0009140B" w:rsidRDefault="00665525" w:rsidP="00DD3D8A">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27475" w14:textId="0F999469" w:rsidR="00665525" w:rsidRDefault="00665525" w:rsidP="00DD3D8A">
            <w:pPr>
              <w:pStyle w:val="TAL"/>
              <w:keepNext w:val="0"/>
              <w:keepLines w:val="0"/>
              <w:widowControl w:val="0"/>
              <w:rPr>
                <w:sz w:val="16"/>
                <w:szCs w:val="16"/>
              </w:rPr>
            </w:pPr>
            <w:r>
              <w:rPr>
                <w:sz w:val="16"/>
                <w:szCs w:val="16"/>
              </w:rPr>
              <w:t>Further clean-up, deletion of duplicated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A854B" w14:textId="26EB647C" w:rsidR="00665525" w:rsidRDefault="00665525" w:rsidP="00DD3D8A">
            <w:pPr>
              <w:pStyle w:val="TAC"/>
              <w:keepNext w:val="0"/>
              <w:keepLines w:val="0"/>
              <w:widowControl w:val="0"/>
              <w:rPr>
                <w:sz w:val="16"/>
                <w:szCs w:val="16"/>
              </w:rPr>
            </w:pPr>
            <w:r>
              <w:rPr>
                <w:sz w:val="16"/>
                <w:szCs w:val="16"/>
              </w:rPr>
              <w:t>1.2.0</w:t>
            </w:r>
          </w:p>
        </w:tc>
      </w:tr>
    </w:tbl>
    <w:p w14:paraId="16A7206B" w14:textId="77777777" w:rsidR="00E8629F" w:rsidRPr="00CF2166" w:rsidRDefault="00E8629F"/>
    <w:bookmarkEnd w:id="238"/>
    <w:bookmarkEnd w:id="239"/>
    <w:bookmarkEnd w:id="240"/>
    <w:p w14:paraId="24935C0D" w14:textId="77777777" w:rsidR="00E8629F" w:rsidRPr="00CF2166" w:rsidRDefault="00E8629F" w:rsidP="003B64C6"/>
    <w:sectPr w:rsidR="00E8629F" w:rsidRPr="00CF2166" w:rsidSect="00C472C5">
      <w:headerReference w:type="default" r:id="rId993"/>
      <w:footerReference w:type="default" r:id="rId9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CA216" w14:textId="01E0B7FB"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9C09CE">
      <w:t>TR 21.918 V1.2.0 (2024-09)</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5AC44781" w:rsidR="00447B2E" w:rsidRDefault="00447B2E">
    <w:pPr>
      <w:pStyle w:val="Header"/>
      <w:framePr w:wrap="auto" w:vAnchor="text" w:hAnchor="margin" w:y="1"/>
      <w:widowControl/>
    </w:pPr>
    <w:r>
      <w:fldChar w:fldCharType="begin"/>
    </w:r>
    <w:r>
      <w:instrText xml:space="preserve"> STYLEREF ZGSM </w:instrText>
    </w:r>
    <w:r>
      <w:fldChar w:fldCharType="separate"/>
    </w:r>
    <w:r w:rsidR="009C09CE">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266D83"/>
    <w:multiLevelType w:val="hybridMultilevel"/>
    <w:tmpl w:val="54C47B7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89573A8"/>
    <w:multiLevelType w:val="hybridMultilevel"/>
    <w:tmpl w:val="AE72CD2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5A003B"/>
    <w:multiLevelType w:val="hybridMultilevel"/>
    <w:tmpl w:val="ED124D84"/>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EB4D0F"/>
    <w:multiLevelType w:val="hybridMultilevel"/>
    <w:tmpl w:val="A956FAFE"/>
    <w:lvl w:ilvl="0" w:tplc="34E45EF8">
      <w:numFmt w:val="bullet"/>
      <w:lvlText w:val="-"/>
      <w:lvlJc w:val="left"/>
      <w:pPr>
        <w:ind w:left="720" w:hanging="360"/>
      </w:pPr>
      <w:rPr>
        <w:rFonts w:ascii="Times New Roman" w:eastAsia="Times New Roman" w:hAnsi="Times New Roman" w:cs="Times New Roman" w:hint="default"/>
      </w:rPr>
    </w:lvl>
    <w:lvl w:ilvl="1" w:tplc="5F048F80">
      <w:start w:val="2"/>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77A5467"/>
    <w:multiLevelType w:val="hybridMultilevel"/>
    <w:tmpl w:val="AF7EF64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28528D"/>
    <w:multiLevelType w:val="hybridMultilevel"/>
    <w:tmpl w:val="84E23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282AC1"/>
    <w:multiLevelType w:val="hybridMultilevel"/>
    <w:tmpl w:val="DA8489E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CE4088D"/>
    <w:multiLevelType w:val="hybridMultilevel"/>
    <w:tmpl w:val="78E669F6"/>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4B4363"/>
    <w:multiLevelType w:val="hybridMultilevel"/>
    <w:tmpl w:val="C3007F2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F3503"/>
    <w:multiLevelType w:val="hybridMultilevel"/>
    <w:tmpl w:val="C278FC8C"/>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6FC46A1"/>
    <w:multiLevelType w:val="hybridMultilevel"/>
    <w:tmpl w:val="BFEA1DB2"/>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054A0C"/>
    <w:multiLevelType w:val="hybridMultilevel"/>
    <w:tmpl w:val="EA9297D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2F2A3A"/>
    <w:multiLevelType w:val="hybridMultilevel"/>
    <w:tmpl w:val="E0FCDBE4"/>
    <w:lvl w:ilvl="0" w:tplc="640C8D2E">
      <w:numFmt w:val="bullet"/>
      <w:lvlText w:val="•"/>
      <w:lvlJc w:val="left"/>
      <w:pPr>
        <w:ind w:left="720" w:hanging="360"/>
      </w:pPr>
      <w:rPr>
        <w:rFonts w:ascii="Times New Roman" w:eastAsia="Times New Roman" w:hAnsi="Times New Roman" w:cs="Times New Roman" w:hint="default"/>
      </w:rPr>
    </w:lvl>
    <w:lvl w:ilvl="1" w:tplc="6B168958">
      <w:numFmt w:val="bullet"/>
      <w:lvlText w:val=""/>
      <w:lvlJc w:val="left"/>
      <w:pPr>
        <w:ind w:left="1440" w:hanging="360"/>
      </w:pPr>
      <w:rPr>
        <w:rFonts w:ascii="Symbol" w:eastAsia="Times New Roman" w:hAnsi="Symbol"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144FF5"/>
    <w:multiLevelType w:val="hybridMultilevel"/>
    <w:tmpl w:val="52924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24323"/>
    <w:multiLevelType w:val="hybridMultilevel"/>
    <w:tmpl w:val="8B34B07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8A363E"/>
    <w:multiLevelType w:val="hybridMultilevel"/>
    <w:tmpl w:val="5D48F4EC"/>
    <w:lvl w:ilvl="0" w:tplc="08090011">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4C6C00FA"/>
    <w:multiLevelType w:val="hybridMultilevel"/>
    <w:tmpl w:val="6C7C4A4E"/>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E759A7"/>
    <w:multiLevelType w:val="hybridMultilevel"/>
    <w:tmpl w:val="54C6980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6353D"/>
    <w:multiLevelType w:val="hybridMultilevel"/>
    <w:tmpl w:val="2B2CA58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FF348D"/>
    <w:multiLevelType w:val="hybridMultilevel"/>
    <w:tmpl w:val="2F4E38CE"/>
    <w:lvl w:ilvl="0" w:tplc="08090017">
      <w:start w:val="1"/>
      <w:numFmt w:val="lowerLetter"/>
      <w:lvlText w:val="%1)"/>
      <w:lvlJc w:val="left"/>
      <w:pPr>
        <w:ind w:left="720" w:hanging="360"/>
      </w:pPr>
      <w:rPr>
        <w:rFonts w:hint="default"/>
      </w:rPr>
    </w:lvl>
    <w:lvl w:ilvl="1" w:tplc="915C027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4B9760D"/>
    <w:multiLevelType w:val="hybridMultilevel"/>
    <w:tmpl w:val="416C3742"/>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76C1E43"/>
    <w:multiLevelType w:val="hybridMultilevel"/>
    <w:tmpl w:val="4B9E56C8"/>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925378"/>
    <w:multiLevelType w:val="hybridMultilevel"/>
    <w:tmpl w:val="E2E4FFE0"/>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B21515"/>
    <w:multiLevelType w:val="hybridMultilevel"/>
    <w:tmpl w:val="E698E0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03C15F9"/>
    <w:multiLevelType w:val="hybridMultilevel"/>
    <w:tmpl w:val="5C488F0C"/>
    <w:lvl w:ilvl="0" w:tplc="640C8D2E">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246DAD"/>
    <w:multiLevelType w:val="hybridMultilevel"/>
    <w:tmpl w:val="8E6C6276"/>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3271914"/>
    <w:multiLevelType w:val="hybridMultilevel"/>
    <w:tmpl w:val="774E5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5D85DE5"/>
    <w:multiLevelType w:val="hybridMultilevel"/>
    <w:tmpl w:val="A3E62090"/>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6CA1C1B"/>
    <w:multiLevelType w:val="hybridMultilevel"/>
    <w:tmpl w:val="DAA6AECE"/>
    <w:lvl w:ilvl="0" w:tplc="640C8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9B9369C"/>
    <w:multiLevelType w:val="hybridMultilevel"/>
    <w:tmpl w:val="9E64ECC8"/>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D8C650D"/>
    <w:multiLevelType w:val="hybridMultilevel"/>
    <w:tmpl w:val="F814D5A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F0D1E3C"/>
    <w:multiLevelType w:val="hybridMultilevel"/>
    <w:tmpl w:val="586A2E54"/>
    <w:lvl w:ilvl="0" w:tplc="34E45E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4" w15:restartNumberingAfterBreak="0">
    <w:nsid w:val="7DC65CD5"/>
    <w:multiLevelType w:val="hybridMultilevel"/>
    <w:tmpl w:val="29B2F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73365399">
    <w:abstractNumId w:val="8"/>
  </w:num>
  <w:num w:numId="2" w16cid:durableId="1335496452">
    <w:abstractNumId w:val="14"/>
  </w:num>
  <w:num w:numId="3" w16cid:durableId="1413314987">
    <w:abstractNumId w:val="18"/>
  </w:num>
  <w:num w:numId="4" w16cid:durableId="1666780180">
    <w:abstractNumId w:val="25"/>
  </w:num>
  <w:num w:numId="5" w16cid:durableId="365178478">
    <w:abstractNumId w:val="43"/>
  </w:num>
  <w:num w:numId="6" w16cid:durableId="1361666570">
    <w:abstractNumId w:val="29"/>
  </w:num>
  <w:num w:numId="7" w16cid:durableId="1018119386">
    <w:abstractNumId w:val="35"/>
  </w:num>
  <w:num w:numId="8" w16cid:durableId="1599017995">
    <w:abstractNumId w:val="11"/>
  </w:num>
  <w:num w:numId="9" w16cid:durableId="157044901">
    <w:abstractNumId w:val="42"/>
  </w:num>
  <w:num w:numId="10" w16cid:durableId="512913657">
    <w:abstractNumId w:val="19"/>
  </w:num>
  <w:num w:numId="11" w16cid:durableId="2011788517">
    <w:abstractNumId w:val="32"/>
  </w:num>
  <w:num w:numId="12" w16cid:durableId="1480154131">
    <w:abstractNumId w:val="5"/>
  </w:num>
  <w:num w:numId="13" w16cid:durableId="767579827">
    <w:abstractNumId w:val="36"/>
  </w:num>
  <w:num w:numId="14" w16cid:durableId="440996535">
    <w:abstractNumId w:val="16"/>
  </w:num>
  <w:num w:numId="15" w16cid:durableId="128984006">
    <w:abstractNumId w:val="13"/>
  </w:num>
  <w:num w:numId="16" w16cid:durableId="363948179">
    <w:abstractNumId w:val="3"/>
  </w:num>
  <w:num w:numId="17" w16cid:durableId="321785875">
    <w:abstractNumId w:val="28"/>
  </w:num>
  <w:num w:numId="18" w16cid:durableId="1313564695">
    <w:abstractNumId w:val="2"/>
  </w:num>
  <w:num w:numId="19" w16cid:durableId="977804439">
    <w:abstractNumId w:val="1"/>
  </w:num>
  <w:num w:numId="20" w16cid:durableId="1081366812">
    <w:abstractNumId w:val="33"/>
  </w:num>
  <w:num w:numId="21" w16cid:durableId="271401122">
    <w:abstractNumId w:val="26"/>
  </w:num>
  <w:num w:numId="22" w16cid:durableId="758256202">
    <w:abstractNumId w:val="31"/>
  </w:num>
  <w:num w:numId="23" w16cid:durableId="1871995400">
    <w:abstractNumId w:val="9"/>
  </w:num>
  <w:num w:numId="24" w16cid:durableId="824786616">
    <w:abstractNumId w:val="38"/>
  </w:num>
  <w:num w:numId="25" w16cid:durableId="72316786">
    <w:abstractNumId w:val="12"/>
  </w:num>
  <w:num w:numId="26" w16cid:durableId="245578666">
    <w:abstractNumId w:val="15"/>
  </w:num>
  <w:num w:numId="27" w16cid:durableId="2106345266">
    <w:abstractNumId w:val="7"/>
  </w:num>
  <w:num w:numId="28" w16cid:durableId="757600882">
    <w:abstractNumId w:val="30"/>
  </w:num>
  <w:num w:numId="29" w16cid:durableId="754321729">
    <w:abstractNumId w:val="10"/>
  </w:num>
  <w:num w:numId="30" w16cid:durableId="574508952">
    <w:abstractNumId w:val="20"/>
  </w:num>
  <w:num w:numId="31" w16cid:durableId="850725613">
    <w:abstractNumId w:val="4"/>
  </w:num>
  <w:num w:numId="32" w16cid:durableId="1877934676">
    <w:abstractNumId w:val="40"/>
  </w:num>
  <w:num w:numId="33" w16cid:durableId="890966738">
    <w:abstractNumId w:val="0"/>
  </w:num>
  <w:num w:numId="34" w16cid:durableId="126901458">
    <w:abstractNumId w:val="21"/>
  </w:num>
  <w:num w:numId="35" w16cid:durableId="843204009">
    <w:abstractNumId w:val="17"/>
  </w:num>
  <w:num w:numId="36" w16cid:durableId="1430127122">
    <w:abstractNumId w:val="6"/>
  </w:num>
  <w:num w:numId="37" w16cid:durableId="1846478963">
    <w:abstractNumId w:val="22"/>
  </w:num>
  <w:num w:numId="38" w16cid:durableId="1170876700">
    <w:abstractNumId w:val="34"/>
  </w:num>
  <w:num w:numId="39" w16cid:durableId="621770104">
    <w:abstractNumId w:val="24"/>
  </w:num>
  <w:num w:numId="40" w16cid:durableId="894119620">
    <w:abstractNumId w:val="27"/>
  </w:num>
  <w:num w:numId="41" w16cid:durableId="808128667">
    <w:abstractNumId w:val="23"/>
  </w:num>
  <w:num w:numId="42" w16cid:durableId="385488926">
    <w:abstractNumId w:val="41"/>
  </w:num>
  <w:num w:numId="43" w16cid:durableId="1985044001">
    <w:abstractNumId w:val="39"/>
  </w:num>
  <w:num w:numId="44" w16cid:durableId="943463828">
    <w:abstractNumId w:val="37"/>
  </w:num>
  <w:num w:numId="45" w16cid:durableId="462885962">
    <w:abstractNumId w:val="4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7372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404"/>
    <w:rsid w:val="0000251E"/>
    <w:rsid w:val="000055E8"/>
    <w:rsid w:val="00007D9C"/>
    <w:rsid w:val="00011A71"/>
    <w:rsid w:val="0001487B"/>
    <w:rsid w:val="00015139"/>
    <w:rsid w:val="00015771"/>
    <w:rsid w:val="00016820"/>
    <w:rsid w:val="00020811"/>
    <w:rsid w:val="00021625"/>
    <w:rsid w:val="0002191D"/>
    <w:rsid w:val="00024D47"/>
    <w:rsid w:val="00025970"/>
    <w:rsid w:val="000266A0"/>
    <w:rsid w:val="000301E5"/>
    <w:rsid w:val="000302E8"/>
    <w:rsid w:val="00030A09"/>
    <w:rsid w:val="00031C1D"/>
    <w:rsid w:val="00033319"/>
    <w:rsid w:val="00034856"/>
    <w:rsid w:val="00034B41"/>
    <w:rsid w:val="00035326"/>
    <w:rsid w:val="00035800"/>
    <w:rsid w:val="00040DBB"/>
    <w:rsid w:val="00042DFF"/>
    <w:rsid w:val="00046A05"/>
    <w:rsid w:val="00046D04"/>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67E46"/>
    <w:rsid w:val="00072524"/>
    <w:rsid w:val="00072568"/>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2A4D"/>
    <w:rsid w:val="000A34FE"/>
    <w:rsid w:val="000A361E"/>
    <w:rsid w:val="000A632B"/>
    <w:rsid w:val="000B0873"/>
    <w:rsid w:val="000B35B3"/>
    <w:rsid w:val="000B3A5A"/>
    <w:rsid w:val="000B53BB"/>
    <w:rsid w:val="000B55D3"/>
    <w:rsid w:val="000B6ADC"/>
    <w:rsid w:val="000C1959"/>
    <w:rsid w:val="000C4E3E"/>
    <w:rsid w:val="000C6037"/>
    <w:rsid w:val="000C618A"/>
    <w:rsid w:val="000C74EB"/>
    <w:rsid w:val="000D3A1E"/>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F26"/>
    <w:rsid w:val="00110055"/>
    <w:rsid w:val="00110CC1"/>
    <w:rsid w:val="0011124C"/>
    <w:rsid w:val="00116AC0"/>
    <w:rsid w:val="0012099F"/>
    <w:rsid w:val="00122A25"/>
    <w:rsid w:val="0012343D"/>
    <w:rsid w:val="00124984"/>
    <w:rsid w:val="00125036"/>
    <w:rsid w:val="00126CF4"/>
    <w:rsid w:val="001315D5"/>
    <w:rsid w:val="001334DF"/>
    <w:rsid w:val="0013671F"/>
    <w:rsid w:val="0013760F"/>
    <w:rsid w:val="00143845"/>
    <w:rsid w:val="001447A9"/>
    <w:rsid w:val="00145DE6"/>
    <w:rsid w:val="00146B4B"/>
    <w:rsid w:val="00146C66"/>
    <w:rsid w:val="001513B6"/>
    <w:rsid w:val="001525C1"/>
    <w:rsid w:val="00153528"/>
    <w:rsid w:val="00153EA3"/>
    <w:rsid w:val="0015614C"/>
    <w:rsid w:val="001575C6"/>
    <w:rsid w:val="0015797D"/>
    <w:rsid w:val="00161D05"/>
    <w:rsid w:val="0016341F"/>
    <w:rsid w:val="00163944"/>
    <w:rsid w:val="00166230"/>
    <w:rsid w:val="00166897"/>
    <w:rsid w:val="001670C6"/>
    <w:rsid w:val="0016713D"/>
    <w:rsid w:val="00171192"/>
    <w:rsid w:val="001712B5"/>
    <w:rsid w:val="00174A9F"/>
    <w:rsid w:val="00174B9C"/>
    <w:rsid w:val="00176CBE"/>
    <w:rsid w:val="00183ABA"/>
    <w:rsid w:val="0019225B"/>
    <w:rsid w:val="001A08AA"/>
    <w:rsid w:val="001A1B6C"/>
    <w:rsid w:val="001A3120"/>
    <w:rsid w:val="001A31CA"/>
    <w:rsid w:val="001A3797"/>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2FE0"/>
    <w:rsid w:val="002138EA"/>
    <w:rsid w:val="00214B0C"/>
    <w:rsid w:val="00214FBD"/>
    <w:rsid w:val="002154B6"/>
    <w:rsid w:val="00215A42"/>
    <w:rsid w:val="00215A65"/>
    <w:rsid w:val="00216C30"/>
    <w:rsid w:val="0021788C"/>
    <w:rsid w:val="00222897"/>
    <w:rsid w:val="002231DF"/>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E1A"/>
    <w:rsid w:val="00276C4C"/>
    <w:rsid w:val="00277D4A"/>
    <w:rsid w:val="002812A5"/>
    <w:rsid w:val="00281CBF"/>
    <w:rsid w:val="00282213"/>
    <w:rsid w:val="00282CF6"/>
    <w:rsid w:val="00291A7D"/>
    <w:rsid w:val="002943CA"/>
    <w:rsid w:val="00296196"/>
    <w:rsid w:val="002A08AD"/>
    <w:rsid w:val="002A1E0B"/>
    <w:rsid w:val="002A33FB"/>
    <w:rsid w:val="002A456D"/>
    <w:rsid w:val="002A7026"/>
    <w:rsid w:val="002A7116"/>
    <w:rsid w:val="002B4CDB"/>
    <w:rsid w:val="002B4DB3"/>
    <w:rsid w:val="002B55AF"/>
    <w:rsid w:val="002B6196"/>
    <w:rsid w:val="002B7702"/>
    <w:rsid w:val="002B7C3B"/>
    <w:rsid w:val="002C0139"/>
    <w:rsid w:val="002C0F7D"/>
    <w:rsid w:val="002C1EBB"/>
    <w:rsid w:val="002C246D"/>
    <w:rsid w:val="002C4E9F"/>
    <w:rsid w:val="002C6FB3"/>
    <w:rsid w:val="002D2889"/>
    <w:rsid w:val="002D2C88"/>
    <w:rsid w:val="002D4EF6"/>
    <w:rsid w:val="002D6726"/>
    <w:rsid w:val="002D763E"/>
    <w:rsid w:val="002E17F8"/>
    <w:rsid w:val="002E23D8"/>
    <w:rsid w:val="002E3F06"/>
    <w:rsid w:val="002E4C6C"/>
    <w:rsid w:val="002E6A18"/>
    <w:rsid w:val="002E6F29"/>
    <w:rsid w:val="002F1177"/>
    <w:rsid w:val="002F2D87"/>
    <w:rsid w:val="002F394C"/>
    <w:rsid w:val="002F4093"/>
    <w:rsid w:val="002F4D9E"/>
    <w:rsid w:val="002F58FF"/>
    <w:rsid w:val="002F5B70"/>
    <w:rsid w:val="002F76AC"/>
    <w:rsid w:val="0030291C"/>
    <w:rsid w:val="003057DA"/>
    <w:rsid w:val="00305B43"/>
    <w:rsid w:val="00306132"/>
    <w:rsid w:val="00306D8B"/>
    <w:rsid w:val="003073F1"/>
    <w:rsid w:val="00310A6A"/>
    <w:rsid w:val="00312376"/>
    <w:rsid w:val="003163F1"/>
    <w:rsid w:val="003221CD"/>
    <w:rsid w:val="00326683"/>
    <w:rsid w:val="00327704"/>
    <w:rsid w:val="00331A60"/>
    <w:rsid w:val="00333981"/>
    <w:rsid w:val="00337AC2"/>
    <w:rsid w:val="00340241"/>
    <w:rsid w:val="00340869"/>
    <w:rsid w:val="00341B93"/>
    <w:rsid w:val="0034297E"/>
    <w:rsid w:val="00346931"/>
    <w:rsid w:val="003518D2"/>
    <w:rsid w:val="00353E12"/>
    <w:rsid w:val="00354FF9"/>
    <w:rsid w:val="00355429"/>
    <w:rsid w:val="00357C7B"/>
    <w:rsid w:val="00362B5C"/>
    <w:rsid w:val="00366B10"/>
    <w:rsid w:val="00367724"/>
    <w:rsid w:val="00372E05"/>
    <w:rsid w:val="00373D25"/>
    <w:rsid w:val="0037468C"/>
    <w:rsid w:val="00375426"/>
    <w:rsid w:val="00375AF1"/>
    <w:rsid w:val="003770AF"/>
    <w:rsid w:val="00377515"/>
    <w:rsid w:val="00377CCC"/>
    <w:rsid w:val="00380BD8"/>
    <w:rsid w:val="00383BAF"/>
    <w:rsid w:val="00384DC7"/>
    <w:rsid w:val="0038531B"/>
    <w:rsid w:val="00385BEC"/>
    <w:rsid w:val="003914EC"/>
    <w:rsid w:val="00396ED0"/>
    <w:rsid w:val="003A1E6D"/>
    <w:rsid w:val="003A22C2"/>
    <w:rsid w:val="003A5347"/>
    <w:rsid w:val="003A5A91"/>
    <w:rsid w:val="003A6FCE"/>
    <w:rsid w:val="003A7DAB"/>
    <w:rsid w:val="003B2BC2"/>
    <w:rsid w:val="003B2E65"/>
    <w:rsid w:val="003B64C6"/>
    <w:rsid w:val="003B6873"/>
    <w:rsid w:val="003B697B"/>
    <w:rsid w:val="003B6E8F"/>
    <w:rsid w:val="003C0D75"/>
    <w:rsid w:val="003C1C5C"/>
    <w:rsid w:val="003C22BB"/>
    <w:rsid w:val="003C2FE4"/>
    <w:rsid w:val="003C763E"/>
    <w:rsid w:val="003D09C7"/>
    <w:rsid w:val="003D294F"/>
    <w:rsid w:val="003D4BDD"/>
    <w:rsid w:val="003D5FC6"/>
    <w:rsid w:val="003D7496"/>
    <w:rsid w:val="003D77B6"/>
    <w:rsid w:val="003E0CFD"/>
    <w:rsid w:val="003E1A6C"/>
    <w:rsid w:val="003E4F70"/>
    <w:rsid w:val="003E6A80"/>
    <w:rsid w:val="003E6BCA"/>
    <w:rsid w:val="003F04F4"/>
    <w:rsid w:val="003F1847"/>
    <w:rsid w:val="003F3C21"/>
    <w:rsid w:val="003F497C"/>
    <w:rsid w:val="003F4C27"/>
    <w:rsid w:val="003F6E42"/>
    <w:rsid w:val="003F7A60"/>
    <w:rsid w:val="00400C4A"/>
    <w:rsid w:val="00402F77"/>
    <w:rsid w:val="004039A6"/>
    <w:rsid w:val="00404A54"/>
    <w:rsid w:val="004059E6"/>
    <w:rsid w:val="00405B0B"/>
    <w:rsid w:val="00406D36"/>
    <w:rsid w:val="00406F29"/>
    <w:rsid w:val="00407A19"/>
    <w:rsid w:val="00407B11"/>
    <w:rsid w:val="00407F45"/>
    <w:rsid w:val="004122AD"/>
    <w:rsid w:val="004125F8"/>
    <w:rsid w:val="00413FDE"/>
    <w:rsid w:val="0041562B"/>
    <w:rsid w:val="00416FA4"/>
    <w:rsid w:val="004176F7"/>
    <w:rsid w:val="00417C4E"/>
    <w:rsid w:val="0042091B"/>
    <w:rsid w:val="00421E8F"/>
    <w:rsid w:val="00423842"/>
    <w:rsid w:val="0042451E"/>
    <w:rsid w:val="00425503"/>
    <w:rsid w:val="0042631F"/>
    <w:rsid w:val="0043303C"/>
    <w:rsid w:val="0043372F"/>
    <w:rsid w:val="00433C8A"/>
    <w:rsid w:val="00434C62"/>
    <w:rsid w:val="00434FF3"/>
    <w:rsid w:val="0043630A"/>
    <w:rsid w:val="00441209"/>
    <w:rsid w:val="00444225"/>
    <w:rsid w:val="004445F9"/>
    <w:rsid w:val="004462EB"/>
    <w:rsid w:val="0044693F"/>
    <w:rsid w:val="00446B81"/>
    <w:rsid w:val="00447827"/>
    <w:rsid w:val="00447B2E"/>
    <w:rsid w:val="00450ECB"/>
    <w:rsid w:val="00453706"/>
    <w:rsid w:val="00454217"/>
    <w:rsid w:val="00454E9D"/>
    <w:rsid w:val="004559ED"/>
    <w:rsid w:val="00460259"/>
    <w:rsid w:val="0046073D"/>
    <w:rsid w:val="00460AB8"/>
    <w:rsid w:val="0046205B"/>
    <w:rsid w:val="00463A52"/>
    <w:rsid w:val="0046406C"/>
    <w:rsid w:val="0046722F"/>
    <w:rsid w:val="0046735E"/>
    <w:rsid w:val="004675BC"/>
    <w:rsid w:val="00470AC5"/>
    <w:rsid w:val="00473144"/>
    <w:rsid w:val="00474CA7"/>
    <w:rsid w:val="00475913"/>
    <w:rsid w:val="00477EED"/>
    <w:rsid w:val="00490100"/>
    <w:rsid w:val="00490317"/>
    <w:rsid w:val="004955AC"/>
    <w:rsid w:val="004972BD"/>
    <w:rsid w:val="0049788B"/>
    <w:rsid w:val="004A01D2"/>
    <w:rsid w:val="004A0FCF"/>
    <w:rsid w:val="004A17C7"/>
    <w:rsid w:val="004A2865"/>
    <w:rsid w:val="004A2F58"/>
    <w:rsid w:val="004A4BA1"/>
    <w:rsid w:val="004A4D67"/>
    <w:rsid w:val="004A592F"/>
    <w:rsid w:val="004B34C2"/>
    <w:rsid w:val="004B5BF0"/>
    <w:rsid w:val="004B62F6"/>
    <w:rsid w:val="004C0B3A"/>
    <w:rsid w:val="004C46E6"/>
    <w:rsid w:val="004D0FBF"/>
    <w:rsid w:val="004D1716"/>
    <w:rsid w:val="004D2150"/>
    <w:rsid w:val="004D2C92"/>
    <w:rsid w:val="004D3335"/>
    <w:rsid w:val="004D595F"/>
    <w:rsid w:val="004D674A"/>
    <w:rsid w:val="004D6BC2"/>
    <w:rsid w:val="004E023F"/>
    <w:rsid w:val="004E5034"/>
    <w:rsid w:val="004E6F2B"/>
    <w:rsid w:val="004F1E11"/>
    <w:rsid w:val="004F3661"/>
    <w:rsid w:val="004F6E0D"/>
    <w:rsid w:val="004F7A3D"/>
    <w:rsid w:val="00500646"/>
    <w:rsid w:val="005050FC"/>
    <w:rsid w:val="00505BFA"/>
    <w:rsid w:val="0051469B"/>
    <w:rsid w:val="0051787F"/>
    <w:rsid w:val="00517A6F"/>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4F44"/>
    <w:rsid w:val="00556568"/>
    <w:rsid w:val="00556864"/>
    <w:rsid w:val="00560584"/>
    <w:rsid w:val="00560ADD"/>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8EA"/>
    <w:rsid w:val="005B1158"/>
    <w:rsid w:val="005B1795"/>
    <w:rsid w:val="005B4C70"/>
    <w:rsid w:val="005C18EB"/>
    <w:rsid w:val="005C2420"/>
    <w:rsid w:val="005C2566"/>
    <w:rsid w:val="005C4CFC"/>
    <w:rsid w:val="005C4D33"/>
    <w:rsid w:val="005D07E1"/>
    <w:rsid w:val="005D0E1B"/>
    <w:rsid w:val="005D2274"/>
    <w:rsid w:val="005D3973"/>
    <w:rsid w:val="005D4B06"/>
    <w:rsid w:val="005E0764"/>
    <w:rsid w:val="005E2693"/>
    <w:rsid w:val="005E4308"/>
    <w:rsid w:val="005E755C"/>
    <w:rsid w:val="005F08E2"/>
    <w:rsid w:val="005F3BB0"/>
    <w:rsid w:val="005F5426"/>
    <w:rsid w:val="005F57EB"/>
    <w:rsid w:val="00603DC1"/>
    <w:rsid w:val="00605F78"/>
    <w:rsid w:val="006118C6"/>
    <w:rsid w:val="00611E70"/>
    <w:rsid w:val="00612093"/>
    <w:rsid w:val="006125C1"/>
    <w:rsid w:val="006149A5"/>
    <w:rsid w:val="00615147"/>
    <w:rsid w:val="00617E37"/>
    <w:rsid w:val="00620C77"/>
    <w:rsid w:val="0062121E"/>
    <w:rsid w:val="0062177F"/>
    <w:rsid w:val="00624A80"/>
    <w:rsid w:val="00627EED"/>
    <w:rsid w:val="00630709"/>
    <w:rsid w:val="00632562"/>
    <w:rsid w:val="00635EE2"/>
    <w:rsid w:val="006361E5"/>
    <w:rsid w:val="0063661E"/>
    <w:rsid w:val="00643500"/>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65525"/>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3DF1"/>
    <w:rsid w:val="006A4A01"/>
    <w:rsid w:val="006A51AD"/>
    <w:rsid w:val="006A6E49"/>
    <w:rsid w:val="006B0D02"/>
    <w:rsid w:val="006B14C3"/>
    <w:rsid w:val="006B2333"/>
    <w:rsid w:val="006C040D"/>
    <w:rsid w:val="006C40D8"/>
    <w:rsid w:val="006C6678"/>
    <w:rsid w:val="006C7E68"/>
    <w:rsid w:val="006D17BE"/>
    <w:rsid w:val="006D2F02"/>
    <w:rsid w:val="006D6CE0"/>
    <w:rsid w:val="006D7602"/>
    <w:rsid w:val="006E09CC"/>
    <w:rsid w:val="006E1494"/>
    <w:rsid w:val="006E3209"/>
    <w:rsid w:val="006E3DCD"/>
    <w:rsid w:val="006E78A7"/>
    <w:rsid w:val="006E7FEF"/>
    <w:rsid w:val="006F0946"/>
    <w:rsid w:val="006F27AE"/>
    <w:rsid w:val="006F3936"/>
    <w:rsid w:val="006F3B49"/>
    <w:rsid w:val="006F5767"/>
    <w:rsid w:val="006F579A"/>
    <w:rsid w:val="006F5F12"/>
    <w:rsid w:val="006F6CF2"/>
    <w:rsid w:val="006F7056"/>
    <w:rsid w:val="006F7C73"/>
    <w:rsid w:val="00700ADC"/>
    <w:rsid w:val="00704310"/>
    <w:rsid w:val="00705618"/>
    <w:rsid w:val="0070646B"/>
    <w:rsid w:val="007066FA"/>
    <w:rsid w:val="00707435"/>
    <w:rsid w:val="00707941"/>
    <w:rsid w:val="00714771"/>
    <w:rsid w:val="00716EFF"/>
    <w:rsid w:val="00724394"/>
    <w:rsid w:val="00724D10"/>
    <w:rsid w:val="00726C8F"/>
    <w:rsid w:val="00726EB3"/>
    <w:rsid w:val="00734793"/>
    <w:rsid w:val="00734C14"/>
    <w:rsid w:val="00735530"/>
    <w:rsid w:val="00737BCE"/>
    <w:rsid w:val="00740C62"/>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0DD6"/>
    <w:rsid w:val="007810F8"/>
    <w:rsid w:val="00781C39"/>
    <w:rsid w:val="00781DFA"/>
    <w:rsid w:val="0078318F"/>
    <w:rsid w:val="00784FEC"/>
    <w:rsid w:val="007852FE"/>
    <w:rsid w:val="0079253E"/>
    <w:rsid w:val="00794677"/>
    <w:rsid w:val="007967C2"/>
    <w:rsid w:val="007A1D6C"/>
    <w:rsid w:val="007A4FDA"/>
    <w:rsid w:val="007A54DD"/>
    <w:rsid w:val="007A7635"/>
    <w:rsid w:val="007B092A"/>
    <w:rsid w:val="007B14E3"/>
    <w:rsid w:val="007B15F0"/>
    <w:rsid w:val="007B25EC"/>
    <w:rsid w:val="007B2FEC"/>
    <w:rsid w:val="007B4722"/>
    <w:rsid w:val="007B4E85"/>
    <w:rsid w:val="007B786E"/>
    <w:rsid w:val="007B7DAD"/>
    <w:rsid w:val="007B7E22"/>
    <w:rsid w:val="007C276A"/>
    <w:rsid w:val="007C6778"/>
    <w:rsid w:val="007C7BC4"/>
    <w:rsid w:val="007D081C"/>
    <w:rsid w:val="007D3634"/>
    <w:rsid w:val="007D4369"/>
    <w:rsid w:val="007D53DF"/>
    <w:rsid w:val="007D594B"/>
    <w:rsid w:val="007D6048"/>
    <w:rsid w:val="007D7E0D"/>
    <w:rsid w:val="007E59AC"/>
    <w:rsid w:val="007E783B"/>
    <w:rsid w:val="007F0BFE"/>
    <w:rsid w:val="007F0E1E"/>
    <w:rsid w:val="007F33ED"/>
    <w:rsid w:val="007F62EA"/>
    <w:rsid w:val="007F6E7B"/>
    <w:rsid w:val="0080146D"/>
    <w:rsid w:val="0080746B"/>
    <w:rsid w:val="00807485"/>
    <w:rsid w:val="00812F3D"/>
    <w:rsid w:val="008147A7"/>
    <w:rsid w:val="00815111"/>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1827"/>
    <w:rsid w:val="00852312"/>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72E9"/>
    <w:rsid w:val="00882B0D"/>
    <w:rsid w:val="008843B0"/>
    <w:rsid w:val="008843DB"/>
    <w:rsid w:val="00885609"/>
    <w:rsid w:val="00891BB8"/>
    <w:rsid w:val="00893454"/>
    <w:rsid w:val="00894618"/>
    <w:rsid w:val="008A4A19"/>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5449"/>
    <w:rsid w:val="008D5B5D"/>
    <w:rsid w:val="008D6370"/>
    <w:rsid w:val="008D6862"/>
    <w:rsid w:val="008D7222"/>
    <w:rsid w:val="008D7700"/>
    <w:rsid w:val="008E33A2"/>
    <w:rsid w:val="008E3ACC"/>
    <w:rsid w:val="008E6D9C"/>
    <w:rsid w:val="008E715A"/>
    <w:rsid w:val="008E74F5"/>
    <w:rsid w:val="008E7D33"/>
    <w:rsid w:val="008F17A2"/>
    <w:rsid w:val="008F357C"/>
    <w:rsid w:val="008F38E6"/>
    <w:rsid w:val="008F574B"/>
    <w:rsid w:val="008F57D5"/>
    <w:rsid w:val="008F7D93"/>
    <w:rsid w:val="009038C6"/>
    <w:rsid w:val="00903B7E"/>
    <w:rsid w:val="00903DED"/>
    <w:rsid w:val="00905EE2"/>
    <w:rsid w:val="00910D6B"/>
    <w:rsid w:val="009159C3"/>
    <w:rsid w:val="00921095"/>
    <w:rsid w:val="00923C45"/>
    <w:rsid w:val="00925670"/>
    <w:rsid w:val="00926E4D"/>
    <w:rsid w:val="00931702"/>
    <w:rsid w:val="00933541"/>
    <w:rsid w:val="009338AF"/>
    <w:rsid w:val="00933AA3"/>
    <w:rsid w:val="009357B9"/>
    <w:rsid w:val="00936954"/>
    <w:rsid w:val="009377E9"/>
    <w:rsid w:val="009411C8"/>
    <w:rsid w:val="00942855"/>
    <w:rsid w:val="00945D69"/>
    <w:rsid w:val="00945D6A"/>
    <w:rsid w:val="00945EAE"/>
    <w:rsid w:val="0095079C"/>
    <w:rsid w:val="0095122A"/>
    <w:rsid w:val="00955647"/>
    <w:rsid w:val="0096047A"/>
    <w:rsid w:val="0096308C"/>
    <w:rsid w:val="00963531"/>
    <w:rsid w:val="00963565"/>
    <w:rsid w:val="00967667"/>
    <w:rsid w:val="00970278"/>
    <w:rsid w:val="00971642"/>
    <w:rsid w:val="00971B66"/>
    <w:rsid w:val="009728A4"/>
    <w:rsid w:val="00973015"/>
    <w:rsid w:val="00973363"/>
    <w:rsid w:val="00983910"/>
    <w:rsid w:val="0098541C"/>
    <w:rsid w:val="00986174"/>
    <w:rsid w:val="00986CD7"/>
    <w:rsid w:val="00990A52"/>
    <w:rsid w:val="00991B62"/>
    <w:rsid w:val="00993CC6"/>
    <w:rsid w:val="00993F1C"/>
    <w:rsid w:val="00995045"/>
    <w:rsid w:val="009959C4"/>
    <w:rsid w:val="00996F0D"/>
    <w:rsid w:val="00997074"/>
    <w:rsid w:val="009A0CEC"/>
    <w:rsid w:val="009A1186"/>
    <w:rsid w:val="009A2D0D"/>
    <w:rsid w:val="009A2D30"/>
    <w:rsid w:val="009A4700"/>
    <w:rsid w:val="009A4D99"/>
    <w:rsid w:val="009B0F71"/>
    <w:rsid w:val="009B4B87"/>
    <w:rsid w:val="009B6698"/>
    <w:rsid w:val="009C05DD"/>
    <w:rsid w:val="009C0727"/>
    <w:rsid w:val="009C09CE"/>
    <w:rsid w:val="009C40D4"/>
    <w:rsid w:val="009C583D"/>
    <w:rsid w:val="009D09C0"/>
    <w:rsid w:val="009D24F7"/>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1636"/>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4D9"/>
    <w:rsid w:val="00A54AD3"/>
    <w:rsid w:val="00A57E9A"/>
    <w:rsid w:val="00A6375B"/>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147D"/>
    <w:rsid w:val="00AE3143"/>
    <w:rsid w:val="00AE4ECB"/>
    <w:rsid w:val="00AE616E"/>
    <w:rsid w:val="00AE6251"/>
    <w:rsid w:val="00AE6747"/>
    <w:rsid w:val="00AE70D0"/>
    <w:rsid w:val="00AE751D"/>
    <w:rsid w:val="00AE7E33"/>
    <w:rsid w:val="00AF3283"/>
    <w:rsid w:val="00AF5F0A"/>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235D"/>
    <w:rsid w:val="00B335C4"/>
    <w:rsid w:val="00B33F0A"/>
    <w:rsid w:val="00B34085"/>
    <w:rsid w:val="00B37548"/>
    <w:rsid w:val="00B41F8E"/>
    <w:rsid w:val="00B44148"/>
    <w:rsid w:val="00B45381"/>
    <w:rsid w:val="00B4749D"/>
    <w:rsid w:val="00B50BEC"/>
    <w:rsid w:val="00B50E05"/>
    <w:rsid w:val="00B50ECE"/>
    <w:rsid w:val="00B51B52"/>
    <w:rsid w:val="00B53531"/>
    <w:rsid w:val="00B54696"/>
    <w:rsid w:val="00B561FB"/>
    <w:rsid w:val="00B57BE1"/>
    <w:rsid w:val="00B63B85"/>
    <w:rsid w:val="00B640FE"/>
    <w:rsid w:val="00B672EF"/>
    <w:rsid w:val="00B73D60"/>
    <w:rsid w:val="00B74BCA"/>
    <w:rsid w:val="00B77FE7"/>
    <w:rsid w:val="00B81D81"/>
    <w:rsid w:val="00B821D4"/>
    <w:rsid w:val="00B822FD"/>
    <w:rsid w:val="00B82FA3"/>
    <w:rsid w:val="00B84052"/>
    <w:rsid w:val="00B8405E"/>
    <w:rsid w:val="00B8446C"/>
    <w:rsid w:val="00B8684E"/>
    <w:rsid w:val="00B92687"/>
    <w:rsid w:val="00B93641"/>
    <w:rsid w:val="00B94293"/>
    <w:rsid w:val="00B951C9"/>
    <w:rsid w:val="00B97128"/>
    <w:rsid w:val="00BA0048"/>
    <w:rsid w:val="00BA037F"/>
    <w:rsid w:val="00BA114A"/>
    <w:rsid w:val="00BA29F8"/>
    <w:rsid w:val="00BA3FE5"/>
    <w:rsid w:val="00BA426E"/>
    <w:rsid w:val="00BA4F38"/>
    <w:rsid w:val="00BA58E7"/>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71DD"/>
    <w:rsid w:val="00BD0E9B"/>
    <w:rsid w:val="00BD0ED0"/>
    <w:rsid w:val="00BD101C"/>
    <w:rsid w:val="00BD32C2"/>
    <w:rsid w:val="00BD52A7"/>
    <w:rsid w:val="00BE055F"/>
    <w:rsid w:val="00BE4C87"/>
    <w:rsid w:val="00BE61E3"/>
    <w:rsid w:val="00BE6425"/>
    <w:rsid w:val="00BF048A"/>
    <w:rsid w:val="00BF0724"/>
    <w:rsid w:val="00BF0849"/>
    <w:rsid w:val="00BF5AC2"/>
    <w:rsid w:val="00BF694B"/>
    <w:rsid w:val="00BF6A22"/>
    <w:rsid w:val="00BF7163"/>
    <w:rsid w:val="00C00532"/>
    <w:rsid w:val="00C00F14"/>
    <w:rsid w:val="00C03635"/>
    <w:rsid w:val="00C03AFF"/>
    <w:rsid w:val="00C04489"/>
    <w:rsid w:val="00C07870"/>
    <w:rsid w:val="00C10BBF"/>
    <w:rsid w:val="00C111E3"/>
    <w:rsid w:val="00C13435"/>
    <w:rsid w:val="00C13E58"/>
    <w:rsid w:val="00C15761"/>
    <w:rsid w:val="00C16CF7"/>
    <w:rsid w:val="00C17276"/>
    <w:rsid w:val="00C20FD2"/>
    <w:rsid w:val="00C23844"/>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1C49"/>
    <w:rsid w:val="00C6538B"/>
    <w:rsid w:val="00C7055A"/>
    <w:rsid w:val="00C7134C"/>
    <w:rsid w:val="00C73503"/>
    <w:rsid w:val="00C7471B"/>
    <w:rsid w:val="00C768BD"/>
    <w:rsid w:val="00C81732"/>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6883"/>
    <w:rsid w:val="00CA7634"/>
    <w:rsid w:val="00CB514F"/>
    <w:rsid w:val="00CB5422"/>
    <w:rsid w:val="00CB5E1B"/>
    <w:rsid w:val="00CB76F2"/>
    <w:rsid w:val="00CB7CCE"/>
    <w:rsid w:val="00CB7EE0"/>
    <w:rsid w:val="00CC017B"/>
    <w:rsid w:val="00CC0C22"/>
    <w:rsid w:val="00CC2570"/>
    <w:rsid w:val="00CC6B3B"/>
    <w:rsid w:val="00CD1E4B"/>
    <w:rsid w:val="00CD6B0D"/>
    <w:rsid w:val="00CD6C1B"/>
    <w:rsid w:val="00CD6F72"/>
    <w:rsid w:val="00CD7350"/>
    <w:rsid w:val="00CE1C64"/>
    <w:rsid w:val="00CE260B"/>
    <w:rsid w:val="00CE3489"/>
    <w:rsid w:val="00CE3A74"/>
    <w:rsid w:val="00CE4288"/>
    <w:rsid w:val="00CE76AC"/>
    <w:rsid w:val="00CF2166"/>
    <w:rsid w:val="00CF23CD"/>
    <w:rsid w:val="00CF45C4"/>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5D3E"/>
    <w:rsid w:val="00D57DFA"/>
    <w:rsid w:val="00D62D5D"/>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001B"/>
    <w:rsid w:val="00DB1113"/>
    <w:rsid w:val="00DB3689"/>
    <w:rsid w:val="00DB434E"/>
    <w:rsid w:val="00DB5838"/>
    <w:rsid w:val="00DB5C5D"/>
    <w:rsid w:val="00DB6E2A"/>
    <w:rsid w:val="00DC2583"/>
    <w:rsid w:val="00DC428D"/>
    <w:rsid w:val="00DD0C2C"/>
    <w:rsid w:val="00DD222E"/>
    <w:rsid w:val="00DD2251"/>
    <w:rsid w:val="00DD3D8A"/>
    <w:rsid w:val="00DD5704"/>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D57"/>
    <w:rsid w:val="00E23D6B"/>
    <w:rsid w:val="00E23F94"/>
    <w:rsid w:val="00E24F23"/>
    <w:rsid w:val="00E26022"/>
    <w:rsid w:val="00E2775D"/>
    <w:rsid w:val="00E30852"/>
    <w:rsid w:val="00E31E42"/>
    <w:rsid w:val="00E33151"/>
    <w:rsid w:val="00E3502C"/>
    <w:rsid w:val="00E37AEB"/>
    <w:rsid w:val="00E40E30"/>
    <w:rsid w:val="00E435E1"/>
    <w:rsid w:val="00E518E8"/>
    <w:rsid w:val="00E51E34"/>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908EA"/>
    <w:rsid w:val="00E91393"/>
    <w:rsid w:val="00E929F6"/>
    <w:rsid w:val="00E959C5"/>
    <w:rsid w:val="00EA0D25"/>
    <w:rsid w:val="00EA3C24"/>
    <w:rsid w:val="00EA458C"/>
    <w:rsid w:val="00EA4AE5"/>
    <w:rsid w:val="00EA4C9D"/>
    <w:rsid w:val="00EA5919"/>
    <w:rsid w:val="00EA64C9"/>
    <w:rsid w:val="00EB1085"/>
    <w:rsid w:val="00EB3D64"/>
    <w:rsid w:val="00EB4A83"/>
    <w:rsid w:val="00EB60B4"/>
    <w:rsid w:val="00EC11C6"/>
    <w:rsid w:val="00EC20E9"/>
    <w:rsid w:val="00EC2744"/>
    <w:rsid w:val="00EC5711"/>
    <w:rsid w:val="00ED02B5"/>
    <w:rsid w:val="00ED0A3E"/>
    <w:rsid w:val="00ED0F5B"/>
    <w:rsid w:val="00ED1787"/>
    <w:rsid w:val="00ED37D2"/>
    <w:rsid w:val="00ED742A"/>
    <w:rsid w:val="00ED764F"/>
    <w:rsid w:val="00EE1E34"/>
    <w:rsid w:val="00EE39E2"/>
    <w:rsid w:val="00EE5C80"/>
    <w:rsid w:val="00EE646F"/>
    <w:rsid w:val="00EE7AFF"/>
    <w:rsid w:val="00EE7E33"/>
    <w:rsid w:val="00EF0CD1"/>
    <w:rsid w:val="00EF471C"/>
    <w:rsid w:val="00EF55FD"/>
    <w:rsid w:val="00EF5DF0"/>
    <w:rsid w:val="00EF75AA"/>
    <w:rsid w:val="00EF7FBB"/>
    <w:rsid w:val="00F02212"/>
    <w:rsid w:val="00F035F3"/>
    <w:rsid w:val="00F072D8"/>
    <w:rsid w:val="00F17E40"/>
    <w:rsid w:val="00F2123E"/>
    <w:rsid w:val="00F218E6"/>
    <w:rsid w:val="00F233CB"/>
    <w:rsid w:val="00F23A1C"/>
    <w:rsid w:val="00F24E12"/>
    <w:rsid w:val="00F251A3"/>
    <w:rsid w:val="00F26279"/>
    <w:rsid w:val="00F27139"/>
    <w:rsid w:val="00F30984"/>
    <w:rsid w:val="00F30F0C"/>
    <w:rsid w:val="00F3325A"/>
    <w:rsid w:val="00F336F2"/>
    <w:rsid w:val="00F3391A"/>
    <w:rsid w:val="00F35768"/>
    <w:rsid w:val="00F37A33"/>
    <w:rsid w:val="00F409E4"/>
    <w:rsid w:val="00F41B78"/>
    <w:rsid w:val="00F443F4"/>
    <w:rsid w:val="00F44857"/>
    <w:rsid w:val="00F44999"/>
    <w:rsid w:val="00F4740B"/>
    <w:rsid w:val="00F50901"/>
    <w:rsid w:val="00F5353A"/>
    <w:rsid w:val="00F541A1"/>
    <w:rsid w:val="00F562B0"/>
    <w:rsid w:val="00F5691E"/>
    <w:rsid w:val="00F6005A"/>
    <w:rsid w:val="00F60119"/>
    <w:rsid w:val="00F618EA"/>
    <w:rsid w:val="00F626C1"/>
    <w:rsid w:val="00F65B1C"/>
    <w:rsid w:val="00F66C22"/>
    <w:rsid w:val="00F67D7D"/>
    <w:rsid w:val="00F70509"/>
    <w:rsid w:val="00F70757"/>
    <w:rsid w:val="00F71867"/>
    <w:rsid w:val="00F755AA"/>
    <w:rsid w:val="00F75647"/>
    <w:rsid w:val="00F759A9"/>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725F"/>
    <w:rsid w:val="00FB7EBD"/>
    <w:rsid w:val="00FC051F"/>
    <w:rsid w:val="00FC4557"/>
    <w:rsid w:val="00FC5A90"/>
    <w:rsid w:val="00FC7717"/>
    <w:rsid w:val="00FD153D"/>
    <w:rsid w:val="00FD20C7"/>
    <w:rsid w:val="00FD3228"/>
    <w:rsid w:val="00FD3A94"/>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40D4"/>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920033,970059,970060,1010052" TargetMode="External"/><Relationship Id="rId671" Type="http://schemas.openxmlformats.org/officeDocument/2006/relationships/hyperlink" Target="https://www.3gpp.org/ftp/Information/WI_Sheet/RP-232680.zip" TargetMode="External"/><Relationship Id="rId769" Type="http://schemas.openxmlformats.org/officeDocument/2006/relationships/hyperlink" Target="https://www.3gpp.org/ftp/Information/WI_Sheet/RP-230390.zip" TargetMode="External"/><Relationship Id="rId976" Type="http://schemas.openxmlformats.org/officeDocument/2006/relationships/hyperlink" Target="https://www.3gpp.org/ftp/Information/WI_Sheet/CP-223102.zip" TargetMode="External"/><Relationship Id="rId21" Type="http://schemas.openxmlformats.org/officeDocument/2006/relationships/hyperlink" Target="https://portal.3gpp.org/ChangeRequests.aspx?q=1&amp;workitem=970056,920035,940060,970018,980053,980054" TargetMode="External"/><Relationship Id="rId324" Type="http://schemas.openxmlformats.org/officeDocument/2006/relationships/hyperlink" Target="https://www.3gpp.org/ftp/Information/WI_Sheet/SP-230182.zip" TargetMode="External"/><Relationship Id="rId531" Type="http://schemas.openxmlformats.org/officeDocument/2006/relationships/hyperlink" Target="https://www.3gpp.org/ftp/Information/WI_Sheet/SP-220794.zip" TargetMode="External"/><Relationship Id="rId629" Type="http://schemas.openxmlformats.org/officeDocument/2006/relationships/hyperlink" Target="https://portal.3gpp.org/ChangeRequests.aspx?q=1&amp;workitem=950080,950180,950280" TargetMode="External"/><Relationship Id="rId170" Type="http://schemas.openxmlformats.org/officeDocument/2006/relationships/hyperlink" Target="https://www.3gpp.org/ftp/Information/WI_Sheet/RP-223501.zip" TargetMode="External"/><Relationship Id="rId836" Type="http://schemas.openxmlformats.org/officeDocument/2006/relationships/hyperlink" Target="https://www.3gpp.org/ftp/Information/WI_Sheet/CP-230198.zip" TargetMode="External"/><Relationship Id="rId268" Type="http://schemas.openxmlformats.org/officeDocument/2006/relationships/hyperlink" Target="https://www.3gpp.org/ftp/Information/WI_Sheet/SP-230751.zip" TargetMode="External"/><Relationship Id="rId475" Type="http://schemas.openxmlformats.org/officeDocument/2006/relationships/hyperlink" Target="https://www.3gpp.org/ftp/Information/WI_Sheet/SP-230540.zip" TargetMode="External"/><Relationship Id="rId682" Type="http://schemas.openxmlformats.org/officeDocument/2006/relationships/hyperlink" Target="https://www.3gpp.org/ftp/Information/WI_Sheet/RP-231860.zip" TargetMode="External"/><Relationship Id="rId903" Type="http://schemas.openxmlformats.org/officeDocument/2006/relationships/hyperlink" Target="https://www.3gpp.org/ftp/Information/WI_Sheet/SP-220675.zip" TargetMode="External"/><Relationship Id="rId32" Type="http://schemas.openxmlformats.org/officeDocument/2006/relationships/hyperlink" Target="https://www.3gpp.org/ftp/Information/WI_Sheet/RP-232647.zip" TargetMode="External"/><Relationship Id="rId128" Type="http://schemas.openxmlformats.org/officeDocument/2006/relationships/hyperlink" Target="https://www.3gpp.org/ftp/Information/WI_Sheet/SP-230149.zip" TargetMode="External"/><Relationship Id="rId335" Type="http://schemas.openxmlformats.org/officeDocument/2006/relationships/image" Target="media/image27.emf"/><Relationship Id="rId542" Type="http://schemas.openxmlformats.org/officeDocument/2006/relationships/hyperlink" Target="https://portal.3gpp.org/ChangeRequests.aspx?q=1&amp;workitem=990037" TargetMode="External"/><Relationship Id="rId987" Type="http://schemas.openxmlformats.org/officeDocument/2006/relationships/hyperlink" Target="https://www.3gpp.org/ftp/Information/WI_Sheet/RP-230814.zip" TargetMode="External"/><Relationship Id="rId181" Type="http://schemas.openxmlformats.org/officeDocument/2006/relationships/oleObject" Target="embeddings/Microsoft_Visio_2003-2010_Drawing4.vsd"/><Relationship Id="rId402" Type="http://schemas.openxmlformats.org/officeDocument/2006/relationships/hyperlink" Target="https://www.3gpp.org/ftp/Information/WI_Sheet/SP-190837.zip" TargetMode="External"/><Relationship Id="rId847" Type="http://schemas.openxmlformats.org/officeDocument/2006/relationships/hyperlink" Target="https://portal.3gpp.org/ChangeRequests.aspx?q=1&amp;workitem=990116,950026,990019,990099,990041" TargetMode="External"/><Relationship Id="rId279" Type="http://schemas.openxmlformats.org/officeDocument/2006/relationships/hyperlink" Target="https://portal.3gpp.org/ChangeRequests.aspx?q=1&amp;workitem=920037,860009,920030,940084,989997,960037,940071,980019,990008,990074" TargetMode="External"/><Relationship Id="rId486" Type="http://schemas.openxmlformats.org/officeDocument/2006/relationships/hyperlink" Target="https://www.3gpp.org/ftp/Information/WI_Sheet/SP-230366.zip" TargetMode="External"/><Relationship Id="rId693" Type="http://schemas.openxmlformats.org/officeDocument/2006/relationships/hyperlink" Target="https://www.3gpp.org/ftp/Information/WI_Sheet/RP-230060.zip" TargetMode="External"/><Relationship Id="rId707" Type="http://schemas.openxmlformats.org/officeDocument/2006/relationships/hyperlink" Target="https://www.3gpp.org/ftp/Information/WI_Sheet/RP-223556.zip" TargetMode="External"/><Relationship Id="rId914" Type="http://schemas.openxmlformats.org/officeDocument/2006/relationships/hyperlink" Target="https://www.3gpp.org/ftp/Information/WI_Sheet/SP-200853.zip" TargetMode="External"/><Relationship Id="rId43" Type="http://schemas.openxmlformats.org/officeDocument/2006/relationships/hyperlink" Target="https://www.3gpp.org/ftp/Information/WI_Sheet/SP-221162.zip" TargetMode="External"/><Relationship Id="rId139" Type="http://schemas.openxmlformats.org/officeDocument/2006/relationships/hyperlink" Target="https://www.3gpp.org/ftp/Information/WI_Sheet/CP-230189.zip" TargetMode="External"/><Relationship Id="rId346" Type="http://schemas.openxmlformats.org/officeDocument/2006/relationships/hyperlink" Target="https://www.3gpp.org/ftp/Information/WI_Sheet/SP-211509.zip" TargetMode="External"/><Relationship Id="rId553" Type="http://schemas.openxmlformats.org/officeDocument/2006/relationships/hyperlink" Target="https://www.3gpp.org/ftp/Information/WI_Sheet/CP-232028.zip" TargetMode="External"/><Relationship Id="rId760" Type="http://schemas.openxmlformats.org/officeDocument/2006/relationships/hyperlink" Target="https://www.3gpp.org/ftp/Information/WI_Sheet/RP-232370.zip" TargetMode="External"/><Relationship Id="rId192" Type="http://schemas.openxmlformats.org/officeDocument/2006/relationships/hyperlink" Target="https://www.3gpp.org/ftp/Information/WI_Sheet/CP-223110.zip" TargetMode="External"/><Relationship Id="rId206" Type="http://schemas.openxmlformats.org/officeDocument/2006/relationships/hyperlink" Target="https://portal.3gpp.org/ChangeRequests.aspx?q=1&amp;workitem=910040,910034,980015,990046,990014,990066,990067,1000009" TargetMode="External"/><Relationship Id="rId413" Type="http://schemas.openxmlformats.org/officeDocument/2006/relationships/hyperlink" Target="https://www.3gpp.org/ftp/Information/WI_Sheet/CP-231357.zip" TargetMode="External"/><Relationship Id="rId858" Type="http://schemas.openxmlformats.org/officeDocument/2006/relationships/hyperlink" Target="https://portal.3gpp.org/ChangeRequests.aspx?q=1&amp;workitem=930028,890022,930021,980018,990013,990102" TargetMode="External"/><Relationship Id="rId497" Type="http://schemas.openxmlformats.org/officeDocument/2006/relationships/hyperlink" Target="https://www.3gpp.org/ftp/Information/WI_Sheet/SP-220418.zip" TargetMode="External"/><Relationship Id="rId620" Type="http://schemas.openxmlformats.org/officeDocument/2006/relationships/hyperlink" Target="https://portal.3gpp.org/ChangeRequests.aspx?q=1&amp;workitem=950081,950181,950281" TargetMode="External"/><Relationship Id="rId718" Type="http://schemas.openxmlformats.org/officeDocument/2006/relationships/hyperlink" Target="https://www.3gpp.org/ftp/Information/WI_Sheet/RP-230722.zip" TargetMode="External"/><Relationship Id="rId925" Type="http://schemas.openxmlformats.org/officeDocument/2006/relationships/hyperlink" Target="https://www.3gpp.org/ftp/Information/WI_Sheet/SP-220981.zip" TargetMode="External"/><Relationship Id="rId357" Type="http://schemas.openxmlformats.org/officeDocument/2006/relationships/hyperlink" Target="https://www.3gpp.org/ftp/Information/WI_Sheet/SP-211361.zip" TargetMode="External"/><Relationship Id="rId54" Type="http://schemas.openxmlformats.org/officeDocument/2006/relationships/hyperlink" Target="https://www.3gpp.org/ftp/Information/WI_Sheet/RP-231407.zip" TargetMode="External"/><Relationship Id="rId217" Type="http://schemas.openxmlformats.org/officeDocument/2006/relationships/hyperlink" Target="https://www.3gpp.org/ftp/Information/WI_Sheet/CP-230195.zip" TargetMode="External"/><Relationship Id="rId564" Type="http://schemas.openxmlformats.org/officeDocument/2006/relationships/hyperlink" Target="https://portal.3gpp.org/ChangeRequests.aspx?q=1&amp;workitem=950022" TargetMode="External"/><Relationship Id="rId771" Type="http://schemas.openxmlformats.org/officeDocument/2006/relationships/hyperlink" Target="https://www.3gpp.org/ftp/Information/WI_Sheet/RP-231194.zip" TargetMode="External"/><Relationship Id="rId869" Type="http://schemas.openxmlformats.org/officeDocument/2006/relationships/hyperlink" Target="https://www.3gpp.org/ftp/Information/WI_Sheet/CP-221271.zip" TargetMode="External"/><Relationship Id="rId424" Type="http://schemas.openxmlformats.org/officeDocument/2006/relationships/hyperlink" Target="https://www.3gpp.org/ftp/Information/WI_Sheet/SP-220466.zip" TargetMode="External"/><Relationship Id="rId631" Type="http://schemas.openxmlformats.org/officeDocument/2006/relationships/hyperlink" Target="https://www.3gpp.org/ftp/Information/WI_Sheet/RP-231844.zip" TargetMode="External"/><Relationship Id="rId729" Type="http://schemas.openxmlformats.org/officeDocument/2006/relationships/hyperlink" Target="https://www.3gpp.org/ftp/Information/WI_Sheet/RP-231719.zip" TargetMode="External"/><Relationship Id="rId270" Type="http://schemas.openxmlformats.org/officeDocument/2006/relationships/hyperlink" Target="https://www.3gpp.org/ftp/Information/WI_Sheet/SP-220441.zip" TargetMode="External"/><Relationship Id="rId936" Type="http://schemas.openxmlformats.org/officeDocument/2006/relationships/hyperlink" Target="https://www.3gpp.org/ftp/Information/WI_Sheet/SP-220689.zip" TargetMode="External"/><Relationship Id="rId65" Type="http://schemas.openxmlformats.org/officeDocument/2006/relationships/hyperlink" Target="https://www.3gpp.org/ftp/Information/WI_Sheet/RP-223064.zip" TargetMode="External"/><Relationship Id="rId130" Type="http://schemas.openxmlformats.org/officeDocument/2006/relationships/hyperlink" Target="https://www.3gpp.org/ftp/Information/WI_Sheet/CP-230330.zip" TargetMode="External"/><Relationship Id="rId368" Type="http://schemas.openxmlformats.org/officeDocument/2006/relationships/hyperlink" Target="https://www.3gpp.org/ftp/Information/WI_Sheet/SP-230977.zip" TargetMode="External"/><Relationship Id="rId575" Type="http://schemas.openxmlformats.org/officeDocument/2006/relationships/hyperlink" Target="https://www.3gpp.org/ftp/Information/WI_Sheet/RP-232679.zip" TargetMode="External"/><Relationship Id="rId782" Type="http://schemas.openxmlformats.org/officeDocument/2006/relationships/hyperlink" Target="https://www.3gpp.org/ftp/Information/WI_Sheet/SP-220904.zip" TargetMode="External"/><Relationship Id="rId228" Type="http://schemas.openxmlformats.org/officeDocument/2006/relationships/oleObject" Target="embeddings/oleObject2.bin"/><Relationship Id="rId435" Type="http://schemas.openxmlformats.org/officeDocument/2006/relationships/hyperlink" Target="https://portal.3gpp.org/ChangeRequests.aspx?q=1&amp;workitem=1000043,970003,1000022,1010021" TargetMode="External"/><Relationship Id="rId642" Type="http://schemas.openxmlformats.org/officeDocument/2006/relationships/hyperlink" Target="https://www.3gpp.org/ftp/Information/WI_Sheet/RP-232377.zip" TargetMode="External"/><Relationship Id="rId281" Type="http://schemas.openxmlformats.org/officeDocument/2006/relationships/hyperlink" Target="https://www.3gpp.org/ftp/Information/WI_Sheet/RP-220635.zip" TargetMode="External"/><Relationship Id="rId502" Type="http://schemas.openxmlformats.org/officeDocument/2006/relationships/hyperlink" Target="https://www.3gpp.org/ftp/Information/WI_Sheet/CP-231286.zip" TargetMode="External"/><Relationship Id="rId947" Type="http://schemas.openxmlformats.org/officeDocument/2006/relationships/hyperlink" Target="https://www.3gpp.org/ftp/Information/WI_Sheet/SP-211450.zip" TargetMode="External"/><Relationship Id="rId76" Type="http://schemas.openxmlformats.org/officeDocument/2006/relationships/package" Target="embeddings/Microsoft_Visio_Drawing.vsdx"/><Relationship Id="rId141" Type="http://schemas.openxmlformats.org/officeDocument/2006/relationships/image" Target="media/image10.emf"/><Relationship Id="rId379" Type="http://schemas.openxmlformats.org/officeDocument/2006/relationships/hyperlink" Target="https://www.3gpp.org/ftp/Information/WI_Sheet/SP-230166.zip" TargetMode="External"/><Relationship Id="rId586" Type="http://schemas.openxmlformats.org/officeDocument/2006/relationships/hyperlink" Target="https://portal.3gpp.org/ChangeRequests.aspx?q=1&amp;workitem=940098,940198,940298" TargetMode="External"/><Relationship Id="rId793" Type="http://schemas.openxmlformats.org/officeDocument/2006/relationships/hyperlink" Target="https://www.3gpp.org/ftp/Information/WI_Sheet/SP-220798.zip" TargetMode="External"/><Relationship Id="rId807" Type="http://schemas.openxmlformats.org/officeDocument/2006/relationships/hyperlink" Target="https://www.3gpp.org/ftp/Information/WI_Sheet/RP-232685.zip" TargetMode="External"/><Relationship Id="rId7" Type="http://schemas.openxmlformats.org/officeDocument/2006/relationships/endnotes" Target="endnotes.xml"/><Relationship Id="rId239" Type="http://schemas.openxmlformats.org/officeDocument/2006/relationships/hyperlink" Target="https://www.3gpp.org/ftp/Information/WI_Sheet/SP-211603.zip" TargetMode="External"/><Relationship Id="rId446" Type="http://schemas.openxmlformats.org/officeDocument/2006/relationships/hyperlink" Target="https://www.3gpp.org/ftp/Information/WI_Sheet/SP-230151.zip" TargetMode="External"/><Relationship Id="rId653" Type="http://schemas.openxmlformats.org/officeDocument/2006/relationships/hyperlink" Target="https://www.3gpp.org/ftp/Information/WI_Sheet/RP-232688.zip" TargetMode="External"/><Relationship Id="rId292" Type="http://schemas.openxmlformats.org/officeDocument/2006/relationships/hyperlink" Target="https://www.3gpp.org/ftp/Information/WI_Sheet/SP-220072.zip" TargetMode="External"/><Relationship Id="rId306" Type="http://schemas.openxmlformats.org/officeDocument/2006/relationships/image" Target="media/image24.emf"/><Relationship Id="rId860" Type="http://schemas.openxmlformats.org/officeDocument/2006/relationships/hyperlink" Target="https://portal.3gpp.org/ChangeRequests.aspx?q=1&amp;workitem=940017" TargetMode="External"/><Relationship Id="rId958" Type="http://schemas.openxmlformats.org/officeDocument/2006/relationships/hyperlink" Target="https://www.3gpp.org/ftp/Information/WI_Sheet/SP-231153.zip" TargetMode="External"/><Relationship Id="rId87" Type="http://schemas.openxmlformats.org/officeDocument/2006/relationships/hyperlink" Target="https://portal.3gpp.org/ChangeRequests.aspx?q=1&amp;workitem=980113,940056,970013,980068,980069,970080" TargetMode="External"/><Relationship Id="rId513" Type="http://schemas.openxmlformats.org/officeDocument/2006/relationships/hyperlink" Target="https://www.3gpp.org/ftp/Information/WI_Sheet/SP-220647.zip" TargetMode="External"/><Relationship Id="rId597" Type="http://schemas.openxmlformats.org/officeDocument/2006/relationships/hyperlink" Target="https://portal.3gpp.org/ChangeRequests.aspx?q=1&amp;workitem=941001,941101,950283" TargetMode="External"/><Relationship Id="rId720" Type="http://schemas.openxmlformats.org/officeDocument/2006/relationships/hyperlink" Target="https://www.3gpp.org/ftp/Information/WI_Sheet/RP-230705.zip" TargetMode="External"/><Relationship Id="rId818" Type="http://schemas.openxmlformats.org/officeDocument/2006/relationships/hyperlink" Target="https://portal.3gpp.org/ChangeRequests.aspx?q=1&amp;workitem=950072,950172,950272" TargetMode="External"/><Relationship Id="rId152" Type="http://schemas.openxmlformats.org/officeDocument/2006/relationships/hyperlink" Target="https://www.3gpp.org/ftp/Information/WI_Sheet/RP-230783.zip" TargetMode="External"/><Relationship Id="rId457" Type="http://schemas.openxmlformats.org/officeDocument/2006/relationships/hyperlink" Target="https://www.3gpp.org/ftp/Information/WI_Sheet/SP-220417.zip" TargetMode="External"/><Relationship Id="rId664" Type="http://schemas.openxmlformats.org/officeDocument/2006/relationships/hyperlink" Target="https://www.3gpp.org/ftp/Information/WI_Sheet/RP-232677.zip" TargetMode="External"/><Relationship Id="rId871" Type="http://schemas.openxmlformats.org/officeDocument/2006/relationships/hyperlink" Target="https://www.3gpp.org/ftp/Information/WI_Sheet/CP-223208.zip" TargetMode="External"/><Relationship Id="rId969" Type="http://schemas.openxmlformats.org/officeDocument/2006/relationships/hyperlink" Target="https://www.3gpp.org/ftp/Information/WI_Sheet/CP-221269.zip" TargetMode="External"/><Relationship Id="rId14" Type="http://schemas.openxmlformats.org/officeDocument/2006/relationships/hyperlink" Target="https://www.3gpp.org/ftp/Information/WI_Sheet/SP-230111.zip" TargetMode="External"/><Relationship Id="rId317" Type="http://schemas.openxmlformats.org/officeDocument/2006/relationships/hyperlink" Target="https://www.3gpp.org/ftp/Information/WI_Sheet/SP-220527.zip" TargetMode="External"/><Relationship Id="rId524" Type="http://schemas.openxmlformats.org/officeDocument/2006/relationships/hyperlink" Target="https://www.3gpp.org/ftp/Information/WI_Sheet/CP-232132.zip" TargetMode="External"/><Relationship Id="rId731" Type="http://schemas.openxmlformats.org/officeDocument/2006/relationships/hyperlink" Target="https://portal.3gpp.org/ChangeRequests.aspx?q=1&amp;workitem=981041,981141" TargetMode="External"/><Relationship Id="rId98" Type="http://schemas.openxmlformats.org/officeDocument/2006/relationships/hyperlink" Target="https://www.3gpp.org/ftp/Information/WI_Sheet/SP-211634.zip" TargetMode="External"/><Relationship Id="rId163" Type="http://schemas.openxmlformats.org/officeDocument/2006/relationships/hyperlink" Target="https://portal.3gpp.org/ChangeRequests.aspx?q=1&amp;workitem=981038,940081,981138,981238" TargetMode="External"/><Relationship Id="rId370" Type="http://schemas.openxmlformats.org/officeDocument/2006/relationships/hyperlink" Target="https://www.3gpp.org/ftp/Information/WI_Sheet/SP-230165.zip" TargetMode="External"/><Relationship Id="rId829" Type="http://schemas.openxmlformats.org/officeDocument/2006/relationships/hyperlink" Target="https://www.3gpp.org/ftp/Information/WI_Sheet/SP-211431.zip" TargetMode="External"/><Relationship Id="rId230" Type="http://schemas.openxmlformats.org/officeDocument/2006/relationships/hyperlink" Target="https://www.3gpp.org/ftp/Information/WI_Sheet/SP-210523.zip" TargetMode="External"/><Relationship Id="rId468" Type="http://schemas.openxmlformats.org/officeDocument/2006/relationships/hyperlink" Target="https://www.3gpp.org/ftp/Information/WI_Sheet/SP-211338.zip" TargetMode="External"/><Relationship Id="rId675" Type="http://schemas.openxmlformats.org/officeDocument/2006/relationships/hyperlink" Target="https://www.3gpp.org/ftp/Information/WI_Sheet/RP-230062.zip" TargetMode="External"/><Relationship Id="rId882" Type="http://schemas.openxmlformats.org/officeDocument/2006/relationships/hyperlink" Target="https://www.3gpp.org/ftp/Information/WI_Sheet/CP-231195.zip" TargetMode="External"/><Relationship Id="rId25" Type="http://schemas.openxmlformats.org/officeDocument/2006/relationships/hyperlink" Target="https://www.3gpp.org/ftp/Information/WI_Sheet/CP-232167.zip" TargetMode="External"/><Relationship Id="rId328" Type="http://schemas.openxmlformats.org/officeDocument/2006/relationships/hyperlink" Target="https://www.3gpp.org/ftp/Information/WI_Sheet/CP-232025.zip" TargetMode="External"/><Relationship Id="rId535" Type="http://schemas.openxmlformats.org/officeDocument/2006/relationships/hyperlink" Target="https://portal.3gpp.org/ChangeRequests.aspx?q=1&amp;workitem=990003" TargetMode="External"/><Relationship Id="rId742" Type="http://schemas.openxmlformats.org/officeDocument/2006/relationships/hyperlink" Target="https://www.3gpp.org/ftp/Information/WI_Sheet/RP-231248.zip" TargetMode="External"/><Relationship Id="rId174" Type="http://schemas.openxmlformats.org/officeDocument/2006/relationships/image" Target="media/image15.emf"/><Relationship Id="rId381" Type="http://schemas.openxmlformats.org/officeDocument/2006/relationships/hyperlink" Target="https://www.3gpp.org/ftp/Information/WI_Sheet/SP-220240.zip" TargetMode="External"/><Relationship Id="rId602" Type="http://schemas.openxmlformats.org/officeDocument/2006/relationships/hyperlink" Target="https://www.3gpp.org/ftp/Information/WI_Sheet/RP-221622.zip" TargetMode="External"/><Relationship Id="rId241" Type="http://schemas.openxmlformats.org/officeDocument/2006/relationships/hyperlink" Target="https://www.3gpp.org/ftp/Information/WI_Sheet/CP-232135.zip" TargetMode="External"/><Relationship Id="rId479" Type="http://schemas.openxmlformats.org/officeDocument/2006/relationships/hyperlink" Target="https://www.3gpp.org/ftp/Information/WI_Sheet/SP-210043.zip" TargetMode="External"/><Relationship Id="rId686" Type="http://schemas.openxmlformats.org/officeDocument/2006/relationships/hyperlink" Target="https://www.3gpp.org/ftp/Information/WI_Sheet/RP-221878.zip" TargetMode="External"/><Relationship Id="rId893" Type="http://schemas.openxmlformats.org/officeDocument/2006/relationships/hyperlink" Target="https://www.3gpp.org/ftp/Information/WI_Sheet/CP-230121.zip" TargetMode="External"/><Relationship Id="rId907" Type="http://schemas.openxmlformats.org/officeDocument/2006/relationships/hyperlink" Target="https://forge.3gpp.org/rep/sa5/MnS" TargetMode="External"/><Relationship Id="rId36" Type="http://schemas.openxmlformats.org/officeDocument/2006/relationships/hyperlink" Target="https://www.3gpp.org/ftp/Information/WI_Sheet/RP-232647.zip" TargetMode="External"/><Relationship Id="rId339" Type="http://schemas.openxmlformats.org/officeDocument/2006/relationships/hyperlink" Target="https://portal.3gpp.org/ChangeRequests.aspx?q=1&amp;workitem=980025" TargetMode="External"/><Relationship Id="rId546" Type="http://schemas.openxmlformats.org/officeDocument/2006/relationships/hyperlink" Target="https://www.3gpp.org/ftp/Information/WI_Sheet/SP-221143.zip" TargetMode="External"/><Relationship Id="rId753" Type="http://schemas.openxmlformats.org/officeDocument/2006/relationships/hyperlink" Target="https://www.3gpp.org/ftp/Information/WI_Sheet/RP-222237.zip" TargetMode="External"/><Relationship Id="rId101" Type="http://schemas.openxmlformats.org/officeDocument/2006/relationships/hyperlink" Target="https://www.3gpp.org/ftp/Information/WI_Sheet/CP-231360.zip" TargetMode="External"/><Relationship Id="rId185" Type="http://schemas.openxmlformats.org/officeDocument/2006/relationships/oleObject" Target="embeddings/Microsoft_Visio_2003-2010_Drawing6.vsd"/><Relationship Id="rId406" Type="http://schemas.openxmlformats.org/officeDocument/2006/relationships/hyperlink" Target="https://www.3gpp.org/ftp/Information/WI_Sheet/SP-220438.zip" TargetMode="External"/><Relationship Id="rId960" Type="http://schemas.openxmlformats.org/officeDocument/2006/relationships/hyperlink" Target="https://www.3gpp.org/ftp/Information/WI_Sheet/SP-220842.zip" TargetMode="External"/><Relationship Id="rId392" Type="http://schemas.openxmlformats.org/officeDocument/2006/relationships/hyperlink" Target="https://www.3gpp.org/ftp/Information/WI_Sheet/SP-210958.zip" TargetMode="External"/><Relationship Id="rId613" Type="http://schemas.openxmlformats.org/officeDocument/2006/relationships/hyperlink" Target="https://www.3gpp.org/ftp/Information/WI_Sheet/RP-222909.zip" TargetMode="External"/><Relationship Id="rId697" Type="http://schemas.openxmlformats.org/officeDocument/2006/relationships/hyperlink" Target="https://www.3gpp.org/ftp/Information/WI_Sheet/RP-222498.zip" TargetMode="External"/><Relationship Id="rId820" Type="http://schemas.openxmlformats.org/officeDocument/2006/relationships/hyperlink" Target="https://www.3gpp.org/ftp/Information/WI_Sheet/RP-223488.zip" TargetMode="External"/><Relationship Id="rId918" Type="http://schemas.openxmlformats.org/officeDocument/2006/relationships/hyperlink" Target="https://www.3gpp.org/ftp/Information/WI_Sheet/SP-211435.zip" TargetMode="External"/><Relationship Id="rId252" Type="http://schemas.openxmlformats.org/officeDocument/2006/relationships/hyperlink" Target="https://www.3gpp.org/ftp/Information/WI_Sheet/CP-231284.zip" TargetMode="External"/><Relationship Id="rId47" Type="http://schemas.openxmlformats.org/officeDocument/2006/relationships/hyperlink" Target="https://www.3gpp.org/ftp/Information/WI_Sheet/SP-210527.zip" TargetMode="External"/><Relationship Id="rId112" Type="http://schemas.openxmlformats.org/officeDocument/2006/relationships/hyperlink" Target="https://portal.3gpp.org/ChangeRequests.aspx?q=1&amp;workitem=990106,940021,980052,990017,990061" TargetMode="External"/><Relationship Id="rId557" Type="http://schemas.openxmlformats.org/officeDocument/2006/relationships/hyperlink" Target="https://portal.3gpp.org/ChangeRequests.aspx?q=1&amp;workitem=990040" TargetMode="External"/><Relationship Id="rId764" Type="http://schemas.openxmlformats.org/officeDocument/2006/relationships/hyperlink" Target="https://www.3gpp.org/ftp/Information/WI_Sheet/RP-231842.zip" TargetMode="External"/><Relationship Id="rId971" Type="http://schemas.openxmlformats.org/officeDocument/2006/relationships/hyperlink" Target="https://www.3gpp.org/ftp/Information/WI_Sheet/CP-232163.zip" TargetMode="External"/><Relationship Id="rId196" Type="http://schemas.openxmlformats.org/officeDocument/2006/relationships/hyperlink" Target="https://www.3gpp.org/ftp/Information/WI_Sheet/SP-200575.zip" TargetMode="External"/><Relationship Id="rId417" Type="http://schemas.openxmlformats.org/officeDocument/2006/relationships/hyperlink" Target="https://www.3gpp.org/ftp/Information/WI_Sheet/RP-230279.zip" TargetMode="External"/><Relationship Id="rId624" Type="http://schemas.openxmlformats.org/officeDocument/2006/relationships/hyperlink" Target="https://www.3gpp.org/ftp/Information/WI_Sheet/RP-223246.zip" TargetMode="External"/><Relationship Id="rId831" Type="http://schemas.openxmlformats.org/officeDocument/2006/relationships/image" Target="media/image35.png"/><Relationship Id="rId263" Type="http://schemas.openxmlformats.org/officeDocument/2006/relationships/hyperlink" Target="https://portal.3gpp.org/ChangeRequests.aspx?q=1&amp;workitem=1020001" TargetMode="External"/><Relationship Id="rId470" Type="http://schemas.openxmlformats.org/officeDocument/2006/relationships/hyperlink" Target="https://portal.3gpp.org/ChangeRequests.aspx?q=1&amp;workitem=1000018" TargetMode="External"/><Relationship Id="rId929" Type="http://schemas.openxmlformats.org/officeDocument/2006/relationships/hyperlink" Target="https://www.3gpp.org/ftp/Information/WI_Sheet/CP-231193.zip" TargetMode="External"/><Relationship Id="rId58" Type="http://schemas.openxmlformats.org/officeDocument/2006/relationships/hyperlink" Target="https://www.3gpp.org/ftp/Information/WI_Sheet/RP-232686.zip" TargetMode="External"/><Relationship Id="rId123" Type="http://schemas.openxmlformats.org/officeDocument/2006/relationships/hyperlink" Target="https://portal.3gpp.org/ChangeRequests.aspx?q=1&amp;workitem=981037,981137,981237" TargetMode="External"/><Relationship Id="rId330" Type="http://schemas.openxmlformats.org/officeDocument/2006/relationships/hyperlink" Target="https://portal.3gpp.org/ChangeRequests.aspx?q=1&amp;workitem=980129,970058,980086,980087" TargetMode="External"/><Relationship Id="rId568" Type="http://schemas.openxmlformats.org/officeDocument/2006/relationships/hyperlink" Target="https://www.3gpp.org/ftp/Information/WI_Sheet/RP-230175.zip" TargetMode="External"/><Relationship Id="rId775" Type="http://schemas.openxmlformats.org/officeDocument/2006/relationships/hyperlink" Target="https://www.3gpp.org/ftp/Information/WI_Sheet/SP-220199.zip" TargetMode="External"/><Relationship Id="rId982" Type="http://schemas.openxmlformats.org/officeDocument/2006/relationships/hyperlink" Target="https://www.3gpp.org/ftp/Information/WI_Sheet/-.zip" TargetMode="External"/><Relationship Id="rId428" Type="http://schemas.openxmlformats.org/officeDocument/2006/relationships/hyperlink" Target="https://www.3gpp.org/ftp/Information/WI_Sheet/SP-221229.zip" TargetMode="External"/><Relationship Id="rId635" Type="http://schemas.openxmlformats.org/officeDocument/2006/relationships/hyperlink" Target="https://www.3gpp.org/ftp/Information/WI_Sheet/RP-223499.zip" TargetMode="External"/><Relationship Id="rId842" Type="http://schemas.openxmlformats.org/officeDocument/2006/relationships/oleObject" Target="embeddings/Microsoft_Visio_2003-2010_Drawing13.vsd"/><Relationship Id="rId232" Type="http://schemas.openxmlformats.org/officeDocument/2006/relationships/hyperlink" Target="https://www.3gpp.org/ftp/Information/WI_Sheet/SP-210523.zip" TargetMode="External"/><Relationship Id="rId274" Type="http://schemas.openxmlformats.org/officeDocument/2006/relationships/hyperlink" Target="https://www.3gpp.org/ftp/Information/WI_Sheet/SP-220687.zip" TargetMode="External"/><Relationship Id="rId481" Type="http://schemas.openxmlformats.org/officeDocument/2006/relationships/hyperlink" Target="https://www.3gpp.org/ftp/Information/WI_Sheet/SP-220352.zip" TargetMode="External"/><Relationship Id="rId702" Type="http://schemas.openxmlformats.org/officeDocument/2006/relationships/hyperlink" Target="https://www.3gpp.org/ftp/Information/WI_Sheet/RP-230868.zip" TargetMode="External"/><Relationship Id="rId884" Type="http://schemas.openxmlformats.org/officeDocument/2006/relationships/hyperlink" Target="https://www.3gpp.org/ftp/Information/WI_Sheet/SP-220795.zip" TargetMode="External"/><Relationship Id="rId27" Type="http://schemas.openxmlformats.org/officeDocument/2006/relationships/hyperlink" Target="https://portal.3gpp.org/ChangeRequests.aspx?q=1&amp;workitem=989998,980014,990024,990056,1010018" TargetMode="External"/><Relationship Id="rId69" Type="http://schemas.openxmlformats.org/officeDocument/2006/relationships/hyperlink" Target="https://www.3gpp.org/ftp/Information/WI_Sheet/SP-211505.zip" TargetMode="External"/><Relationship Id="rId134" Type="http://schemas.openxmlformats.org/officeDocument/2006/relationships/image" Target="media/image9.emf"/><Relationship Id="rId537" Type="http://schemas.openxmlformats.org/officeDocument/2006/relationships/hyperlink" Target="https://www.3gpp.org/ftp/Information/WI_Sheet/SP-230774.zip" TargetMode="External"/><Relationship Id="rId579" Type="http://schemas.openxmlformats.org/officeDocument/2006/relationships/hyperlink" Target="https://www.3gpp.org/ftp/Information/WI_Sheet/RP-223276.zip" TargetMode="External"/><Relationship Id="rId744" Type="http://schemas.openxmlformats.org/officeDocument/2006/relationships/hyperlink" Target="https://www.3gpp.org/ftp/Information/WI_Sheet/RP-223354.zip" TargetMode="External"/><Relationship Id="rId786" Type="http://schemas.openxmlformats.org/officeDocument/2006/relationships/hyperlink" Target="https://www.3gpp.org/ftp/Information/WI_Sheet/CP-232171.zip" TargetMode="External"/><Relationship Id="rId951" Type="http://schemas.openxmlformats.org/officeDocument/2006/relationships/hyperlink" Target="https://www.3gpp.org/ftp/Information/WI_Sheet/SP-230629.zip" TargetMode="External"/><Relationship Id="rId993" Type="http://schemas.openxmlformats.org/officeDocument/2006/relationships/header" Target="header1.xml"/><Relationship Id="rId80" Type="http://schemas.openxmlformats.org/officeDocument/2006/relationships/hyperlink" Target="https://www.3gpp.org/ftp/Information/WI_Sheet/RP-221161.zip" TargetMode="External"/><Relationship Id="rId176" Type="http://schemas.openxmlformats.org/officeDocument/2006/relationships/image" Target="media/image16.emf"/><Relationship Id="rId341" Type="http://schemas.openxmlformats.org/officeDocument/2006/relationships/image" Target="media/image29.emf"/><Relationship Id="rId383" Type="http://schemas.openxmlformats.org/officeDocument/2006/relationships/hyperlink" Target="https://www.3gpp.org/ftp/Information/WI_Sheet/SP-220708.zip" TargetMode="External"/><Relationship Id="rId439" Type="http://schemas.openxmlformats.org/officeDocument/2006/relationships/hyperlink" Target="https://www.3gpp.org/ftp/Information/WI_Sheet/SP-190836.zip" TargetMode="External"/><Relationship Id="rId590" Type="http://schemas.openxmlformats.org/officeDocument/2006/relationships/hyperlink" Target="https://www.3gpp.org/ftp/Information/WI_Sheet/RP-221696.zip" TargetMode="External"/><Relationship Id="rId604" Type="http://schemas.openxmlformats.org/officeDocument/2006/relationships/hyperlink" Target="https://www.3gpp.org/ftp/Information/WI_Sheet/RP-221622.zip" TargetMode="External"/><Relationship Id="rId646" Type="http://schemas.openxmlformats.org/officeDocument/2006/relationships/hyperlink" Target="https://www.3gpp.org/ftp/Information/WI_Sheet/RP-232256.zip" TargetMode="External"/><Relationship Id="rId811" Type="http://schemas.openxmlformats.org/officeDocument/2006/relationships/hyperlink" Target="https://www.3gpp.org/ftp/Information/WI_Sheet/RP-231469.zip" TargetMode="External"/><Relationship Id="rId201" Type="http://schemas.openxmlformats.org/officeDocument/2006/relationships/hyperlink" Target="https://www.3gpp.org/ftp/Information/WI_Sheet/SP-230769.zip" TargetMode="External"/><Relationship Id="rId243" Type="http://schemas.openxmlformats.org/officeDocument/2006/relationships/hyperlink" Target="https://www.3gpp.org/ftp/Information/WI_Sheet/CP-232135.zip" TargetMode="External"/><Relationship Id="rId285" Type="http://schemas.openxmlformats.org/officeDocument/2006/relationships/image" Target="media/image23.emf"/><Relationship Id="rId450" Type="http://schemas.openxmlformats.org/officeDocument/2006/relationships/hyperlink" Target="https://www.3gpp.org/ftp/Information/WI_Sheet/SP-211612.zip" TargetMode="External"/><Relationship Id="rId506" Type="http://schemas.openxmlformats.org/officeDocument/2006/relationships/hyperlink" Target="https://www.3gpp.org/ftp/Information/WI_Sheet/RP-231185.zip" TargetMode="External"/><Relationship Id="rId688" Type="http://schemas.openxmlformats.org/officeDocument/2006/relationships/hyperlink" Target="https://www.3gpp.org/ftp/Information/WI_Sheet/RP-231623.zip" TargetMode="External"/><Relationship Id="rId853" Type="http://schemas.openxmlformats.org/officeDocument/2006/relationships/hyperlink" Target="https://www.3gpp.org/ftp/Information/WI_Sheet/SP-230105.zip" TargetMode="External"/><Relationship Id="rId895" Type="http://schemas.openxmlformats.org/officeDocument/2006/relationships/hyperlink" Target="https://www.3gpp.org/ftp/Information/WI_Sheet/SP-211057.zip" TargetMode="External"/><Relationship Id="rId909" Type="http://schemas.openxmlformats.org/officeDocument/2006/relationships/hyperlink" Target="https://www.3gpp.org/ftp/Information/WI_Sheet/SP-211362.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www.3gpp.org/ftp/Information/WI_Sheet/CP-231360.zip" TargetMode="External"/><Relationship Id="rId310" Type="http://schemas.openxmlformats.org/officeDocument/2006/relationships/hyperlink" Target="https://portal.3gpp.org/ChangeRequests.aspx?q=1&amp;workitem=990078,990022,990079" TargetMode="External"/><Relationship Id="rId492" Type="http://schemas.openxmlformats.org/officeDocument/2006/relationships/hyperlink" Target="https://www.3gpp.org/ftp/Information/WI_Sheet/CP-231197.zip" TargetMode="External"/><Relationship Id="rId548" Type="http://schemas.openxmlformats.org/officeDocument/2006/relationships/hyperlink" Target="https://www.3gpp.org/ftp/Information/WI_Sheet/SP-221146.zip" TargetMode="External"/><Relationship Id="rId713" Type="http://schemas.openxmlformats.org/officeDocument/2006/relationships/hyperlink" Target="https://www.3gpp.org/ftp/Information/WI_Sheet/RP-222824.zip" TargetMode="External"/><Relationship Id="rId755" Type="http://schemas.openxmlformats.org/officeDocument/2006/relationships/hyperlink" Target="https://www.3gpp.org/ftp/Information/WI_Sheet/RP-231723.zip" TargetMode="External"/><Relationship Id="rId797" Type="http://schemas.openxmlformats.org/officeDocument/2006/relationships/hyperlink" Target="https://portal.3gpp.org/ChangeRequests.aspx?q=1&amp;workitem=980118,970008,980099,,980100,980101" TargetMode="External"/><Relationship Id="rId920" Type="http://schemas.openxmlformats.org/officeDocument/2006/relationships/hyperlink" Target="https://www.3gpp.org/ftp/Information/WI_Sheet/SP-220324.zip" TargetMode="External"/><Relationship Id="rId962" Type="http://schemas.openxmlformats.org/officeDocument/2006/relationships/hyperlink" Target="https://www.3gpp.org/ftp/Information/WI_Sheet/SP-230184.zip" TargetMode="External"/><Relationship Id="rId91" Type="http://schemas.openxmlformats.org/officeDocument/2006/relationships/hyperlink" Target="https://www.3gpp.org/ftp/Information/WI_Sheet/CP-230332.zip" TargetMode="External"/><Relationship Id="rId145" Type="http://schemas.openxmlformats.org/officeDocument/2006/relationships/image" Target="media/image12.emf"/><Relationship Id="rId187" Type="http://schemas.openxmlformats.org/officeDocument/2006/relationships/hyperlink" Target="https://www.3gpp.org/ftp/Information/WI_Sheet/SP-220806.zip" TargetMode="External"/><Relationship Id="rId352" Type="http://schemas.openxmlformats.org/officeDocument/2006/relationships/hyperlink" Target="https://www.3gpp.org/ftp/Information/WI_Sheet/CP-232165.zip" TargetMode="External"/><Relationship Id="rId394" Type="http://schemas.openxmlformats.org/officeDocument/2006/relationships/hyperlink" Target="https://www.3gpp.org/ftp/Information/WI_Sheet/CP-222175.zip" TargetMode="External"/><Relationship Id="rId408" Type="http://schemas.openxmlformats.org/officeDocument/2006/relationships/hyperlink" Target="https://www.3gpp.org/ftp/Information/WI_Sheet/SP-211059.zip" TargetMode="External"/><Relationship Id="rId615" Type="http://schemas.openxmlformats.org/officeDocument/2006/relationships/hyperlink" Target="https://portal.3gpp.org/ChangeRequests.aspx?q=1&amp;workitem=950076,950176,950276" TargetMode="External"/><Relationship Id="rId822" Type="http://schemas.openxmlformats.org/officeDocument/2006/relationships/hyperlink" Target="https://www.3gpp.org/ftp/Information/WI_Sheet/SP-220351.zip" TargetMode="External"/><Relationship Id="rId212" Type="http://schemas.openxmlformats.org/officeDocument/2006/relationships/hyperlink" Target="https://portal.3gpp.org/ChangeRequests.aspx?q=1&amp;workitem=941000,941100" TargetMode="External"/><Relationship Id="rId254" Type="http://schemas.openxmlformats.org/officeDocument/2006/relationships/hyperlink" Target="https://www.3gpp.org/ftp/Information/WI_Sheet/SP-230560.zip" TargetMode="External"/><Relationship Id="rId657" Type="http://schemas.openxmlformats.org/officeDocument/2006/relationships/hyperlink" Target="https://www.3gpp.org/ftp/Information/WI_Sheet/RP-230730.zip" TargetMode="External"/><Relationship Id="rId699" Type="http://schemas.openxmlformats.org/officeDocument/2006/relationships/hyperlink" Target="https://www.3gpp.org/ftp/Information/WI_Sheet/RP-232374.zip" TargetMode="External"/><Relationship Id="rId864" Type="http://schemas.openxmlformats.org/officeDocument/2006/relationships/hyperlink" Target="https://www.3gpp.org/ftp/Information/WI_Sheet/CP-230333.zip" TargetMode="External"/><Relationship Id="rId49" Type="http://schemas.openxmlformats.org/officeDocument/2006/relationships/hyperlink" Target="https://www.3gpp.org/ftp/Information/WI_Sheet/SP-230183.zip" TargetMode="External"/><Relationship Id="rId114" Type="http://schemas.openxmlformats.org/officeDocument/2006/relationships/hyperlink" Target="https://www.3gpp.org/ftp/Information/WI_Sheet/CP-222237.zip" TargetMode="External"/><Relationship Id="rId296" Type="http://schemas.openxmlformats.org/officeDocument/2006/relationships/hyperlink" Target="https://www.3gpp.org/ftp/Information/WI_Sheet/CP-232031.zip" TargetMode="External"/><Relationship Id="rId461" Type="http://schemas.openxmlformats.org/officeDocument/2006/relationships/hyperlink" Target="https://portal.3gpp.org/ChangeRequests.aspx?q=1&amp;workitem=990112,970019,990002,990092" TargetMode="External"/><Relationship Id="rId517" Type="http://schemas.openxmlformats.org/officeDocument/2006/relationships/hyperlink" Target="https://www.3gpp.org/ftp/Information/WI_Sheet/SP-211649.zip" TargetMode="External"/><Relationship Id="rId559" Type="http://schemas.openxmlformats.org/officeDocument/2006/relationships/hyperlink" Target="https://portal.3gpp.org/ChangeRequests.aspx?q=1&amp;workitem=990044" TargetMode="External"/><Relationship Id="rId724" Type="http://schemas.openxmlformats.org/officeDocument/2006/relationships/hyperlink" Target="https://www.3gpp.org/ftp/Information/WI_Sheet/RP-221846.zip" TargetMode="External"/><Relationship Id="rId766" Type="http://schemas.openxmlformats.org/officeDocument/2006/relationships/hyperlink" Target="https://www.3gpp.org/ftp/Information/WI_Sheet/RP-231842.zip" TargetMode="External"/><Relationship Id="rId931" Type="http://schemas.openxmlformats.org/officeDocument/2006/relationships/hyperlink" Target="https://www.3gpp.org/ftp/Information/WI_Sheet/SP-220415.zip" TargetMode="External"/><Relationship Id="rId60" Type="http://schemas.openxmlformats.org/officeDocument/2006/relationships/hyperlink" Target="https://www.3gpp.org/ftp/Information/WI_Sheet/RP-231479.zip" TargetMode="External"/><Relationship Id="rId156" Type="http://schemas.openxmlformats.org/officeDocument/2006/relationships/hyperlink" Target="https://www.3gpp.org/ftp/Information/WI_Sheet/SP-220069.zip" TargetMode="External"/><Relationship Id="rId198" Type="http://schemas.openxmlformats.org/officeDocument/2006/relationships/hyperlink" Target="https://www.3gpp.org/ftp/Information/WI_Sheet/SP-211647.zip" TargetMode="External"/><Relationship Id="rId321" Type="http://schemas.openxmlformats.org/officeDocument/2006/relationships/hyperlink" Target="https://www.3gpp.org/ftp/Information/WI_Sheet/CP-230194.zip" TargetMode="External"/><Relationship Id="rId363" Type="http://schemas.openxmlformats.org/officeDocument/2006/relationships/hyperlink" Target="https://www.3gpp.org/ftp/Information/WI_Sheet/SP-220242.zip" TargetMode="External"/><Relationship Id="rId419" Type="http://schemas.openxmlformats.org/officeDocument/2006/relationships/hyperlink" Target="https://www.3gpp.org/ftp/Information/WI_Sheet/SP-220098.zip" TargetMode="External"/><Relationship Id="rId570" Type="http://schemas.openxmlformats.org/officeDocument/2006/relationships/hyperlink" Target="https://www.3gpp.org/ftp/Information/WI_Sheet/RP-230175.zip" TargetMode="External"/><Relationship Id="rId626" Type="http://schemas.openxmlformats.org/officeDocument/2006/relationships/hyperlink" Target="https://www.3gpp.org/ftp/Information/WI_Sheet/RP-232366.zip" TargetMode="External"/><Relationship Id="rId973" Type="http://schemas.openxmlformats.org/officeDocument/2006/relationships/hyperlink" Target="https://www.3gpp.org/ftp/Information/WI_Sheet/CP-232163.zip" TargetMode="External"/><Relationship Id="rId223" Type="http://schemas.openxmlformats.org/officeDocument/2006/relationships/hyperlink" Target="https://www.3gpp.org/ftp/Information/WI_Sheet/SP-220526.zip" TargetMode="External"/><Relationship Id="rId430" Type="http://schemas.openxmlformats.org/officeDocument/2006/relationships/hyperlink" Target="https://www.3gpp.org/ftp/Information/WI_Sheet/CP-231285.zip" TargetMode="External"/><Relationship Id="rId668" Type="http://schemas.openxmlformats.org/officeDocument/2006/relationships/hyperlink" Target="https://www.3gpp.org/ftp/Information/WI_Sheet/RP-232691.zip" TargetMode="External"/><Relationship Id="rId833" Type="http://schemas.openxmlformats.org/officeDocument/2006/relationships/hyperlink" Target="https://portal.3gpp.org/ChangeRequests.aspx?q=1&amp;workitem=990004" TargetMode="External"/><Relationship Id="rId875" Type="http://schemas.openxmlformats.org/officeDocument/2006/relationships/hyperlink" Target="https://www.3gpp.org/ftp/Information/WI_Sheet/CP-223113.zip" TargetMode="External"/><Relationship Id="rId18" Type="http://schemas.openxmlformats.org/officeDocument/2006/relationships/hyperlink" Target="https://www.3gpp.org/ftp/Information/WI_Sheet/SP-231708.zip" TargetMode="External"/><Relationship Id="rId265" Type="http://schemas.openxmlformats.org/officeDocument/2006/relationships/hyperlink" Target="https://www.3gpp.org/ftp/Information/WI_Sheet/CP-221185.zip" TargetMode="External"/><Relationship Id="rId472" Type="http://schemas.openxmlformats.org/officeDocument/2006/relationships/hyperlink" Target="https://portal.3gpp.org/ChangeRequests.aspx?q=1&amp;workitem=770024" TargetMode="External"/><Relationship Id="rId528" Type="http://schemas.openxmlformats.org/officeDocument/2006/relationships/hyperlink" Target="https://www.3gpp.org/ftp/Information/WI_Sheet/CP-232129.zip" TargetMode="External"/><Relationship Id="rId735" Type="http://schemas.openxmlformats.org/officeDocument/2006/relationships/hyperlink" Target="https://www.3gpp.org/ftp/Information/WI_Sheet/RP-231625.zip" TargetMode="External"/><Relationship Id="rId900" Type="http://schemas.openxmlformats.org/officeDocument/2006/relationships/hyperlink" Target="https://www.3gpp.org/ftp/Information/WI_Sheet/SP-220538.zip" TargetMode="External"/><Relationship Id="rId942" Type="http://schemas.openxmlformats.org/officeDocument/2006/relationships/hyperlink" Target="https://www.3gpp.org/ftp/Information/WI_Sheet/SP-230185.zip" TargetMode="External"/><Relationship Id="rId125" Type="http://schemas.openxmlformats.org/officeDocument/2006/relationships/hyperlink" Target="https://www.3gpp.org/ftp/Information/WI_Sheet/SP-211632.zip" TargetMode="External"/><Relationship Id="rId167" Type="http://schemas.openxmlformats.org/officeDocument/2006/relationships/hyperlink" Target="https://portal.3gpp.org/ChangeRequests.aspx?q=1&amp;workitem=941000,941100" TargetMode="External"/><Relationship Id="rId332" Type="http://schemas.openxmlformats.org/officeDocument/2006/relationships/image" Target="media/image26.png"/><Relationship Id="rId374" Type="http://schemas.openxmlformats.org/officeDocument/2006/relationships/hyperlink" Target="https://www.3gpp.org/ftp/Information/WI_Sheet/SP-221326.zip" TargetMode="External"/><Relationship Id="rId581" Type="http://schemas.openxmlformats.org/officeDocument/2006/relationships/hyperlink" Target="https://www.3gpp.org/ftp/Information/WI_Sheet/RP-223041.zip" TargetMode="External"/><Relationship Id="rId777" Type="http://schemas.openxmlformats.org/officeDocument/2006/relationships/hyperlink" Target="https://www.3gpp.org/ftp/Information/WI_Sheet/SP-230110.zip" TargetMode="External"/><Relationship Id="rId984" Type="http://schemas.openxmlformats.org/officeDocument/2006/relationships/hyperlink" Target="https://www.3gpp.org/ftp/Information/WI_Sheet/RP-231945.zip" TargetMode="External"/><Relationship Id="rId71" Type="http://schemas.openxmlformats.org/officeDocument/2006/relationships/hyperlink" Target="https://www.3gpp.org/ftp/Information/WI_Sheet/SP-221343.zip" TargetMode="External"/><Relationship Id="rId234" Type="http://schemas.openxmlformats.org/officeDocument/2006/relationships/hyperlink" Target="https://www.3gpp.org/ftp/Information/WI_Sheet/SP-230632.zip" TargetMode="External"/><Relationship Id="rId637" Type="http://schemas.openxmlformats.org/officeDocument/2006/relationships/hyperlink" Target="https://www.3gpp.org/ftp/Information/WI_Sheet/RP-232216.zip" TargetMode="External"/><Relationship Id="rId679" Type="http://schemas.openxmlformats.org/officeDocument/2006/relationships/hyperlink" Target="https://www.3gpp.org/ftp/Information/WI_Sheet/RP-231840.zip" TargetMode="External"/><Relationship Id="rId802" Type="http://schemas.openxmlformats.org/officeDocument/2006/relationships/hyperlink" Target="https://www.3gpp.org/ftp/Information/WI_Sheet/RP-221858.zip" TargetMode="External"/><Relationship Id="rId844" Type="http://schemas.openxmlformats.org/officeDocument/2006/relationships/oleObject" Target="embeddings/Microsoft_Visio_2003-2010_Drawing14.vsd"/><Relationship Id="rId886" Type="http://schemas.openxmlformats.org/officeDocument/2006/relationships/hyperlink" Target="https://www.3gpp.org/ftp/Information/WI_Sheet/SP-220796.zip" TargetMode="External"/><Relationship Id="rId2" Type="http://schemas.openxmlformats.org/officeDocument/2006/relationships/numbering" Target="numbering.xml"/><Relationship Id="rId29" Type="http://schemas.openxmlformats.org/officeDocument/2006/relationships/hyperlink" Target="https://www.3gpp.org/ftp/Information/WI_Sheet/RP-232669.zip" TargetMode="External"/><Relationship Id="rId276" Type="http://schemas.openxmlformats.org/officeDocument/2006/relationships/hyperlink" Target="https://www.3gpp.org/ftp/Information/WI_Sheet/SP-230095.zip" TargetMode="External"/><Relationship Id="rId441" Type="http://schemas.openxmlformats.org/officeDocument/2006/relationships/hyperlink" Target="https://www.3gpp.org/ftp/Information/WI_Sheet/SP-220288.zip" TargetMode="External"/><Relationship Id="rId483" Type="http://schemas.openxmlformats.org/officeDocument/2006/relationships/hyperlink" Target="https://www.3gpp.org/ftp/Information/WI_Sheet/SP-230112.zip" TargetMode="External"/><Relationship Id="rId539" Type="http://schemas.openxmlformats.org/officeDocument/2006/relationships/hyperlink" Target="https://www.3gpp.org/ftp/Information/WI_Sheet/SP-230768.zip" TargetMode="External"/><Relationship Id="rId690" Type="http://schemas.openxmlformats.org/officeDocument/2006/relationships/hyperlink" Target="https://www.3gpp.org/ftp/Information/WI_Sheet/RP-231738.zip" TargetMode="External"/><Relationship Id="rId704" Type="http://schemas.openxmlformats.org/officeDocument/2006/relationships/hyperlink" Target="https://www.3gpp.org/ftp/Information/WI_Sheet/RP-222831.zip" TargetMode="External"/><Relationship Id="rId746" Type="http://schemas.openxmlformats.org/officeDocument/2006/relationships/hyperlink" Target="https://www.3gpp.org/ftp/Information/WI_Sheet/RP-232372.zip" TargetMode="External"/><Relationship Id="rId911" Type="http://schemas.openxmlformats.org/officeDocument/2006/relationships/hyperlink" Target="https://www.3gpp.org/ftp/Information/WI_Sheet/SP-220690.zip" TargetMode="External"/><Relationship Id="rId40" Type="http://schemas.openxmlformats.org/officeDocument/2006/relationships/hyperlink" Target="https://www.3gpp.org/ftp/Information/WI_Sheet/SP-220875.zip" TargetMode="External"/><Relationship Id="rId136" Type="http://schemas.openxmlformats.org/officeDocument/2006/relationships/hyperlink" Target="https://portal.3gpp.org/ChangeRequests.aspx?q=1&amp;workitem=990107,980012,990036,990012,990063,990064,990105" TargetMode="External"/><Relationship Id="rId178" Type="http://schemas.openxmlformats.org/officeDocument/2006/relationships/image" Target="media/image17.emf"/><Relationship Id="rId301" Type="http://schemas.openxmlformats.org/officeDocument/2006/relationships/hyperlink" Target="https://www.3gpp.org/ftp/Information/WI_Sheet/RP-232993.zip" TargetMode="External"/><Relationship Id="rId343" Type="http://schemas.openxmlformats.org/officeDocument/2006/relationships/hyperlink" Target="https://portal.3gpp.org/ChangeRequests.aspx?q=1&amp;workitem=990032" TargetMode="External"/><Relationship Id="rId550" Type="http://schemas.openxmlformats.org/officeDocument/2006/relationships/hyperlink" Target="https://www.3gpp.org/ftp/Information/WI_Sheet/SP-221147.zip" TargetMode="External"/><Relationship Id="rId788" Type="http://schemas.openxmlformats.org/officeDocument/2006/relationships/hyperlink" Target="https://www.3gpp.org/ftp/Information/WI_Sheet/CP-232171.zip" TargetMode="External"/><Relationship Id="rId953" Type="http://schemas.openxmlformats.org/officeDocument/2006/relationships/hyperlink" Target="https://www.3gpp.org/ftp/Information/WI_Sheet/SP-220153.zip" TargetMode="External"/><Relationship Id="rId995" Type="http://schemas.openxmlformats.org/officeDocument/2006/relationships/fontTable" Target="fontTable.xml"/><Relationship Id="rId82" Type="http://schemas.openxmlformats.org/officeDocument/2006/relationships/hyperlink" Target="https://portal.3gpp.org/ChangeRequests.aspx?q=1&amp;workitem=970080,970180,970280" TargetMode="External"/><Relationship Id="rId203" Type="http://schemas.openxmlformats.org/officeDocument/2006/relationships/hyperlink" Target="https://www.3gpp.org/ftp/Information/WI_Sheet/CP-230331.zip" TargetMode="External"/><Relationship Id="rId385" Type="http://schemas.openxmlformats.org/officeDocument/2006/relationships/hyperlink" Target="https://www.3gpp.org/ftp/Information/WI_Sheet/SP-211519.zip" TargetMode="External"/><Relationship Id="rId592" Type="http://schemas.openxmlformats.org/officeDocument/2006/relationships/hyperlink" Target="https://www.3gpp.org/ftp/Information/WI_Sheet/RP-221696.zip" TargetMode="External"/><Relationship Id="rId606" Type="http://schemas.openxmlformats.org/officeDocument/2006/relationships/hyperlink" Target="https://www.3gpp.org/ftp/Information/WI_Sheet/RP-222251.zip" TargetMode="External"/><Relationship Id="rId648" Type="http://schemas.openxmlformats.org/officeDocument/2006/relationships/hyperlink" Target="https://www.3gpp.org/ftp/Information/WI_Sheet/RP-231063.zip" TargetMode="External"/><Relationship Id="rId813" Type="http://schemas.openxmlformats.org/officeDocument/2006/relationships/image" Target="cid:image003.png@01DA10E2.DB24DB50" TargetMode="External"/><Relationship Id="rId855" Type="http://schemas.openxmlformats.org/officeDocument/2006/relationships/hyperlink" Target="https://www.3gpp.org/ftp/Information/WI_Sheet/CP-232168.zip" TargetMode="External"/><Relationship Id="rId245" Type="http://schemas.openxmlformats.org/officeDocument/2006/relationships/hyperlink" Target="https://www.3gpp.org/ftp/Information/WI_Sheet/SP-230276.zip" TargetMode="External"/><Relationship Id="rId287" Type="http://schemas.openxmlformats.org/officeDocument/2006/relationships/hyperlink" Target="https://portal.3gpp.org/ChangeRequests.aspx?q=1&amp;workitem=990119,950011" TargetMode="External"/><Relationship Id="rId410" Type="http://schemas.openxmlformats.org/officeDocument/2006/relationships/hyperlink" Target="https://www.3gpp.org/ftp/Information/WI_Sheet/SP-220793.zip" TargetMode="External"/><Relationship Id="rId452" Type="http://schemas.openxmlformats.org/officeDocument/2006/relationships/hyperlink" Target="https://www.3gpp.org/ftp/Information/WI_Sheet/CP-230334.zip" TargetMode="External"/><Relationship Id="rId494" Type="http://schemas.openxmlformats.org/officeDocument/2006/relationships/hyperlink" Target="https://www.3gpp.org/ftp/Information/WI_Sheet/SP-231156.zip" TargetMode="External"/><Relationship Id="rId508" Type="http://schemas.openxmlformats.org/officeDocument/2006/relationships/hyperlink" Target="https://www.3gpp.org/ftp/Information/WI_Sheet/SP-210522.zip" TargetMode="External"/><Relationship Id="rId715" Type="http://schemas.openxmlformats.org/officeDocument/2006/relationships/hyperlink" Target="https://www.3gpp.org/ftp/Information/WI_Sheet/RP-222824.zip" TargetMode="External"/><Relationship Id="rId897" Type="http://schemas.openxmlformats.org/officeDocument/2006/relationships/hyperlink" Target="https://www.3gpp.org/ftp/Information/WI_Sheet/CP-232166.zip" TargetMode="External"/><Relationship Id="rId922" Type="http://schemas.openxmlformats.org/officeDocument/2006/relationships/hyperlink" Target="https://portal.3gpp.org/ChangeRequests.aspx?q=1&amp;workitem=990027" TargetMode="External"/><Relationship Id="rId105" Type="http://schemas.openxmlformats.org/officeDocument/2006/relationships/hyperlink" Target="https://www.3gpp.org/ftp/Information/WI_Sheet/RP-222249.zip" TargetMode="External"/><Relationship Id="rId147" Type="http://schemas.openxmlformats.org/officeDocument/2006/relationships/image" Target="media/image13.emf"/><Relationship Id="rId312" Type="http://schemas.openxmlformats.org/officeDocument/2006/relationships/hyperlink" Target="https://www.3gpp.org/ftp/Information/WI_Sheet/RP-231829.zip" TargetMode="External"/><Relationship Id="rId354" Type="http://schemas.openxmlformats.org/officeDocument/2006/relationships/hyperlink" Target="https://www.3gpp.org/ftp/Information/WI_Sheet/CP-232165.zip" TargetMode="External"/><Relationship Id="rId757" Type="http://schemas.openxmlformats.org/officeDocument/2006/relationships/hyperlink" Target="https://www.3gpp.org/ftp/Information/WI_Sheet/RP-231723.zip" TargetMode="External"/><Relationship Id="rId799" Type="http://schemas.openxmlformats.org/officeDocument/2006/relationships/hyperlink" Target="https://www.3gpp.org/ftp/Information/WI_Sheet/RP-232643.zip" TargetMode="External"/><Relationship Id="rId964" Type="http://schemas.openxmlformats.org/officeDocument/2006/relationships/hyperlink" Target="https://www.3gpp.org/ftp/Information/WI_Sheet/CP-221268.zip" TargetMode="External"/><Relationship Id="rId51" Type="http://schemas.openxmlformats.org/officeDocument/2006/relationships/hyperlink" Target="https://portal.3gpp.org/ChangeRequests.aspx?q=1&amp;workitem=990033" TargetMode="External"/><Relationship Id="rId93" Type="http://schemas.openxmlformats.org/officeDocument/2006/relationships/image" Target="media/image8.emf"/><Relationship Id="rId189" Type="http://schemas.openxmlformats.org/officeDocument/2006/relationships/hyperlink" Target="https://www.3gpp.org/ftp/Information/WI_Sheet/CP-223110.zip" TargetMode="External"/><Relationship Id="rId396" Type="http://schemas.openxmlformats.org/officeDocument/2006/relationships/hyperlink" Target="https://www.3gpp.org/ftp/Information/WI_Sheet/SP-211517.zip" TargetMode="External"/><Relationship Id="rId561" Type="http://schemas.openxmlformats.org/officeDocument/2006/relationships/hyperlink" Target="https://www.3gpp.org/ftp/Information/WI_Sheet/SP-230557.zip" TargetMode="External"/><Relationship Id="rId617" Type="http://schemas.openxmlformats.org/officeDocument/2006/relationships/hyperlink" Target="https://www.3gpp.org/ftp/Information/WI_Sheet/RP-231714.zip" TargetMode="External"/><Relationship Id="rId659" Type="http://schemas.openxmlformats.org/officeDocument/2006/relationships/hyperlink" Target="https://www.3gpp.org/ftp/Information/WI_Sheet/RP-232636.zip" TargetMode="External"/><Relationship Id="rId824" Type="http://schemas.openxmlformats.org/officeDocument/2006/relationships/hyperlink" Target="https://portal.3gpp.org/ChangeRequests.aspx?q=1&amp;workitem=950031" TargetMode="External"/><Relationship Id="rId866" Type="http://schemas.openxmlformats.org/officeDocument/2006/relationships/image" Target="media/image41.emf"/><Relationship Id="rId214" Type="http://schemas.openxmlformats.org/officeDocument/2006/relationships/hyperlink" Target="https://www.3gpp.org/ftp/Information/WI_Sheet/SP-220097.zip" TargetMode="External"/><Relationship Id="rId256" Type="http://schemas.openxmlformats.org/officeDocument/2006/relationships/hyperlink" Target="https://www.3gpp.org/ftp/Information/WI_Sheet/CP-231190.zip" TargetMode="External"/><Relationship Id="rId298" Type="http://schemas.openxmlformats.org/officeDocument/2006/relationships/hyperlink" Target="https://www.3gpp.org/ftp/Information/WI_Sheet/SP-220539.zip" TargetMode="External"/><Relationship Id="rId421" Type="http://schemas.openxmlformats.org/officeDocument/2006/relationships/hyperlink" Target="https://www.3gpp.org/ftp/Information/WI_Sheet/CP-223105.zip" TargetMode="External"/><Relationship Id="rId463" Type="http://schemas.openxmlformats.org/officeDocument/2006/relationships/hyperlink" Target="https://www.3gpp.org/ftp/Information/WI_Sheet/SP-210209.zip" TargetMode="External"/><Relationship Id="rId519" Type="http://schemas.openxmlformats.org/officeDocument/2006/relationships/hyperlink" Target="https://www.3gpp.org/ftp/Information/WI_Sheet/SP-211649.zip" TargetMode="External"/><Relationship Id="rId670" Type="http://schemas.openxmlformats.org/officeDocument/2006/relationships/hyperlink" Target="https://www.3gpp.org/ftp/Information/WI_Sheet/RP-232680.zip" TargetMode="External"/><Relationship Id="rId116" Type="http://schemas.openxmlformats.org/officeDocument/2006/relationships/hyperlink" Target="https://www.3gpp.org/ftp/Information/WI_Sheet/RP-232362.zip" TargetMode="External"/><Relationship Id="rId158" Type="http://schemas.openxmlformats.org/officeDocument/2006/relationships/hyperlink" Target="https://www.3gpp.org/ftp/Information/WI_Sheet/CP-232029.zip" TargetMode="External"/><Relationship Id="rId323" Type="http://schemas.openxmlformats.org/officeDocument/2006/relationships/hyperlink" Target="https://www.3gpp.org/ftp/Information/WI_Sheet/RP-231396.zip" TargetMode="External"/><Relationship Id="rId530" Type="http://schemas.openxmlformats.org/officeDocument/2006/relationships/hyperlink" Target="https://www.3gpp.org/ftp/Information/WI_Sheet/SP-220794.zip" TargetMode="External"/><Relationship Id="rId726" Type="http://schemas.openxmlformats.org/officeDocument/2006/relationships/hyperlink" Target="https://www.3gpp.org/ftp/Information/WI_Sheet/RP-230745.zip" TargetMode="External"/><Relationship Id="rId768" Type="http://schemas.openxmlformats.org/officeDocument/2006/relationships/hyperlink" Target="https://www.3gpp.org/ftp/Information/WI_Sheet/RP-230390.zip" TargetMode="External"/><Relationship Id="rId933" Type="http://schemas.openxmlformats.org/officeDocument/2006/relationships/hyperlink" Target="https://www.3gpp.org/ftp/Information/WI_Sheet/SP-201040.zip" TargetMode="External"/><Relationship Id="rId975" Type="http://schemas.openxmlformats.org/officeDocument/2006/relationships/hyperlink" Target="https://www.3gpp.org/ftp/Information/WI_Sheet/CP-223102.zip" TargetMode="External"/><Relationship Id="rId20" Type="http://schemas.openxmlformats.org/officeDocument/2006/relationships/oleObject" Target="embeddings/oleObject1.bin"/><Relationship Id="rId62" Type="http://schemas.openxmlformats.org/officeDocument/2006/relationships/hyperlink" Target="https://www.3gpp.org/ftp/Information/WI_Sheet/RP-223437.zip" TargetMode="External"/><Relationship Id="rId365" Type="http://schemas.openxmlformats.org/officeDocument/2006/relationships/hyperlink" Target="https://www.3gpp.org/ftp/Information/WI_Sheet/SP-230541.zip" TargetMode="External"/><Relationship Id="rId572" Type="http://schemas.openxmlformats.org/officeDocument/2006/relationships/image" Target="media/image30.png"/><Relationship Id="rId628" Type="http://schemas.openxmlformats.org/officeDocument/2006/relationships/hyperlink" Target="https://www.3gpp.org/ftp/Information/WI_Sheet/RP-232366.zip" TargetMode="External"/><Relationship Id="rId835" Type="http://schemas.openxmlformats.org/officeDocument/2006/relationships/hyperlink" Target="https://www.3gpp.org/ftp/Information/WI_Sheet/SP-220330.zip" TargetMode="External"/><Relationship Id="rId225" Type="http://schemas.openxmlformats.org/officeDocument/2006/relationships/hyperlink" Target="https://www.3gpp.org/ftp/Information/WI_Sheet/CP-232128.zip" TargetMode="External"/><Relationship Id="rId267" Type="http://schemas.openxmlformats.org/officeDocument/2006/relationships/hyperlink" Target="https://www.3gpp.org/ftp/Information/WI_Sheet/SP-211056.zip" TargetMode="External"/><Relationship Id="rId432" Type="http://schemas.openxmlformats.org/officeDocument/2006/relationships/hyperlink" Target="https://www.3gpp.org/ftp/Information/WI_Sheet/SP-221346.zip" TargetMode="External"/><Relationship Id="rId474" Type="http://schemas.openxmlformats.org/officeDocument/2006/relationships/hyperlink" Target="https://www.3gpp.org/ftp/Information/WI_Sheet/SP-230539.zip" TargetMode="External"/><Relationship Id="rId877" Type="http://schemas.openxmlformats.org/officeDocument/2006/relationships/hyperlink" Target="https://www.3gpp.org/ftp/Information/WI_Sheet/CP-223113.zip" TargetMode="External"/><Relationship Id="rId127" Type="http://schemas.openxmlformats.org/officeDocument/2006/relationships/hyperlink" Target="https://www.3gpp.org/ftp/Information/WI_Sheet/SP-220532.zip" TargetMode="External"/><Relationship Id="rId681" Type="http://schemas.openxmlformats.org/officeDocument/2006/relationships/hyperlink" Target="https://www.3gpp.org/ftp/Information/WI_Sheet/RP-231840.zip" TargetMode="External"/><Relationship Id="rId737" Type="http://schemas.openxmlformats.org/officeDocument/2006/relationships/hyperlink" Target="https://www.3gpp.org/ftp/Information/WI_Sheet/RP-231625.zip" TargetMode="External"/><Relationship Id="rId779" Type="http://schemas.openxmlformats.org/officeDocument/2006/relationships/hyperlink" Target="https://www.3gpp.org/ftp/Information/WI_Sheet/CP-230119.zip" TargetMode="External"/><Relationship Id="rId902" Type="http://schemas.openxmlformats.org/officeDocument/2006/relationships/hyperlink" Target="https://www.3gpp.org/ftp/Information/WI_Sheet/SP-210106.zip" TargetMode="External"/><Relationship Id="rId944" Type="http://schemas.openxmlformats.org/officeDocument/2006/relationships/hyperlink" Target="https://www.3gpp.org/ftp/Information/WI_Sheet/SP-211442.zip" TargetMode="External"/><Relationship Id="rId986" Type="http://schemas.openxmlformats.org/officeDocument/2006/relationships/hyperlink" Target="https://www.3gpp.org/ftp/Information/WI_Sheet/RP-231468.zip" TargetMode="External"/><Relationship Id="rId31" Type="http://schemas.openxmlformats.org/officeDocument/2006/relationships/hyperlink" Target="https://www.3gpp.org/ftp/Information/WI_Sheet/RP-221820.zip" TargetMode="External"/><Relationship Id="rId73" Type="http://schemas.openxmlformats.org/officeDocument/2006/relationships/hyperlink" Target="https://www.3gpp.org/ftp/Information/WI_Sheet/CP-230197.zip" TargetMode="External"/><Relationship Id="rId169" Type="http://schemas.openxmlformats.org/officeDocument/2006/relationships/hyperlink" Target="https://www.3gpp.org/ftp/Information/WI_Sheet/RP-223501.zip" TargetMode="External"/><Relationship Id="rId334" Type="http://schemas.openxmlformats.org/officeDocument/2006/relationships/hyperlink" Target="https://www.3gpp.org/ftp/Information/WI_Sheet/SP-230176.zip" TargetMode="External"/><Relationship Id="rId376" Type="http://schemas.openxmlformats.org/officeDocument/2006/relationships/hyperlink" Target="https://www.3gpp.org/ftp/Information/WI_Sheet/SP-230092.zip" TargetMode="External"/><Relationship Id="rId541" Type="http://schemas.openxmlformats.org/officeDocument/2006/relationships/hyperlink" Target="https://www.3gpp.org/ftp/Information/WI_Sheet/SP-221145.zip" TargetMode="External"/><Relationship Id="rId583" Type="http://schemas.openxmlformats.org/officeDocument/2006/relationships/hyperlink" Target="https://www.3gpp.org/ftp/Information/WI_Sheet/RP-223520.zip" TargetMode="External"/><Relationship Id="rId639" Type="http://schemas.openxmlformats.org/officeDocument/2006/relationships/hyperlink" Target="https://www.3gpp.org/ftp/Information/WI_Sheet/RP-232216.zip" TargetMode="External"/><Relationship Id="rId790" Type="http://schemas.openxmlformats.org/officeDocument/2006/relationships/hyperlink" Target="https://www.3gpp.org/ftp/Information/WI_Sheet/SP-231154.zip" TargetMode="External"/><Relationship Id="rId804" Type="http://schemas.openxmlformats.org/officeDocument/2006/relationships/hyperlink" Target="https://www.3gpp.org/ftp/Information/WI_Sheet/RP-221858.zip" TargetMode="External"/><Relationship Id="rId4" Type="http://schemas.openxmlformats.org/officeDocument/2006/relationships/settings" Target="settings.xml"/><Relationship Id="rId180" Type="http://schemas.openxmlformats.org/officeDocument/2006/relationships/image" Target="media/image18.emf"/><Relationship Id="rId236" Type="http://schemas.openxmlformats.org/officeDocument/2006/relationships/image" Target="media/image22.png"/><Relationship Id="rId278" Type="http://schemas.openxmlformats.org/officeDocument/2006/relationships/hyperlink" Target="https://www.3gpp.org/ftp/Information/WI_Sheet/CP-230329.zip" TargetMode="External"/><Relationship Id="rId401" Type="http://schemas.openxmlformats.org/officeDocument/2006/relationships/hyperlink" Target="https://www.3gpp.org/ftp/Information/WI_Sheet/CP-232162.zip" TargetMode="External"/><Relationship Id="rId443" Type="http://schemas.openxmlformats.org/officeDocument/2006/relationships/hyperlink" Target="https://www.3gpp.org/ftp/Information/WI_Sheet/CP-232169.zip" TargetMode="External"/><Relationship Id="rId650" Type="http://schemas.openxmlformats.org/officeDocument/2006/relationships/hyperlink" Target="https://www.3gpp.org/ftp/Information/WI_Sheet/RP-231706.zip" TargetMode="External"/><Relationship Id="rId846" Type="http://schemas.openxmlformats.org/officeDocument/2006/relationships/oleObject" Target="embeddings/Microsoft_Visio_2003-2010_Drawing15.vsd"/><Relationship Id="rId888" Type="http://schemas.openxmlformats.org/officeDocument/2006/relationships/hyperlink" Target="https://www.3gpp.org/ftp/Information/WI_Sheet/CP-223202.zip" TargetMode="External"/><Relationship Id="rId303" Type="http://schemas.openxmlformats.org/officeDocument/2006/relationships/hyperlink" Target="https://www.3gpp.org/ftp/Information/WI_Sheet/CP-230201.zip" TargetMode="External"/><Relationship Id="rId485" Type="http://schemas.openxmlformats.org/officeDocument/2006/relationships/hyperlink" Target="https://www.3gpp.org/ftp/Information/WI_Sheet/CP-220325.zip" TargetMode="External"/><Relationship Id="rId692" Type="http://schemas.openxmlformats.org/officeDocument/2006/relationships/hyperlink" Target="https://www.3gpp.org/ftp/Information/WI_Sheet/RP-231738.zip" TargetMode="External"/><Relationship Id="rId706" Type="http://schemas.openxmlformats.org/officeDocument/2006/relationships/hyperlink" Target="https://www.3gpp.org/ftp/Information/WI_Sheet/RP-231545.zip" TargetMode="External"/><Relationship Id="rId748" Type="http://schemas.openxmlformats.org/officeDocument/2006/relationships/hyperlink" Target="https://www.3gpp.org/ftp/Information/WI_Sheet/RP-232372.zip" TargetMode="External"/><Relationship Id="rId913" Type="http://schemas.openxmlformats.org/officeDocument/2006/relationships/hyperlink" Target="https://www.3gpp.org/ftp/Information/WI_Sheet/SP-210859.zip" TargetMode="External"/><Relationship Id="rId955" Type="http://schemas.openxmlformats.org/officeDocument/2006/relationships/hyperlink" Target="https://www.3gpp.org/ftp/Information/WI_Sheet/SP-201082.zip" TargetMode="External"/><Relationship Id="rId42" Type="http://schemas.openxmlformats.org/officeDocument/2006/relationships/hyperlink" Target="https://www.3gpp.org/ftp/Information/WI_Sheet/RP-221820.zip" TargetMode="External"/><Relationship Id="rId84" Type="http://schemas.openxmlformats.org/officeDocument/2006/relationships/hyperlink" Target="https://www.3gpp.org/ftp/Information/WI_Sheet/SP-230171.zip" TargetMode="External"/><Relationship Id="rId138" Type="http://schemas.openxmlformats.org/officeDocument/2006/relationships/hyperlink" Target="https://www.3gpp.org/ftp/Information/WI_Sheet/SP-221228.zip" TargetMode="External"/><Relationship Id="rId345" Type="http://schemas.openxmlformats.org/officeDocument/2006/relationships/hyperlink" Target="https://portal.3gpp.org/ChangeRequests.aspx?q=1&amp;workitem=1000011" TargetMode="External"/><Relationship Id="rId387" Type="http://schemas.openxmlformats.org/officeDocument/2006/relationships/hyperlink" Target="https://www.3gpp.org/ftp/Information/WI_Sheet/CP-231355.zip" TargetMode="External"/><Relationship Id="rId510" Type="http://schemas.openxmlformats.org/officeDocument/2006/relationships/hyperlink" Target="https://www.3gpp.org/ftp/Information/WI_Sheet/SP-210588.zip" TargetMode="External"/><Relationship Id="rId552" Type="http://schemas.openxmlformats.org/officeDocument/2006/relationships/hyperlink" Target="https://www.3gpp.org/ftp/Information/WI_Sheet/SP-221147.zip" TargetMode="External"/><Relationship Id="rId594" Type="http://schemas.openxmlformats.org/officeDocument/2006/relationships/hyperlink" Target="https://www.3gpp.org/ftp/Information/WI_Sheet/RP-233071.zip" TargetMode="External"/><Relationship Id="rId608" Type="http://schemas.openxmlformats.org/officeDocument/2006/relationships/hyperlink" Target="https://www.3gpp.org/ftp/Information/WI_Sheet/RP-222251.zip" TargetMode="External"/><Relationship Id="rId815" Type="http://schemas.openxmlformats.org/officeDocument/2006/relationships/hyperlink" Target="https://www.3gpp.org/ftp/Information/WI_Sheet/RP-220916.zip" TargetMode="External"/><Relationship Id="rId191" Type="http://schemas.openxmlformats.org/officeDocument/2006/relationships/hyperlink" Target="https://www.3gpp.org/ftp/Information/WI_Sheet/CP-223110.zip" TargetMode="External"/><Relationship Id="rId205" Type="http://schemas.openxmlformats.org/officeDocument/2006/relationships/hyperlink" Target="https://www.3gpp.org/ftp/Information/WI_Sheet/SP-230622.zip" TargetMode="External"/><Relationship Id="rId247" Type="http://schemas.openxmlformats.org/officeDocument/2006/relationships/hyperlink" Target="https://www.3gpp.org/ftp/Information/WI_Sheet/CP-232170.zip" TargetMode="External"/><Relationship Id="rId412" Type="http://schemas.openxmlformats.org/officeDocument/2006/relationships/hyperlink" Target="https://www.3gpp.org/ftp/Information/WI_Sheet/CP-231357.zip" TargetMode="External"/><Relationship Id="rId857" Type="http://schemas.openxmlformats.org/officeDocument/2006/relationships/image" Target="media/image40.png"/><Relationship Id="rId899" Type="http://schemas.openxmlformats.org/officeDocument/2006/relationships/hyperlink" Target="https://www.3gpp.org/ftp/Information/WI_Sheet/SP-210213.zip" TargetMode="External"/><Relationship Id="rId107" Type="http://schemas.openxmlformats.org/officeDocument/2006/relationships/hyperlink" Target="https://www.3gpp.org/ftp/Information/WI_Sheet/RP-222993.zip" TargetMode="External"/><Relationship Id="rId289" Type="http://schemas.openxmlformats.org/officeDocument/2006/relationships/hyperlink" Target="https://www.3gpp.org/ftp/Specs/archive/28_series/28.105/28105-i20.zip" TargetMode="External"/><Relationship Id="rId454" Type="http://schemas.openxmlformats.org/officeDocument/2006/relationships/hyperlink" Target="https://www.3gpp.org/ftp/Information/WI_Sheet/CP-230334.zip" TargetMode="External"/><Relationship Id="rId496" Type="http://schemas.openxmlformats.org/officeDocument/2006/relationships/hyperlink" Target="https://www.3gpp.org/ftp/Information/WI_Sheet/SP-220805.zip" TargetMode="External"/><Relationship Id="rId661" Type="http://schemas.openxmlformats.org/officeDocument/2006/relationships/hyperlink" Target="https://www.3gpp.org/ftp/Information/WI_Sheet/RP-232636.zip" TargetMode="External"/><Relationship Id="rId717" Type="http://schemas.openxmlformats.org/officeDocument/2006/relationships/hyperlink" Target="https://www.3gpp.org/ftp/Information/WI_Sheet/RP-230722.zip" TargetMode="External"/><Relationship Id="rId759" Type="http://schemas.openxmlformats.org/officeDocument/2006/relationships/hyperlink" Target="https://www.3gpp.org/ftp/Information/WI_Sheet/RP-232370.zip" TargetMode="External"/><Relationship Id="rId924" Type="http://schemas.openxmlformats.org/officeDocument/2006/relationships/hyperlink" Target="https://www.3gpp.org/ftp/Information/WI_Sheet/SP-230179.zip" TargetMode="External"/><Relationship Id="rId966" Type="http://schemas.openxmlformats.org/officeDocument/2006/relationships/hyperlink" Target="https://www.3gpp.org/ftp/Information/WI_Sheet/CP-221269.zip" TargetMode="External"/><Relationship Id="rId11" Type="http://schemas.openxmlformats.org/officeDocument/2006/relationships/hyperlink" Target="https://www.3gpp.org/ftp/Information/WI_Sheet/SP-230111.zip" TargetMode="External"/><Relationship Id="rId53" Type="http://schemas.openxmlformats.org/officeDocument/2006/relationships/hyperlink" Target="https://www.3gpp.org/ftp/Information/WI_Sheet/RP-231407.zip" TargetMode="External"/><Relationship Id="rId149" Type="http://schemas.openxmlformats.org/officeDocument/2006/relationships/hyperlink" Target="https://portal.3gpp.org/ChangeRequests.aspx?q=1&amp;workitem=980126,970038,980055,980056" TargetMode="External"/><Relationship Id="rId314" Type="http://schemas.openxmlformats.org/officeDocument/2006/relationships/hyperlink" Target="https://www.3gpp.org/ftp/Information/WI_Sheet/RP-232590.zip" TargetMode="External"/><Relationship Id="rId356" Type="http://schemas.openxmlformats.org/officeDocument/2006/relationships/hyperlink" Target="https://www.3gpp.org/ftp/Information/WI_Sheet/SP-220278.zip" TargetMode="External"/><Relationship Id="rId398" Type="http://schemas.openxmlformats.org/officeDocument/2006/relationships/hyperlink" Target="https://www.3gpp.org/ftp/Information/WI_Sheet/SP-220874.zip" TargetMode="External"/><Relationship Id="rId521" Type="http://schemas.openxmlformats.org/officeDocument/2006/relationships/hyperlink" Target="https://www.3gpp.org/ftp/Information/WI_Sheet/SP-230094.zip" TargetMode="External"/><Relationship Id="rId563" Type="http://schemas.openxmlformats.org/officeDocument/2006/relationships/hyperlink" Target="https://www.3gpp.org/ftp/Information/WI_Sheet/SP-220200.zip" TargetMode="External"/><Relationship Id="rId619" Type="http://schemas.openxmlformats.org/officeDocument/2006/relationships/hyperlink" Target="https://portal.3gpp.org/ChangeRequests.aspx?q=1&amp;workitem=950077,950177,950277" TargetMode="External"/><Relationship Id="rId770" Type="http://schemas.openxmlformats.org/officeDocument/2006/relationships/hyperlink" Target="https://www.3gpp.org/ftp/Information/WI_Sheet/RP-222288.zip" TargetMode="External"/><Relationship Id="rId95" Type="http://schemas.openxmlformats.org/officeDocument/2006/relationships/hyperlink" Target="https://portal.3gpp.org/ChangeRequests.aspx?q=1&amp;workitem=990106,940021,980052,990017,990061" TargetMode="External"/><Relationship Id="rId160" Type="http://schemas.openxmlformats.org/officeDocument/2006/relationships/hyperlink" Target="https://www.3gpp.org/ftp/Information/WI_Sheet/CP-232029.zip" TargetMode="External"/><Relationship Id="rId216" Type="http://schemas.openxmlformats.org/officeDocument/2006/relationships/hyperlink" Target="https://www.3gpp.org/ftp/Information/WI_Sheet/CP-230195.zip" TargetMode="External"/><Relationship Id="rId423" Type="http://schemas.openxmlformats.org/officeDocument/2006/relationships/hyperlink" Target="https://www.3gpp.org/ftp/Information/WI_Sheet/SP-220436.zip" TargetMode="External"/><Relationship Id="rId826" Type="http://schemas.openxmlformats.org/officeDocument/2006/relationships/hyperlink" Target="https://www.3gpp.org/ftp/Information/WI_Sheet/RP-231157.zip" TargetMode="External"/><Relationship Id="rId868" Type="http://schemas.openxmlformats.org/officeDocument/2006/relationships/hyperlink" Target="https://portal.3gpp.org/ChangeRequests.aspx?q=1&amp;workitem=990115,970036,990020,990097,940017" TargetMode="External"/><Relationship Id="rId258" Type="http://schemas.openxmlformats.org/officeDocument/2006/relationships/hyperlink" Target="https://www.3gpp.org/ftp/Information/WI_Sheet/CP-231190.zip" TargetMode="External"/><Relationship Id="rId465" Type="http://schemas.openxmlformats.org/officeDocument/2006/relationships/hyperlink" Target="https://portal.3gpp.org/ChangeRequests.aspx?q=1&amp;workitem=930027,930020" TargetMode="External"/><Relationship Id="rId630" Type="http://schemas.openxmlformats.org/officeDocument/2006/relationships/hyperlink" Target="https://www.3gpp.org/ftp/Information/WI_Sheet/RP-231844.zip" TargetMode="External"/><Relationship Id="rId672" Type="http://schemas.openxmlformats.org/officeDocument/2006/relationships/hyperlink" Target="https://www.3gpp.org/ftp/Information/WI_Sheet/RP-232680.zip" TargetMode="External"/><Relationship Id="rId728" Type="http://schemas.openxmlformats.org/officeDocument/2006/relationships/hyperlink" Target="https://www.3gpp.org/ftp/Information/WI_Sheet/RP-230745.zip" TargetMode="External"/><Relationship Id="rId935" Type="http://schemas.openxmlformats.org/officeDocument/2006/relationships/hyperlink" Target="https://www.3gpp.org/ftp/Information/WI_Sheet/SP-221160.zip" TargetMode="External"/><Relationship Id="rId22" Type="http://schemas.openxmlformats.org/officeDocument/2006/relationships/hyperlink" Target="https://www.3gpp.org/ftp/Information/WI_Sheet/SP-230109.zip" TargetMode="External"/><Relationship Id="rId64" Type="http://schemas.openxmlformats.org/officeDocument/2006/relationships/hyperlink" Target="https://www.3gpp.org/ftp/Information/WI_Sheet/RP-223437.zip" TargetMode="External"/><Relationship Id="rId118" Type="http://schemas.openxmlformats.org/officeDocument/2006/relationships/hyperlink" Target="https://www.3gpp.org/ftp/Information/WI_Sheet/SP-211441.zip" TargetMode="External"/><Relationship Id="rId325" Type="http://schemas.openxmlformats.org/officeDocument/2006/relationships/hyperlink" Target="https://portal.3gpp.org/ChangeRequests.aspx?q=1&amp;workitem=981039,981139" TargetMode="External"/><Relationship Id="rId367" Type="http://schemas.openxmlformats.org/officeDocument/2006/relationships/hyperlink" Target="https://portal.3gpp.org/ChangeRequests.aspx?q=1&amp;workitem=990025" TargetMode="External"/><Relationship Id="rId532" Type="http://schemas.openxmlformats.org/officeDocument/2006/relationships/hyperlink" Target="https://www.3gpp.org/ftp/Information/WI_Sheet/CP-232133.zip" TargetMode="External"/><Relationship Id="rId574" Type="http://schemas.openxmlformats.org/officeDocument/2006/relationships/hyperlink" Target="https://www.3gpp.org/ftp/Information/WI_Sheet/RP-232679.zip" TargetMode="External"/><Relationship Id="rId977" Type="http://schemas.openxmlformats.org/officeDocument/2006/relationships/hyperlink" Target="https://www.3gpp.org/ftp/Information/WI_Sheet/CP-232030.zip" TargetMode="External"/><Relationship Id="rId171" Type="http://schemas.openxmlformats.org/officeDocument/2006/relationships/hyperlink" Target="https://www.3gpp.org/ftp/Information/WI_Sheet/RP-221447.zip" TargetMode="External"/><Relationship Id="rId227" Type="http://schemas.openxmlformats.org/officeDocument/2006/relationships/image" Target="media/image21.emf"/><Relationship Id="rId781" Type="http://schemas.openxmlformats.org/officeDocument/2006/relationships/hyperlink" Target="https://portal.3gpp.org/ChangeRequests.aspx?q=1&amp;workitem=980110,840085,960030,970010,980083,980084,980085,90035,1010016" TargetMode="External"/><Relationship Id="rId837" Type="http://schemas.openxmlformats.org/officeDocument/2006/relationships/hyperlink" Target="https://www.3gpp.org/ftp/Information/WI_Sheet/CP-230198.zip" TargetMode="External"/><Relationship Id="rId879" Type="http://schemas.openxmlformats.org/officeDocument/2006/relationships/hyperlink" Target="https://www.3gpp.org/ftp/Information/WI_Sheet/SP-230172.zip" TargetMode="External"/><Relationship Id="rId269" Type="http://schemas.openxmlformats.org/officeDocument/2006/relationships/hyperlink" Target="https://www.3gpp.org/ftp/Information/WI_Sheet/SP-210520.zip" TargetMode="External"/><Relationship Id="rId434" Type="http://schemas.openxmlformats.org/officeDocument/2006/relationships/hyperlink" Target="https://www.3gpp.org/ftp/Information/WI_Sheet/SP-230542.zip" TargetMode="External"/><Relationship Id="rId476" Type="http://schemas.openxmlformats.org/officeDocument/2006/relationships/hyperlink" Target="https://www.3gpp.org/ftp/Information/WI_Sheet/SP-230544.zip" TargetMode="External"/><Relationship Id="rId641" Type="http://schemas.openxmlformats.org/officeDocument/2006/relationships/hyperlink" Target="https://www.3gpp.org/ftp/Information/WI_Sheet/RP-232377.zip" TargetMode="External"/><Relationship Id="rId683" Type="http://schemas.openxmlformats.org/officeDocument/2006/relationships/hyperlink" Target="https://www.3gpp.org/ftp/Information/WI_Sheet/RP-231860.zip" TargetMode="External"/><Relationship Id="rId739" Type="http://schemas.openxmlformats.org/officeDocument/2006/relationships/hyperlink" Target="https://www.3gpp.org/ftp/Information/WI_Sheet/RP-231615.zip" TargetMode="External"/><Relationship Id="rId890" Type="http://schemas.openxmlformats.org/officeDocument/2006/relationships/hyperlink" Target="https://www.3gpp.org/ftp/Information/WI_Sheet/SP-220797.zip" TargetMode="External"/><Relationship Id="rId904" Type="http://schemas.openxmlformats.org/officeDocument/2006/relationships/hyperlink" Target="https://portal.3gpp.org/ChangeRequests.aspx?q=1&amp;workitem=990030" TargetMode="External"/><Relationship Id="rId33" Type="http://schemas.openxmlformats.org/officeDocument/2006/relationships/image" Target="media/image4.png"/><Relationship Id="rId129" Type="http://schemas.openxmlformats.org/officeDocument/2006/relationships/hyperlink" Target="https://www.3gpp.org/ftp/Information/WI_Sheet/CP-230330.zip" TargetMode="External"/><Relationship Id="rId280" Type="http://schemas.openxmlformats.org/officeDocument/2006/relationships/hyperlink" Target="https://www.3gpp.org/ftp/Information/WI_Sheet/RP-220635.zip" TargetMode="External"/><Relationship Id="rId336" Type="http://schemas.openxmlformats.org/officeDocument/2006/relationships/oleObject" Target="embeddings/Microsoft_Visio_2003-2010_Drawing9.vsd"/><Relationship Id="rId501" Type="http://schemas.openxmlformats.org/officeDocument/2006/relationships/hyperlink" Target="https://www.3gpp.org/ftp/Information/WI_Sheet/CP-231286.zip" TargetMode="External"/><Relationship Id="rId543" Type="http://schemas.openxmlformats.org/officeDocument/2006/relationships/hyperlink" Target="https://www.3gpp.org/ftp/Information/WI_Sheet/CP-221083.zip" TargetMode="External"/><Relationship Id="rId946" Type="http://schemas.openxmlformats.org/officeDocument/2006/relationships/hyperlink" Target="https://www.3gpp.org/ftp/Information/WI_Sheet/SP-211446.zip" TargetMode="External"/><Relationship Id="rId988" Type="http://schemas.openxmlformats.org/officeDocument/2006/relationships/hyperlink" Target="https://www.3gpp.org/ftp/Information/WI_Sheet/RP-222501.zip" TargetMode="External"/><Relationship Id="rId75" Type="http://schemas.openxmlformats.org/officeDocument/2006/relationships/image" Target="media/image6.emf"/><Relationship Id="rId140" Type="http://schemas.openxmlformats.org/officeDocument/2006/relationships/hyperlink" Target="https://www.3gpp.org/ftp/Information/WI_Sheet/CP-230189.zip" TargetMode="External"/><Relationship Id="rId182" Type="http://schemas.openxmlformats.org/officeDocument/2006/relationships/image" Target="media/image19.emf"/><Relationship Id="rId378" Type="http://schemas.openxmlformats.org/officeDocument/2006/relationships/hyperlink" Target="https://www.3gpp.org/ftp/Information/WI_Sheet/CP-232134.zip" TargetMode="External"/><Relationship Id="rId403" Type="http://schemas.openxmlformats.org/officeDocument/2006/relationships/hyperlink" Target="https://www.3gpp.org/ftp/Information/WI_Sheet/SP-211514.zip" TargetMode="External"/><Relationship Id="rId585" Type="http://schemas.openxmlformats.org/officeDocument/2006/relationships/hyperlink" Target="https://www.3gpp.org/ftp/Information/WI_Sheet/RP-231475.zip" TargetMode="External"/><Relationship Id="rId750" Type="http://schemas.openxmlformats.org/officeDocument/2006/relationships/hyperlink" Target="https://www.3gpp.org/ftp/Information/WI_Sheet/RP-232302.zip" TargetMode="External"/><Relationship Id="rId792" Type="http://schemas.openxmlformats.org/officeDocument/2006/relationships/hyperlink" Target="https://www.3gpp.org/ftp/Information/WI_Sheet/SP-220798.zip" TargetMode="External"/><Relationship Id="rId806" Type="http://schemas.openxmlformats.org/officeDocument/2006/relationships/hyperlink" Target="https://www.3gpp.org/ftp/Information/WI_Sheet/RP-232685.zip" TargetMode="External"/><Relationship Id="rId848" Type="http://schemas.openxmlformats.org/officeDocument/2006/relationships/hyperlink" Target="https://www.3gpp.org/ftp/Information/WI_Sheet/SP-220192.zip" TargetMode="External"/><Relationship Id="rId6" Type="http://schemas.openxmlformats.org/officeDocument/2006/relationships/footnotes" Target="footnotes.xml"/><Relationship Id="rId238" Type="http://schemas.openxmlformats.org/officeDocument/2006/relationships/hyperlink" Target="https://www.3gpp.org/ftp/Information/WI_Sheet/SP-221339.zip" TargetMode="External"/><Relationship Id="rId445" Type="http://schemas.openxmlformats.org/officeDocument/2006/relationships/hyperlink" Target="https://www.3gpp.org/ftp/Information/WI_Sheet/CP-232169.zip" TargetMode="External"/><Relationship Id="rId487" Type="http://schemas.openxmlformats.org/officeDocument/2006/relationships/hyperlink" Target="javascript:openTdoc('https://portal.3gpp.org/ngppapp/CreateTdoc.aspx?mode=view&amp;contributionUid=SP-201107%27,%27SP-201107%27)" TargetMode="External"/><Relationship Id="rId610" Type="http://schemas.openxmlformats.org/officeDocument/2006/relationships/image" Target="media/image32.emf"/><Relationship Id="rId652" Type="http://schemas.openxmlformats.org/officeDocument/2006/relationships/hyperlink" Target="https://www.3gpp.org/ftp/Information/WI_Sheet/RP-232688.zip" TargetMode="External"/><Relationship Id="rId694" Type="http://schemas.openxmlformats.org/officeDocument/2006/relationships/hyperlink" Target="https://www.3gpp.org/ftp/Information/WI_Sheet/RP-221778.zip" TargetMode="External"/><Relationship Id="rId708" Type="http://schemas.openxmlformats.org/officeDocument/2006/relationships/hyperlink" Target="https://www.3gpp.org/ftp/Information/WI_Sheet/RP-232361.zip" TargetMode="External"/><Relationship Id="rId915" Type="http://schemas.openxmlformats.org/officeDocument/2006/relationships/hyperlink" Target="https://www.3gpp.org/ftp/Information/WI_Sheet/SP-210859.zip" TargetMode="External"/><Relationship Id="rId291" Type="http://schemas.openxmlformats.org/officeDocument/2006/relationships/hyperlink" Target="https://www.3gpp.org/ftp/Information/WI_Sheet/SP-221131.zip" TargetMode="External"/><Relationship Id="rId305" Type="http://schemas.openxmlformats.org/officeDocument/2006/relationships/hyperlink" Target="https://www.3gpp.org/ftp/Information/WI_Sheet/CP-230201.zip" TargetMode="External"/><Relationship Id="rId347" Type="http://schemas.openxmlformats.org/officeDocument/2006/relationships/hyperlink" Target="https://www.3gpp.org/ftp/Information/WI_Sheet/SP-220470.zip" TargetMode="External"/><Relationship Id="rId512" Type="http://schemas.openxmlformats.org/officeDocument/2006/relationships/hyperlink" Target="https://www.3gpp.org/ftp/Information/WI_Sheet/SP-221335.zip" TargetMode="External"/><Relationship Id="rId957" Type="http://schemas.openxmlformats.org/officeDocument/2006/relationships/hyperlink" Target="https://www.3gpp.org/ftp/Information/WI_Sheet/SP-210391.zip" TargetMode="External"/><Relationship Id="rId44" Type="http://schemas.openxmlformats.org/officeDocument/2006/relationships/hyperlink" Target="https://portal.3gpp.org/ChangeRequests.aspx?q=1&amp;workitem=981043,981143,981243" TargetMode="External"/><Relationship Id="rId86" Type="http://schemas.openxmlformats.org/officeDocument/2006/relationships/hyperlink" Target="https://www.3gpp.org/ftp/Information/WI_Sheet/CP-223021.zip" TargetMode="External"/><Relationship Id="rId151" Type="http://schemas.openxmlformats.org/officeDocument/2006/relationships/hyperlink" Target="https://portal.3gpp.org/ChangeRequests.aspx?q=1&amp;workitem=941005,941105" TargetMode="External"/><Relationship Id="rId389" Type="http://schemas.openxmlformats.org/officeDocument/2006/relationships/hyperlink" Target="https://www.3gpp.org/ftp/Information/WI_Sheet/SP-200335.zip" TargetMode="External"/><Relationship Id="rId554" Type="http://schemas.openxmlformats.org/officeDocument/2006/relationships/hyperlink" Target="https://www.3gpp.org/ftp/Information/WI_Sheet/SP-220991.zip" TargetMode="External"/><Relationship Id="rId596" Type="http://schemas.openxmlformats.org/officeDocument/2006/relationships/hyperlink" Target="https://www.3gpp.org/ftp/Information/WI_Sheet/RP-233071.zip" TargetMode="External"/><Relationship Id="rId761" Type="http://schemas.openxmlformats.org/officeDocument/2006/relationships/hyperlink" Target="https://www.3gpp.org/ftp/Information/WI_Sheet/RP-232248.zip" TargetMode="External"/><Relationship Id="rId817" Type="http://schemas.openxmlformats.org/officeDocument/2006/relationships/hyperlink" Target="https://www.3gpp.org/ftp/Information/WI_Sheet/RP-220916.zip" TargetMode="External"/><Relationship Id="rId859" Type="http://schemas.openxmlformats.org/officeDocument/2006/relationships/hyperlink" Target="https://www.3gpp.org/ftp/Information/WI_Sheet/SP-211365.zip" TargetMode="External"/><Relationship Id="rId193" Type="http://schemas.openxmlformats.org/officeDocument/2006/relationships/hyperlink" Target="https://www.3gpp.org/ftp/Information/WI_Sheet/SP-230158.zip" TargetMode="External"/><Relationship Id="rId207" Type="http://schemas.openxmlformats.org/officeDocument/2006/relationships/hyperlink" Target="https://www.3gpp.org/ftp/Information/WI_Sheet/RP-222993.zip" TargetMode="External"/><Relationship Id="rId249" Type="http://schemas.openxmlformats.org/officeDocument/2006/relationships/hyperlink" Target="https://www.3gpp.org/ftp/Information/WI_Sheet/SP-220914.zip" TargetMode="External"/><Relationship Id="rId414" Type="http://schemas.openxmlformats.org/officeDocument/2006/relationships/hyperlink" Target="https://portal.3gpp.org/ChangeRequests.aspx?q=1&amp;workitem=1000043,970003,1000022,1010021" TargetMode="External"/><Relationship Id="rId456" Type="http://schemas.openxmlformats.org/officeDocument/2006/relationships/hyperlink" Target="https://www.3gpp.org/ftp/Information/WI_Sheet/SP-220809.zip" TargetMode="External"/><Relationship Id="rId498" Type="http://schemas.openxmlformats.org/officeDocument/2006/relationships/hyperlink" Target="https://www.3gpp.org/ftp/Information/WI_Sheet/SP-230096.zip" TargetMode="External"/><Relationship Id="rId621" Type="http://schemas.openxmlformats.org/officeDocument/2006/relationships/hyperlink" Target="https://www.3gpp.org/ftp/Information/WI_Sheet/RP-232440.zip" TargetMode="External"/><Relationship Id="rId663" Type="http://schemas.openxmlformats.org/officeDocument/2006/relationships/hyperlink" Target="https://www.3gpp.org/ftp/Information/WI_Sheet/RP-232677.zip" TargetMode="External"/><Relationship Id="rId870" Type="http://schemas.openxmlformats.org/officeDocument/2006/relationships/hyperlink" Target="https://portal.3gpp.org/ChangeRequests.aspx?q=1&amp;workitem=960010" TargetMode="External"/><Relationship Id="rId13" Type="http://schemas.openxmlformats.org/officeDocument/2006/relationships/hyperlink" Target="https://www.3gpp.org/ftp/Information/WI_Sheet/SP-211639.zip" TargetMode="External"/><Relationship Id="rId109" Type="http://schemas.openxmlformats.org/officeDocument/2006/relationships/hyperlink" Target="https://portal.3gpp.org/ChangeRequests.aspx?q=1&amp;workitem=941000,941100" TargetMode="External"/><Relationship Id="rId260" Type="http://schemas.openxmlformats.org/officeDocument/2006/relationships/hyperlink" Target="https://www.3gpp.org/ftp/Information/WI_Sheet/SP-231155.zip" TargetMode="External"/><Relationship Id="rId316" Type="http://schemas.openxmlformats.org/officeDocument/2006/relationships/hyperlink" Target="https://www.3gpp.org/ftp/Information/WI_Sheet/SP-220073.zip" TargetMode="External"/><Relationship Id="rId523" Type="http://schemas.openxmlformats.org/officeDocument/2006/relationships/hyperlink" Target="https://www.3gpp.org/ftp/Information/WI_Sheet/CP-232132.zip" TargetMode="External"/><Relationship Id="rId719" Type="http://schemas.openxmlformats.org/officeDocument/2006/relationships/hyperlink" Target="https://www.3gpp.org/ftp/Information/WI_Sheet/RP-230705.zip" TargetMode="External"/><Relationship Id="rId926" Type="http://schemas.openxmlformats.org/officeDocument/2006/relationships/hyperlink" Target="https://portal.3gpp.org/ChangeRequests.aspx?q=1&amp;workitem=970031" TargetMode="External"/><Relationship Id="rId968" Type="http://schemas.openxmlformats.org/officeDocument/2006/relationships/hyperlink" Target="https://www.3gpp.org/ftp/Information/WI_Sheet/CP-221269.zip" TargetMode="External"/><Relationship Id="rId55" Type="http://schemas.openxmlformats.org/officeDocument/2006/relationships/hyperlink" Target="https://portal.3gpp.org/ChangeRequests.aspx?q=1&amp;workitem=941004,940104,950284" TargetMode="External"/><Relationship Id="rId97" Type="http://schemas.openxmlformats.org/officeDocument/2006/relationships/hyperlink" Target="https://www.3gpp.org/ftp/Information/WI_Sheet/SP-200573.zip" TargetMode="External"/><Relationship Id="rId120" Type="http://schemas.openxmlformats.org/officeDocument/2006/relationships/hyperlink" Target="https://www.3gpp.org/ftp/Information/WI_Sheet/RP-223540.zip" TargetMode="External"/><Relationship Id="rId358" Type="http://schemas.openxmlformats.org/officeDocument/2006/relationships/hyperlink" Target="https://www.3gpp.org/ftp/Information/WI_Sheet/CP-221186.zip" TargetMode="External"/><Relationship Id="rId565" Type="http://schemas.openxmlformats.org/officeDocument/2006/relationships/hyperlink" Target="https://www.3gpp.org/ftp/Information/WI_Sheet/SP-220197.zip" TargetMode="External"/><Relationship Id="rId730" Type="http://schemas.openxmlformats.org/officeDocument/2006/relationships/hyperlink" Target="https://www.3gpp.org/ftp/Information/WI_Sheet/RP-231719.zip" TargetMode="External"/><Relationship Id="rId772" Type="http://schemas.openxmlformats.org/officeDocument/2006/relationships/hyperlink" Target="https://www.3gpp.org/ftp/Information/WI_Sheet/RP-231194.zip" TargetMode="External"/><Relationship Id="rId828" Type="http://schemas.openxmlformats.org/officeDocument/2006/relationships/hyperlink" Target="https://portal.3gpp.org/ChangeRequests.aspx?q=1&amp;workitem=941007,941107,950064" TargetMode="External"/><Relationship Id="rId162" Type="http://schemas.openxmlformats.org/officeDocument/2006/relationships/hyperlink" Target="https://www.3gpp.org/ftp/Information/WI_Sheet/RP-222616.zip" TargetMode="External"/><Relationship Id="rId218" Type="http://schemas.openxmlformats.org/officeDocument/2006/relationships/hyperlink" Target="https://portal.3gpp.org/ChangeRequests.aspx?q=1&amp;workitem=990108,980109,990016" TargetMode="External"/><Relationship Id="rId425" Type="http://schemas.openxmlformats.org/officeDocument/2006/relationships/hyperlink" Target="https://www.3gpp.org/ftp/Information/WI_Sheet/SP-200336.zip" TargetMode="External"/><Relationship Id="rId467" Type="http://schemas.openxmlformats.org/officeDocument/2006/relationships/hyperlink" Target="https://portal.3gpp.org/ChangeRequests.aspx?q=1&amp;workitem=960043" TargetMode="External"/><Relationship Id="rId632" Type="http://schemas.openxmlformats.org/officeDocument/2006/relationships/hyperlink" Target="https://www.3gpp.org/ftp/Information/WI_Sheet/RP-231844.zip" TargetMode="External"/><Relationship Id="rId271" Type="http://schemas.openxmlformats.org/officeDocument/2006/relationships/hyperlink" Target="https://www.3gpp.org/ftp/Information/WI_Sheet/SP-220440.zip" TargetMode="External"/><Relationship Id="rId674" Type="http://schemas.openxmlformats.org/officeDocument/2006/relationships/hyperlink" Target="https://www.3gpp.org/ftp/Information/WI_Sheet/RP-230062.zip" TargetMode="External"/><Relationship Id="rId881" Type="http://schemas.openxmlformats.org/officeDocument/2006/relationships/hyperlink" Target="https://www.3gpp.org/ftp/Information/WI_Sheet/CP-231195.zip" TargetMode="External"/><Relationship Id="rId937" Type="http://schemas.openxmlformats.org/officeDocument/2006/relationships/hyperlink" Target="https://www.3gpp.org/ftp/Information/WI_Sheet/SP-200193.zip" TargetMode="External"/><Relationship Id="rId979" Type="http://schemas.openxmlformats.org/officeDocument/2006/relationships/hyperlink" Target="https://www.3gpp.org/ftp/Information/WI_Sheet/SP-231190.zip" TargetMode="External"/><Relationship Id="rId24" Type="http://schemas.openxmlformats.org/officeDocument/2006/relationships/hyperlink" Target="https://www.3gpp.org/ftp/Information/WI_Sheet/CP-232167.zip" TargetMode="External"/><Relationship Id="rId66" Type="http://schemas.openxmlformats.org/officeDocument/2006/relationships/hyperlink" Target="https://www.3gpp.org/ftp/Information/WI_Sheet/SP-211505.zip" TargetMode="External"/><Relationship Id="rId131" Type="http://schemas.openxmlformats.org/officeDocument/2006/relationships/hyperlink" Target="https://www.3gpp.org/ftp/Information/WI_Sheet/CP-230330.zip" TargetMode="External"/><Relationship Id="rId327" Type="http://schemas.openxmlformats.org/officeDocument/2006/relationships/hyperlink" Target="https://www.3gpp.org/ftp/Information/WI_Sheet/SP-230113.zip" TargetMode="External"/><Relationship Id="rId369" Type="http://schemas.openxmlformats.org/officeDocument/2006/relationships/hyperlink" Target="https://portal.3gpp.org/ChangeRequests.aspx?q=1&amp;workitem=950014" TargetMode="External"/><Relationship Id="rId534" Type="http://schemas.openxmlformats.org/officeDocument/2006/relationships/hyperlink" Target="https://www.3gpp.org/ftp/Information/WI_Sheet/CP-230025.zip" TargetMode="External"/><Relationship Id="rId576" Type="http://schemas.openxmlformats.org/officeDocument/2006/relationships/hyperlink" Target="https://www.3gpp.org/ftp/Information/WI_Sheet/RP-232679.zip" TargetMode="External"/><Relationship Id="rId741" Type="http://schemas.openxmlformats.org/officeDocument/2006/relationships/hyperlink" Target="https://www.3gpp.org/ftp/Information/WI_Sheet/RP-231615.zip" TargetMode="External"/><Relationship Id="rId783" Type="http://schemas.openxmlformats.org/officeDocument/2006/relationships/hyperlink" Target="https://www.3gpp.org/ftp/Information/WI_Sheet/SP-220419.zip" TargetMode="External"/><Relationship Id="rId839" Type="http://schemas.openxmlformats.org/officeDocument/2006/relationships/image" Target="media/image36.emf"/><Relationship Id="rId990" Type="http://schemas.openxmlformats.org/officeDocument/2006/relationships/hyperlink" Target="https://www.3gpp.org/ftp/Information/WI_Sheet/RP-230415.zip" TargetMode="External"/><Relationship Id="rId173" Type="http://schemas.openxmlformats.org/officeDocument/2006/relationships/oleObject" Target="embeddings/Microsoft_Visio_2003-2010_Drawing.vsd"/><Relationship Id="rId229" Type="http://schemas.openxmlformats.org/officeDocument/2006/relationships/hyperlink" Target="https://portal.3gpp.org/ChangeRequests.aspx?q=1&amp;workitem=830080" TargetMode="External"/><Relationship Id="rId380" Type="http://schemas.openxmlformats.org/officeDocument/2006/relationships/hyperlink" Target="https://portal.3gpp.org/ChangeRequests.aspx?q=1&amp;workitem=960045" TargetMode="External"/><Relationship Id="rId436" Type="http://schemas.openxmlformats.org/officeDocument/2006/relationships/hyperlink" Target="https://www.3gpp.org/ftp/Information/WI_Sheet/SP-230621.zip" TargetMode="External"/><Relationship Id="rId601" Type="http://schemas.openxmlformats.org/officeDocument/2006/relationships/hyperlink" Target="https://portal.3gpp.org/ChangeRequests.aspx?q=1&amp;workitem=991042,991142,991242" TargetMode="External"/><Relationship Id="rId643" Type="http://schemas.openxmlformats.org/officeDocument/2006/relationships/hyperlink" Target="https://www.3gpp.org/ftp/Information/WI_Sheet/RP-232377.zip" TargetMode="External"/><Relationship Id="rId240" Type="http://schemas.openxmlformats.org/officeDocument/2006/relationships/hyperlink" Target="https://www.3gpp.org/ftp/Information/WI_Sheet/SP-230101.zip" TargetMode="External"/><Relationship Id="rId478" Type="http://schemas.openxmlformats.org/officeDocument/2006/relationships/hyperlink" Target="https://www.3gpp.org/ftp/Information/WI_Sheet/SP-230164.zip" TargetMode="External"/><Relationship Id="rId685" Type="http://schemas.openxmlformats.org/officeDocument/2006/relationships/hyperlink" Target="https://www.3gpp.org/ftp/Information/WI_Sheet/RP-221878.zip" TargetMode="External"/><Relationship Id="rId850" Type="http://schemas.openxmlformats.org/officeDocument/2006/relationships/hyperlink" Target="https://www.3gpp.org/ftp/Information/WI_Sheet/SP-211054.zip" TargetMode="External"/><Relationship Id="rId892" Type="http://schemas.openxmlformats.org/officeDocument/2006/relationships/hyperlink" Target="https://www.3gpp.org/ftp/Information/WI_Sheet/CP-230121.zip" TargetMode="External"/><Relationship Id="rId906" Type="http://schemas.openxmlformats.org/officeDocument/2006/relationships/hyperlink" Target="https://www.3gpp.org/ftp/Information/WI_Sheet/SP-230777.zip" TargetMode="External"/><Relationship Id="rId948" Type="http://schemas.openxmlformats.org/officeDocument/2006/relationships/hyperlink" Target="https://www.3gpp.org/ftp/Information/WI_Sheet/SP-220147.zip" TargetMode="External"/><Relationship Id="rId35" Type="http://schemas.openxmlformats.org/officeDocument/2006/relationships/hyperlink" Target="https://www.3gpp.org/ftp/Information/WI_Sheet/RP-232647.zip" TargetMode="External"/><Relationship Id="rId77" Type="http://schemas.openxmlformats.org/officeDocument/2006/relationships/image" Target="media/image7.emf"/><Relationship Id="rId100" Type="http://schemas.openxmlformats.org/officeDocument/2006/relationships/hyperlink" Target="https://www.3gpp.org/ftp/Information/WI_Sheet/SP-230107.zip" TargetMode="External"/><Relationship Id="rId282" Type="http://schemas.openxmlformats.org/officeDocument/2006/relationships/hyperlink" Target="https://portal.3gpp.org/ChangeRequests.aspx?q=1&amp;workitem=941010,941110" TargetMode="External"/><Relationship Id="rId338" Type="http://schemas.openxmlformats.org/officeDocument/2006/relationships/oleObject" Target="embeddings/Microsoft_Visio_2003-2010_Drawing10.vsd"/><Relationship Id="rId503" Type="http://schemas.openxmlformats.org/officeDocument/2006/relationships/hyperlink" Target="https://www.3gpp.org/ftp/Information/WI_Sheet/CP-231286.zip" TargetMode="External"/><Relationship Id="rId545" Type="http://schemas.openxmlformats.org/officeDocument/2006/relationships/hyperlink" Target="https://www.3gpp.org/ftp/Information/WI_Sheet/CP-221083.zip" TargetMode="External"/><Relationship Id="rId587" Type="http://schemas.openxmlformats.org/officeDocument/2006/relationships/hyperlink" Target="https://www.3gpp.org/ftp/Information/WI_Sheet/RP-221281.zip" TargetMode="External"/><Relationship Id="rId710" Type="http://schemas.openxmlformats.org/officeDocument/2006/relationships/hyperlink" Target="https://www.3gpp.org/ftp/Information/WI_Sheet/RP-232676.zip" TargetMode="External"/><Relationship Id="rId752" Type="http://schemas.openxmlformats.org/officeDocument/2006/relationships/hyperlink" Target="https://www.3gpp.org/ftp/Information/WI_Sheet/RP-222237.zip" TargetMode="External"/><Relationship Id="rId808" Type="http://schemas.openxmlformats.org/officeDocument/2006/relationships/hyperlink" Target="https://www.3gpp.org/ftp/Information/WI_Sheet/RP-232685.zip" TargetMode="External"/><Relationship Id="rId8" Type="http://schemas.openxmlformats.org/officeDocument/2006/relationships/image" Target="media/image1.png"/><Relationship Id="rId142" Type="http://schemas.openxmlformats.org/officeDocument/2006/relationships/package" Target="embeddings/Microsoft_Visio_Drawing4.vsdx"/><Relationship Id="rId184" Type="http://schemas.openxmlformats.org/officeDocument/2006/relationships/image" Target="media/image20.emf"/><Relationship Id="rId391" Type="http://schemas.openxmlformats.org/officeDocument/2006/relationships/hyperlink" Target="https://www.3gpp.org/ftp/Information/WI_Sheet/CP-232164.zip" TargetMode="External"/><Relationship Id="rId405" Type="http://schemas.openxmlformats.org/officeDocument/2006/relationships/hyperlink" Target="https://www.3gpp.org/ftp/Information/WI_Sheet/SP-200837.zip" TargetMode="External"/><Relationship Id="rId447" Type="http://schemas.openxmlformats.org/officeDocument/2006/relationships/hyperlink" Target="https://www.3gpp.org/ftp/Information/WI_Sheet/SP-220530.zip" TargetMode="External"/><Relationship Id="rId612" Type="http://schemas.openxmlformats.org/officeDocument/2006/relationships/hyperlink" Target="https://www.3gpp.org/ftp/Information/WI_Sheet/RP-222909.zip" TargetMode="External"/><Relationship Id="rId794" Type="http://schemas.openxmlformats.org/officeDocument/2006/relationships/hyperlink" Target="https://www.3gpp.org/ftp/Information/WI_Sheet/CP-230188.zip" TargetMode="External"/><Relationship Id="rId251" Type="http://schemas.openxmlformats.org/officeDocument/2006/relationships/hyperlink" Target="https://www.3gpp.org/ftp/Information/WI_Sheet/SP-221232.zip" TargetMode="External"/><Relationship Id="rId489" Type="http://schemas.openxmlformats.org/officeDocument/2006/relationships/hyperlink" Target="https://www.3gpp.org/ftp/Information/WI_Sheet/SP-221231.zip" TargetMode="External"/><Relationship Id="rId654" Type="http://schemas.openxmlformats.org/officeDocument/2006/relationships/hyperlink" Target="https://www.3gpp.org/ftp/Information/WI_Sheet/RP-232688.zip" TargetMode="External"/><Relationship Id="rId696" Type="http://schemas.openxmlformats.org/officeDocument/2006/relationships/hyperlink" Target="https://www.3gpp.org/ftp/Information/WI_Sheet/RP-222498.zip" TargetMode="External"/><Relationship Id="rId861" Type="http://schemas.openxmlformats.org/officeDocument/2006/relationships/hyperlink" Target="https://www.3gpp.org/ftp/Information/WI_Sheet/SP-220913.zip" TargetMode="External"/><Relationship Id="rId917" Type="http://schemas.openxmlformats.org/officeDocument/2006/relationships/hyperlink" Target="https://www.3gpp.org/ftp/Information/WI_Sheet/SP-230181.zip" TargetMode="External"/><Relationship Id="rId959" Type="http://schemas.openxmlformats.org/officeDocument/2006/relationships/hyperlink" Target="https://www.3gpp.org/ftp/Information/WI_Sheet/SP-220843.zip" TargetMode="External"/><Relationship Id="rId46" Type="http://schemas.openxmlformats.org/officeDocument/2006/relationships/hyperlink" Target="https://portal.3gpp.org/ChangeRequests.aspx?q=1&amp;workitem=860010" TargetMode="External"/><Relationship Id="rId293" Type="http://schemas.openxmlformats.org/officeDocument/2006/relationships/hyperlink" Target="https://www.3gpp.org/ftp/Information/WI_Sheet/SP-230099.zip" TargetMode="External"/><Relationship Id="rId307" Type="http://schemas.openxmlformats.org/officeDocument/2006/relationships/oleObject" Target="embeddings/Microsoft_Visio_2003-2010_Drawing7.vsd"/><Relationship Id="rId349" Type="http://schemas.openxmlformats.org/officeDocument/2006/relationships/hyperlink" Target="https://www.3gpp.org/ftp/Information/WI_Sheet/SP-210210.zip" TargetMode="External"/><Relationship Id="rId514" Type="http://schemas.openxmlformats.org/officeDocument/2006/relationships/hyperlink" Target="https://www.3gpp.org/ftp/Information/WI_Sheet/SP-221335.zip" TargetMode="External"/><Relationship Id="rId556" Type="http://schemas.openxmlformats.org/officeDocument/2006/relationships/hyperlink" Target="https://www.3gpp.org/ftp/Information/WI_Sheet/SP-230153.zip" TargetMode="External"/><Relationship Id="rId721" Type="http://schemas.openxmlformats.org/officeDocument/2006/relationships/hyperlink" Target="https://www.3gpp.org/ftp/Information/WI_Sheet/RP-232368.zip" TargetMode="External"/><Relationship Id="rId763" Type="http://schemas.openxmlformats.org/officeDocument/2006/relationships/hyperlink" Target="https://www.3gpp.org/ftp/Information/WI_Sheet/RP-232248.zip" TargetMode="External"/><Relationship Id="rId88" Type="http://schemas.openxmlformats.org/officeDocument/2006/relationships/hyperlink" Target="https://www.3gpp.org/ftp/Information/WI_Sheet/SP-221236.zip" TargetMode="External"/><Relationship Id="rId111" Type="http://schemas.openxmlformats.org/officeDocument/2006/relationships/hyperlink" Target="https://www.3gpp.org/ftp/Information/WI_Sheet/RP-231049.zip" TargetMode="External"/><Relationship Id="rId153" Type="http://schemas.openxmlformats.org/officeDocument/2006/relationships/hyperlink" Target="https://www.3gpp.org/ftp/Information/WI_Sheet/RP-230783.zip" TargetMode="External"/><Relationship Id="rId195" Type="http://schemas.openxmlformats.org/officeDocument/2006/relationships/hyperlink" Target="https://www.3gpp.org/ftp/Information/WI_Sheet/SP-210212.zip" TargetMode="External"/><Relationship Id="rId209" Type="http://schemas.openxmlformats.org/officeDocument/2006/relationships/hyperlink" Target="https://www.3gpp.org/ftp/Information/WI_Sheet/SP-211653.zip" TargetMode="External"/><Relationship Id="rId360" Type="http://schemas.openxmlformats.org/officeDocument/2006/relationships/hyperlink" Target="https://www.3gpp.org/ftp/Information/WI_Sheet/RP-232778.zip" TargetMode="External"/><Relationship Id="rId416" Type="http://schemas.openxmlformats.org/officeDocument/2006/relationships/hyperlink" Target="https://www.3gpp.org/ftp/Information/WI_Sheet/RP-230279.zip" TargetMode="External"/><Relationship Id="rId598" Type="http://schemas.openxmlformats.org/officeDocument/2006/relationships/hyperlink" Target="https://www.3gpp.org/ftp/Information/WI_Sheet/RP-231713.zip" TargetMode="External"/><Relationship Id="rId819" Type="http://schemas.openxmlformats.org/officeDocument/2006/relationships/hyperlink" Target="https://www.3gpp.org/ftp/Information/WI_Sheet/RP-223488.zip" TargetMode="External"/><Relationship Id="rId970" Type="http://schemas.openxmlformats.org/officeDocument/2006/relationships/hyperlink" Target="https://www.3gpp.org/ftp/Information/WI_Sheet/CP-232163.zip" TargetMode="External"/><Relationship Id="rId220" Type="http://schemas.openxmlformats.org/officeDocument/2006/relationships/hyperlink" Target="https://portal.3gpp.org/ChangeRequests.aspx?q=1&amp;workitem=830080" TargetMode="External"/><Relationship Id="rId458" Type="http://schemas.openxmlformats.org/officeDocument/2006/relationships/hyperlink" Target="https://www.3gpp.org/ftp/Information/WI_Sheet/SP-230103.zip" TargetMode="External"/><Relationship Id="rId623" Type="http://schemas.openxmlformats.org/officeDocument/2006/relationships/hyperlink" Target="https://www.3gpp.org/ftp/Information/WI_Sheet/RP-232440.zip" TargetMode="External"/><Relationship Id="rId665" Type="http://schemas.openxmlformats.org/officeDocument/2006/relationships/hyperlink" Target="https://www.3gpp.org/ftp/Information/WI_Sheet/RP-232677.zip" TargetMode="External"/><Relationship Id="rId830" Type="http://schemas.openxmlformats.org/officeDocument/2006/relationships/image" Target="media/image34.png"/><Relationship Id="rId872" Type="http://schemas.openxmlformats.org/officeDocument/2006/relationships/hyperlink" Target="https://portal.3gpp.org/ChangeRequests.aspx?q=1&amp;workitem=980036" TargetMode="External"/><Relationship Id="rId928" Type="http://schemas.openxmlformats.org/officeDocument/2006/relationships/hyperlink" Target="https://www.3gpp.org/ftp/Information/WI_Sheet/SP-230120.zip" TargetMode="External"/><Relationship Id="rId15" Type="http://schemas.openxmlformats.org/officeDocument/2006/relationships/hyperlink" Target="https://www.3gpp.org/ftp/Information/WI_Sheet/CP-232131.zip" TargetMode="External"/><Relationship Id="rId57" Type="http://schemas.openxmlformats.org/officeDocument/2006/relationships/hyperlink" Target="https://www.3gpp.org/ftp/Information/WI_Sheet/RP-232686.zip" TargetMode="External"/><Relationship Id="rId262" Type="http://schemas.openxmlformats.org/officeDocument/2006/relationships/hyperlink" Target="https://www.3gpp.org/ftp/Information/WI_Sheet/CP-231022.zip" TargetMode="External"/><Relationship Id="rId318" Type="http://schemas.openxmlformats.org/officeDocument/2006/relationships/hyperlink" Target="https://www.3gpp.org/ftp/Information/WI_Sheet/SP-230104.zip" TargetMode="External"/><Relationship Id="rId525" Type="http://schemas.openxmlformats.org/officeDocument/2006/relationships/hyperlink" Target="https://portal.3gpp.org/ChangeRequests.aspx?q=1&amp;workitem=980114,970025,980081,980082,990093" TargetMode="External"/><Relationship Id="rId567" Type="http://schemas.openxmlformats.org/officeDocument/2006/relationships/hyperlink" Target="https://www.3gpp.org/ftp/Information/WI_Sheet/SP-230867.zip" TargetMode="External"/><Relationship Id="rId732" Type="http://schemas.openxmlformats.org/officeDocument/2006/relationships/hyperlink" Target="https://portal.3gpp.org/ChangeRequests.aspx?q=1&amp;workitem=970082,970182,970282" TargetMode="External"/><Relationship Id="rId99" Type="http://schemas.openxmlformats.org/officeDocument/2006/relationships/hyperlink" Target="https://www.3gpp.org/ftp/Information/WI_Sheet/SP-210211.zip" TargetMode="External"/><Relationship Id="rId122" Type="http://schemas.openxmlformats.org/officeDocument/2006/relationships/hyperlink" Target="https://www.3gpp.org/ftp/Information/WI_Sheet/RP-230566.zip" TargetMode="External"/><Relationship Id="rId164" Type="http://schemas.openxmlformats.org/officeDocument/2006/relationships/hyperlink" Target="https://www.3gpp.org/ftp/Information/WI_Sheet/RP-230077.zip" TargetMode="External"/><Relationship Id="rId371" Type="http://schemas.openxmlformats.org/officeDocument/2006/relationships/hyperlink" Target="https://portal.3gpp.org/ChangeRequests.aspx?q=1&amp;workitem=950014" TargetMode="External"/><Relationship Id="rId774" Type="http://schemas.openxmlformats.org/officeDocument/2006/relationships/hyperlink" Target="https://www.3gpp.org/ftp/Information/WI_Sheet/SP-220678.zip" TargetMode="External"/><Relationship Id="rId981" Type="http://schemas.openxmlformats.org/officeDocument/2006/relationships/hyperlink" Target="https://www.3gpp.org/ftp/Information/WI_Sheet/SP-231190.zip" TargetMode="External"/><Relationship Id="rId427" Type="http://schemas.openxmlformats.org/officeDocument/2006/relationships/hyperlink" Target="https://www.3gpp.org/ftp/Information/WI_Sheet/SP-220916.zip" TargetMode="External"/><Relationship Id="rId469" Type="http://schemas.openxmlformats.org/officeDocument/2006/relationships/hyperlink" Target="https://www.3gpp.org/ftp/Information/WI_Sheet/SP-230976.zip" TargetMode="External"/><Relationship Id="rId634" Type="http://schemas.openxmlformats.org/officeDocument/2006/relationships/hyperlink" Target="https://www.3gpp.org/ftp/Information/WI_Sheet/RP-223499.zip" TargetMode="External"/><Relationship Id="rId676" Type="http://schemas.openxmlformats.org/officeDocument/2006/relationships/hyperlink" Target="https://www.3gpp.org/ftp/Information/WI_Sheet/RP-230723.zip" TargetMode="External"/><Relationship Id="rId841" Type="http://schemas.openxmlformats.org/officeDocument/2006/relationships/image" Target="media/image37.emf"/><Relationship Id="rId883" Type="http://schemas.openxmlformats.org/officeDocument/2006/relationships/hyperlink" Target="https://www.3gpp.org/ftp/Information/WI_Sheet/SP-220795.zip" TargetMode="External"/><Relationship Id="rId26" Type="http://schemas.openxmlformats.org/officeDocument/2006/relationships/hyperlink" Target="https://www.3gpp.org/ftp/Information/WI_Sheet/SP-231152.zip" TargetMode="External"/><Relationship Id="rId231" Type="http://schemas.openxmlformats.org/officeDocument/2006/relationships/hyperlink" Target="https://www.3gpp.org/ftp/Information/WI_Sheet/SP-200574.zip" TargetMode="External"/><Relationship Id="rId273" Type="http://schemas.openxmlformats.org/officeDocument/2006/relationships/hyperlink" Target="https://www.3gpp.org/ftp/Information/WI_Sheet/SP-221329.zip" TargetMode="External"/><Relationship Id="rId329" Type="http://schemas.openxmlformats.org/officeDocument/2006/relationships/hyperlink" Target="https://www.3gpp.org/ftp/Information/WI_Sheet/CP-232025.zip" TargetMode="External"/><Relationship Id="rId480" Type="http://schemas.openxmlformats.org/officeDocument/2006/relationships/hyperlink" Target="https://www.3gpp.org/ftp/Information/WI_Sheet/SP-220070.zip" TargetMode="External"/><Relationship Id="rId536" Type="http://schemas.openxmlformats.org/officeDocument/2006/relationships/hyperlink" Target="https://www.3gpp.org/ftp/Information/WI_Sheet/SP-210136.zip" TargetMode="External"/><Relationship Id="rId701" Type="http://schemas.openxmlformats.org/officeDocument/2006/relationships/hyperlink" Target="https://www.3gpp.org/ftp/Information/WI_Sheet/RP-232374.zip" TargetMode="External"/><Relationship Id="rId939" Type="http://schemas.openxmlformats.org/officeDocument/2006/relationships/hyperlink" Target="https://www.3gpp.org/ftp/Information/WI_Sheet/SP-211434.zip" TargetMode="External"/><Relationship Id="rId68" Type="http://schemas.openxmlformats.org/officeDocument/2006/relationships/hyperlink" Target="https://www.3gpp.org/ftp/Information/WI_Sheet/SP-200576.zip" TargetMode="External"/><Relationship Id="rId133" Type="http://schemas.openxmlformats.org/officeDocument/2006/relationships/hyperlink" Target="https://www.3gpp.org/ftp/Information/WI_Sheet/SP-220465.zip" TargetMode="External"/><Relationship Id="rId175" Type="http://schemas.openxmlformats.org/officeDocument/2006/relationships/oleObject" Target="embeddings/Microsoft_Visio_2003-2010_Drawing1.vsd"/><Relationship Id="rId340" Type="http://schemas.openxmlformats.org/officeDocument/2006/relationships/hyperlink" Target="https://www.3gpp.org/ftp/Information/WI_Sheet/SP-230182.zip" TargetMode="External"/><Relationship Id="rId578" Type="http://schemas.openxmlformats.org/officeDocument/2006/relationships/hyperlink" Target="https://www.3gpp.org/ftp/Information/WI_Sheet/RP-223276.zip" TargetMode="External"/><Relationship Id="rId743" Type="http://schemas.openxmlformats.org/officeDocument/2006/relationships/hyperlink" Target="https://www.3gpp.org/ftp/Information/WI_Sheet/RP-223354.zip" TargetMode="External"/><Relationship Id="rId785" Type="http://schemas.openxmlformats.org/officeDocument/2006/relationships/hyperlink" Target="https://www.3gpp.org/ftp/Information/WI_Sheet/SP-230367.zip" TargetMode="External"/><Relationship Id="rId950" Type="http://schemas.openxmlformats.org/officeDocument/2006/relationships/hyperlink" Target="https://www.3gpp.org/ftp/Information/WI_Sheet/SP-220151.zip" TargetMode="External"/><Relationship Id="rId992" Type="http://schemas.openxmlformats.org/officeDocument/2006/relationships/hyperlink" Target="https://www.3gpp.org/ftp/Information/WI_Sheet/RP-222618.zip" TargetMode="External"/><Relationship Id="rId200" Type="http://schemas.openxmlformats.org/officeDocument/2006/relationships/hyperlink" Target="https://www.3gpp.org/ftp/Information/WI_Sheet/SP-220534.zip" TargetMode="External"/><Relationship Id="rId382" Type="http://schemas.openxmlformats.org/officeDocument/2006/relationships/hyperlink" Target="https://www.3gpp.org/ftp/Information/WI_Sheet/SP-220672.zip" TargetMode="External"/><Relationship Id="rId438" Type="http://schemas.openxmlformats.org/officeDocument/2006/relationships/hyperlink" Target="https://www.3gpp.org/ftp/Information/WI_Sheet/SP-210519.zip" TargetMode="External"/><Relationship Id="rId603" Type="http://schemas.openxmlformats.org/officeDocument/2006/relationships/hyperlink" Target="https://www.3gpp.org/ftp/Information/WI_Sheet/RP-221622.zip" TargetMode="External"/><Relationship Id="rId645" Type="http://schemas.openxmlformats.org/officeDocument/2006/relationships/hyperlink" Target="https://www.3gpp.org/ftp/Information/WI_Sheet/RP-232256.zip" TargetMode="External"/><Relationship Id="rId687" Type="http://schemas.openxmlformats.org/officeDocument/2006/relationships/hyperlink" Target="https://www.3gpp.org/ftp/Information/WI_Sheet/RP-231623.zip" TargetMode="External"/><Relationship Id="rId810" Type="http://schemas.openxmlformats.org/officeDocument/2006/relationships/hyperlink" Target="https://www.3gpp.org/ftp/Information/WI_Sheet/RP-230813.zip" TargetMode="External"/><Relationship Id="rId852" Type="http://schemas.openxmlformats.org/officeDocument/2006/relationships/hyperlink" Target="https://www.3gpp.org/ftp/Information/WI_Sheet/SP-211054.zip" TargetMode="External"/><Relationship Id="rId908" Type="http://schemas.openxmlformats.org/officeDocument/2006/relationships/hyperlink" Target="https://portal.3gpp.org/ChangeRequests.aspx?q=1&amp;workitem=980029" TargetMode="External"/><Relationship Id="rId242" Type="http://schemas.openxmlformats.org/officeDocument/2006/relationships/hyperlink" Target="https://www.3gpp.org/ftp/Information/WI_Sheet/CP-232135.zip" TargetMode="External"/><Relationship Id="rId284" Type="http://schemas.openxmlformats.org/officeDocument/2006/relationships/hyperlink" Target="https://www.3gpp.org/ftp/Information/WI_Sheet/SP-220328.zip" TargetMode="External"/><Relationship Id="rId491" Type="http://schemas.openxmlformats.org/officeDocument/2006/relationships/hyperlink" Target="https://www.3gpp.org/ftp/Information/WI_Sheet/CP-231197.zip" TargetMode="External"/><Relationship Id="rId505" Type="http://schemas.openxmlformats.org/officeDocument/2006/relationships/hyperlink" Target="https://www.3gpp.org/ftp/Information/WI_Sheet/SP-230177.zip" TargetMode="External"/><Relationship Id="rId712" Type="http://schemas.openxmlformats.org/officeDocument/2006/relationships/hyperlink" Target="https://portal.3gpp.org/ChangeRequests.aspx?q=1&amp;workitem=1010054,1011054,1012054" TargetMode="External"/><Relationship Id="rId894" Type="http://schemas.openxmlformats.org/officeDocument/2006/relationships/hyperlink" Target="https://www.3gpp.org/ftp/Information/WI_Sheet/SP-211057.zip" TargetMode="External"/><Relationship Id="rId37" Type="http://schemas.openxmlformats.org/officeDocument/2006/relationships/hyperlink" Target="https://www.3gpp.org/ftp/Information/WI_Sheet/RP-230706.zip" TargetMode="External"/><Relationship Id="rId79" Type="http://schemas.openxmlformats.org/officeDocument/2006/relationships/hyperlink" Target="https://portal.3gpp.org/ChangeRequests.aspx?q=1&amp;workitem=930029,930022,980011,990018,990058,990059" TargetMode="External"/><Relationship Id="rId102" Type="http://schemas.openxmlformats.org/officeDocument/2006/relationships/hyperlink" Target="https://www.3gpp.org/ftp/Information/WI_Sheet/CP-231360.zip" TargetMode="External"/><Relationship Id="rId144" Type="http://schemas.openxmlformats.org/officeDocument/2006/relationships/package" Target="embeddings/Microsoft_Visio_Drawing5.vsdx"/><Relationship Id="rId547" Type="http://schemas.openxmlformats.org/officeDocument/2006/relationships/hyperlink" Target="https://portal.3gpp.org/ChangeRequests.aspx?q=1&amp;workitem=980021" TargetMode="External"/><Relationship Id="rId589" Type="http://schemas.openxmlformats.org/officeDocument/2006/relationships/hyperlink" Target="https://portal.3gpp.org/ChangeRequests.aspx?q=1&amp;workitem=941003,941103" TargetMode="External"/><Relationship Id="rId754" Type="http://schemas.openxmlformats.org/officeDocument/2006/relationships/hyperlink" Target="https://www.3gpp.org/ftp/Information/WI_Sheet/RP-222237.zip" TargetMode="External"/><Relationship Id="rId796" Type="http://schemas.openxmlformats.org/officeDocument/2006/relationships/hyperlink" Target="https://www.3gpp.org/ftp/Information/WI_Sheet/CP-230188.zip" TargetMode="External"/><Relationship Id="rId961" Type="http://schemas.openxmlformats.org/officeDocument/2006/relationships/hyperlink" Target="https://www.3gpp.org/ftp/Information/WI_Sheet/SP-220979.zip" TargetMode="External"/><Relationship Id="rId90" Type="http://schemas.openxmlformats.org/officeDocument/2006/relationships/hyperlink" Target="https://www.3gpp.org/ftp/Information/WI_Sheet/SP-221236.zip" TargetMode="External"/><Relationship Id="rId186" Type="http://schemas.openxmlformats.org/officeDocument/2006/relationships/hyperlink" Target="https://portal.3gpp.org/ChangeRequests.aspx?q=1&amp;workitem=941002,941102,941202,960083" TargetMode="External"/><Relationship Id="rId351" Type="http://schemas.openxmlformats.org/officeDocument/2006/relationships/hyperlink" Target="https://www.3gpp.org/ftp/Information/WI_Sheet/SP-210210.zip" TargetMode="External"/><Relationship Id="rId393" Type="http://schemas.openxmlformats.org/officeDocument/2006/relationships/hyperlink" Target="https://www.3gpp.org/ftp/Information/WI_Sheet/SP-210958.zip" TargetMode="External"/><Relationship Id="rId407" Type="http://schemas.openxmlformats.org/officeDocument/2006/relationships/hyperlink" Target="https://www.3gpp.org/ftp/Information/WI_Sheet/SP-211363.zip" TargetMode="External"/><Relationship Id="rId449" Type="http://schemas.openxmlformats.org/officeDocument/2006/relationships/hyperlink" Target="https://www.3gpp.org/ftp/Information/WI_Sheet/SP-221334.zip" TargetMode="External"/><Relationship Id="rId614" Type="http://schemas.openxmlformats.org/officeDocument/2006/relationships/hyperlink" Target="https://www.3gpp.org/ftp/Information/WI_Sheet/RP-222909.zip" TargetMode="External"/><Relationship Id="rId656" Type="http://schemas.openxmlformats.org/officeDocument/2006/relationships/hyperlink" Target="https://www.3gpp.org/ftp/Information/WI_Sheet/RP-230730.zip" TargetMode="External"/><Relationship Id="rId821" Type="http://schemas.openxmlformats.org/officeDocument/2006/relationships/hyperlink" Target="https://www.3gpp.org/ftp/Information/WI_Sheet/SP-211433.zip" TargetMode="External"/><Relationship Id="rId863" Type="http://schemas.openxmlformats.org/officeDocument/2006/relationships/hyperlink" Target="https://www.3gpp.org/ftp/Information/WI_Sheet/SP-230275.zip" TargetMode="External"/><Relationship Id="rId211" Type="http://schemas.openxmlformats.org/officeDocument/2006/relationships/hyperlink" Target="https://www.3gpp.org/ftp/Information/WI_Sheet/SP-220202.zip" TargetMode="External"/><Relationship Id="rId253" Type="http://schemas.openxmlformats.org/officeDocument/2006/relationships/hyperlink" Target="https://www.3gpp.org/ftp/Information/WI_Sheet/CP-231284.zip" TargetMode="External"/><Relationship Id="rId295" Type="http://schemas.openxmlformats.org/officeDocument/2006/relationships/hyperlink" Target="https://www.3gpp.org/ftp/Information/WI_Sheet/CP-232031.zip" TargetMode="External"/><Relationship Id="rId309" Type="http://schemas.openxmlformats.org/officeDocument/2006/relationships/oleObject" Target="embeddings/Microsoft_Visio_2003-2010_Drawing8.vsd"/><Relationship Id="rId460" Type="http://schemas.openxmlformats.org/officeDocument/2006/relationships/hyperlink" Target="https://www.3gpp.org/ftp/Information/WI_Sheet/CP-232027.zip" TargetMode="External"/><Relationship Id="rId516" Type="http://schemas.openxmlformats.org/officeDocument/2006/relationships/hyperlink" Target="https://www.3gpp.org/ftp/Information/WI_Sheet/CP-232130.zip" TargetMode="External"/><Relationship Id="rId698" Type="http://schemas.openxmlformats.org/officeDocument/2006/relationships/hyperlink" Target="https://www.3gpp.org/ftp/Information/WI_Sheet/RP-222498.zip" TargetMode="External"/><Relationship Id="rId919" Type="http://schemas.openxmlformats.org/officeDocument/2006/relationships/hyperlink" Target="https://portal.3gpp.org/ChangeRequests.aspx?q=1&amp;workitem=990031" TargetMode="External"/><Relationship Id="rId48" Type="http://schemas.openxmlformats.org/officeDocument/2006/relationships/hyperlink" Target="https://portal.3gpp.org/ChangeRequests.aspx?q=1&amp;workitem=920034" TargetMode="External"/><Relationship Id="rId113" Type="http://schemas.openxmlformats.org/officeDocument/2006/relationships/hyperlink" Target="https://www.3gpp.org/ftp/Information/WI_Sheet/SP-210525.zip" TargetMode="External"/><Relationship Id="rId320" Type="http://schemas.openxmlformats.org/officeDocument/2006/relationships/hyperlink" Target="https://www.3gpp.org/ftp/Information/WI_Sheet/CP-230194.zip" TargetMode="External"/><Relationship Id="rId558" Type="http://schemas.openxmlformats.org/officeDocument/2006/relationships/hyperlink" Target="https://www.3gpp.org/ftp/Information/WI_Sheet/SP-230157.zip" TargetMode="External"/><Relationship Id="rId723" Type="http://schemas.openxmlformats.org/officeDocument/2006/relationships/hyperlink" Target="https://www.3gpp.org/ftp/Information/WI_Sheet/RP-232368.zip" TargetMode="External"/><Relationship Id="rId765" Type="http://schemas.openxmlformats.org/officeDocument/2006/relationships/hyperlink" Target="https://www.3gpp.org/ftp/Information/WI_Sheet/RP-231842.zip" TargetMode="External"/><Relationship Id="rId930" Type="http://schemas.openxmlformats.org/officeDocument/2006/relationships/hyperlink" Target="https://www.3gpp.org/ftp/Information/WI_Sheet/CP-231193.zip" TargetMode="External"/><Relationship Id="rId972" Type="http://schemas.openxmlformats.org/officeDocument/2006/relationships/hyperlink" Target="https://www.3gpp.org/ftp/Information/WI_Sheet/CP-232163.zip" TargetMode="External"/><Relationship Id="rId155" Type="http://schemas.openxmlformats.org/officeDocument/2006/relationships/hyperlink" Target="https://www.3gpp.org/ftp/Information/WI_Sheet/SP-220811.zip" TargetMode="External"/><Relationship Id="rId197" Type="http://schemas.openxmlformats.org/officeDocument/2006/relationships/hyperlink" Target="https://www.3gpp.org/ftp/Information/WI_Sheet/SP-210212.zip" TargetMode="External"/><Relationship Id="rId362" Type="http://schemas.openxmlformats.org/officeDocument/2006/relationships/hyperlink" Target="https://portal.3gpp.org/ChangeRequests.aspx?q=1&amp;workitem=980127,980017,990015,990081,990082,991037,991137" TargetMode="External"/><Relationship Id="rId418" Type="http://schemas.openxmlformats.org/officeDocument/2006/relationships/hyperlink" Target="https://portal.3gpp.org/ChangeRequests.aspx?q=1&amp;workitem=950075,950175,950275" TargetMode="External"/><Relationship Id="rId625" Type="http://schemas.openxmlformats.org/officeDocument/2006/relationships/hyperlink" Target="https://portal.3gpp.org/ChangeRequests.aspx?q=1&amp;workitem=950082,950182,950282,981035" TargetMode="External"/><Relationship Id="rId832" Type="http://schemas.openxmlformats.org/officeDocument/2006/relationships/hyperlink" Target="https://portal.3gpp.org/ChangeRequests.aspx?q=1&amp;workitem=940030" TargetMode="External"/><Relationship Id="rId222" Type="http://schemas.openxmlformats.org/officeDocument/2006/relationships/hyperlink" Target="https://www.3gpp.org/ftp/Information/WI_Sheet/SP-220469.zip" TargetMode="External"/><Relationship Id="rId264" Type="http://schemas.openxmlformats.org/officeDocument/2006/relationships/hyperlink" Target="https://www.3gpp.org/ftp/Information/WI_Sheet/CP-231353.zip" TargetMode="External"/><Relationship Id="rId471" Type="http://schemas.openxmlformats.org/officeDocument/2006/relationships/hyperlink" Target="https://www.3gpp.org/ftp/Information/WI_Sheet/SP-220608.zip" TargetMode="External"/><Relationship Id="rId667" Type="http://schemas.openxmlformats.org/officeDocument/2006/relationships/hyperlink" Target="https://www.3gpp.org/ftp/Information/WI_Sheet/RP-232691.zip" TargetMode="External"/><Relationship Id="rId874" Type="http://schemas.openxmlformats.org/officeDocument/2006/relationships/hyperlink" Target="https://www.3gpp.org/ftp/Information/WI_Sheet/SP-220810.zip" TargetMode="External"/><Relationship Id="rId17" Type="http://schemas.openxmlformats.org/officeDocument/2006/relationships/hyperlink" Target="https://www.3gpp.org/ftp/Information/WI_Sheet/SP-231707.zip" TargetMode="External"/><Relationship Id="rId59" Type="http://schemas.openxmlformats.org/officeDocument/2006/relationships/hyperlink" Target="https://www.3gpp.org/ftp/Information/WI_Sheet/RP-230792.zip" TargetMode="External"/><Relationship Id="rId124" Type="http://schemas.openxmlformats.org/officeDocument/2006/relationships/hyperlink" Target="https://www.3gpp.org/ftp/Information/WI_Sheet/SP-221323.zip" TargetMode="External"/><Relationship Id="rId527" Type="http://schemas.openxmlformats.org/officeDocument/2006/relationships/hyperlink" Target="https://www.3gpp.org/ftp/Information/WI_Sheet/SP-230102.zip" TargetMode="External"/><Relationship Id="rId569" Type="http://schemas.openxmlformats.org/officeDocument/2006/relationships/hyperlink" Target="https://www.3gpp.org/ftp/Information/WI_Sheet/RP-230175.zip" TargetMode="External"/><Relationship Id="rId734" Type="http://schemas.openxmlformats.org/officeDocument/2006/relationships/hyperlink" Target="https://www.3gpp.org/ftp/Information/WI_Sheet/RP-232674.zip" TargetMode="External"/><Relationship Id="rId776" Type="http://schemas.openxmlformats.org/officeDocument/2006/relationships/hyperlink" Target="https://www.3gpp.org/ftp/Information/WI_Sheet/SP-230155.zip" TargetMode="External"/><Relationship Id="rId941" Type="http://schemas.openxmlformats.org/officeDocument/2006/relationships/hyperlink" Target="https://www.3gpp.org/ftp/Information/WI_Sheet/SP-211427.zip" TargetMode="External"/><Relationship Id="rId983" Type="http://schemas.openxmlformats.org/officeDocument/2006/relationships/hyperlink" Target="https://www.3gpp.org/ftp/Information/WI_Sheet/RP-231141.zip" TargetMode="External"/><Relationship Id="rId70" Type="http://schemas.openxmlformats.org/officeDocument/2006/relationships/hyperlink" Target="https://www.3gpp.org/ftp/Information/WI_Sheet/SP-230089.zip" TargetMode="External"/><Relationship Id="rId166" Type="http://schemas.openxmlformats.org/officeDocument/2006/relationships/hyperlink" Target="https://www.3gpp.org/ftp/Information/WI_Sheet/RP-230077.zip" TargetMode="External"/><Relationship Id="rId331" Type="http://schemas.openxmlformats.org/officeDocument/2006/relationships/hyperlink" Target="https://www.3gpp.org/ftp/Information/WI_Sheet/CP-231351.zip" TargetMode="External"/><Relationship Id="rId373" Type="http://schemas.openxmlformats.org/officeDocument/2006/relationships/hyperlink" Target="https://portal.3gpp.org/ChangeRequests.aspx?q=1&amp;workitem=960045" TargetMode="External"/><Relationship Id="rId429" Type="http://schemas.openxmlformats.org/officeDocument/2006/relationships/hyperlink" Target="https://www.3gpp.org/ftp/Information/WI_Sheet/CP-231285.zip" TargetMode="External"/><Relationship Id="rId580" Type="http://schemas.openxmlformats.org/officeDocument/2006/relationships/hyperlink" Target="https://www.3gpp.org/ftp/Information/WI_Sheet/RP-223276.zip" TargetMode="External"/><Relationship Id="rId636" Type="http://schemas.openxmlformats.org/officeDocument/2006/relationships/hyperlink" Target="https://www.3gpp.org/ftp/Information/WI_Sheet/RP-231152.zip" TargetMode="External"/><Relationship Id="rId801" Type="http://schemas.openxmlformats.org/officeDocument/2006/relationships/hyperlink" Target="https://portal.3gpp.org/ChangeRequests.aspx?q=1&amp;workitem=941009,941109,941209" TargetMode="External"/><Relationship Id="rId1" Type="http://schemas.openxmlformats.org/officeDocument/2006/relationships/customXml" Target="../customXml/item1.xml"/><Relationship Id="rId233" Type="http://schemas.openxmlformats.org/officeDocument/2006/relationships/hyperlink" Target="https://www.3gpp.org/ftp/Information/WI_Sheet/SP-211622.zip" TargetMode="External"/><Relationship Id="rId440" Type="http://schemas.openxmlformats.org/officeDocument/2006/relationships/hyperlink" Target="https://www.3gpp.org/ftp/Information/WI_Sheet/SP-210519.zip" TargetMode="External"/><Relationship Id="rId678" Type="http://schemas.openxmlformats.org/officeDocument/2006/relationships/hyperlink" Target="https://www.3gpp.org/ftp/Information/WI_Sheet/RP-230723.zip" TargetMode="External"/><Relationship Id="rId843" Type="http://schemas.openxmlformats.org/officeDocument/2006/relationships/image" Target="media/image38.emf"/><Relationship Id="rId885" Type="http://schemas.openxmlformats.org/officeDocument/2006/relationships/hyperlink" Target="https://www.3gpp.org/ftp/Information/WI_Sheet/CP-223022.zip" TargetMode="External"/><Relationship Id="rId28" Type="http://schemas.openxmlformats.org/officeDocument/2006/relationships/hyperlink" Target="https://www.3gpp.org/ftp/Information/WI_Sheet/RP-232669.zip" TargetMode="External"/><Relationship Id="rId275" Type="http://schemas.openxmlformats.org/officeDocument/2006/relationships/hyperlink" Target="https://www.3gpp.org/ftp/Information/WI_Sheet/SP-220071.zip" TargetMode="External"/><Relationship Id="rId300" Type="http://schemas.openxmlformats.org/officeDocument/2006/relationships/hyperlink" Target="https://www.3gpp.org/ftp/Information/WI_Sheet/RP-232993.zip" TargetMode="External"/><Relationship Id="rId482" Type="http://schemas.openxmlformats.org/officeDocument/2006/relationships/hyperlink" Target="https://www.3gpp.org/ftp/Information/WI_Sheet/SP-220201.zip" TargetMode="External"/><Relationship Id="rId538" Type="http://schemas.openxmlformats.org/officeDocument/2006/relationships/hyperlink" Target="https://portal.3gpp.org/ChangeRequests.aspx?q=1&amp;workitem=990026" TargetMode="External"/><Relationship Id="rId703" Type="http://schemas.openxmlformats.org/officeDocument/2006/relationships/hyperlink" Target="https://www.3gpp.org/ftp/Information/WI_Sheet/RP-222831.zip" TargetMode="External"/><Relationship Id="rId745" Type="http://schemas.openxmlformats.org/officeDocument/2006/relationships/hyperlink" Target="https://www.3gpp.org/ftp/Information/WI_Sheet/RP-223354.zip" TargetMode="External"/><Relationship Id="rId910" Type="http://schemas.openxmlformats.org/officeDocument/2006/relationships/hyperlink" Target="https://portal.3gpp.org/ChangeRequests.aspx?q=1&amp;workitem=940014" TargetMode="External"/><Relationship Id="rId952" Type="http://schemas.openxmlformats.org/officeDocument/2006/relationships/hyperlink" Target="https://www.3gpp.org/ftp/Information/WI_Sheet/SP-230773.zip" TargetMode="External"/><Relationship Id="rId81" Type="http://schemas.openxmlformats.org/officeDocument/2006/relationships/hyperlink" Target="https://www.3gpp.org/ftp/Information/WI_Sheet/SP-220074.zip" TargetMode="External"/><Relationship Id="rId135" Type="http://schemas.openxmlformats.org/officeDocument/2006/relationships/package" Target="embeddings/Microsoft_Visio_Drawing3.vsdx"/><Relationship Id="rId177" Type="http://schemas.openxmlformats.org/officeDocument/2006/relationships/oleObject" Target="embeddings/Microsoft_Visio_2003-2010_Drawing2.vsd"/><Relationship Id="rId342" Type="http://schemas.openxmlformats.org/officeDocument/2006/relationships/oleObject" Target="embeddings/Microsoft_Visio_2003-2010_Drawing11.vsd"/><Relationship Id="rId384" Type="http://schemas.openxmlformats.org/officeDocument/2006/relationships/hyperlink" Target="https://www.3gpp.org/ftp/Information/WI_Sheet/SP-220617.zip" TargetMode="External"/><Relationship Id="rId591" Type="http://schemas.openxmlformats.org/officeDocument/2006/relationships/hyperlink" Target="https://www.3gpp.org/ftp/Information/WI_Sheet/RP-221696.zip" TargetMode="External"/><Relationship Id="rId605" Type="http://schemas.openxmlformats.org/officeDocument/2006/relationships/hyperlink" Target="https://portal.3gpp.org/ChangeRequests.aspx?q=1&amp;workitem=940093,940193,940293" TargetMode="External"/><Relationship Id="rId787" Type="http://schemas.openxmlformats.org/officeDocument/2006/relationships/hyperlink" Target="https://www.3gpp.org/ftp/Information/WI_Sheet/CP-232171.zip" TargetMode="External"/><Relationship Id="rId812" Type="http://schemas.openxmlformats.org/officeDocument/2006/relationships/image" Target="media/image33.png"/><Relationship Id="rId994" Type="http://schemas.openxmlformats.org/officeDocument/2006/relationships/footer" Target="footer1.xml"/><Relationship Id="rId202" Type="http://schemas.openxmlformats.org/officeDocument/2006/relationships/hyperlink" Target="https://www.3gpp.org/ftp/Information/WI_Sheet/CP-230331.zip" TargetMode="External"/><Relationship Id="rId244" Type="http://schemas.openxmlformats.org/officeDocument/2006/relationships/hyperlink" Target="https://www.3gpp.org/ftp/Information/WI_Sheet/SP-211518.zip" TargetMode="External"/><Relationship Id="rId647" Type="http://schemas.openxmlformats.org/officeDocument/2006/relationships/hyperlink" Target="https://www.3gpp.org/ftp/Information/WI_Sheet/RP-230354.zip" TargetMode="External"/><Relationship Id="rId689" Type="http://schemas.openxmlformats.org/officeDocument/2006/relationships/hyperlink" Target="https://www.3gpp.org/ftp/Information/WI_Sheet/RP-231623.zip" TargetMode="External"/><Relationship Id="rId854" Type="http://schemas.openxmlformats.org/officeDocument/2006/relationships/hyperlink" Target="https://www.3gpp.org/ftp/Information/WI_Sheet/CP-232168.zip" TargetMode="External"/><Relationship Id="rId896" Type="http://schemas.openxmlformats.org/officeDocument/2006/relationships/hyperlink" Target="https://www.3gpp.org/ftp/Information/WI_Sheet/SP-230108.zip" TargetMode="External"/><Relationship Id="rId39" Type="http://schemas.openxmlformats.org/officeDocument/2006/relationships/hyperlink" Target="https://www.3gpp.org/ftp/Information/WI_Sheet/RP-231179.zip" TargetMode="External"/><Relationship Id="rId286" Type="http://schemas.openxmlformats.org/officeDocument/2006/relationships/package" Target="embeddings/Microsoft_Visio_Drawing8.vsdx"/><Relationship Id="rId451" Type="http://schemas.openxmlformats.org/officeDocument/2006/relationships/hyperlink" Target="https://www.3gpp.org/ftp/Information/WI_Sheet/SP-221334.zip" TargetMode="External"/><Relationship Id="rId493" Type="http://schemas.openxmlformats.org/officeDocument/2006/relationships/hyperlink" Target="https://portal.3gpp.org/ChangeRequests.aspx?q=1&amp;workitem=980132,970040,980074,980075" TargetMode="External"/><Relationship Id="rId507" Type="http://schemas.openxmlformats.org/officeDocument/2006/relationships/hyperlink" Target="https://portal.3gpp.org/ChangeRequests.aspx?q=1&amp;workitem=980128,940075,970015,960033,990043,980078,980079,980080,940043,990028,990034,991138" TargetMode="External"/><Relationship Id="rId549" Type="http://schemas.openxmlformats.org/officeDocument/2006/relationships/hyperlink" Target="https://portal.3gpp.org/ChangeRequests.aspx?q=1&amp;workitem=980023" TargetMode="External"/><Relationship Id="rId714" Type="http://schemas.openxmlformats.org/officeDocument/2006/relationships/hyperlink" Target="https://www.3gpp.org/ftp/Information/WI_Sheet/RP-222824.zip" TargetMode="External"/><Relationship Id="rId756" Type="http://schemas.openxmlformats.org/officeDocument/2006/relationships/hyperlink" Target="https://www.3gpp.org/ftp/Information/WI_Sheet/RP-231723.zip" TargetMode="External"/><Relationship Id="rId921" Type="http://schemas.openxmlformats.org/officeDocument/2006/relationships/hyperlink" Target="https://www.3gpp.org/ftp/Information/WI_Sheet/SP-230175.zip" TargetMode="External"/><Relationship Id="rId50" Type="http://schemas.openxmlformats.org/officeDocument/2006/relationships/image" Target="media/image5.png"/><Relationship Id="rId104" Type="http://schemas.openxmlformats.org/officeDocument/2006/relationships/hyperlink" Target="https://www.3gpp.org/ftp/Information/WI_Sheet/SP-230772.zip" TargetMode="External"/><Relationship Id="rId146" Type="http://schemas.openxmlformats.org/officeDocument/2006/relationships/package" Target="embeddings/Microsoft_Visio_Drawing6.vsdx"/><Relationship Id="rId188" Type="http://schemas.openxmlformats.org/officeDocument/2006/relationships/hyperlink" Target="https://www.3gpp.org/ftp/Information/WI_Sheet/SP-230097.zip" TargetMode="External"/><Relationship Id="rId311" Type="http://schemas.openxmlformats.org/officeDocument/2006/relationships/hyperlink" Target="https://www.3gpp.org/ftp/Information/WI_Sheet/RP-231829.zip" TargetMode="External"/><Relationship Id="rId353" Type="http://schemas.openxmlformats.org/officeDocument/2006/relationships/hyperlink" Target="https://www.3gpp.org/ftp/Information/WI_Sheet/CP-232165.zip" TargetMode="External"/><Relationship Id="rId395" Type="http://schemas.openxmlformats.org/officeDocument/2006/relationships/hyperlink" Target="https://www.3gpp.org/ftp/Information/WI_Sheet/SP-211517.zip" TargetMode="External"/><Relationship Id="rId409" Type="http://schemas.openxmlformats.org/officeDocument/2006/relationships/hyperlink" Target="https://www.3gpp.org/ftp/Information/WI_Sheet/SP-211058.zip" TargetMode="External"/><Relationship Id="rId560" Type="http://schemas.openxmlformats.org/officeDocument/2006/relationships/hyperlink" Target="https://www.3gpp.org/ftp/Information/WI_Sheet/SP-220537.zip" TargetMode="External"/><Relationship Id="rId798" Type="http://schemas.openxmlformats.org/officeDocument/2006/relationships/hyperlink" Target="https://www.3gpp.org/ftp/Information/WI_Sheet/RP-232643.zip" TargetMode="External"/><Relationship Id="rId963" Type="http://schemas.openxmlformats.org/officeDocument/2006/relationships/hyperlink" Target="https://www.3gpp.org/ftp/Information/WI_Sheet/CP-221268.zip" TargetMode="External"/><Relationship Id="rId92" Type="http://schemas.openxmlformats.org/officeDocument/2006/relationships/hyperlink" Target="https://www.3gpp.org/ftp/Information/WI_Sheet/CP-230332.zip" TargetMode="External"/><Relationship Id="rId213" Type="http://schemas.openxmlformats.org/officeDocument/2006/relationships/hyperlink" Target="https://www.3gpp.org/ftp/Information/WI_Sheet/SP-221234.zip" TargetMode="External"/><Relationship Id="rId420" Type="http://schemas.openxmlformats.org/officeDocument/2006/relationships/hyperlink" Target="https://www.3gpp.org/ftp/Information/WI_Sheet/SP-220098.zip" TargetMode="External"/><Relationship Id="rId616" Type="http://schemas.openxmlformats.org/officeDocument/2006/relationships/hyperlink" Target="https://www.3gpp.org/ftp/Information/WI_Sheet/RP-231714.zip" TargetMode="External"/><Relationship Id="rId658" Type="http://schemas.openxmlformats.org/officeDocument/2006/relationships/hyperlink" Target="https://portal.3gpp.org/ChangeRequests.aspx?q=1&amp;workitem=960093,960193,960293" TargetMode="External"/><Relationship Id="rId823" Type="http://schemas.openxmlformats.org/officeDocument/2006/relationships/hyperlink" Target="https://forge.3gpp.org/rep/sa5/MnS" TargetMode="External"/><Relationship Id="rId865" Type="http://schemas.openxmlformats.org/officeDocument/2006/relationships/hyperlink" Target="https://www.3gpp.org/ftp/Information/WI_Sheet/CP-230333.zip" TargetMode="External"/><Relationship Id="rId255" Type="http://schemas.openxmlformats.org/officeDocument/2006/relationships/hyperlink" Target="https://portal.3gpp.org/ChangeRequests.aspx?q=1&amp;workitem=1000006" TargetMode="External"/><Relationship Id="rId297" Type="http://schemas.openxmlformats.org/officeDocument/2006/relationships/hyperlink" Target="https://www.3gpp.org/ftp/Information/WI_Sheet/SP-230559.zip" TargetMode="External"/><Relationship Id="rId462" Type="http://schemas.openxmlformats.org/officeDocument/2006/relationships/hyperlink" Target="https://www.3gpp.org/ftp/Information/WI_Sheet/SP-211053.zip" TargetMode="External"/><Relationship Id="rId518" Type="http://schemas.openxmlformats.org/officeDocument/2006/relationships/hyperlink" Target="https://portal.3gpp.org/ChangeRequests.aspx?q=1&amp;workitem=990113,940064,970017,990007,990095" TargetMode="External"/><Relationship Id="rId725" Type="http://schemas.openxmlformats.org/officeDocument/2006/relationships/hyperlink" Target="https://www.3gpp.org/ftp/Information/WI_Sheet/RP-221846.zip" TargetMode="External"/><Relationship Id="rId932" Type="http://schemas.openxmlformats.org/officeDocument/2006/relationships/hyperlink" Target="https://www.3gpp.org/ftp/Information/WI_Sheet/SP-211633.zip" TargetMode="External"/><Relationship Id="rId115" Type="http://schemas.openxmlformats.org/officeDocument/2006/relationships/hyperlink" Target="https://www.3gpp.org/ftp/Information/WI_Sheet/CP-222237.zip" TargetMode="External"/><Relationship Id="rId157" Type="http://schemas.openxmlformats.org/officeDocument/2006/relationships/hyperlink" Target="https://www.3gpp.org/ftp/Information/WI_Sheet/SP-230093.zip" TargetMode="External"/><Relationship Id="rId322" Type="http://schemas.openxmlformats.org/officeDocument/2006/relationships/hyperlink" Target="https://www.3gpp.org/ftp/Information/WI_Sheet/RP-230787.zip" TargetMode="External"/><Relationship Id="rId364" Type="http://schemas.openxmlformats.org/officeDocument/2006/relationships/hyperlink" Target="https://portal.3gpp.org/ChangeRequests.aspx?q=1&amp;workitem=950015" TargetMode="External"/><Relationship Id="rId767" Type="http://schemas.openxmlformats.org/officeDocument/2006/relationships/hyperlink" Target="https://www.3gpp.org/ftp/Information/WI_Sheet/RP-230390.zip" TargetMode="External"/><Relationship Id="rId974" Type="http://schemas.openxmlformats.org/officeDocument/2006/relationships/hyperlink" Target="https://www.3gpp.org/ftp/Information/WI_Sheet/CP-223102.zip" TargetMode="External"/><Relationship Id="rId61" Type="http://schemas.openxmlformats.org/officeDocument/2006/relationships/hyperlink" Target="https://www.3gpp.org/ftp/Information/WI_Sheet/RP-231479.zip" TargetMode="External"/><Relationship Id="rId199" Type="http://schemas.openxmlformats.org/officeDocument/2006/relationships/hyperlink" Target="https://www.3gpp.org/ftp/Information/WI_Sheet/SP-230106.zip" TargetMode="External"/><Relationship Id="rId571" Type="http://schemas.openxmlformats.org/officeDocument/2006/relationships/hyperlink" Target="https://www.3gpp.org/ftp/Information/WI_Sheet/RP-221229.zip" TargetMode="External"/><Relationship Id="rId627" Type="http://schemas.openxmlformats.org/officeDocument/2006/relationships/hyperlink" Target="https://www.3gpp.org/ftp/Information/WI_Sheet/RP-232366.zip" TargetMode="External"/><Relationship Id="rId669" Type="http://schemas.openxmlformats.org/officeDocument/2006/relationships/hyperlink" Target="https://www.3gpp.org/ftp/Information/WI_Sheet/RP-232691.zip" TargetMode="External"/><Relationship Id="rId834" Type="http://schemas.openxmlformats.org/officeDocument/2006/relationships/hyperlink" Target="https://www.3gpp.org/ftp/Information/WI_Sheet/SP-220330.zip" TargetMode="External"/><Relationship Id="rId876" Type="http://schemas.openxmlformats.org/officeDocument/2006/relationships/hyperlink" Target="https://www.3gpp.org/ftp/Information/WI_Sheet/CP-223113.zip" TargetMode="External"/><Relationship Id="rId19" Type="http://schemas.openxmlformats.org/officeDocument/2006/relationships/image" Target="media/image3.emf"/><Relationship Id="rId224" Type="http://schemas.openxmlformats.org/officeDocument/2006/relationships/hyperlink" Target="https://www.3gpp.org/ftp/Information/WI_Sheet/SP-230161.zip" TargetMode="External"/><Relationship Id="rId266" Type="http://schemas.openxmlformats.org/officeDocument/2006/relationships/hyperlink" Target="https://portal.3gpp.org/ChangeRequests.aspx?q=1&amp;workitem=1000003" TargetMode="External"/><Relationship Id="rId431" Type="http://schemas.openxmlformats.org/officeDocument/2006/relationships/hyperlink" Target="https://portal.3gpp.org/ChangeRequests.aspx?q=1&amp;workitem=950079,950179,950279" TargetMode="External"/><Relationship Id="rId473" Type="http://schemas.openxmlformats.org/officeDocument/2006/relationships/hyperlink" Target="https://www.3gpp.org/ftp/Information/WI_Sheet/SP-190040.zip" TargetMode="External"/><Relationship Id="rId529" Type="http://schemas.openxmlformats.org/officeDocument/2006/relationships/hyperlink" Target="https://portal.3gpp.org/ChangeRequests.aspx?q=1&amp;workitem=990114,970009" TargetMode="External"/><Relationship Id="rId680" Type="http://schemas.openxmlformats.org/officeDocument/2006/relationships/hyperlink" Target="https://www.3gpp.org/ftp/Information/WI_Sheet/RP-231840.zip" TargetMode="External"/><Relationship Id="rId736" Type="http://schemas.openxmlformats.org/officeDocument/2006/relationships/hyperlink" Target="https://www.3gpp.org/ftp/Information/WI_Sheet/RP-231625.zip" TargetMode="External"/><Relationship Id="rId901" Type="http://schemas.openxmlformats.org/officeDocument/2006/relationships/hyperlink" Target="https://www.3gpp.org/ftp/Information/WI_Sheet/SP-230180.zip" TargetMode="External"/><Relationship Id="rId30" Type="http://schemas.openxmlformats.org/officeDocument/2006/relationships/hyperlink" Target="https://www.3gpp.org/ftp/Information/WI_Sheet/RP-232669.zip" TargetMode="External"/><Relationship Id="rId126" Type="http://schemas.openxmlformats.org/officeDocument/2006/relationships/hyperlink" Target="https://www.3gpp.org/ftp/Information/WI_Sheet/SP-230091.zip" TargetMode="External"/><Relationship Id="rId168" Type="http://schemas.openxmlformats.org/officeDocument/2006/relationships/hyperlink" Target="https://www.3gpp.org/ftp/Information/WI_Sheet/RP-223501.zip" TargetMode="External"/><Relationship Id="rId333" Type="http://schemas.openxmlformats.org/officeDocument/2006/relationships/hyperlink" Target="https://portal.3gpp.org/ChangeRequests.aspx?q=1&amp;workitem=1000002" TargetMode="External"/><Relationship Id="rId540" Type="http://schemas.openxmlformats.org/officeDocument/2006/relationships/hyperlink" Target="https://portal.3gpp.org/ChangeRequests.aspx?q=1&amp;workitem=990037" TargetMode="External"/><Relationship Id="rId778" Type="http://schemas.openxmlformats.org/officeDocument/2006/relationships/hyperlink" Target="https://www.3gpp.org/ftp/Information/WI_Sheet/CP-230119.zip" TargetMode="External"/><Relationship Id="rId943" Type="http://schemas.openxmlformats.org/officeDocument/2006/relationships/hyperlink" Target="https://www.3gpp.org/ftp/Information/WI_Sheet/SP-211440.zip" TargetMode="External"/><Relationship Id="rId985" Type="http://schemas.openxmlformats.org/officeDocument/2006/relationships/hyperlink" Target="https://www.3gpp.org/ftp/Information/WI_Sheet/RP-232404.zip" TargetMode="External"/><Relationship Id="rId72" Type="http://schemas.openxmlformats.org/officeDocument/2006/relationships/hyperlink" Target="https://www.3gpp.org/ftp/Information/WI_Sheet/CP-230197.zip" TargetMode="External"/><Relationship Id="rId375" Type="http://schemas.openxmlformats.org/officeDocument/2006/relationships/hyperlink" Target="https://www.3gpp.org/ftp/Information/WI_Sheet/SP-220705.zip" TargetMode="External"/><Relationship Id="rId582" Type="http://schemas.openxmlformats.org/officeDocument/2006/relationships/hyperlink" Target="https://portal.3gpp.org/ChangeRequests.aspx?q=1&amp;workitem=940096,940196,940296" TargetMode="External"/><Relationship Id="rId638" Type="http://schemas.openxmlformats.org/officeDocument/2006/relationships/hyperlink" Target="https://www.3gpp.org/ftp/Information/WI_Sheet/RP-232216.zip" TargetMode="External"/><Relationship Id="rId803" Type="http://schemas.openxmlformats.org/officeDocument/2006/relationships/hyperlink" Target="https://www.3gpp.org/ftp/Information/WI_Sheet/RP-221858.zip" TargetMode="External"/><Relationship Id="rId845" Type="http://schemas.openxmlformats.org/officeDocument/2006/relationships/image" Target="media/image39.emf"/><Relationship Id="rId3" Type="http://schemas.openxmlformats.org/officeDocument/2006/relationships/styles" Target="styles.xml"/><Relationship Id="rId235" Type="http://schemas.openxmlformats.org/officeDocument/2006/relationships/hyperlink" Target="https://www.3gpp.org/ftp/Information/WI_Sheet/SP-220094.zip" TargetMode="External"/><Relationship Id="rId277" Type="http://schemas.openxmlformats.org/officeDocument/2006/relationships/hyperlink" Target="https://www.3gpp.org/ftp/Information/WI_Sheet/CP-230329.zip" TargetMode="External"/><Relationship Id="rId400" Type="http://schemas.openxmlformats.org/officeDocument/2006/relationships/hyperlink" Target="https://www.3gpp.org/ftp/Information/WI_Sheet/SP-221235.zip" TargetMode="External"/><Relationship Id="rId442" Type="http://schemas.openxmlformats.org/officeDocument/2006/relationships/hyperlink" Target="https://www.3gpp.org/ftp/Information/WI_Sheet/SP-230098.zip" TargetMode="External"/><Relationship Id="rId484" Type="http://schemas.openxmlformats.org/officeDocument/2006/relationships/hyperlink" Target="https://www.3gpp.org/ftp/Information/WI_Sheet/CP-220325.zip" TargetMode="External"/><Relationship Id="rId705" Type="http://schemas.openxmlformats.org/officeDocument/2006/relationships/hyperlink" Target="https://www.3gpp.org/ftp/Information/WI_Sheet/RP-222831.zip" TargetMode="External"/><Relationship Id="rId887" Type="http://schemas.openxmlformats.org/officeDocument/2006/relationships/hyperlink" Target="https://www.3gpp.org/ftp/Information/WI_Sheet/SP-220796.zip" TargetMode="External"/><Relationship Id="rId137" Type="http://schemas.openxmlformats.org/officeDocument/2006/relationships/hyperlink" Target="https://www.3gpp.org/ftp/Information/WI_Sheet/SP-220915.zip" TargetMode="External"/><Relationship Id="rId302" Type="http://schemas.openxmlformats.org/officeDocument/2006/relationships/hyperlink" Target="https://portal.3gpp.org/ChangeRequests.aspx?q=1&amp;workitem=940099,940199" TargetMode="External"/><Relationship Id="rId344" Type="http://schemas.openxmlformats.org/officeDocument/2006/relationships/hyperlink" Target="https://www.3gpp.org/ftp/Information/WI_Sheet/SP-230625.zip" TargetMode="External"/><Relationship Id="rId691" Type="http://schemas.openxmlformats.org/officeDocument/2006/relationships/hyperlink" Target="https://www.3gpp.org/ftp/Information/WI_Sheet/RP-231738.zip" TargetMode="External"/><Relationship Id="rId747" Type="http://schemas.openxmlformats.org/officeDocument/2006/relationships/hyperlink" Target="https://www.3gpp.org/ftp/Information/WI_Sheet/RP-232372.zip" TargetMode="External"/><Relationship Id="rId789" Type="http://schemas.openxmlformats.org/officeDocument/2006/relationships/hyperlink" Target="https://www.3gpp.org/ftp/Information/WI_Sheet/SP-230148.zip" TargetMode="External"/><Relationship Id="rId912" Type="http://schemas.openxmlformats.org/officeDocument/2006/relationships/hyperlink" Target="https://portal.3gpp.org/ChangeRequests.aspx?q=1&amp;workitem=960025" TargetMode="External"/><Relationship Id="rId954" Type="http://schemas.openxmlformats.org/officeDocument/2006/relationships/hyperlink" Target="https://www.3gpp.org/ftp/Information/WI_Sheet/SP-220488.zip" TargetMode="External"/><Relationship Id="rId996" Type="http://schemas.openxmlformats.org/officeDocument/2006/relationships/theme" Target="theme/theme1.xml"/><Relationship Id="rId41" Type="http://schemas.openxmlformats.org/officeDocument/2006/relationships/hyperlink" Target="https://www.3gpp.org/ftp/Information/WI_Sheet/SP-220490.zip" TargetMode="External"/><Relationship Id="rId83" Type="http://schemas.openxmlformats.org/officeDocument/2006/relationships/hyperlink" Target="https://www.3gpp.org/ftp/Information/WI_Sheet/SP-220803.zip" TargetMode="External"/><Relationship Id="rId179" Type="http://schemas.openxmlformats.org/officeDocument/2006/relationships/oleObject" Target="embeddings/Microsoft_Visio_2003-2010_Drawing3.vsd"/><Relationship Id="rId386" Type="http://schemas.openxmlformats.org/officeDocument/2006/relationships/hyperlink" Target="https://www.3gpp.org/ftp/Information/WI_Sheet/SP-211519.zip" TargetMode="External"/><Relationship Id="rId551" Type="http://schemas.openxmlformats.org/officeDocument/2006/relationships/hyperlink" Target="https://www.3gpp.org/ftp/Information/WI_Sheet/SP-220198.zip" TargetMode="External"/><Relationship Id="rId593" Type="http://schemas.openxmlformats.org/officeDocument/2006/relationships/hyperlink" Target="https://portal.3gpp.org/ChangeRequests.aspx?q=1&amp;workitem=950078,950178,950278" TargetMode="External"/><Relationship Id="rId607" Type="http://schemas.openxmlformats.org/officeDocument/2006/relationships/hyperlink" Target="https://www.3gpp.org/ftp/Information/WI_Sheet/RP-222251.zip" TargetMode="External"/><Relationship Id="rId649" Type="http://schemas.openxmlformats.org/officeDocument/2006/relationships/hyperlink" Target="https://www.3gpp.org/ftp/Information/WI_Sheet/RP-231063.zip" TargetMode="External"/><Relationship Id="rId814" Type="http://schemas.openxmlformats.org/officeDocument/2006/relationships/hyperlink" Target="https://portal.3gpp.org/ChangeRequests.aspx?q=1&amp;workitem=940095,940195,940295" TargetMode="External"/><Relationship Id="rId856" Type="http://schemas.openxmlformats.org/officeDocument/2006/relationships/hyperlink" Target="https://www.3gpp.org/ftp/Information/WI_Sheet/SP-211636.zip" TargetMode="External"/><Relationship Id="rId190" Type="http://schemas.openxmlformats.org/officeDocument/2006/relationships/hyperlink" Target="https://www.3gpp.org/ftp/Information/WI_Sheet/CP-223110.zip" TargetMode="External"/><Relationship Id="rId204" Type="http://schemas.openxmlformats.org/officeDocument/2006/relationships/hyperlink" Target="https://www.3gpp.org/ftp/Information/WI_Sheet/CP-230331.zip" TargetMode="External"/><Relationship Id="rId246" Type="http://schemas.openxmlformats.org/officeDocument/2006/relationships/hyperlink" Target="https://www.3gpp.org/ftp/Information/WI_Sheet/CP-232170.zip" TargetMode="External"/><Relationship Id="rId288" Type="http://schemas.openxmlformats.org/officeDocument/2006/relationships/hyperlink" Target="https://www.3gpp.org/ftp/Specs/archive/28_series/28.908/28908-i00.zip" TargetMode="External"/><Relationship Id="rId411" Type="http://schemas.openxmlformats.org/officeDocument/2006/relationships/hyperlink" Target="https://www.3gpp.org/ftp/Information/WI_Sheet/SP-220793.zip" TargetMode="External"/><Relationship Id="rId453" Type="http://schemas.openxmlformats.org/officeDocument/2006/relationships/hyperlink" Target="https://www.3gpp.org/ftp/Information/WI_Sheet/CP-230334.zip" TargetMode="External"/><Relationship Id="rId509" Type="http://schemas.openxmlformats.org/officeDocument/2006/relationships/hyperlink" Target="https://www.3gpp.org/ftp/Information/WI_Sheet/SP-200799.zip" TargetMode="External"/><Relationship Id="rId660" Type="http://schemas.openxmlformats.org/officeDocument/2006/relationships/hyperlink" Target="https://www.3gpp.org/ftp/Information/WI_Sheet/RP-232636.zip" TargetMode="External"/><Relationship Id="rId898" Type="http://schemas.openxmlformats.org/officeDocument/2006/relationships/hyperlink" Target="https://www.3gpp.org/ftp/Information/WI_Sheet/CP-232166.zip" TargetMode="External"/><Relationship Id="rId106" Type="http://schemas.openxmlformats.org/officeDocument/2006/relationships/hyperlink" Target="https://portal.3gpp.org/ChangeRequests.aspx?q=1&amp;workitem=910039,880037,940055,910033,970024,980102,980103,980104,950028,940088,991036,991136" TargetMode="External"/><Relationship Id="rId313" Type="http://schemas.openxmlformats.org/officeDocument/2006/relationships/hyperlink" Target="https://www.3gpp.org/ftp/Information/WI_Sheet/RP-223378.zip" TargetMode="External"/><Relationship Id="rId495" Type="http://schemas.openxmlformats.org/officeDocument/2006/relationships/hyperlink" Target="https://www.3gpp.org/ftp/Information/WI_Sheet/SP-211510.zip" TargetMode="External"/><Relationship Id="rId716" Type="http://schemas.openxmlformats.org/officeDocument/2006/relationships/hyperlink" Target="https://www.3gpp.org/ftp/Information/WI_Sheet/RP-230722.zip" TargetMode="External"/><Relationship Id="rId758" Type="http://schemas.openxmlformats.org/officeDocument/2006/relationships/hyperlink" Target="https://www.3gpp.org/ftp/Information/WI_Sheet/RP-232370.zip" TargetMode="External"/><Relationship Id="rId923" Type="http://schemas.openxmlformats.org/officeDocument/2006/relationships/hyperlink" Target="https://www.3gpp.org/ftp/Information/WI_Sheet/SP-231151.zip" TargetMode="External"/><Relationship Id="rId965" Type="http://schemas.openxmlformats.org/officeDocument/2006/relationships/hyperlink" Target="https://www.3gpp.org/ftp/Information/WI_Sheet/CP-221268.zip" TargetMode="External"/><Relationship Id="rId10" Type="http://schemas.openxmlformats.org/officeDocument/2006/relationships/hyperlink" Target="https://www.3gpp.org/ftp/Information/WI_Sheet/SP-230109.zip" TargetMode="External"/><Relationship Id="rId52" Type="http://schemas.openxmlformats.org/officeDocument/2006/relationships/hyperlink" Target="https://www.3gpp.org/ftp/Information/WI_Sheet/RP-223519.zip" TargetMode="External"/><Relationship Id="rId94" Type="http://schemas.openxmlformats.org/officeDocument/2006/relationships/package" Target="embeddings/Microsoft_Visio_Drawing2.vsdx"/><Relationship Id="rId148" Type="http://schemas.openxmlformats.org/officeDocument/2006/relationships/package" Target="embeddings/Microsoft_Visio_Drawing7.vsdx"/><Relationship Id="rId355" Type="http://schemas.openxmlformats.org/officeDocument/2006/relationships/hyperlink" Target="https://www.3gpp.org/ftp/Information/WI_Sheet/SP-211449.zip" TargetMode="External"/><Relationship Id="rId397" Type="http://schemas.openxmlformats.org/officeDocument/2006/relationships/hyperlink" Target="https://www.3gpp.org/ftp/Information/WI_Sheet/CP-222176.zip" TargetMode="External"/><Relationship Id="rId520" Type="http://schemas.openxmlformats.org/officeDocument/2006/relationships/hyperlink" Target="https://www.3gpp.org/ftp/Information/WI_Sheet/SP-220980.zip" TargetMode="External"/><Relationship Id="rId562" Type="http://schemas.openxmlformats.org/officeDocument/2006/relationships/hyperlink" Target="https://portal.3gpp.org/ChangeRequests.aspx?q=1&amp;workitem=1000004" TargetMode="External"/><Relationship Id="rId618" Type="http://schemas.openxmlformats.org/officeDocument/2006/relationships/hyperlink" Target="https://www.3gpp.org/ftp/Information/WI_Sheet/RP-231714.zip" TargetMode="External"/><Relationship Id="rId825" Type="http://schemas.openxmlformats.org/officeDocument/2006/relationships/hyperlink" Target="https://www.3gpp.org/ftp/Information/WI_Sheet/RP-221825.zip" TargetMode="External"/><Relationship Id="rId215" Type="http://schemas.openxmlformats.org/officeDocument/2006/relationships/hyperlink" Target="https://www.3gpp.org/ftp/Information/WI_Sheet/SP-221234.zip" TargetMode="External"/><Relationship Id="rId257" Type="http://schemas.openxmlformats.org/officeDocument/2006/relationships/hyperlink" Target="https://www.3gpp.org/ftp/Information/WI_Sheet/CP-231190.zip" TargetMode="External"/><Relationship Id="rId422" Type="http://schemas.openxmlformats.org/officeDocument/2006/relationships/hyperlink" Target="https://www.3gpp.org/ftp/Information/WI_Sheet/CP-223105.zip" TargetMode="External"/><Relationship Id="rId464" Type="http://schemas.openxmlformats.org/officeDocument/2006/relationships/hyperlink" Target="https://www.3gpp.org/ftp/Information/WI_Sheet/SP-211053.zip" TargetMode="External"/><Relationship Id="rId867" Type="http://schemas.openxmlformats.org/officeDocument/2006/relationships/image" Target="media/image42.emf"/><Relationship Id="rId299" Type="http://schemas.openxmlformats.org/officeDocument/2006/relationships/hyperlink" Target="https://portal.3gpp.org/ChangeRequests.aspx?q=1&amp;workitem=989999,940067,980013,990001,990076,990077,1000005,960041" TargetMode="External"/><Relationship Id="rId727" Type="http://schemas.openxmlformats.org/officeDocument/2006/relationships/hyperlink" Target="https://www.3gpp.org/ftp/Information/WI_Sheet/RP-230745.zip" TargetMode="External"/><Relationship Id="rId934" Type="http://schemas.openxmlformats.org/officeDocument/2006/relationships/hyperlink" Target="https://portal.3gpp.org/ChangeRequests.aspx?q=1&amp;workitem=980115,970012,980091,980092,940052,940054,900028" TargetMode="External"/><Relationship Id="rId63" Type="http://schemas.openxmlformats.org/officeDocument/2006/relationships/hyperlink" Target="https://www.3gpp.org/ftp/Information/WI_Sheet/RP-221556.zip" TargetMode="External"/><Relationship Id="rId159" Type="http://schemas.openxmlformats.org/officeDocument/2006/relationships/hyperlink" Target="https://www.3gpp.org/ftp/Information/WI_Sheet/CP-232029.zip" TargetMode="External"/><Relationship Id="rId366" Type="http://schemas.openxmlformats.org/officeDocument/2006/relationships/hyperlink" Target="https://portal.3gpp.org/ChangeRequests.aspx?q=1&amp;workitem=960046" TargetMode="External"/><Relationship Id="rId573" Type="http://schemas.openxmlformats.org/officeDocument/2006/relationships/hyperlink" Target="https://portal.3gpp.org/ChangeRequests.aspx?q=1&amp;workitem=970079,970179,970279" TargetMode="External"/><Relationship Id="rId780" Type="http://schemas.openxmlformats.org/officeDocument/2006/relationships/hyperlink" Target="https://www.3gpp.org/ftp/Information/WI_Sheet/CP-231191.zip" TargetMode="External"/><Relationship Id="rId226" Type="http://schemas.openxmlformats.org/officeDocument/2006/relationships/hyperlink" Target="https://www.3gpp.org/ftp/Information/WI_Sheet/SP-200797.zip" TargetMode="External"/><Relationship Id="rId433" Type="http://schemas.openxmlformats.org/officeDocument/2006/relationships/hyperlink" Target="https://portal.3gpp.org/ChangeRequests.aspx?q=1&amp;workitem=980007" TargetMode="External"/><Relationship Id="rId878" Type="http://schemas.openxmlformats.org/officeDocument/2006/relationships/hyperlink" Target="https://www.3gpp.org/ftp/Information/WI_Sheet/SP-220801.zip" TargetMode="External"/><Relationship Id="rId640" Type="http://schemas.openxmlformats.org/officeDocument/2006/relationships/hyperlink" Target="https://www.3gpp.org/ftp/Information/WI_Sheet/RP-230869.zip" TargetMode="External"/><Relationship Id="rId738" Type="http://schemas.openxmlformats.org/officeDocument/2006/relationships/hyperlink" Target="https://www.3gpp.org/ftp/Information/WI_Sheet/RP-231199.zip" TargetMode="External"/><Relationship Id="rId945" Type="http://schemas.openxmlformats.org/officeDocument/2006/relationships/hyperlink" Target="https://www.3gpp.org/ftp/Information/WI_Sheet/SP-211445.zip" TargetMode="External"/><Relationship Id="rId74" Type="http://schemas.openxmlformats.org/officeDocument/2006/relationships/hyperlink" Target="https://www.3gpp.org/ftp/Information/WI_Sheet/CP-230197.zip" TargetMode="External"/><Relationship Id="rId377" Type="http://schemas.openxmlformats.org/officeDocument/2006/relationships/hyperlink" Target="https://www.3gpp.org/ftp/Information/WI_Sheet/CP-232134.zip" TargetMode="External"/><Relationship Id="rId500" Type="http://schemas.openxmlformats.org/officeDocument/2006/relationships/hyperlink" Target="https://www.3gpp.org/ftp/Information/WI_Sheet/SP-230156.zip" TargetMode="External"/><Relationship Id="rId584" Type="http://schemas.openxmlformats.org/officeDocument/2006/relationships/hyperlink" Target="https://www.3gpp.org/ftp/Information/WI_Sheet/RP-231475.zip" TargetMode="External"/><Relationship Id="rId805" Type="http://schemas.openxmlformats.org/officeDocument/2006/relationships/hyperlink" Target="https://portal.3gpp.org/ChangeRequests.aspx?q=1&amp;workitem=940095,940195,940295" TargetMode="External"/><Relationship Id="rId5" Type="http://schemas.openxmlformats.org/officeDocument/2006/relationships/webSettings" Target="webSettings.xml"/><Relationship Id="rId237" Type="http://schemas.openxmlformats.org/officeDocument/2006/relationships/hyperlink" Target="https://portal.3gpp.org/ChangeRequests.aspx?q=1&amp;workitem=920039,920032,1000014" TargetMode="External"/><Relationship Id="rId791" Type="http://schemas.openxmlformats.org/officeDocument/2006/relationships/hyperlink" Target="https://portal.3gpp.org/ChangeRequests.aspx?q=1&amp;workitem=980110,840085,960030,970010,980083,980084,980085,90035,1010016" TargetMode="External"/><Relationship Id="rId889" Type="http://schemas.openxmlformats.org/officeDocument/2006/relationships/hyperlink" Target="https://www.3gpp.org/ftp/Information/WI_Sheet/SP-220797.zip" TargetMode="External"/><Relationship Id="rId444" Type="http://schemas.openxmlformats.org/officeDocument/2006/relationships/hyperlink" Target="https://www.3gpp.org/ftp/Information/WI_Sheet/CP-232169.zip" TargetMode="External"/><Relationship Id="rId651" Type="http://schemas.openxmlformats.org/officeDocument/2006/relationships/hyperlink" Target="https://www.3gpp.org/ftp/Information/WI_Sheet/RP-231706.zip" TargetMode="External"/><Relationship Id="rId749" Type="http://schemas.openxmlformats.org/officeDocument/2006/relationships/hyperlink" Target="https://www.3gpp.org/ftp/Information/WI_Sheet/RP-232302.zip" TargetMode="External"/><Relationship Id="rId290" Type="http://schemas.openxmlformats.org/officeDocument/2006/relationships/hyperlink" Target="https://portal.3gpp.org/ChangeRequests.aspx?q=1&amp;workitem=1020023" TargetMode="External"/><Relationship Id="rId304" Type="http://schemas.openxmlformats.org/officeDocument/2006/relationships/hyperlink" Target="https://www.3gpp.org/ftp/Information/WI_Sheet/CP-230201.zip" TargetMode="External"/><Relationship Id="rId388" Type="http://schemas.openxmlformats.org/officeDocument/2006/relationships/hyperlink" Target="https://www.3gpp.org/ftp/Information/WI_Sheet/SP-210959.zip" TargetMode="External"/><Relationship Id="rId511" Type="http://schemas.openxmlformats.org/officeDocument/2006/relationships/hyperlink" Target="https://portal.3gpp.org/ChangeRequests.aspx?q=1&amp;workitem=920038,920031" TargetMode="External"/><Relationship Id="rId609" Type="http://schemas.openxmlformats.org/officeDocument/2006/relationships/image" Target="media/image31.emf"/><Relationship Id="rId956" Type="http://schemas.openxmlformats.org/officeDocument/2006/relationships/hyperlink" Target="https://www.3gpp.org/ftp/Information/WI_Sheet/SP-210390.zip" TargetMode="External"/><Relationship Id="rId85" Type="http://schemas.openxmlformats.org/officeDocument/2006/relationships/hyperlink" Target="https://www.3gpp.org/ftp/Information/WI_Sheet/CP-223021.zip" TargetMode="External"/><Relationship Id="rId150" Type="http://schemas.openxmlformats.org/officeDocument/2006/relationships/hyperlink" Target="https://www.3gpp.org/ftp/Information/WI_Sheet/RP-230782.zip" TargetMode="External"/><Relationship Id="rId595" Type="http://schemas.openxmlformats.org/officeDocument/2006/relationships/hyperlink" Target="https://www.3gpp.org/ftp/Information/WI_Sheet/RP-233071.zip" TargetMode="External"/><Relationship Id="rId816" Type="http://schemas.openxmlformats.org/officeDocument/2006/relationships/hyperlink" Target="https://www.3gpp.org/ftp/Information/WI_Sheet/RP-220916.zip" TargetMode="External"/><Relationship Id="rId248" Type="http://schemas.openxmlformats.org/officeDocument/2006/relationships/hyperlink" Target="https://www.3gpp.org/ftp/Information/WI_Sheet/SP-230365.zip" TargetMode="External"/><Relationship Id="rId455" Type="http://schemas.openxmlformats.org/officeDocument/2006/relationships/hyperlink" Target="https://www.3gpp.org/ftp/Information/WI_Sheet/SP-220417.zip" TargetMode="External"/><Relationship Id="rId662" Type="http://schemas.openxmlformats.org/officeDocument/2006/relationships/hyperlink" Target="https://portal.3gpp.org/ChangeRequests.aspx?q=1&amp;workitem=991042,991142,991242" TargetMode="External"/><Relationship Id="rId12" Type="http://schemas.openxmlformats.org/officeDocument/2006/relationships/hyperlink" Target="https://www.3gpp.org/ftp/Information/WI_Sheet/SP-210528.zip" TargetMode="External"/><Relationship Id="rId108" Type="http://schemas.openxmlformats.org/officeDocument/2006/relationships/hyperlink" Target="https://www.3gpp.org/ftp/Information/WI_Sheet/RP-222993.zip" TargetMode="External"/><Relationship Id="rId315" Type="http://schemas.openxmlformats.org/officeDocument/2006/relationships/hyperlink" Target="https://www.3gpp.org/ftp/Information/WI_Sheet/SP-221135.zip" TargetMode="External"/><Relationship Id="rId522" Type="http://schemas.openxmlformats.org/officeDocument/2006/relationships/hyperlink" Target="https://www.3gpp.org/ftp/Information/WI_Sheet/CP-232132.zip" TargetMode="External"/><Relationship Id="rId967" Type="http://schemas.openxmlformats.org/officeDocument/2006/relationships/hyperlink" Target="https://www.3gpp.org/ftp/Information/WI_Sheet/CP-221269.zip" TargetMode="External"/><Relationship Id="rId96" Type="http://schemas.openxmlformats.org/officeDocument/2006/relationships/hyperlink" Target="https://www.3gpp.org/ftp/Information/WI_Sheet/SP-210211.zip" TargetMode="External"/><Relationship Id="rId161" Type="http://schemas.openxmlformats.org/officeDocument/2006/relationships/hyperlink" Target="https://portal.3gpp.org/ChangeRequests.aspx?q=1&amp;workitem=980111,940058,970021,980057,980058,980059" TargetMode="External"/><Relationship Id="rId399" Type="http://schemas.openxmlformats.org/officeDocument/2006/relationships/hyperlink" Target="https://www.3gpp.org/ftp/Information/WI_Sheet/SP-221235.zip" TargetMode="External"/><Relationship Id="rId827" Type="http://schemas.openxmlformats.org/officeDocument/2006/relationships/hyperlink" Target="https://www.3gpp.org/ftp/Information/WI_Sheet/RP-232426.zip" TargetMode="External"/><Relationship Id="rId259" Type="http://schemas.openxmlformats.org/officeDocument/2006/relationships/hyperlink" Target="https://portal.3gpp.org/ChangeRequests.aspx?q=1&amp;workitem=960022,960053,960054" TargetMode="External"/><Relationship Id="rId466" Type="http://schemas.openxmlformats.org/officeDocument/2006/relationships/hyperlink" Target="https://www.3gpp.org/ftp/Information/WI_Sheet/SP-220610.zip" TargetMode="External"/><Relationship Id="rId673" Type="http://schemas.openxmlformats.org/officeDocument/2006/relationships/hyperlink" Target="https://www.3gpp.org/ftp/Information/WI_Sheet/RP-230062.zip" TargetMode="External"/><Relationship Id="rId880" Type="http://schemas.openxmlformats.org/officeDocument/2006/relationships/hyperlink" Target="https://www.3gpp.org/ftp/Information/WI_Sheet/CP-231195.zip" TargetMode="External"/><Relationship Id="rId23" Type="http://schemas.openxmlformats.org/officeDocument/2006/relationships/hyperlink" Target="https://www.3gpp.org/ftp/Information/WI_Sheet/SP-230109.zip" TargetMode="External"/><Relationship Id="rId119" Type="http://schemas.openxmlformats.org/officeDocument/2006/relationships/hyperlink" Target="https://portal.3gpp.org/ChangeRequests.aspx?q=1&amp;workitem=940037" TargetMode="External"/><Relationship Id="rId326" Type="http://schemas.openxmlformats.org/officeDocument/2006/relationships/hyperlink" Target="https://www.3gpp.org/ftp/Information/WI_Sheet/SP-220988.zip" TargetMode="External"/><Relationship Id="rId533" Type="http://schemas.openxmlformats.org/officeDocument/2006/relationships/hyperlink" Target="https://portal.3gpp.org/ChangeRequests.aspx?q=1&amp;workitem=970001,970045,970046" TargetMode="External"/><Relationship Id="rId978" Type="http://schemas.openxmlformats.org/officeDocument/2006/relationships/hyperlink" Target="https://www.3gpp.org/ftp/Information/WI_Sheet/CP-232281.zip" TargetMode="External"/><Relationship Id="rId740" Type="http://schemas.openxmlformats.org/officeDocument/2006/relationships/hyperlink" Target="https://www.3gpp.org/ftp/Information/WI_Sheet/RP-231615.zip" TargetMode="External"/><Relationship Id="rId838" Type="http://schemas.openxmlformats.org/officeDocument/2006/relationships/hyperlink" Target="https://www.3gpp.org/ftp/Information/WI_Sheet/SP-230154.zip" TargetMode="External"/><Relationship Id="rId172" Type="http://schemas.openxmlformats.org/officeDocument/2006/relationships/image" Target="media/image14.emf"/><Relationship Id="rId477" Type="http://schemas.openxmlformats.org/officeDocument/2006/relationships/hyperlink" Target="https://www.3gpp.org/ftp/Information/WI_Sheet/SP-221033.zip" TargetMode="External"/><Relationship Id="rId600" Type="http://schemas.openxmlformats.org/officeDocument/2006/relationships/hyperlink" Target="https://www.3gpp.org/ftp/Information/WI_Sheet/RP-231713.zip" TargetMode="External"/><Relationship Id="rId684" Type="http://schemas.openxmlformats.org/officeDocument/2006/relationships/hyperlink" Target="https://www.3gpp.org/ftp/Information/WI_Sheet/RP-231860.zip" TargetMode="External"/><Relationship Id="rId337" Type="http://schemas.openxmlformats.org/officeDocument/2006/relationships/image" Target="media/image28.emf"/><Relationship Id="rId891" Type="http://schemas.openxmlformats.org/officeDocument/2006/relationships/hyperlink" Target="https://www.3gpp.org/ftp/Information/WI_Sheet/CP-230121.zip" TargetMode="External"/><Relationship Id="rId905" Type="http://schemas.openxmlformats.org/officeDocument/2006/relationships/hyperlink" Target="https://www.3gpp.org/ftp/Information/WI_Sheet/SP-230764.zip" TargetMode="External"/><Relationship Id="rId989" Type="http://schemas.openxmlformats.org/officeDocument/2006/relationships/hyperlink" Target="https://www.3gpp.org/ftp/Information/WI_Sheet/RP-222554.zip" TargetMode="External"/><Relationship Id="rId34" Type="http://schemas.openxmlformats.org/officeDocument/2006/relationships/hyperlink" Target="https://portal.3gpp.org/ChangeRequests.aspx?q=1&amp;workitem=941006,941106,941206,960091,1000060" TargetMode="External"/><Relationship Id="rId544" Type="http://schemas.openxmlformats.org/officeDocument/2006/relationships/hyperlink" Target="https://www.3gpp.org/ftp/Information/WI_Sheet/CP-221083.zip" TargetMode="External"/><Relationship Id="rId751" Type="http://schemas.openxmlformats.org/officeDocument/2006/relationships/hyperlink" Target="https://www.3gpp.org/ftp/Information/WI_Sheet/RP-232302.zip" TargetMode="External"/><Relationship Id="rId849" Type="http://schemas.openxmlformats.org/officeDocument/2006/relationships/hyperlink" Target="https://portal.3gpp.org/ChangeRequests.aspx?q=1&amp;workitem=950016" TargetMode="External"/><Relationship Id="rId183" Type="http://schemas.openxmlformats.org/officeDocument/2006/relationships/oleObject" Target="embeddings/Microsoft_Visio_2003-2010_Drawing5.vsd"/><Relationship Id="rId390" Type="http://schemas.openxmlformats.org/officeDocument/2006/relationships/hyperlink" Target="https://www.3gpp.org/ftp/Information/WI_Sheet/SP-210959.zip" TargetMode="External"/><Relationship Id="rId404" Type="http://schemas.openxmlformats.org/officeDocument/2006/relationships/hyperlink" Target="https://www.3gpp.org/ftp/Information/WI_Sheet/SP-211516.zip" TargetMode="External"/><Relationship Id="rId611" Type="http://schemas.openxmlformats.org/officeDocument/2006/relationships/hyperlink" Target="https://portal.3gpp.org/ChangeRequests.aspx?q=1&amp;workitem=940094,940194,940294" TargetMode="External"/><Relationship Id="rId250" Type="http://schemas.openxmlformats.org/officeDocument/2006/relationships/hyperlink" Target="https://www.3gpp.org/ftp/Information/WI_Sheet/SP-220467.zip" TargetMode="External"/><Relationship Id="rId488" Type="http://schemas.openxmlformats.org/officeDocument/2006/relationships/hyperlink" Target="https://portal.3gpp.org/ChangeRequests.aspx?q=1&amp;workitem=960043" TargetMode="External"/><Relationship Id="rId695" Type="http://schemas.openxmlformats.org/officeDocument/2006/relationships/hyperlink" Target="https://www.3gpp.org/ftp/Information/WI_Sheet/RP-221778.zip" TargetMode="External"/><Relationship Id="rId709" Type="http://schemas.openxmlformats.org/officeDocument/2006/relationships/hyperlink" Target="https://www.3gpp.org/ftp/Information/WI_Sheet/RP-232676.zip" TargetMode="External"/><Relationship Id="rId916" Type="http://schemas.openxmlformats.org/officeDocument/2006/relationships/hyperlink" Target="https://portal.3gpp.org/ChangeRequests.aspx?q=1&amp;workitem=930033,890016,930010" TargetMode="External"/><Relationship Id="rId45" Type="http://schemas.openxmlformats.org/officeDocument/2006/relationships/hyperlink" Target="https://www.3gpp.org/ftp/Information/WI_Sheet/SP-191042.zip" TargetMode="External"/><Relationship Id="rId110" Type="http://schemas.openxmlformats.org/officeDocument/2006/relationships/hyperlink" Target="https://www.3gpp.org/ftp/Information/WI_Sheet/RP-230743.zip" TargetMode="External"/><Relationship Id="rId348" Type="http://schemas.openxmlformats.org/officeDocument/2006/relationships/hyperlink" Target="https://portal.3gpp.org/ChangeRequests.aspx?q=1&amp;workitem=1000011" TargetMode="External"/><Relationship Id="rId555" Type="http://schemas.openxmlformats.org/officeDocument/2006/relationships/hyperlink" Target="https://portal.3gpp.org/ChangeRequests.aspx?q=1&amp;workitem=1010019,980024,1010001" TargetMode="External"/><Relationship Id="rId762" Type="http://schemas.openxmlformats.org/officeDocument/2006/relationships/hyperlink" Target="https://www.3gpp.org/ftp/Information/WI_Sheet/RP-232248.zip" TargetMode="External"/><Relationship Id="rId194" Type="http://schemas.openxmlformats.org/officeDocument/2006/relationships/hyperlink" Target="https://portal.3gpp.org/ChangeRequests.aspx?q=1&amp;workitem=941002,941102,941202,960083" TargetMode="External"/><Relationship Id="rId208" Type="http://schemas.openxmlformats.org/officeDocument/2006/relationships/hyperlink" Target="https://www.3gpp.org/ftp/Information/WI_Sheet/RP-222993.zip" TargetMode="External"/><Relationship Id="rId415" Type="http://schemas.openxmlformats.org/officeDocument/2006/relationships/hyperlink" Target="https://www.3gpp.org/ftp/Information/WI_Sheet/RP-230279.zip" TargetMode="External"/><Relationship Id="rId622" Type="http://schemas.openxmlformats.org/officeDocument/2006/relationships/hyperlink" Target="https://www.3gpp.org/ftp/Information/WI_Sheet/RP-232440.zip" TargetMode="External"/><Relationship Id="rId261" Type="http://schemas.openxmlformats.org/officeDocument/2006/relationships/hyperlink" Target="https://www.3gpp.org/ftp/Information/WI_Sheet/CP-231022.zip" TargetMode="External"/><Relationship Id="rId499" Type="http://schemas.openxmlformats.org/officeDocument/2006/relationships/hyperlink" Target="https://www.3gpp.org/ftp/Information/WI_Sheet/SP-220531.zip" TargetMode="External"/><Relationship Id="rId927" Type="http://schemas.openxmlformats.org/officeDocument/2006/relationships/hyperlink" Target="https://www.3gpp.org/ftp/Information/WI_Sheet/SP-220802.zip" TargetMode="External"/><Relationship Id="rId56" Type="http://schemas.openxmlformats.org/officeDocument/2006/relationships/hyperlink" Target="https://www.3gpp.org/ftp/Information/WI_Sheet/RP-232686.zip" TargetMode="External"/><Relationship Id="rId359" Type="http://schemas.openxmlformats.org/officeDocument/2006/relationships/hyperlink" Target="https://www.3gpp.org/ftp/Information/WI_Sheet/RP-232778.zip" TargetMode="External"/><Relationship Id="rId566" Type="http://schemas.openxmlformats.org/officeDocument/2006/relationships/hyperlink" Target="https://portal.3gpp.org/ChangeRequests.aspx?q=1&amp;workitem=950019" TargetMode="External"/><Relationship Id="rId773" Type="http://schemas.openxmlformats.org/officeDocument/2006/relationships/hyperlink" Target="https://www.3gpp.org/ftp/Information/WI_Sheet/SP-221345.zip" TargetMode="External"/><Relationship Id="rId121" Type="http://schemas.openxmlformats.org/officeDocument/2006/relationships/hyperlink" Target="https://www.3gpp.org/ftp/Information/WI_Sheet/RP-230566.zip" TargetMode="External"/><Relationship Id="rId219" Type="http://schemas.openxmlformats.org/officeDocument/2006/relationships/hyperlink" Target="https://www.3gpp.org/ftp/Information/WI_Sheet/SP-210216.zip" TargetMode="External"/><Relationship Id="rId426" Type="http://schemas.openxmlformats.org/officeDocument/2006/relationships/hyperlink" Target="https://www.3gpp.org/ftp/Information/WI_Sheet/SP-200572.zip" TargetMode="External"/><Relationship Id="rId633" Type="http://schemas.openxmlformats.org/officeDocument/2006/relationships/hyperlink" Target="https://www.3gpp.org/ftp/Information/WI_Sheet/RP-223499.zip" TargetMode="External"/><Relationship Id="rId980" Type="http://schemas.openxmlformats.org/officeDocument/2006/relationships/hyperlink" Target="https://www.3gpp.org/ftp/Information/WI_Sheet/SP-231190.zip" TargetMode="External"/><Relationship Id="rId840" Type="http://schemas.openxmlformats.org/officeDocument/2006/relationships/oleObject" Target="embeddings/Microsoft_Visio_2003-2010_Drawing12.vsd"/><Relationship Id="rId938" Type="http://schemas.openxmlformats.org/officeDocument/2006/relationships/hyperlink" Target="https://www.3gpp.org/ftp/Information/WI_Sheet/SP-230775.zip" TargetMode="External"/><Relationship Id="rId67" Type="http://schemas.openxmlformats.org/officeDocument/2006/relationships/hyperlink" Target="https://www.3gpp.org/ftp/Information/WI_Sheet/SP-200592.zip" TargetMode="External"/><Relationship Id="rId272" Type="http://schemas.openxmlformats.org/officeDocument/2006/relationships/hyperlink" Target="https://www.3gpp.org/ftp/Information/WI_Sheet/RP-221348.zip" TargetMode="External"/><Relationship Id="rId577" Type="http://schemas.openxmlformats.org/officeDocument/2006/relationships/hyperlink" Target="https://portal.3gpp.org/ChangeRequests.aspx?q=1&amp;workitem=970081,970181,970281" TargetMode="External"/><Relationship Id="rId700" Type="http://schemas.openxmlformats.org/officeDocument/2006/relationships/hyperlink" Target="https://www.3gpp.org/ftp/Information/WI_Sheet/RP-232374.zip" TargetMode="External"/><Relationship Id="rId132" Type="http://schemas.openxmlformats.org/officeDocument/2006/relationships/hyperlink" Target="https://www.3gpp.org/ftp/Information/WI_Sheet/CP-230330.zip" TargetMode="External"/><Relationship Id="rId784" Type="http://schemas.openxmlformats.org/officeDocument/2006/relationships/hyperlink" Target="https://www.3gpp.org/ftp/Information/WI_Sheet/SP-221144.zip" TargetMode="External"/><Relationship Id="rId991" Type="http://schemas.openxmlformats.org/officeDocument/2006/relationships/hyperlink" Target="https://www.3gpp.org/ftp/Information/WI_Sheet/RP-221574.zip" TargetMode="External"/><Relationship Id="rId437" Type="http://schemas.openxmlformats.org/officeDocument/2006/relationships/hyperlink" Target="https://portal.3gpp.org/ChangeRequests.aspx?q=1&amp;workitem=1000043,970003,1000022,1010021" TargetMode="External"/><Relationship Id="rId644" Type="http://schemas.openxmlformats.org/officeDocument/2006/relationships/hyperlink" Target="https://www.3gpp.org/ftp/Information/WI_Sheet/RP-232256.zip" TargetMode="External"/><Relationship Id="rId851" Type="http://schemas.openxmlformats.org/officeDocument/2006/relationships/hyperlink" Target="https://www.3gpp.org/ftp/Information/WI_Sheet/SP-200798.zip" TargetMode="External"/><Relationship Id="rId283" Type="http://schemas.openxmlformats.org/officeDocument/2006/relationships/hyperlink" Target="https://www.3gpp.org/ftp/Information/WI_Sheet/SP-230335.zip" TargetMode="External"/><Relationship Id="rId490" Type="http://schemas.openxmlformats.org/officeDocument/2006/relationships/hyperlink" Target="https://www.3gpp.org/ftp/Information/WI_Sheet/SP-221231.zip" TargetMode="External"/><Relationship Id="rId504" Type="http://schemas.openxmlformats.org/officeDocument/2006/relationships/hyperlink" Target="https://www.3gpp.org/ftp/Information/WI_Sheet/SP-211447.zip" TargetMode="External"/><Relationship Id="rId711" Type="http://schemas.openxmlformats.org/officeDocument/2006/relationships/hyperlink" Target="https://www.3gpp.org/ftp/Information/WI_Sheet/RP-232676.zip" TargetMode="External"/><Relationship Id="rId949" Type="http://schemas.openxmlformats.org/officeDocument/2006/relationships/hyperlink" Target="https://www.3gpp.org/ftp/Information/WI_Sheet/SP-220150.zip" TargetMode="External"/><Relationship Id="rId78" Type="http://schemas.openxmlformats.org/officeDocument/2006/relationships/package" Target="embeddings/Microsoft_Visio_Drawing1.vsdx"/><Relationship Id="rId143" Type="http://schemas.openxmlformats.org/officeDocument/2006/relationships/image" Target="media/image11.emf"/><Relationship Id="rId350" Type="http://schemas.openxmlformats.org/officeDocument/2006/relationships/hyperlink" Target="https://www.3gpp.org/ftp/Information/WI_Sheet/SP-200571.zip" TargetMode="External"/><Relationship Id="rId588" Type="http://schemas.openxmlformats.org/officeDocument/2006/relationships/hyperlink" Target="https://www.3gpp.org/ftp/Information/WI_Sheet/RP-221281.zip" TargetMode="External"/><Relationship Id="rId795" Type="http://schemas.openxmlformats.org/officeDocument/2006/relationships/hyperlink" Target="https://www.3gpp.org/ftp/Information/WI_Sheet/CP-230188.zip" TargetMode="External"/><Relationship Id="rId809" Type="http://schemas.openxmlformats.org/officeDocument/2006/relationships/hyperlink" Target="https://portal.3gpp.org/ChangeRequests.aspx?q=1&amp;workitem=940095,940195,940295" TargetMode="External"/><Relationship Id="rId9" Type="http://schemas.openxmlformats.org/officeDocument/2006/relationships/image" Target="media/image2.png"/><Relationship Id="rId210" Type="http://schemas.openxmlformats.org/officeDocument/2006/relationships/hyperlink" Target="https://www.3gpp.org/ftp/Information/WI_Sheet/SP-211653.zip" TargetMode="External"/><Relationship Id="rId448" Type="http://schemas.openxmlformats.org/officeDocument/2006/relationships/hyperlink" Target="https://portal.3gpp.org/ChangeRequests.aspx?q=1&amp;workitem=990038" TargetMode="External"/><Relationship Id="rId655" Type="http://schemas.openxmlformats.org/officeDocument/2006/relationships/hyperlink" Target="https://www.3gpp.org/ftp/Information/WI_Sheet/RP-230730.zip" TargetMode="External"/><Relationship Id="rId862" Type="http://schemas.openxmlformats.org/officeDocument/2006/relationships/hyperlink" Target="https://www.3gpp.org/ftp/Information/WI_Sheet/SP-211513.zip" TargetMode="External"/><Relationship Id="rId294" Type="http://schemas.openxmlformats.org/officeDocument/2006/relationships/hyperlink" Target="https://www.3gpp.org/ftp/Information/WI_Sheet/CP-232031.zip" TargetMode="External"/><Relationship Id="rId308" Type="http://schemas.openxmlformats.org/officeDocument/2006/relationships/image" Target="media/image25.emf"/><Relationship Id="rId515" Type="http://schemas.openxmlformats.org/officeDocument/2006/relationships/hyperlink" Target="https://www.3gpp.org/ftp/Information/WI_Sheet/CP-232130.zip" TargetMode="External"/><Relationship Id="rId722" Type="http://schemas.openxmlformats.org/officeDocument/2006/relationships/hyperlink" Target="https://www.3gpp.org/ftp/Information/WI_Sheet/RP-232368.zip" TargetMode="External"/><Relationship Id="rId89" Type="http://schemas.openxmlformats.org/officeDocument/2006/relationships/hyperlink" Target="https://www.3gpp.org/ftp/Information/WI_Sheet/SP-220095.zip" TargetMode="External"/><Relationship Id="rId154" Type="http://schemas.openxmlformats.org/officeDocument/2006/relationships/hyperlink" Target="https://portal.3gpp.org/ChangeRequests.aspx?q=1&amp;workitem=991035,991135" TargetMode="External"/><Relationship Id="rId361" Type="http://schemas.openxmlformats.org/officeDocument/2006/relationships/hyperlink" Target="https://www.3gpp.org/ftp/Information/WI_Sheet/RP-220285.zip" TargetMode="External"/><Relationship Id="rId599" Type="http://schemas.openxmlformats.org/officeDocument/2006/relationships/hyperlink" Target="https://www.3gpp.org/ftp/Information/WI_Sheet/RP-231713.zip" TargetMode="External"/><Relationship Id="rId459" Type="http://schemas.openxmlformats.org/officeDocument/2006/relationships/hyperlink" Target="https://www.3gpp.org/ftp/Information/WI_Sheet/CP-232027.zip" TargetMode="External"/><Relationship Id="rId666" Type="http://schemas.openxmlformats.org/officeDocument/2006/relationships/hyperlink" Target="https://portal.3gpp.org/ChangeRequests.aspx?q=1&amp;workitem=991044,991144,991244" TargetMode="External"/><Relationship Id="rId873" Type="http://schemas.openxmlformats.org/officeDocument/2006/relationships/hyperlink" Target="https://www.3gpp.org/ftp/Information/WI_Sheet/SP-220810.zip" TargetMode="External"/><Relationship Id="rId16" Type="http://schemas.openxmlformats.org/officeDocument/2006/relationships/hyperlink" Target="https://www.3gpp.org/ftp/Information/WI_Sheet/CP-232131.zip" TargetMode="External"/><Relationship Id="rId221" Type="http://schemas.openxmlformats.org/officeDocument/2006/relationships/hyperlink" Target="https://www.3gpp.org/ftp/Information/WI_Sheet/SP-220469.zip" TargetMode="External"/><Relationship Id="rId319" Type="http://schemas.openxmlformats.org/officeDocument/2006/relationships/hyperlink" Target="https://www.3gpp.org/ftp/Information/WI_Sheet/CP-230194.zip" TargetMode="External"/><Relationship Id="rId526" Type="http://schemas.openxmlformats.org/officeDocument/2006/relationships/hyperlink" Target="https://www.3gpp.org/ftp/Information/WI_Sheet/SP-220799.zip" TargetMode="External"/><Relationship Id="rId733" Type="http://schemas.openxmlformats.org/officeDocument/2006/relationships/hyperlink" Target="https://www.3gpp.org/ftp/Information/WI_Sheet/RP-232674.zip" TargetMode="External"/><Relationship Id="rId940" Type="http://schemas.openxmlformats.org/officeDocument/2006/relationships/hyperlink" Target="https://www.3gpp.org/ftp/Information/WI_Sheet/SP-200765.zip" TargetMode="External"/><Relationship Id="rId165" Type="http://schemas.openxmlformats.org/officeDocument/2006/relationships/hyperlink" Target="https://www.3gpp.org/ftp/Information/WI_Sheet/RP-230077.zip" TargetMode="External"/><Relationship Id="rId372" Type="http://schemas.openxmlformats.org/officeDocument/2006/relationships/hyperlink" Target="https://www.3gpp.org/ftp/Information/WI_Sheet/SP-220685.zip" TargetMode="External"/><Relationship Id="rId677" Type="http://schemas.openxmlformats.org/officeDocument/2006/relationships/hyperlink" Target="https://www.3gpp.org/ftp/Information/WI_Sheet/RP-230723.zip" TargetMode="External"/><Relationship Id="rId800" Type="http://schemas.openxmlformats.org/officeDocument/2006/relationships/hyperlink" Target="https://www.3gpp.org/ftp/Information/WI_Sheet/RP-23264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212</Pages>
  <Words>121190</Words>
  <Characters>690784</Characters>
  <Application>Microsoft Office Word</Application>
  <DocSecurity>0</DocSecurity>
  <Lines>5756</Lines>
  <Paragraphs>1620</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810354</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0718</cp:lastModifiedBy>
  <cp:revision>2</cp:revision>
  <cp:lastPrinted>2019-09-04T12:24:00Z</cp:lastPrinted>
  <dcterms:created xsi:type="dcterms:W3CDTF">2024-09-05T08:34:00Z</dcterms:created>
  <dcterms:modified xsi:type="dcterms:W3CDTF">2024-09-05T08:34:00Z</dcterms:modified>
</cp:coreProperties>
</file>