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1FCA43" w14:textId="62D05AD0" w:rsidR="00762187" w:rsidRPr="00A079D3" w:rsidRDefault="00762187" w:rsidP="0076218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bookmarkStart w:id="0" w:name="OLE_LINK10"/>
      <w:bookmarkStart w:id="1" w:name="OLE_LINK11"/>
      <w:bookmarkStart w:id="2" w:name="OLE_LINK16"/>
      <w:bookmarkStart w:id="3" w:name="OLE_LINK17"/>
      <w:r w:rsidRPr="00A079D3">
        <w:rPr>
          <w:rFonts w:cs="Arial"/>
          <w:b/>
          <w:sz w:val="28"/>
          <w:szCs w:val="28"/>
        </w:rPr>
        <w:t xml:space="preserve">3GPP </w:t>
      </w:r>
      <w:r>
        <w:rPr>
          <w:rFonts w:cs="Arial"/>
          <w:b/>
          <w:sz w:val="28"/>
          <w:szCs w:val="28"/>
        </w:rPr>
        <w:t>RAN Meeting #</w:t>
      </w:r>
      <w:r w:rsidR="00DC7F51">
        <w:rPr>
          <w:rFonts w:cs="Arial"/>
          <w:b/>
          <w:sz w:val="28"/>
          <w:szCs w:val="28"/>
        </w:rPr>
        <w:t>1</w:t>
      </w:r>
      <w:r w:rsidR="003658D3">
        <w:rPr>
          <w:rFonts w:cs="Arial"/>
          <w:b/>
          <w:sz w:val="28"/>
          <w:szCs w:val="28"/>
        </w:rPr>
        <w:t>06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640F43">
        <w:rPr>
          <w:rFonts w:eastAsia="MS Mincho" w:cs="Arial"/>
          <w:b/>
          <w:sz w:val="28"/>
          <w:szCs w:val="28"/>
        </w:rPr>
        <w:tab/>
      </w:r>
      <w:r w:rsidR="00640F43">
        <w:rPr>
          <w:rFonts w:eastAsia="MS Mincho" w:cs="Arial"/>
          <w:b/>
          <w:sz w:val="28"/>
          <w:szCs w:val="28"/>
        </w:rPr>
        <w:tab/>
      </w:r>
      <w:r w:rsidR="00640F43">
        <w:rPr>
          <w:rFonts w:eastAsia="MS Mincho" w:cs="Arial"/>
          <w:b/>
          <w:sz w:val="28"/>
          <w:szCs w:val="28"/>
        </w:rPr>
        <w:tab/>
      </w:r>
      <w:r w:rsidR="00284FD1" w:rsidRPr="00284FD1">
        <w:rPr>
          <w:rFonts w:eastAsia="MS Mincho" w:cs="Arial"/>
          <w:b/>
          <w:sz w:val="28"/>
          <w:szCs w:val="28"/>
        </w:rPr>
        <w:t>R</w:t>
      </w:r>
      <w:r w:rsidR="00B36274">
        <w:rPr>
          <w:rFonts w:eastAsia="MS Mincho" w:cs="Arial"/>
          <w:b/>
          <w:sz w:val="28"/>
          <w:szCs w:val="28"/>
        </w:rPr>
        <w:t>P</w:t>
      </w:r>
      <w:r w:rsidR="005835D1">
        <w:rPr>
          <w:rFonts w:eastAsia="MS Mincho" w:cs="Arial"/>
          <w:b/>
          <w:sz w:val="28"/>
          <w:szCs w:val="28"/>
        </w:rPr>
        <w:t>-24</w:t>
      </w:r>
      <w:r w:rsidR="00B36274">
        <w:rPr>
          <w:rFonts w:eastAsia="MS Mincho" w:cs="Arial"/>
          <w:b/>
          <w:sz w:val="28"/>
          <w:szCs w:val="28"/>
        </w:rPr>
        <w:t>2939</w:t>
      </w:r>
      <w:r w:rsidR="00F4557F" w:rsidRPr="00284FD1" w:rsidDel="00284FD1">
        <w:rPr>
          <w:rFonts w:eastAsia="MS Mincho" w:cs="Arial"/>
          <w:b/>
          <w:sz w:val="28"/>
          <w:szCs w:val="28"/>
        </w:rPr>
        <w:t xml:space="preserve"> </w:t>
      </w:r>
    </w:p>
    <w:p w14:paraId="369F31CD" w14:textId="74D949FB" w:rsidR="00762187" w:rsidRPr="000150BE" w:rsidRDefault="00D513A0" w:rsidP="009531E9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Madrid</w:t>
      </w:r>
      <w:r w:rsidR="00DB56E3" w:rsidRPr="000150BE">
        <w:rPr>
          <w:sz w:val="22"/>
          <w:szCs w:val="22"/>
        </w:rPr>
        <w:t xml:space="preserve">, </w:t>
      </w:r>
      <w:r w:rsidR="00DF10A9">
        <w:rPr>
          <w:sz w:val="22"/>
          <w:szCs w:val="22"/>
        </w:rPr>
        <w:t>9</w:t>
      </w:r>
      <w:r w:rsidR="00287409">
        <w:rPr>
          <w:sz w:val="22"/>
          <w:szCs w:val="22"/>
        </w:rPr>
        <w:t>-</w:t>
      </w:r>
      <w:r w:rsidR="009B60FA">
        <w:rPr>
          <w:sz w:val="22"/>
          <w:szCs w:val="22"/>
        </w:rPr>
        <w:t>13</w:t>
      </w:r>
      <w:r w:rsidR="00287409">
        <w:rPr>
          <w:sz w:val="22"/>
          <w:szCs w:val="22"/>
        </w:rPr>
        <w:t xml:space="preserve"> </w:t>
      </w:r>
      <w:r w:rsidR="009B60FA">
        <w:rPr>
          <w:sz w:val="22"/>
          <w:szCs w:val="22"/>
        </w:rPr>
        <w:t>December</w:t>
      </w:r>
      <w:r w:rsidR="00287409">
        <w:rPr>
          <w:sz w:val="22"/>
          <w:szCs w:val="22"/>
        </w:rPr>
        <w:t xml:space="preserve"> 2024</w:t>
      </w:r>
    </w:p>
    <w:p w14:paraId="7B4D0CBA" w14:textId="553FB4F9" w:rsidR="00F43D31" w:rsidRPr="000150BE" w:rsidRDefault="00D0573B" w:rsidP="00762187">
      <w:pPr>
        <w:tabs>
          <w:tab w:val="left" w:pos="1701"/>
          <w:tab w:val="right" w:pos="9639"/>
        </w:tabs>
        <w:spacing w:after="0"/>
        <w:rPr>
          <w:szCs w:val="22"/>
        </w:rPr>
      </w:pPr>
      <w:r w:rsidRPr="000150BE">
        <w:rPr>
          <w:rFonts w:cs="Arial"/>
          <w:b/>
          <w:szCs w:val="22"/>
        </w:rPr>
        <w:tab/>
      </w:r>
      <w:bookmarkEnd w:id="0"/>
      <w:bookmarkEnd w:id="1"/>
      <w:bookmarkEnd w:id="2"/>
      <w:bookmarkEnd w:id="3"/>
    </w:p>
    <w:p w14:paraId="4CC90508" w14:textId="0BB0EE45" w:rsidR="00D0573B" w:rsidRPr="000150BE" w:rsidRDefault="00D0573B" w:rsidP="00F43D31">
      <w:pPr>
        <w:pStyle w:val="3GPPHeader"/>
        <w:spacing w:after="0"/>
        <w:rPr>
          <w:b w:val="0"/>
          <w:bCs/>
          <w:sz w:val="22"/>
          <w:szCs w:val="22"/>
        </w:rPr>
      </w:pPr>
      <w:r w:rsidRPr="000150BE">
        <w:rPr>
          <w:sz w:val="22"/>
          <w:szCs w:val="22"/>
        </w:rPr>
        <w:t>Agenda Item:</w:t>
      </w:r>
      <w:r w:rsidR="00055FDE">
        <w:rPr>
          <w:sz w:val="22"/>
          <w:szCs w:val="22"/>
        </w:rPr>
        <w:tab/>
      </w:r>
      <w:r w:rsidR="00B36274">
        <w:rPr>
          <w:sz w:val="22"/>
          <w:szCs w:val="22"/>
        </w:rPr>
        <w:t>9.1.5</w:t>
      </w:r>
      <w:r w:rsidR="003E0369">
        <w:rPr>
          <w:sz w:val="22"/>
          <w:szCs w:val="22"/>
        </w:rPr>
        <w:t xml:space="preserve"> – Proposals led by RAN4 (spectrum related)</w:t>
      </w:r>
    </w:p>
    <w:p w14:paraId="56D2E490" w14:textId="5317DFC3" w:rsidR="00D0573B" w:rsidRPr="000150BE" w:rsidRDefault="00D0573B" w:rsidP="00F43D31">
      <w:pPr>
        <w:pStyle w:val="3GPPHeader"/>
        <w:spacing w:after="0"/>
        <w:rPr>
          <w:sz w:val="22"/>
          <w:szCs w:val="22"/>
        </w:rPr>
      </w:pPr>
      <w:r w:rsidRPr="000150BE">
        <w:rPr>
          <w:sz w:val="22"/>
          <w:szCs w:val="22"/>
        </w:rPr>
        <w:t>Source:</w:t>
      </w:r>
      <w:r w:rsidRPr="000150BE">
        <w:rPr>
          <w:sz w:val="22"/>
          <w:szCs w:val="22"/>
        </w:rPr>
        <w:tab/>
      </w:r>
      <w:r w:rsidR="00D15BB0" w:rsidRPr="007F2F53">
        <w:rPr>
          <w:sz w:val="22"/>
          <w:szCs w:val="22"/>
        </w:rPr>
        <w:t>SES</w:t>
      </w:r>
    </w:p>
    <w:p w14:paraId="73974E49" w14:textId="77086382" w:rsidR="00D0573B" w:rsidRDefault="00D0573B" w:rsidP="00F43D31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879EE">
        <w:rPr>
          <w:sz w:val="22"/>
          <w:szCs w:val="22"/>
        </w:rPr>
        <w:t xml:space="preserve">Considerations on </w:t>
      </w:r>
      <w:r w:rsidR="007F2F53">
        <w:rPr>
          <w:sz w:val="22"/>
          <w:szCs w:val="22"/>
        </w:rPr>
        <w:t>Satellite service allocated “</w:t>
      </w:r>
      <w:r w:rsidR="00E879EE">
        <w:rPr>
          <w:sz w:val="22"/>
          <w:szCs w:val="22"/>
        </w:rPr>
        <w:t xml:space="preserve">Extended </w:t>
      </w:r>
      <w:r w:rsidR="00DD765F">
        <w:rPr>
          <w:sz w:val="22"/>
          <w:szCs w:val="22"/>
        </w:rPr>
        <w:t>C-band</w:t>
      </w:r>
      <w:r w:rsidR="00E879EE">
        <w:rPr>
          <w:sz w:val="22"/>
          <w:szCs w:val="22"/>
        </w:rPr>
        <w:t>”</w:t>
      </w:r>
      <w:r w:rsidR="00DD765F">
        <w:rPr>
          <w:sz w:val="22"/>
          <w:szCs w:val="22"/>
        </w:rPr>
        <w:t xml:space="preserve"> </w:t>
      </w:r>
      <w:r w:rsidR="00E879EE">
        <w:rPr>
          <w:sz w:val="22"/>
          <w:szCs w:val="22"/>
        </w:rPr>
        <w:t>as NTN band</w:t>
      </w:r>
    </w:p>
    <w:p w14:paraId="0EA34EE4" w14:textId="4C4E59E1" w:rsidR="00D0573B" w:rsidRPr="00986FDC" w:rsidRDefault="00D0573B" w:rsidP="00F43D31">
      <w:pPr>
        <w:pStyle w:val="3GPPHeader"/>
        <w:spacing w:after="0"/>
        <w:rPr>
          <w:sz w:val="22"/>
          <w:szCs w:val="22"/>
          <w:lang w:val="fr-FR"/>
        </w:rPr>
      </w:pPr>
      <w:r w:rsidRPr="00986FDC">
        <w:rPr>
          <w:sz w:val="22"/>
          <w:szCs w:val="22"/>
          <w:lang w:val="fr-FR"/>
        </w:rPr>
        <w:t xml:space="preserve">Document </w:t>
      </w:r>
      <w:proofErr w:type="gramStart"/>
      <w:r w:rsidRPr="00986FDC">
        <w:rPr>
          <w:sz w:val="22"/>
          <w:szCs w:val="22"/>
          <w:lang w:val="fr-FR"/>
        </w:rPr>
        <w:t>for:</w:t>
      </w:r>
      <w:proofErr w:type="gramEnd"/>
      <w:r w:rsidRPr="00986FDC">
        <w:rPr>
          <w:sz w:val="22"/>
          <w:szCs w:val="22"/>
          <w:lang w:val="fr-FR"/>
        </w:rPr>
        <w:tab/>
      </w:r>
      <w:r w:rsidR="00D513A0">
        <w:rPr>
          <w:sz w:val="22"/>
          <w:szCs w:val="22"/>
          <w:lang w:val="fr-FR"/>
        </w:rPr>
        <w:t>Discussion</w:t>
      </w:r>
    </w:p>
    <w:p w14:paraId="3A55CA39" w14:textId="3BA1F669" w:rsidR="008D3230" w:rsidRPr="00986FDC" w:rsidRDefault="008D3230" w:rsidP="008D3230">
      <w:pPr>
        <w:ind w:left="1985" w:hanging="1985"/>
        <w:rPr>
          <w:rFonts w:cs="Arial"/>
          <w:b/>
          <w:bCs/>
          <w:lang w:val="fr-FR"/>
        </w:rPr>
      </w:pPr>
      <w:proofErr w:type="gramStart"/>
      <w:r w:rsidRPr="00986FDC">
        <w:rPr>
          <w:rFonts w:cs="Arial"/>
          <w:b/>
          <w:bCs/>
          <w:lang w:val="fr-FR"/>
        </w:rPr>
        <w:t>Contact:</w:t>
      </w:r>
      <w:proofErr w:type="gramEnd"/>
      <w:r w:rsidRPr="00986FDC">
        <w:rPr>
          <w:rFonts w:cs="Arial"/>
          <w:b/>
          <w:bCs/>
          <w:lang w:val="fr-FR"/>
        </w:rPr>
        <w:tab/>
      </w:r>
      <w:hyperlink r:id="rId11" w:history="1">
        <w:r w:rsidRPr="00986FDC">
          <w:rPr>
            <w:rStyle w:val="Hyperlink"/>
            <w:sz w:val="24"/>
            <w:szCs w:val="24"/>
            <w:lang w:val="fr-FR" w:eastAsia="en-GB"/>
          </w:rPr>
          <w:t>joel.grotz@ses.com</w:t>
        </w:r>
      </w:hyperlink>
      <w:r w:rsidRPr="00986FDC">
        <w:rPr>
          <w:sz w:val="24"/>
          <w:szCs w:val="24"/>
          <w:lang w:val="fr-FR" w:eastAsia="en-GB"/>
        </w:rPr>
        <w:t xml:space="preserve">, </w:t>
      </w:r>
      <w:hyperlink r:id="rId12" w:history="1">
        <w:r w:rsidRPr="00986FDC">
          <w:rPr>
            <w:rStyle w:val="Hyperlink"/>
            <w:sz w:val="24"/>
            <w:szCs w:val="24"/>
            <w:lang w:val="fr-FR" w:eastAsia="en-GB"/>
          </w:rPr>
          <w:t>abbas.karaki@ses.com</w:t>
        </w:r>
      </w:hyperlink>
    </w:p>
    <w:p w14:paraId="343FBF36" w14:textId="741E256E" w:rsidR="00D0573B" w:rsidRDefault="00D0573B" w:rsidP="00E85462">
      <w:pPr>
        <w:pStyle w:val="Heading1"/>
      </w:pPr>
      <w:bookmarkStart w:id="4" w:name="_Ref488331639"/>
      <w:r w:rsidRPr="00E85462">
        <w:t>Introduction</w:t>
      </w:r>
      <w:bookmarkEnd w:id="4"/>
    </w:p>
    <w:p w14:paraId="56DA08AA" w14:textId="3213CE55" w:rsidR="00423738" w:rsidRPr="005835D1" w:rsidRDefault="00EA0C68" w:rsidP="00342A4A">
      <w:pPr>
        <w:rPr>
          <w:b/>
          <w:bCs/>
        </w:rPr>
      </w:pPr>
      <w:r>
        <w:t xml:space="preserve">In this paper, the study of the satellite service allocated </w:t>
      </w:r>
      <w:r w:rsidRPr="007F2F53">
        <w:t>[3.</w:t>
      </w:r>
      <w:r>
        <w:t>3</w:t>
      </w:r>
      <w:r w:rsidRPr="007F2F53">
        <w:t xml:space="preserve"> – </w:t>
      </w:r>
      <w:r>
        <w:t>4.2</w:t>
      </w:r>
      <w:r w:rsidRPr="007F2F53">
        <w:t xml:space="preserve"> GHz] frequency band </w:t>
      </w:r>
      <w:r>
        <w:t xml:space="preserve">is proposed </w:t>
      </w:r>
      <w:r w:rsidRPr="007F2F53">
        <w:t xml:space="preserve">in view of </w:t>
      </w:r>
      <w:r>
        <w:t>a</w:t>
      </w:r>
      <w:r w:rsidRPr="007F2F53">
        <w:t xml:space="preserve"> </w:t>
      </w:r>
      <w:r>
        <w:t>potential definition</w:t>
      </w:r>
      <w:r w:rsidRPr="007F2F53">
        <w:t xml:space="preserve"> as “NTN” band</w:t>
      </w:r>
      <w:r>
        <w:t xml:space="preserve">. This paper presents the motivation to consider this frequency band (also called </w:t>
      </w:r>
      <w:r>
        <w:rPr>
          <w:szCs w:val="22"/>
        </w:rPr>
        <w:t>“</w:t>
      </w:r>
      <w:r>
        <w:t>C band” in satellite eco-system).</w:t>
      </w:r>
    </w:p>
    <w:p w14:paraId="7CBCA68E" w14:textId="73196F6C" w:rsidR="00423738" w:rsidRDefault="00423738" w:rsidP="00A56668">
      <w:pPr>
        <w:pStyle w:val="Heading1"/>
      </w:pPr>
      <w:r>
        <w:t>D</w:t>
      </w:r>
      <w:r w:rsidR="00025698">
        <w:t>iscussion</w:t>
      </w:r>
    </w:p>
    <w:p w14:paraId="52154F73" w14:textId="75A0ED0D" w:rsidR="00F35FBF" w:rsidRDefault="00E879EE" w:rsidP="00342A4A">
      <w:r>
        <w:t xml:space="preserve">Enabling the deployment/operation of </w:t>
      </w:r>
      <w:r w:rsidR="00F52CA9">
        <w:t xml:space="preserve">NR-NTN based satellite </w:t>
      </w:r>
      <w:r w:rsidR="007F2F53">
        <w:t xml:space="preserve">access </w:t>
      </w:r>
      <w:r w:rsidR="00F52CA9">
        <w:t xml:space="preserve">network </w:t>
      </w:r>
      <w:r>
        <w:t>in</w:t>
      </w:r>
      <w:r w:rsidR="008A1F64">
        <w:t xml:space="preserve"> additional</w:t>
      </w:r>
      <w:r w:rsidR="00640FC4">
        <w:t xml:space="preserve"> band</w:t>
      </w:r>
      <w:r>
        <w:t>s</w:t>
      </w:r>
      <w:r w:rsidR="00640FC4">
        <w:t xml:space="preserve"> </w:t>
      </w:r>
      <w:r w:rsidR="008A1F64">
        <w:t xml:space="preserve">below 6GHz </w:t>
      </w:r>
      <w:r>
        <w:t xml:space="preserve">would help </w:t>
      </w:r>
      <w:r w:rsidR="008A1F64">
        <w:t>to</w:t>
      </w:r>
      <w:r w:rsidR="00640FC4">
        <w:t xml:space="preserve"> </w:t>
      </w:r>
      <w:r w:rsidR="007F2F53">
        <w:t>address</w:t>
      </w:r>
      <w:r w:rsidR="00550B39">
        <w:t xml:space="preserve"> </w:t>
      </w:r>
      <w:r w:rsidR="00A73B15">
        <w:t xml:space="preserve">the </w:t>
      </w:r>
      <w:r w:rsidR="007F2F53">
        <w:t>ubiquitous</w:t>
      </w:r>
      <w:r w:rsidR="006020A5">
        <w:t xml:space="preserve"> </w:t>
      </w:r>
      <w:r w:rsidR="00EB6039">
        <w:t xml:space="preserve">connectivity </w:t>
      </w:r>
      <w:r w:rsidR="007F2F53">
        <w:t>ambition</w:t>
      </w:r>
      <w:r w:rsidR="007A0095">
        <w:t>,</w:t>
      </w:r>
      <w:r w:rsidR="005A6DBE">
        <w:t xml:space="preserve"> </w:t>
      </w:r>
      <w:r w:rsidR="006E3DC6">
        <w:t>as defined in</w:t>
      </w:r>
      <w:r w:rsidR="005A6DBE">
        <w:t xml:space="preserve"> [</w:t>
      </w:r>
      <w:r w:rsidR="00091EE8">
        <w:t>1</w:t>
      </w:r>
      <w:r w:rsidR="005A6DBE">
        <w:t>].</w:t>
      </w:r>
    </w:p>
    <w:p w14:paraId="0451E19B" w14:textId="1C8774ED" w:rsidR="007F2F53" w:rsidRDefault="005561CE">
      <w:r>
        <w:t xml:space="preserve">We consider the </w:t>
      </w:r>
      <w:r w:rsidR="00DB4079">
        <w:t xml:space="preserve">quite general </w:t>
      </w:r>
      <w:r>
        <w:t xml:space="preserve">use cases of mobile </w:t>
      </w:r>
      <w:r w:rsidR="007F2F53">
        <w:t xml:space="preserve">handheld </w:t>
      </w:r>
      <w:r w:rsidR="008D368F">
        <w:t xml:space="preserve">devices </w:t>
      </w:r>
      <w:r w:rsidR="007F2F53">
        <w:t xml:space="preserve">as well as moving </w:t>
      </w:r>
      <w:r>
        <w:t>platforms (</w:t>
      </w:r>
      <w:r w:rsidR="007F2F53">
        <w:t>e.g.</w:t>
      </w:r>
      <w:r>
        <w:t xml:space="preserve"> vehicles, </w:t>
      </w:r>
      <w:r w:rsidR="007F2F53">
        <w:t>air</w:t>
      </w:r>
      <w:r>
        <w:t xml:space="preserve">planes, </w:t>
      </w:r>
      <w:r w:rsidR="002A29C1">
        <w:t>boats</w:t>
      </w:r>
      <w:r>
        <w:t>)</w:t>
      </w:r>
      <w:r w:rsidR="007F2F53">
        <w:t xml:space="preserve"> mounted devices</w:t>
      </w:r>
      <w:r w:rsidR="008D368F">
        <w:t>,</w:t>
      </w:r>
      <w:r>
        <w:t xml:space="preserve"> which </w:t>
      </w:r>
      <w:r w:rsidR="007F2F53">
        <w:t xml:space="preserve">may </w:t>
      </w:r>
      <w:r>
        <w:t xml:space="preserve">roam over large areas with </w:t>
      </w:r>
      <w:r w:rsidR="007F2F53">
        <w:t xml:space="preserve">possible </w:t>
      </w:r>
      <w:r>
        <w:t xml:space="preserve">TN coverage gaps and require however reliable </w:t>
      </w:r>
      <w:r w:rsidR="007F2F53">
        <w:t>and broadband</w:t>
      </w:r>
      <w:r>
        <w:t xml:space="preserve"> connectivity. Services on such </w:t>
      </w:r>
      <w:r w:rsidR="008D368F">
        <w:t>UEs</w:t>
      </w:r>
      <w:r w:rsidR="00EB1EBA">
        <w:t xml:space="preserve"> are relying on increased </w:t>
      </w:r>
      <w:r w:rsidR="00550B39">
        <w:t xml:space="preserve">coverage and </w:t>
      </w:r>
      <w:r w:rsidR="00EB1EBA">
        <w:t>bandwi</w:t>
      </w:r>
      <w:r w:rsidR="00F12187">
        <w:t>d</w:t>
      </w:r>
      <w:r w:rsidR="00EB1EBA">
        <w:t xml:space="preserve">th availability </w:t>
      </w:r>
      <w:r w:rsidR="00550B39">
        <w:t xml:space="preserve">enabled by an </w:t>
      </w:r>
      <w:r w:rsidR="00EB1EBA">
        <w:t xml:space="preserve">NTN </w:t>
      </w:r>
      <w:r w:rsidR="00550B39">
        <w:t>complement to the terrestrial network</w:t>
      </w:r>
      <w:r w:rsidR="00EB1EBA">
        <w:t>.</w:t>
      </w:r>
      <w:r w:rsidR="003769D4">
        <w:t xml:space="preserve"> </w:t>
      </w:r>
    </w:p>
    <w:p w14:paraId="4AFB67C2" w14:textId="6666798C" w:rsidR="00AD55D4" w:rsidRDefault="009F6BDA">
      <w:r>
        <w:t xml:space="preserve">An NTN component could expand </w:t>
      </w:r>
      <w:r w:rsidR="00460A43">
        <w:t xml:space="preserve">service </w:t>
      </w:r>
      <w:r w:rsidR="008D368F">
        <w:t xml:space="preserve">availability </w:t>
      </w:r>
      <w:r>
        <w:t xml:space="preserve">to </w:t>
      </w:r>
      <w:r w:rsidR="005561CE">
        <w:t>devices</w:t>
      </w:r>
      <w:r w:rsidR="00460A43">
        <w:t xml:space="preserve"> and vehicles in areas </w:t>
      </w:r>
      <w:r w:rsidR="005561CE">
        <w:t>which</w:t>
      </w:r>
      <w:r w:rsidR="00460A43">
        <w:t xml:space="preserve"> cannot be covered or are difficult to cover with a terrestrial network.</w:t>
      </w:r>
      <w:r>
        <w:t xml:space="preserve"> </w:t>
      </w:r>
      <w:r w:rsidR="00460A43">
        <w:t>W</w:t>
      </w:r>
      <w:r w:rsidR="00AD55D4">
        <w:t>e note the following essential requirements for connectivity:</w:t>
      </w:r>
    </w:p>
    <w:p w14:paraId="08A24C1A" w14:textId="47CA134E" w:rsidR="00AD55D4" w:rsidRDefault="00550B39" w:rsidP="00AD55D4">
      <w:pPr>
        <w:pStyle w:val="ListParagraph"/>
        <w:numPr>
          <w:ilvl w:val="0"/>
          <w:numId w:val="16"/>
        </w:numPr>
      </w:pPr>
      <w:r>
        <w:t>W</w:t>
      </w:r>
      <w:r w:rsidR="00AD55D4">
        <w:t>ide area coverage</w:t>
      </w:r>
      <w:r w:rsidR="009F6BDA">
        <w:t xml:space="preserve"> and availability</w:t>
      </w:r>
    </w:p>
    <w:p w14:paraId="26943E26" w14:textId="1716C4D8" w:rsidR="00AD55D4" w:rsidRDefault="00AD55D4" w:rsidP="00AD55D4">
      <w:pPr>
        <w:pStyle w:val="ListParagraph"/>
        <w:numPr>
          <w:ilvl w:val="0"/>
          <w:numId w:val="16"/>
        </w:numPr>
      </w:pPr>
      <w:r>
        <w:t xml:space="preserve">High data rates to these </w:t>
      </w:r>
      <w:r w:rsidR="007F2F53">
        <w:t>devices</w:t>
      </w:r>
    </w:p>
    <w:p w14:paraId="74044FD6" w14:textId="57B76A36" w:rsidR="00154054" w:rsidRDefault="00154054" w:rsidP="00AD55D4">
      <w:pPr>
        <w:pStyle w:val="ListParagraph"/>
        <w:numPr>
          <w:ilvl w:val="0"/>
          <w:numId w:val="16"/>
        </w:numPr>
      </w:pPr>
      <w:r>
        <w:t xml:space="preserve">Fast and lossless transitions to terrestrial </w:t>
      </w:r>
      <w:r w:rsidR="007F2F53">
        <w:t xml:space="preserve">network </w:t>
      </w:r>
      <w:r>
        <w:t>coverage connectivity</w:t>
      </w:r>
    </w:p>
    <w:p w14:paraId="55A1F5C1" w14:textId="5867B28A" w:rsidR="00154054" w:rsidRDefault="007F2F53" w:rsidP="00AD55D4">
      <w:pPr>
        <w:pStyle w:val="ListParagraph"/>
        <w:numPr>
          <w:ilvl w:val="0"/>
          <w:numId w:val="16"/>
        </w:numPr>
      </w:pPr>
      <w:r>
        <w:t>C</w:t>
      </w:r>
      <w:r w:rsidR="00154054">
        <w:t>ompact and cost</w:t>
      </w:r>
      <w:r w:rsidR="00034D60">
        <w:t>-</w:t>
      </w:r>
      <w:r w:rsidR="00154054">
        <w:t xml:space="preserve">effective RF front end antenna for the </w:t>
      </w:r>
      <w:r w:rsidR="000532C5">
        <w:t xml:space="preserve">moving platform mounted </w:t>
      </w:r>
      <w:r w:rsidR="00154054">
        <w:t xml:space="preserve">user </w:t>
      </w:r>
      <w:r w:rsidR="000532C5">
        <w:t>equipment</w:t>
      </w:r>
    </w:p>
    <w:p w14:paraId="665FC212" w14:textId="4DA476F2" w:rsidR="00034D60" w:rsidRDefault="002C322C" w:rsidP="00154054">
      <w:r>
        <w:t>NR-</w:t>
      </w:r>
      <w:r w:rsidR="00034D60">
        <w:t xml:space="preserve">NTN </w:t>
      </w:r>
      <w:r>
        <w:t xml:space="preserve">access </w:t>
      </w:r>
      <w:r w:rsidR="00034D60">
        <w:t xml:space="preserve">links </w:t>
      </w:r>
      <w:r w:rsidR="00F50923">
        <w:t xml:space="preserve">hold the potential to </w:t>
      </w:r>
      <w:r w:rsidR="00034D60">
        <w:t xml:space="preserve">address </w:t>
      </w:r>
      <w:r w:rsidR="00F50923">
        <w:t>these coverage requirements</w:t>
      </w:r>
      <w:r w:rsidR="007E54AB">
        <w:t xml:space="preserve"> (</w:t>
      </w:r>
      <w:r w:rsidR="007E54AB" w:rsidRPr="00064598">
        <w:t>as per objectives in [1]</w:t>
      </w:r>
      <w:r w:rsidR="007E54AB" w:rsidRPr="00A16A02">
        <w:t>)</w:t>
      </w:r>
      <w:r w:rsidR="009F6BDA" w:rsidRPr="00A16A02">
        <w:t>,</w:t>
      </w:r>
      <w:r w:rsidR="009F6BDA">
        <w:t xml:space="preserve"> and the addition of NTN </w:t>
      </w:r>
      <w:r w:rsidR="00D80E08">
        <w:t>bandwidth</w:t>
      </w:r>
      <w:r w:rsidR="009F6BDA">
        <w:t xml:space="preserve"> </w:t>
      </w:r>
      <w:r w:rsidR="00857CE0">
        <w:t xml:space="preserve">in </w:t>
      </w:r>
      <w:r w:rsidR="009F6BDA">
        <w:t xml:space="preserve">the </w:t>
      </w:r>
      <w:r w:rsidR="00857CE0">
        <w:t>FR1 range</w:t>
      </w:r>
      <w:r w:rsidR="002D30E8">
        <w:t xml:space="preserve"> </w:t>
      </w:r>
      <w:r w:rsidR="009F6BDA">
        <w:t xml:space="preserve">and specifically within the C-band, would help </w:t>
      </w:r>
      <w:r w:rsidR="002D30E8">
        <w:t>address these requirements</w:t>
      </w:r>
      <w:r w:rsidR="00126281">
        <w:t xml:space="preserve">. </w:t>
      </w:r>
    </w:p>
    <w:p w14:paraId="202A4784" w14:textId="085DCFB1" w:rsidR="008A645C" w:rsidRDefault="008A645C" w:rsidP="008A645C">
      <w:r>
        <w:t>For all handheld or moving platform mounted</w:t>
      </w:r>
      <w:r w:rsidRPr="008A645C">
        <w:t xml:space="preserve"> </w:t>
      </w:r>
      <w:r>
        <w:t xml:space="preserve">devices, it is proposed to define as NTN band, part of the satellite service allocated C-band which would overlap with the 3GPP defined TN band n77 </w:t>
      </w:r>
      <w:r w:rsidRPr="007F2F53">
        <w:t>[3.</w:t>
      </w:r>
      <w:r>
        <w:t>3</w:t>
      </w:r>
      <w:r w:rsidRPr="007F2F53">
        <w:t xml:space="preserve"> – </w:t>
      </w:r>
      <w:r>
        <w:t>4.2</w:t>
      </w:r>
      <w:r w:rsidRPr="007F2F53">
        <w:t xml:space="preserve"> GHz]</w:t>
      </w:r>
      <w:r>
        <w:t>.</w:t>
      </w:r>
    </w:p>
    <w:p w14:paraId="04878F10" w14:textId="5B14BEBE" w:rsidR="7A956277" w:rsidRDefault="00EB1F9F" w:rsidP="00B848F9">
      <w:r>
        <w:t>In addition, f</w:t>
      </w:r>
      <w:r w:rsidR="00BB2FFF">
        <w:t xml:space="preserve">or </w:t>
      </w:r>
      <w:r w:rsidR="003769D4">
        <w:t>many</w:t>
      </w:r>
      <w:r w:rsidR="001B0A9A">
        <w:t xml:space="preserve"> applications</w:t>
      </w:r>
      <w:r w:rsidR="003769D4">
        <w:t>,</w:t>
      </w:r>
      <w:r w:rsidR="001B0A9A">
        <w:t xml:space="preserve"> it is important that the RF front-end </w:t>
      </w:r>
      <w:r w:rsidR="008A645C">
        <w:t xml:space="preserve">of the NTN capable UE </w:t>
      </w:r>
      <w:r w:rsidR="003769D4">
        <w:t>can access</w:t>
      </w:r>
      <w:r w:rsidR="00B65512">
        <w:t xml:space="preserve"> a TN network as well as an NTN network</w:t>
      </w:r>
      <w:r w:rsidR="003769D4">
        <w:t xml:space="preserve"> to enable a seamless transition and leverage the NTN network </w:t>
      </w:r>
      <w:r w:rsidR="001E3F73">
        <w:t xml:space="preserve">global </w:t>
      </w:r>
      <w:r w:rsidR="003769D4">
        <w:t>coverage</w:t>
      </w:r>
      <w:r w:rsidR="001E3F73">
        <w:t xml:space="preserve"> capability</w:t>
      </w:r>
      <w:r w:rsidR="00B65512">
        <w:t>.</w:t>
      </w:r>
      <w:r w:rsidR="00AB1D11">
        <w:t xml:space="preserve"> </w:t>
      </w:r>
    </w:p>
    <w:p w14:paraId="60E5A166" w14:textId="45E66334" w:rsidR="009A3818" w:rsidRPr="00477917" w:rsidRDefault="0EDEA6E6" w:rsidP="00203061">
      <w:r>
        <w:t xml:space="preserve">To accommodate the increasing usage of mobile services and the coverage required, the usage of </w:t>
      </w:r>
      <w:r w:rsidR="00EA0C68">
        <w:t xml:space="preserve">this </w:t>
      </w:r>
      <w:r>
        <w:t>C</w:t>
      </w:r>
      <w:r w:rsidR="0128DFFC">
        <w:t>-</w:t>
      </w:r>
      <w:r>
        <w:t>band is proposed for mobile NTN services to respond to the required coverage and bandwidth need of future NTN services. Identifying additional spectrum for NR-NTN applications is important to ensure sufficient bandwidth for mobile broadband applications is available.</w:t>
      </w:r>
    </w:p>
    <w:p w14:paraId="55A0BE35" w14:textId="608B888B" w:rsidR="00EB1F9F" w:rsidRDefault="00EB1F9F" w:rsidP="00EB1F9F">
      <w:pPr>
        <w:pStyle w:val="Heading1"/>
      </w:pPr>
      <w:r>
        <w:t>Conclusions</w:t>
      </w:r>
    </w:p>
    <w:p w14:paraId="43DCBC57" w14:textId="49823703" w:rsidR="00EB1F9F" w:rsidRDefault="00EB1F9F" w:rsidP="00EB1F9F"/>
    <w:p w14:paraId="17F0E990" w14:textId="0A63DBE7" w:rsidR="001E3F73" w:rsidRDefault="00F52CA9" w:rsidP="00EB1F9F">
      <w:pPr>
        <w:rPr>
          <w:b/>
        </w:rPr>
      </w:pPr>
      <w:r w:rsidRPr="007F2F53">
        <w:rPr>
          <w:b/>
        </w:rPr>
        <w:lastRenderedPageBreak/>
        <w:t>Proposal</w:t>
      </w:r>
      <w:r w:rsidR="001E3F73">
        <w:rPr>
          <w:b/>
        </w:rPr>
        <w:t xml:space="preserve"> 1</w:t>
      </w:r>
      <w:r w:rsidRPr="007F2F53">
        <w:rPr>
          <w:b/>
        </w:rPr>
        <w:t>: RAN to consider as part of the Rel-</w:t>
      </w:r>
      <w:r w:rsidR="00871D10">
        <w:rPr>
          <w:b/>
        </w:rPr>
        <w:t>20</w:t>
      </w:r>
      <w:r w:rsidR="00871D10" w:rsidRPr="007F2F53">
        <w:rPr>
          <w:b/>
        </w:rPr>
        <w:t xml:space="preserve"> </w:t>
      </w:r>
      <w:r w:rsidRPr="007F2F53">
        <w:rPr>
          <w:b/>
        </w:rPr>
        <w:t>work plan the study of the [3.</w:t>
      </w:r>
      <w:r w:rsidR="00EA0C68">
        <w:rPr>
          <w:b/>
        </w:rPr>
        <w:t>3</w:t>
      </w:r>
      <w:r w:rsidR="00EA0C68" w:rsidRPr="007F2F53">
        <w:rPr>
          <w:b/>
        </w:rPr>
        <w:t xml:space="preserve"> </w:t>
      </w:r>
      <w:r w:rsidRPr="007F2F53">
        <w:rPr>
          <w:b/>
        </w:rPr>
        <w:t xml:space="preserve">– </w:t>
      </w:r>
      <w:r w:rsidR="00287409">
        <w:rPr>
          <w:b/>
        </w:rPr>
        <w:t>4.2</w:t>
      </w:r>
      <w:r w:rsidRPr="007F2F53">
        <w:rPr>
          <w:b/>
        </w:rPr>
        <w:t xml:space="preserve"> GHz] for </w:t>
      </w:r>
      <w:r w:rsidR="002C322C">
        <w:rPr>
          <w:b/>
        </w:rPr>
        <w:t>NR-</w:t>
      </w:r>
      <w:r w:rsidRPr="007F2F53">
        <w:rPr>
          <w:b/>
        </w:rPr>
        <w:t xml:space="preserve">NTN </w:t>
      </w:r>
      <w:r w:rsidR="002C322C">
        <w:rPr>
          <w:b/>
        </w:rPr>
        <w:t xml:space="preserve">based satellite networks </w:t>
      </w:r>
      <w:r w:rsidRPr="007F2F53">
        <w:rPr>
          <w:b/>
        </w:rPr>
        <w:t>deployment/operation in view of the definition of a related NTN band</w:t>
      </w:r>
      <w:r>
        <w:rPr>
          <w:b/>
        </w:rPr>
        <w:t xml:space="preserve">. </w:t>
      </w:r>
      <w:r w:rsidR="001E54D7">
        <w:rPr>
          <w:b/>
        </w:rPr>
        <w:t>This includes</w:t>
      </w:r>
      <w:r w:rsidR="00B638BD">
        <w:rPr>
          <w:b/>
        </w:rPr>
        <w:t>:</w:t>
      </w:r>
    </w:p>
    <w:p w14:paraId="77B7E60E" w14:textId="33F7DF0C" w:rsidR="001E54D7" w:rsidRDefault="001E54D7" w:rsidP="00871D10">
      <w:pPr>
        <w:pStyle w:val="ListParagraph"/>
        <w:numPr>
          <w:ilvl w:val="0"/>
          <w:numId w:val="18"/>
        </w:numPr>
        <w:rPr>
          <w:b/>
        </w:rPr>
      </w:pPr>
      <w:r w:rsidRPr="00871D10">
        <w:rPr>
          <w:b/>
        </w:rPr>
        <w:t xml:space="preserve">Analysis of the </w:t>
      </w:r>
      <w:r w:rsidR="000108C4">
        <w:rPr>
          <w:b/>
        </w:rPr>
        <w:t xml:space="preserve">applicable </w:t>
      </w:r>
      <w:r w:rsidRPr="00871D10">
        <w:rPr>
          <w:b/>
        </w:rPr>
        <w:t>requirements in ITU Regions 1, 2 and 3</w:t>
      </w:r>
    </w:p>
    <w:p w14:paraId="5D69BA07" w14:textId="4E1A0FEC" w:rsidR="001E54D7" w:rsidRPr="00871D10" w:rsidRDefault="001E54D7" w:rsidP="00871D10">
      <w:pPr>
        <w:pStyle w:val="ListParagraph"/>
        <w:numPr>
          <w:ilvl w:val="0"/>
          <w:numId w:val="18"/>
        </w:numPr>
        <w:rPr>
          <w:b/>
        </w:rPr>
      </w:pPr>
      <w:r w:rsidRPr="00871D10">
        <w:rPr>
          <w:b/>
        </w:rPr>
        <w:t xml:space="preserve">Identification of the relevant co-existence scenarios </w:t>
      </w:r>
      <w:r w:rsidR="00EA0C68">
        <w:rPr>
          <w:b/>
        </w:rPr>
        <w:t>between</w:t>
      </w:r>
      <w:r w:rsidRPr="00871D10">
        <w:rPr>
          <w:b/>
        </w:rPr>
        <w:t xml:space="preserve"> NTN </w:t>
      </w:r>
      <w:r w:rsidR="00EA0C68">
        <w:rPr>
          <w:b/>
        </w:rPr>
        <w:t xml:space="preserve">and TN </w:t>
      </w:r>
    </w:p>
    <w:p w14:paraId="2AF0C8F9" w14:textId="473496B1" w:rsidR="001E54D7" w:rsidRPr="00871D10" w:rsidRDefault="001E54D7" w:rsidP="00871D10">
      <w:pPr>
        <w:pStyle w:val="ListParagraph"/>
        <w:numPr>
          <w:ilvl w:val="0"/>
          <w:numId w:val="18"/>
        </w:numPr>
        <w:rPr>
          <w:b/>
        </w:rPr>
      </w:pPr>
      <w:r w:rsidRPr="00871D10">
        <w:rPr>
          <w:b/>
        </w:rPr>
        <w:t xml:space="preserve">Undertake preliminary coexistence analysis between NTN and TN (“terrestrial” </w:t>
      </w:r>
      <w:r w:rsidR="00EA0C68">
        <w:rPr>
          <w:b/>
        </w:rPr>
        <w:t xml:space="preserve">band </w:t>
      </w:r>
      <w:r w:rsidRPr="00871D10">
        <w:rPr>
          <w:b/>
        </w:rPr>
        <w:t>n77) considering different duplex mode options for the NTN component</w:t>
      </w:r>
      <w:r w:rsidR="00EB3C7C">
        <w:rPr>
          <w:b/>
        </w:rPr>
        <w:t>, including</w:t>
      </w:r>
      <w:r w:rsidRPr="00871D10">
        <w:rPr>
          <w:b/>
        </w:rPr>
        <w:t xml:space="preserve"> TDD and FDD</w:t>
      </w:r>
    </w:p>
    <w:p w14:paraId="6AE84EB8" w14:textId="77777777" w:rsidR="001E54D7" w:rsidRDefault="001E54D7" w:rsidP="00EB1F9F">
      <w:pPr>
        <w:rPr>
          <w:b/>
        </w:rPr>
      </w:pPr>
    </w:p>
    <w:p w14:paraId="4EF67BC9" w14:textId="08CBFF84" w:rsidR="00F52CA9" w:rsidRPr="007F2F53" w:rsidRDefault="00F52CA9" w:rsidP="00EB1F9F">
      <w:pPr>
        <w:rPr>
          <w:b/>
        </w:rPr>
      </w:pPr>
    </w:p>
    <w:p w14:paraId="33633E90" w14:textId="77777777" w:rsidR="00EB1F9F" w:rsidRDefault="00EB1F9F" w:rsidP="00EB1F9F">
      <w:pPr>
        <w:pStyle w:val="Heading1"/>
      </w:pPr>
      <w:r>
        <w:t>References</w:t>
      </w:r>
    </w:p>
    <w:p w14:paraId="4581F32F" w14:textId="29A654CE" w:rsidR="00213FD9" w:rsidRPr="00064598" w:rsidRDefault="00FB2355" w:rsidP="008A0A92">
      <w:r w:rsidRPr="001C1732">
        <w:t>[</w:t>
      </w:r>
      <w:r w:rsidR="00C849F8" w:rsidRPr="001C1732">
        <w:t>1</w:t>
      </w:r>
      <w:r w:rsidRPr="001C1732">
        <w:t>]</w:t>
      </w:r>
      <w:r w:rsidRPr="001C1732">
        <w:tab/>
      </w:r>
      <w:r w:rsidR="00B21DB1" w:rsidRPr="00B21DB1">
        <w:rPr>
          <w:rFonts w:ascii="Calibri" w:hAnsi="Calibri" w:cs="Calibri"/>
          <w:color w:val="1F497D"/>
          <w:szCs w:val="22"/>
          <w:shd w:val="clear" w:color="auto" w:fill="FFFFFF"/>
        </w:rPr>
        <w:t xml:space="preserve"> </w:t>
      </w:r>
      <w:r w:rsidR="00B21DB1" w:rsidRPr="00B21DB1">
        <w:t>“ITU-R Recommendation M.2160</w:t>
      </w:r>
      <w:r w:rsidR="00B21DB1" w:rsidRPr="00B21DB1">
        <w:rPr>
          <w:b/>
          <w:bCs/>
        </w:rPr>
        <w:t> - </w:t>
      </w:r>
      <w:r w:rsidR="00B21DB1" w:rsidRPr="00B21DB1">
        <w:t>Framework and overall objectives of the future development of IMT for 2030 and beyond”</w:t>
      </w:r>
    </w:p>
    <w:sectPr w:rsidR="00213FD9" w:rsidRPr="00064598">
      <w:headerReference w:type="default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EDD0E" w14:textId="77777777" w:rsidR="009709B7" w:rsidRDefault="009709B7">
      <w:pPr>
        <w:spacing w:after="0"/>
      </w:pPr>
      <w:r>
        <w:separator/>
      </w:r>
    </w:p>
  </w:endnote>
  <w:endnote w:type="continuationSeparator" w:id="0">
    <w:p w14:paraId="61924C87" w14:textId="77777777" w:rsidR="009709B7" w:rsidRDefault="009709B7">
      <w:pPr>
        <w:spacing w:after="0"/>
      </w:pPr>
      <w:r>
        <w:continuationSeparator/>
      </w:r>
    </w:p>
  </w:endnote>
  <w:endnote w:type="continuationNotice" w:id="1">
    <w:p w14:paraId="33A2C310" w14:textId="77777777" w:rsidR="009709B7" w:rsidRDefault="009709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99138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7B639A" w14:textId="625FCA4E" w:rsidR="006A290B" w:rsidRDefault="006A290B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6D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FA0883" w14:textId="7EC0C611" w:rsidR="00F526F4" w:rsidRDefault="00F526F4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9B64B3" w14:textId="77777777" w:rsidR="009709B7" w:rsidRDefault="009709B7">
      <w:pPr>
        <w:spacing w:after="0"/>
      </w:pPr>
      <w:r>
        <w:separator/>
      </w:r>
    </w:p>
  </w:footnote>
  <w:footnote w:type="continuationSeparator" w:id="0">
    <w:p w14:paraId="207059BE" w14:textId="77777777" w:rsidR="009709B7" w:rsidRDefault="009709B7">
      <w:pPr>
        <w:spacing w:after="0"/>
      </w:pPr>
      <w:r>
        <w:continuationSeparator/>
      </w:r>
    </w:p>
  </w:footnote>
  <w:footnote w:type="continuationNotice" w:id="1">
    <w:p w14:paraId="67F7CC9E" w14:textId="77777777" w:rsidR="009709B7" w:rsidRDefault="009709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A5E12" w14:textId="4D82D4AE" w:rsidR="00740F64" w:rsidRDefault="00740F64">
    <w:pPr>
      <w:pStyle w:val="Header"/>
    </w:pPr>
  </w:p>
  <w:p w14:paraId="5CC2DB39" w14:textId="77777777" w:rsidR="003658D3" w:rsidRDefault="003658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66B16"/>
    <w:multiLevelType w:val="hybridMultilevel"/>
    <w:tmpl w:val="CC7897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045A1"/>
    <w:multiLevelType w:val="hybridMultilevel"/>
    <w:tmpl w:val="FA6C89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F74E30"/>
    <w:multiLevelType w:val="multilevel"/>
    <w:tmpl w:val="9CF86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BA4A08"/>
    <w:multiLevelType w:val="hybridMultilevel"/>
    <w:tmpl w:val="8F3EA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15512A"/>
    <w:multiLevelType w:val="hybridMultilevel"/>
    <w:tmpl w:val="1E6A3A74"/>
    <w:lvl w:ilvl="0" w:tplc="C56E8F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3AC4CD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868D2A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7B81CF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D502A9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6A0A33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A345E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748CF7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C8817C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600382593">
    <w:abstractNumId w:val="0"/>
  </w:num>
  <w:num w:numId="2" w16cid:durableId="1166358392">
    <w:abstractNumId w:val="12"/>
  </w:num>
  <w:num w:numId="3" w16cid:durableId="258173525">
    <w:abstractNumId w:val="5"/>
  </w:num>
  <w:num w:numId="4" w16cid:durableId="1053037394">
    <w:abstractNumId w:val="9"/>
  </w:num>
  <w:num w:numId="5" w16cid:durableId="253827632">
    <w:abstractNumId w:val="3"/>
  </w:num>
  <w:num w:numId="6" w16cid:durableId="856387127">
    <w:abstractNumId w:val="8"/>
  </w:num>
  <w:num w:numId="7" w16cid:durableId="1339386300">
    <w:abstractNumId w:val="10"/>
  </w:num>
  <w:num w:numId="8" w16cid:durableId="1688409575">
    <w:abstractNumId w:val="18"/>
  </w:num>
  <w:num w:numId="9" w16cid:durableId="1385908599">
    <w:abstractNumId w:val="11"/>
  </w:num>
  <w:num w:numId="10" w16cid:durableId="1850487332">
    <w:abstractNumId w:val="17"/>
  </w:num>
  <w:num w:numId="11" w16cid:durableId="1979457666">
    <w:abstractNumId w:val="13"/>
  </w:num>
  <w:num w:numId="12" w16cid:durableId="198011507">
    <w:abstractNumId w:val="14"/>
  </w:num>
  <w:num w:numId="13" w16cid:durableId="726799797">
    <w:abstractNumId w:val="1"/>
  </w:num>
  <w:num w:numId="14" w16cid:durableId="119693683">
    <w:abstractNumId w:val="16"/>
  </w:num>
  <w:num w:numId="15" w16cid:durableId="1638366734">
    <w:abstractNumId w:val="15"/>
  </w:num>
  <w:num w:numId="16" w16cid:durableId="733310318">
    <w:abstractNumId w:val="4"/>
  </w:num>
  <w:num w:numId="17" w16cid:durableId="1773431474">
    <w:abstractNumId w:val="2"/>
  </w:num>
  <w:num w:numId="18" w16cid:durableId="928928659">
    <w:abstractNumId w:val="7"/>
  </w:num>
  <w:num w:numId="19" w16cid:durableId="17858967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024"/>
    <w:rsid w:val="00004098"/>
    <w:rsid w:val="000046E3"/>
    <w:rsid w:val="00004B2A"/>
    <w:rsid w:val="00005205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8C4"/>
    <w:rsid w:val="000109FA"/>
    <w:rsid w:val="00011733"/>
    <w:rsid w:val="00011B28"/>
    <w:rsid w:val="00012CD6"/>
    <w:rsid w:val="000149CA"/>
    <w:rsid w:val="00014D3C"/>
    <w:rsid w:val="000150BE"/>
    <w:rsid w:val="0001576E"/>
    <w:rsid w:val="00015D15"/>
    <w:rsid w:val="00015E77"/>
    <w:rsid w:val="000175F3"/>
    <w:rsid w:val="000203DC"/>
    <w:rsid w:val="0002068F"/>
    <w:rsid w:val="00021D50"/>
    <w:rsid w:val="000223D9"/>
    <w:rsid w:val="00022E38"/>
    <w:rsid w:val="00023231"/>
    <w:rsid w:val="00024B4B"/>
    <w:rsid w:val="0002564D"/>
    <w:rsid w:val="00025698"/>
    <w:rsid w:val="00025BEC"/>
    <w:rsid w:val="00025ECA"/>
    <w:rsid w:val="00027020"/>
    <w:rsid w:val="00030819"/>
    <w:rsid w:val="000325B8"/>
    <w:rsid w:val="00032EFB"/>
    <w:rsid w:val="00033AC2"/>
    <w:rsid w:val="000344AF"/>
    <w:rsid w:val="00034C15"/>
    <w:rsid w:val="00034D60"/>
    <w:rsid w:val="000363CA"/>
    <w:rsid w:val="00036647"/>
    <w:rsid w:val="0003688D"/>
    <w:rsid w:val="000369C7"/>
    <w:rsid w:val="00036BA1"/>
    <w:rsid w:val="00037349"/>
    <w:rsid w:val="000400F8"/>
    <w:rsid w:val="000402F5"/>
    <w:rsid w:val="00040963"/>
    <w:rsid w:val="00041058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2C5"/>
    <w:rsid w:val="000534E3"/>
    <w:rsid w:val="00054D4A"/>
    <w:rsid w:val="000554BB"/>
    <w:rsid w:val="000559BF"/>
    <w:rsid w:val="00055F19"/>
    <w:rsid w:val="00055FDE"/>
    <w:rsid w:val="0005606A"/>
    <w:rsid w:val="00056185"/>
    <w:rsid w:val="00056748"/>
    <w:rsid w:val="00057117"/>
    <w:rsid w:val="000571CB"/>
    <w:rsid w:val="000571DA"/>
    <w:rsid w:val="000575E5"/>
    <w:rsid w:val="000577B9"/>
    <w:rsid w:val="00060EC2"/>
    <w:rsid w:val="000616E7"/>
    <w:rsid w:val="00061B47"/>
    <w:rsid w:val="000625E1"/>
    <w:rsid w:val="000627FF"/>
    <w:rsid w:val="00062B6B"/>
    <w:rsid w:val="00062FFB"/>
    <w:rsid w:val="000632A0"/>
    <w:rsid w:val="00063B59"/>
    <w:rsid w:val="0006402A"/>
    <w:rsid w:val="00064598"/>
    <w:rsid w:val="0006487E"/>
    <w:rsid w:val="00065E1A"/>
    <w:rsid w:val="000660D7"/>
    <w:rsid w:val="000713F8"/>
    <w:rsid w:val="00071811"/>
    <w:rsid w:val="0007279B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58"/>
    <w:rsid w:val="000906E2"/>
    <w:rsid w:val="000909D2"/>
    <w:rsid w:val="00091557"/>
    <w:rsid w:val="00091EE8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6FE5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61C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054"/>
    <w:rsid w:val="000C0DA8"/>
    <w:rsid w:val="000C165A"/>
    <w:rsid w:val="000C19CD"/>
    <w:rsid w:val="000C225E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6BED"/>
    <w:rsid w:val="000C7506"/>
    <w:rsid w:val="000C7A67"/>
    <w:rsid w:val="000D0D07"/>
    <w:rsid w:val="000D2904"/>
    <w:rsid w:val="000D2D12"/>
    <w:rsid w:val="000D316B"/>
    <w:rsid w:val="000D3FD1"/>
    <w:rsid w:val="000D4797"/>
    <w:rsid w:val="000D4BD7"/>
    <w:rsid w:val="000D59F3"/>
    <w:rsid w:val="000D5F25"/>
    <w:rsid w:val="000D6339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E77BB"/>
    <w:rsid w:val="000F06D6"/>
    <w:rsid w:val="000F09D6"/>
    <w:rsid w:val="000F0B39"/>
    <w:rsid w:val="000F0EB1"/>
    <w:rsid w:val="000F1106"/>
    <w:rsid w:val="000F2784"/>
    <w:rsid w:val="000F3452"/>
    <w:rsid w:val="000F3AF8"/>
    <w:rsid w:val="000F3BE9"/>
    <w:rsid w:val="000F3F6C"/>
    <w:rsid w:val="000F42BD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4C71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2C8"/>
    <w:rsid w:val="001153EA"/>
    <w:rsid w:val="00115643"/>
    <w:rsid w:val="00115A0C"/>
    <w:rsid w:val="00116765"/>
    <w:rsid w:val="00116C40"/>
    <w:rsid w:val="00116E3B"/>
    <w:rsid w:val="00121110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281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7B7"/>
    <w:rsid w:val="00144A42"/>
    <w:rsid w:val="00146774"/>
    <w:rsid w:val="00146865"/>
    <w:rsid w:val="00146960"/>
    <w:rsid w:val="001469D0"/>
    <w:rsid w:val="001475B7"/>
    <w:rsid w:val="00147C23"/>
    <w:rsid w:val="00147F0C"/>
    <w:rsid w:val="001501AB"/>
    <w:rsid w:val="00150427"/>
    <w:rsid w:val="00150AB2"/>
    <w:rsid w:val="00151CF8"/>
    <w:rsid w:val="00151E23"/>
    <w:rsid w:val="0015219A"/>
    <w:rsid w:val="001526E0"/>
    <w:rsid w:val="00154054"/>
    <w:rsid w:val="001542F7"/>
    <w:rsid w:val="0015514C"/>
    <w:rsid w:val="001551B5"/>
    <w:rsid w:val="00155C52"/>
    <w:rsid w:val="00155D49"/>
    <w:rsid w:val="00156930"/>
    <w:rsid w:val="001605D8"/>
    <w:rsid w:val="00160721"/>
    <w:rsid w:val="00163066"/>
    <w:rsid w:val="00163525"/>
    <w:rsid w:val="00163D87"/>
    <w:rsid w:val="00164ABA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487E"/>
    <w:rsid w:val="0017520F"/>
    <w:rsid w:val="00175CE6"/>
    <w:rsid w:val="00176A65"/>
    <w:rsid w:val="001772CC"/>
    <w:rsid w:val="00177FA2"/>
    <w:rsid w:val="00180120"/>
    <w:rsid w:val="0018143F"/>
    <w:rsid w:val="00182AC3"/>
    <w:rsid w:val="00182DF4"/>
    <w:rsid w:val="00183C22"/>
    <w:rsid w:val="00184F28"/>
    <w:rsid w:val="00185040"/>
    <w:rsid w:val="001866C1"/>
    <w:rsid w:val="00187281"/>
    <w:rsid w:val="001879F0"/>
    <w:rsid w:val="00190AC1"/>
    <w:rsid w:val="001923A3"/>
    <w:rsid w:val="00192784"/>
    <w:rsid w:val="001930EE"/>
    <w:rsid w:val="0019341A"/>
    <w:rsid w:val="001936DB"/>
    <w:rsid w:val="00193C64"/>
    <w:rsid w:val="00193F18"/>
    <w:rsid w:val="00194D6B"/>
    <w:rsid w:val="00195401"/>
    <w:rsid w:val="00195788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515"/>
    <w:rsid w:val="001A17DA"/>
    <w:rsid w:val="001A1987"/>
    <w:rsid w:val="001A20B3"/>
    <w:rsid w:val="001A2489"/>
    <w:rsid w:val="001A2564"/>
    <w:rsid w:val="001A5476"/>
    <w:rsid w:val="001A5E26"/>
    <w:rsid w:val="001A6173"/>
    <w:rsid w:val="001A622D"/>
    <w:rsid w:val="001A6CBA"/>
    <w:rsid w:val="001B05F9"/>
    <w:rsid w:val="001B0A9A"/>
    <w:rsid w:val="001B0B6C"/>
    <w:rsid w:val="001B0D97"/>
    <w:rsid w:val="001B0F91"/>
    <w:rsid w:val="001B1808"/>
    <w:rsid w:val="001B18D1"/>
    <w:rsid w:val="001B265B"/>
    <w:rsid w:val="001B3887"/>
    <w:rsid w:val="001B3A71"/>
    <w:rsid w:val="001B42D4"/>
    <w:rsid w:val="001B4EA3"/>
    <w:rsid w:val="001B58B3"/>
    <w:rsid w:val="001B5A5D"/>
    <w:rsid w:val="001B6D62"/>
    <w:rsid w:val="001B7284"/>
    <w:rsid w:val="001C0E23"/>
    <w:rsid w:val="001C129A"/>
    <w:rsid w:val="001C1732"/>
    <w:rsid w:val="001C1CE5"/>
    <w:rsid w:val="001C1E6C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2B53"/>
    <w:rsid w:val="001D41D9"/>
    <w:rsid w:val="001D41DC"/>
    <w:rsid w:val="001D44CA"/>
    <w:rsid w:val="001D45AE"/>
    <w:rsid w:val="001D4A27"/>
    <w:rsid w:val="001D51BA"/>
    <w:rsid w:val="001D5365"/>
    <w:rsid w:val="001D6342"/>
    <w:rsid w:val="001D65E4"/>
    <w:rsid w:val="001D6D53"/>
    <w:rsid w:val="001E1805"/>
    <w:rsid w:val="001E21C0"/>
    <w:rsid w:val="001E283B"/>
    <w:rsid w:val="001E3F73"/>
    <w:rsid w:val="001E4A3A"/>
    <w:rsid w:val="001E4AA5"/>
    <w:rsid w:val="001E54D7"/>
    <w:rsid w:val="001E58E2"/>
    <w:rsid w:val="001E6F18"/>
    <w:rsid w:val="001E7AED"/>
    <w:rsid w:val="001F0CCF"/>
    <w:rsid w:val="001F0CF7"/>
    <w:rsid w:val="001F26A0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061"/>
    <w:rsid w:val="00203F96"/>
    <w:rsid w:val="00204165"/>
    <w:rsid w:val="00204B4C"/>
    <w:rsid w:val="00205303"/>
    <w:rsid w:val="00205D63"/>
    <w:rsid w:val="002069B2"/>
    <w:rsid w:val="00206ED6"/>
    <w:rsid w:val="002076BD"/>
    <w:rsid w:val="00207FA3"/>
    <w:rsid w:val="00210A01"/>
    <w:rsid w:val="00210F3F"/>
    <w:rsid w:val="00211097"/>
    <w:rsid w:val="00211D0D"/>
    <w:rsid w:val="00212F4A"/>
    <w:rsid w:val="002139E2"/>
    <w:rsid w:val="00213FD9"/>
    <w:rsid w:val="00214316"/>
    <w:rsid w:val="00214DA8"/>
    <w:rsid w:val="00215423"/>
    <w:rsid w:val="002158FA"/>
    <w:rsid w:val="00215B89"/>
    <w:rsid w:val="00216211"/>
    <w:rsid w:val="002166AF"/>
    <w:rsid w:val="0021687E"/>
    <w:rsid w:val="002169B1"/>
    <w:rsid w:val="00216BB8"/>
    <w:rsid w:val="00216C7B"/>
    <w:rsid w:val="002176EE"/>
    <w:rsid w:val="002177A2"/>
    <w:rsid w:val="00217DE6"/>
    <w:rsid w:val="00220600"/>
    <w:rsid w:val="00220696"/>
    <w:rsid w:val="00220F69"/>
    <w:rsid w:val="00220FCC"/>
    <w:rsid w:val="0022144B"/>
    <w:rsid w:val="00221586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0F0B"/>
    <w:rsid w:val="00231144"/>
    <w:rsid w:val="002317CD"/>
    <w:rsid w:val="002319E4"/>
    <w:rsid w:val="00233154"/>
    <w:rsid w:val="00235632"/>
    <w:rsid w:val="00235872"/>
    <w:rsid w:val="00235978"/>
    <w:rsid w:val="00235E17"/>
    <w:rsid w:val="002362FA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0E2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540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DB8"/>
    <w:rsid w:val="00266EFA"/>
    <w:rsid w:val="00266F5A"/>
    <w:rsid w:val="00267C83"/>
    <w:rsid w:val="002700A1"/>
    <w:rsid w:val="00270D87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769A2"/>
    <w:rsid w:val="002804D3"/>
    <w:rsid w:val="002805F5"/>
    <w:rsid w:val="0028067B"/>
    <w:rsid w:val="00280751"/>
    <w:rsid w:val="00280D01"/>
    <w:rsid w:val="00280DC2"/>
    <w:rsid w:val="0028172C"/>
    <w:rsid w:val="00282041"/>
    <w:rsid w:val="00282293"/>
    <w:rsid w:val="0028280A"/>
    <w:rsid w:val="00284B82"/>
    <w:rsid w:val="00284FD1"/>
    <w:rsid w:val="002854AE"/>
    <w:rsid w:val="0028694E"/>
    <w:rsid w:val="00286ACD"/>
    <w:rsid w:val="00286F40"/>
    <w:rsid w:val="002871BB"/>
    <w:rsid w:val="00287409"/>
    <w:rsid w:val="00287838"/>
    <w:rsid w:val="00287BA5"/>
    <w:rsid w:val="002907B5"/>
    <w:rsid w:val="00290CBE"/>
    <w:rsid w:val="00291C83"/>
    <w:rsid w:val="00291DA6"/>
    <w:rsid w:val="00292258"/>
    <w:rsid w:val="00292579"/>
    <w:rsid w:val="00292EB7"/>
    <w:rsid w:val="002932C8"/>
    <w:rsid w:val="002941BF"/>
    <w:rsid w:val="0029477E"/>
    <w:rsid w:val="002950C6"/>
    <w:rsid w:val="00295382"/>
    <w:rsid w:val="00296227"/>
    <w:rsid w:val="00296969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5F2"/>
    <w:rsid w:val="002A1884"/>
    <w:rsid w:val="002A1D4E"/>
    <w:rsid w:val="002A2072"/>
    <w:rsid w:val="002A2703"/>
    <w:rsid w:val="002A2869"/>
    <w:rsid w:val="002A29C1"/>
    <w:rsid w:val="002A4B6A"/>
    <w:rsid w:val="002A4D24"/>
    <w:rsid w:val="002A517B"/>
    <w:rsid w:val="002A630C"/>
    <w:rsid w:val="002A685A"/>
    <w:rsid w:val="002A7324"/>
    <w:rsid w:val="002A7399"/>
    <w:rsid w:val="002B034D"/>
    <w:rsid w:val="002B08D2"/>
    <w:rsid w:val="002B104C"/>
    <w:rsid w:val="002B1095"/>
    <w:rsid w:val="002B137E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1EC"/>
    <w:rsid w:val="002B735F"/>
    <w:rsid w:val="002B7A2E"/>
    <w:rsid w:val="002B7AF1"/>
    <w:rsid w:val="002B7E4C"/>
    <w:rsid w:val="002C0636"/>
    <w:rsid w:val="002C0D71"/>
    <w:rsid w:val="002C0F8B"/>
    <w:rsid w:val="002C322C"/>
    <w:rsid w:val="002C41E6"/>
    <w:rsid w:val="002C61DF"/>
    <w:rsid w:val="002C62E1"/>
    <w:rsid w:val="002C7540"/>
    <w:rsid w:val="002D071A"/>
    <w:rsid w:val="002D084A"/>
    <w:rsid w:val="002D0994"/>
    <w:rsid w:val="002D18CE"/>
    <w:rsid w:val="002D269B"/>
    <w:rsid w:val="002D30E8"/>
    <w:rsid w:val="002D34B2"/>
    <w:rsid w:val="002D36C3"/>
    <w:rsid w:val="002D3825"/>
    <w:rsid w:val="002D410F"/>
    <w:rsid w:val="002D440F"/>
    <w:rsid w:val="002D485A"/>
    <w:rsid w:val="002D566D"/>
    <w:rsid w:val="002D5BE9"/>
    <w:rsid w:val="002D685B"/>
    <w:rsid w:val="002D6CB0"/>
    <w:rsid w:val="002D733F"/>
    <w:rsid w:val="002D7637"/>
    <w:rsid w:val="002E0D2D"/>
    <w:rsid w:val="002E178A"/>
    <w:rsid w:val="002E17F2"/>
    <w:rsid w:val="002E23E6"/>
    <w:rsid w:val="002E2491"/>
    <w:rsid w:val="002E2BF2"/>
    <w:rsid w:val="002E2EF6"/>
    <w:rsid w:val="002E3600"/>
    <w:rsid w:val="002E5157"/>
    <w:rsid w:val="002E5A92"/>
    <w:rsid w:val="002E62D9"/>
    <w:rsid w:val="002E7C4D"/>
    <w:rsid w:val="002E7CAE"/>
    <w:rsid w:val="002E7E47"/>
    <w:rsid w:val="002F16E0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9E4"/>
    <w:rsid w:val="002F53AC"/>
    <w:rsid w:val="002F62C4"/>
    <w:rsid w:val="002F6353"/>
    <w:rsid w:val="002F671E"/>
    <w:rsid w:val="00300832"/>
    <w:rsid w:val="00301CE6"/>
    <w:rsid w:val="00301E61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5E95"/>
    <w:rsid w:val="0030654E"/>
    <w:rsid w:val="003066C7"/>
    <w:rsid w:val="00306C17"/>
    <w:rsid w:val="0030734E"/>
    <w:rsid w:val="00307BA1"/>
    <w:rsid w:val="00307D2A"/>
    <w:rsid w:val="00310315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5D34"/>
    <w:rsid w:val="003169FE"/>
    <w:rsid w:val="003203ED"/>
    <w:rsid w:val="00320683"/>
    <w:rsid w:val="00320D8F"/>
    <w:rsid w:val="00321B01"/>
    <w:rsid w:val="00321BF4"/>
    <w:rsid w:val="00321CCD"/>
    <w:rsid w:val="00321D50"/>
    <w:rsid w:val="00321F2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404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0D2"/>
    <w:rsid w:val="00336400"/>
    <w:rsid w:val="003364C3"/>
    <w:rsid w:val="0033665A"/>
    <w:rsid w:val="003366C3"/>
    <w:rsid w:val="003368E4"/>
    <w:rsid w:val="00336BDA"/>
    <w:rsid w:val="00336D04"/>
    <w:rsid w:val="00337041"/>
    <w:rsid w:val="00340556"/>
    <w:rsid w:val="00340C5D"/>
    <w:rsid w:val="003421F7"/>
    <w:rsid w:val="00342A10"/>
    <w:rsid w:val="00342A4A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47E23"/>
    <w:rsid w:val="00350021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29E6"/>
    <w:rsid w:val="003634DA"/>
    <w:rsid w:val="00363551"/>
    <w:rsid w:val="0036486E"/>
    <w:rsid w:val="00364911"/>
    <w:rsid w:val="00364CC5"/>
    <w:rsid w:val="003658D3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69D4"/>
    <w:rsid w:val="003771EE"/>
    <w:rsid w:val="003773B2"/>
    <w:rsid w:val="00377CE1"/>
    <w:rsid w:val="00377FE3"/>
    <w:rsid w:val="003829C3"/>
    <w:rsid w:val="00385343"/>
    <w:rsid w:val="00385BF0"/>
    <w:rsid w:val="00386421"/>
    <w:rsid w:val="00386D1F"/>
    <w:rsid w:val="00387040"/>
    <w:rsid w:val="00390339"/>
    <w:rsid w:val="0039038E"/>
    <w:rsid w:val="00392011"/>
    <w:rsid w:val="00392421"/>
    <w:rsid w:val="0039259B"/>
    <w:rsid w:val="00392F75"/>
    <w:rsid w:val="003939FF"/>
    <w:rsid w:val="003942D0"/>
    <w:rsid w:val="0039507C"/>
    <w:rsid w:val="00395CCF"/>
    <w:rsid w:val="00396A2C"/>
    <w:rsid w:val="003975B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859"/>
    <w:rsid w:val="003A7EF3"/>
    <w:rsid w:val="003A7F7A"/>
    <w:rsid w:val="003B029F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3FB2"/>
    <w:rsid w:val="003B404D"/>
    <w:rsid w:val="003B4326"/>
    <w:rsid w:val="003B6BA2"/>
    <w:rsid w:val="003B729D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770"/>
    <w:rsid w:val="003C3929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4A47"/>
    <w:rsid w:val="003D5B1F"/>
    <w:rsid w:val="003D5BFE"/>
    <w:rsid w:val="003D62C8"/>
    <w:rsid w:val="003D64CC"/>
    <w:rsid w:val="003D7400"/>
    <w:rsid w:val="003D76CD"/>
    <w:rsid w:val="003D7DF7"/>
    <w:rsid w:val="003E0369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0CF"/>
    <w:rsid w:val="003F2904"/>
    <w:rsid w:val="003F2CD4"/>
    <w:rsid w:val="003F3631"/>
    <w:rsid w:val="003F3846"/>
    <w:rsid w:val="003F3DCC"/>
    <w:rsid w:val="003F423F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49CD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B00"/>
    <w:rsid w:val="00413E92"/>
    <w:rsid w:val="004151C7"/>
    <w:rsid w:val="00415B25"/>
    <w:rsid w:val="00415EC9"/>
    <w:rsid w:val="00417191"/>
    <w:rsid w:val="00417824"/>
    <w:rsid w:val="00417BC8"/>
    <w:rsid w:val="00420059"/>
    <w:rsid w:val="00420936"/>
    <w:rsid w:val="00421105"/>
    <w:rsid w:val="00421CBB"/>
    <w:rsid w:val="00422B15"/>
    <w:rsid w:val="00422D45"/>
    <w:rsid w:val="00423738"/>
    <w:rsid w:val="004241D1"/>
    <w:rsid w:val="004242F4"/>
    <w:rsid w:val="00425B88"/>
    <w:rsid w:val="00425ED4"/>
    <w:rsid w:val="00427248"/>
    <w:rsid w:val="00427F3C"/>
    <w:rsid w:val="00430700"/>
    <w:rsid w:val="004316AB"/>
    <w:rsid w:val="00431707"/>
    <w:rsid w:val="00431826"/>
    <w:rsid w:val="00431A2C"/>
    <w:rsid w:val="00431BD2"/>
    <w:rsid w:val="00431BE1"/>
    <w:rsid w:val="0043209E"/>
    <w:rsid w:val="00432756"/>
    <w:rsid w:val="004333BF"/>
    <w:rsid w:val="00435934"/>
    <w:rsid w:val="00435A2C"/>
    <w:rsid w:val="00435E43"/>
    <w:rsid w:val="00436891"/>
    <w:rsid w:val="0043694A"/>
    <w:rsid w:val="00436C9E"/>
    <w:rsid w:val="00437447"/>
    <w:rsid w:val="00437849"/>
    <w:rsid w:val="00437B73"/>
    <w:rsid w:val="004412BF"/>
    <w:rsid w:val="00441A92"/>
    <w:rsid w:val="00441ACC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2E21"/>
    <w:rsid w:val="004530B4"/>
    <w:rsid w:val="004545B6"/>
    <w:rsid w:val="0045588A"/>
    <w:rsid w:val="00456589"/>
    <w:rsid w:val="00457565"/>
    <w:rsid w:val="00457B71"/>
    <w:rsid w:val="00460A43"/>
    <w:rsid w:val="004620FA"/>
    <w:rsid w:val="00462B10"/>
    <w:rsid w:val="00463505"/>
    <w:rsid w:val="004652FD"/>
    <w:rsid w:val="00465E78"/>
    <w:rsid w:val="004669E2"/>
    <w:rsid w:val="004707B7"/>
    <w:rsid w:val="00470C31"/>
    <w:rsid w:val="0047204C"/>
    <w:rsid w:val="00472D3A"/>
    <w:rsid w:val="004734D0"/>
    <w:rsid w:val="00473707"/>
    <w:rsid w:val="00474782"/>
    <w:rsid w:val="00474EFA"/>
    <w:rsid w:val="0047556B"/>
    <w:rsid w:val="004760B7"/>
    <w:rsid w:val="00477304"/>
    <w:rsid w:val="00477768"/>
    <w:rsid w:val="0047780C"/>
    <w:rsid w:val="00477917"/>
    <w:rsid w:val="00477C83"/>
    <w:rsid w:val="004812B7"/>
    <w:rsid w:val="004818A9"/>
    <w:rsid w:val="00481F83"/>
    <w:rsid w:val="004827BE"/>
    <w:rsid w:val="00482CDF"/>
    <w:rsid w:val="00483258"/>
    <w:rsid w:val="00483B32"/>
    <w:rsid w:val="00483F9B"/>
    <w:rsid w:val="00484696"/>
    <w:rsid w:val="0048507A"/>
    <w:rsid w:val="0048543D"/>
    <w:rsid w:val="004874D0"/>
    <w:rsid w:val="00487CDE"/>
    <w:rsid w:val="00487DBF"/>
    <w:rsid w:val="00490DE1"/>
    <w:rsid w:val="00490FB0"/>
    <w:rsid w:val="004914F8"/>
    <w:rsid w:val="00491D21"/>
    <w:rsid w:val="00492BC5"/>
    <w:rsid w:val="004935A4"/>
    <w:rsid w:val="004964F1"/>
    <w:rsid w:val="0049698D"/>
    <w:rsid w:val="00496ABA"/>
    <w:rsid w:val="00496BDC"/>
    <w:rsid w:val="004971CB"/>
    <w:rsid w:val="004973C1"/>
    <w:rsid w:val="004A0A24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C7E0D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0A91"/>
    <w:rsid w:val="004E143B"/>
    <w:rsid w:val="004E2601"/>
    <w:rsid w:val="004E2680"/>
    <w:rsid w:val="004E2837"/>
    <w:rsid w:val="004E28F9"/>
    <w:rsid w:val="004E29E3"/>
    <w:rsid w:val="004E2B83"/>
    <w:rsid w:val="004E315A"/>
    <w:rsid w:val="004E323C"/>
    <w:rsid w:val="004E4601"/>
    <w:rsid w:val="004E462E"/>
    <w:rsid w:val="004E4E16"/>
    <w:rsid w:val="004E519A"/>
    <w:rsid w:val="004E56DC"/>
    <w:rsid w:val="004E76F4"/>
    <w:rsid w:val="004F040F"/>
    <w:rsid w:val="004F0B4E"/>
    <w:rsid w:val="004F0B6C"/>
    <w:rsid w:val="004F1E20"/>
    <w:rsid w:val="004F2078"/>
    <w:rsid w:val="004F2649"/>
    <w:rsid w:val="004F40AE"/>
    <w:rsid w:val="004F4DA3"/>
    <w:rsid w:val="004F515B"/>
    <w:rsid w:val="004F6717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708"/>
    <w:rsid w:val="005108D8"/>
    <w:rsid w:val="005116F9"/>
    <w:rsid w:val="00511892"/>
    <w:rsid w:val="00511CBB"/>
    <w:rsid w:val="00511DD1"/>
    <w:rsid w:val="00512E0D"/>
    <w:rsid w:val="005153A7"/>
    <w:rsid w:val="005165BF"/>
    <w:rsid w:val="00516AEF"/>
    <w:rsid w:val="00517D25"/>
    <w:rsid w:val="00521570"/>
    <w:rsid w:val="005219C7"/>
    <w:rsid w:val="005219CF"/>
    <w:rsid w:val="00522264"/>
    <w:rsid w:val="005245CD"/>
    <w:rsid w:val="00524EF8"/>
    <w:rsid w:val="0052560D"/>
    <w:rsid w:val="00525633"/>
    <w:rsid w:val="005256A5"/>
    <w:rsid w:val="00525F5B"/>
    <w:rsid w:val="0052636E"/>
    <w:rsid w:val="00526A01"/>
    <w:rsid w:val="005270C3"/>
    <w:rsid w:val="005275C0"/>
    <w:rsid w:val="00527819"/>
    <w:rsid w:val="00530637"/>
    <w:rsid w:val="00530643"/>
    <w:rsid w:val="00530B50"/>
    <w:rsid w:val="00531CB4"/>
    <w:rsid w:val="00532C47"/>
    <w:rsid w:val="00533836"/>
    <w:rsid w:val="0053413A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5D2"/>
    <w:rsid w:val="005449F6"/>
    <w:rsid w:val="005452CD"/>
    <w:rsid w:val="005453CA"/>
    <w:rsid w:val="00546970"/>
    <w:rsid w:val="00546F49"/>
    <w:rsid w:val="00550B39"/>
    <w:rsid w:val="00552585"/>
    <w:rsid w:val="0055316E"/>
    <w:rsid w:val="00554229"/>
    <w:rsid w:val="00554A84"/>
    <w:rsid w:val="00554E19"/>
    <w:rsid w:val="005561CE"/>
    <w:rsid w:val="0055680F"/>
    <w:rsid w:val="00556DAB"/>
    <w:rsid w:val="005574E6"/>
    <w:rsid w:val="00560F4B"/>
    <w:rsid w:val="0056121F"/>
    <w:rsid w:val="0056176B"/>
    <w:rsid w:val="00561A82"/>
    <w:rsid w:val="00562640"/>
    <w:rsid w:val="00564860"/>
    <w:rsid w:val="00564D51"/>
    <w:rsid w:val="005652B0"/>
    <w:rsid w:val="00565833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B6D"/>
    <w:rsid w:val="00571C38"/>
    <w:rsid w:val="00571FB9"/>
    <w:rsid w:val="00572505"/>
    <w:rsid w:val="00572E90"/>
    <w:rsid w:val="0057438F"/>
    <w:rsid w:val="0057523C"/>
    <w:rsid w:val="005762A2"/>
    <w:rsid w:val="0057664C"/>
    <w:rsid w:val="00576DAB"/>
    <w:rsid w:val="00577CAD"/>
    <w:rsid w:val="00582809"/>
    <w:rsid w:val="00582CB2"/>
    <w:rsid w:val="005835D1"/>
    <w:rsid w:val="0058452F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210D"/>
    <w:rsid w:val="005935A4"/>
    <w:rsid w:val="005936B4"/>
    <w:rsid w:val="005938FF"/>
    <w:rsid w:val="0059404E"/>
    <w:rsid w:val="0059432C"/>
    <w:rsid w:val="005948C2"/>
    <w:rsid w:val="00594977"/>
    <w:rsid w:val="00595036"/>
    <w:rsid w:val="00595DCA"/>
    <w:rsid w:val="00596174"/>
    <w:rsid w:val="00596502"/>
    <w:rsid w:val="005975B0"/>
    <w:rsid w:val="0059779B"/>
    <w:rsid w:val="00597CD4"/>
    <w:rsid w:val="00597EED"/>
    <w:rsid w:val="005A011C"/>
    <w:rsid w:val="005A209A"/>
    <w:rsid w:val="005A29FD"/>
    <w:rsid w:val="005A2F3B"/>
    <w:rsid w:val="005A5149"/>
    <w:rsid w:val="005A6048"/>
    <w:rsid w:val="005A662D"/>
    <w:rsid w:val="005A6DBE"/>
    <w:rsid w:val="005B0395"/>
    <w:rsid w:val="005B0428"/>
    <w:rsid w:val="005B0678"/>
    <w:rsid w:val="005B0ACC"/>
    <w:rsid w:val="005B0FF8"/>
    <w:rsid w:val="005B149A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166"/>
    <w:rsid w:val="005C0A0D"/>
    <w:rsid w:val="005C1A97"/>
    <w:rsid w:val="005C1B25"/>
    <w:rsid w:val="005C2465"/>
    <w:rsid w:val="005C3B16"/>
    <w:rsid w:val="005C463C"/>
    <w:rsid w:val="005C4FAF"/>
    <w:rsid w:val="005C58E5"/>
    <w:rsid w:val="005C5A74"/>
    <w:rsid w:val="005C5A76"/>
    <w:rsid w:val="005C5C7E"/>
    <w:rsid w:val="005C64A5"/>
    <w:rsid w:val="005C6976"/>
    <w:rsid w:val="005C6F97"/>
    <w:rsid w:val="005C74FB"/>
    <w:rsid w:val="005D1602"/>
    <w:rsid w:val="005D2D1D"/>
    <w:rsid w:val="005D4206"/>
    <w:rsid w:val="005D5E76"/>
    <w:rsid w:val="005D7237"/>
    <w:rsid w:val="005D757F"/>
    <w:rsid w:val="005E08E8"/>
    <w:rsid w:val="005E09E6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157F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570"/>
    <w:rsid w:val="006007EA"/>
    <w:rsid w:val="00600C8F"/>
    <w:rsid w:val="0060150A"/>
    <w:rsid w:val="006020A5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1BA"/>
    <w:rsid w:val="00611A8C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1AB7"/>
    <w:rsid w:val="006231F5"/>
    <w:rsid w:val="00623355"/>
    <w:rsid w:val="006234A6"/>
    <w:rsid w:val="00623A29"/>
    <w:rsid w:val="00623CD0"/>
    <w:rsid w:val="00624410"/>
    <w:rsid w:val="0062635C"/>
    <w:rsid w:val="00626DC5"/>
    <w:rsid w:val="00627F35"/>
    <w:rsid w:val="00627F8E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0F43"/>
    <w:rsid w:val="00640FC4"/>
    <w:rsid w:val="0064151F"/>
    <w:rsid w:val="00641533"/>
    <w:rsid w:val="0064169E"/>
    <w:rsid w:val="00641D12"/>
    <w:rsid w:val="00641E7A"/>
    <w:rsid w:val="0064208D"/>
    <w:rsid w:val="0064267A"/>
    <w:rsid w:val="00643475"/>
    <w:rsid w:val="0064358B"/>
    <w:rsid w:val="0064396A"/>
    <w:rsid w:val="00643CB0"/>
    <w:rsid w:val="00644CDC"/>
    <w:rsid w:val="0064624E"/>
    <w:rsid w:val="00646338"/>
    <w:rsid w:val="00647788"/>
    <w:rsid w:val="00650811"/>
    <w:rsid w:val="00650AB9"/>
    <w:rsid w:val="00650B63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9B6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6E28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90B"/>
    <w:rsid w:val="006A2F74"/>
    <w:rsid w:val="006A3FFD"/>
    <w:rsid w:val="006A4584"/>
    <w:rsid w:val="006A46FB"/>
    <w:rsid w:val="006A5E28"/>
    <w:rsid w:val="006A697B"/>
    <w:rsid w:val="006A6EA1"/>
    <w:rsid w:val="006A7871"/>
    <w:rsid w:val="006A7937"/>
    <w:rsid w:val="006A79E2"/>
    <w:rsid w:val="006A7AFF"/>
    <w:rsid w:val="006B054E"/>
    <w:rsid w:val="006B1541"/>
    <w:rsid w:val="006B1816"/>
    <w:rsid w:val="006B2099"/>
    <w:rsid w:val="006B240A"/>
    <w:rsid w:val="006B3892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1F5D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0651"/>
    <w:rsid w:val="006D3993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DC6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431C"/>
    <w:rsid w:val="006F58D4"/>
    <w:rsid w:val="006F5AFE"/>
    <w:rsid w:val="006F6D62"/>
    <w:rsid w:val="006F6FEF"/>
    <w:rsid w:val="006F765C"/>
    <w:rsid w:val="007001CD"/>
    <w:rsid w:val="007007A9"/>
    <w:rsid w:val="007009AC"/>
    <w:rsid w:val="00700A9B"/>
    <w:rsid w:val="0070104C"/>
    <w:rsid w:val="00701532"/>
    <w:rsid w:val="007019D5"/>
    <w:rsid w:val="007020A0"/>
    <w:rsid w:val="00702366"/>
    <w:rsid w:val="0070346E"/>
    <w:rsid w:val="00703909"/>
    <w:rsid w:val="00703CA3"/>
    <w:rsid w:val="00704EDB"/>
    <w:rsid w:val="00706101"/>
    <w:rsid w:val="00707072"/>
    <w:rsid w:val="0070714D"/>
    <w:rsid w:val="00707D61"/>
    <w:rsid w:val="007105CE"/>
    <w:rsid w:val="00710EE5"/>
    <w:rsid w:val="007113A7"/>
    <w:rsid w:val="00712287"/>
    <w:rsid w:val="00712772"/>
    <w:rsid w:val="00712EA9"/>
    <w:rsid w:val="00713852"/>
    <w:rsid w:val="007138EA"/>
    <w:rsid w:val="00713AEA"/>
    <w:rsid w:val="00713D85"/>
    <w:rsid w:val="00713DFC"/>
    <w:rsid w:val="0071403B"/>
    <w:rsid w:val="007141D6"/>
    <w:rsid w:val="007148D3"/>
    <w:rsid w:val="00715B9A"/>
    <w:rsid w:val="007165ED"/>
    <w:rsid w:val="007175D4"/>
    <w:rsid w:val="0072225D"/>
    <w:rsid w:val="007227CC"/>
    <w:rsid w:val="00722F85"/>
    <w:rsid w:val="00724516"/>
    <w:rsid w:val="00724AA9"/>
    <w:rsid w:val="00724AC2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3B12"/>
    <w:rsid w:val="0073419A"/>
    <w:rsid w:val="007348B1"/>
    <w:rsid w:val="007354AE"/>
    <w:rsid w:val="0073570B"/>
    <w:rsid w:val="007362A6"/>
    <w:rsid w:val="00736340"/>
    <w:rsid w:val="007363EE"/>
    <w:rsid w:val="00736A40"/>
    <w:rsid w:val="00736D7D"/>
    <w:rsid w:val="007375F2"/>
    <w:rsid w:val="00740E58"/>
    <w:rsid w:val="00740F64"/>
    <w:rsid w:val="00741736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1DD"/>
    <w:rsid w:val="00751228"/>
    <w:rsid w:val="00753333"/>
    <w:rsid w:val="00753D8E"/>
    <w:rsid w:val="007540F3"/>
    <w:rsid w:val="00754A39"/>
    <w:rsid w:val="007567F5"/>
    <w:rsid w:val="0075690D"/>
    <w:rsid w:val="007571E1"/>
    <w:rsid w:val="007604B2"/>
    <w:rsid w:val="007605F1"/>
    <w:rsid w:val="0076098F"/>
    <w:rsid w:val="00760CB1"/>
    <w:rsid w:val="00761F74"/>
    <w:rsid w:val="00762187"/>
    <w:rsid w:val="007621F0"/>
    <w:rsid w:val="00762EC6"/>
    <w:rsid w:val="0076327D"/>
    <w:rsid w:val="0076349C"/>
    <w:rsid w:val="0076355B"/>
    <w:rsid w:val="007644E5"/>
    <w:rsid w:val="00765281"/>
    <w:rsid w:val="00766BAD"/>
    <w:rsid w:val="00767626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49F5"/>
    <w:rsid w:val="00775299"/>
    <w:rsid w:val="007755F2"/>
    <w:rsid w:val="00776416"/>
    <w:rsid w:val="007764AF"/>
    <w:rsid w:val="007767E2"/>
    <w:rsid w:val="00776971"/>
    <w:rsid w:val="00776B6D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4FED"/>
    <w:rsid w:val="00785490"/>
    <w:rsid w:val="0078591D"/>
    <w:rsid w:val="0078701F"/>
    <w:rsid w:val="007878D1"/>
    <w:rsid w:val="00787C29"/>
    <w:rsid w:val="00790BF7"/>
    <w:rsid w:val="007914F2"/>
    <w:rsid w:val="00791574"/>
    <w:rsid w:val="0079164D"/>
    <w:rsid w:val="007916DF"/>
    <w:rsid w:val="00792054"/>
    <w:rsid w:val="007925EA"/>
    <w:rsid w:val="007930E5"/>
    <w:rsid w:val="007937AD"/>
    <w:rsid w:val="00793BEE"/>
    <w:rsid w:val="00793CD8"/>
    <w:rsid w:val="00793FB0"/>
    <w:rsid w:val="0079408C"/>
    <w:rsid w:val="0079500B"/>
    <w:rsid w:val="00795C92"/>
    <w:rsid w:val="00796231"/>
    <w:rsid w:val="0079627A"/>
    <w:rsid w:val="00796A59"/>
    <w:rsid w:val="00796ECD"/>
    <w:rsid w:val="00796FD6"/>
    <w:rsid w:val="007A0095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917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8D4"/>
    <w:rsid w:val="007B5A20"/>
    <w:rsid w:val="007B5BCF"/>
    <w:rsid w:val="007B69DC"/>
    <w:rsid w:val="007B76A2"/>
    <w:rsid w:val="007B7EC7"/>
    <w:rsid w:val="007C029C"/>
    <w:rsid w:val="007C0389"/>
    <w:rsid w:val="007C05DD"/>
    <w:rsid w:val="007C3AFD"/>
    <w:rsid w:val="007C3D18"/>
    <w:rsid w:val="007C4CA6"/>
    <w:rsid w:val="007C52F9"/>
    <w:rsid w:val="007C5C9F"/>
    <w:rsid w:val="007C60BF"/>
    <w:rsid w:val="007C6A07"/>
    <w:rsid w:val="007C6C4C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64BE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4B63"/>
    <w:rsid w:val="007E505B"/>
    <w:rsid w:val="007E5320"/>
    <w:rsid w:val="007E5352"/>
    <w:rsid w:val="007E54AB"/>
    <w:rsid w:val="007E55FE"/>
    <w:rsid w:val="007E5EFF"/>
    <w:rsid w:val="007E7091"/>
    <w:rsid w:val="007E736D"/>
    <w:rsid w:val="007E7F7C"/>
    <w:rsid w:val="007F0999"/>
    <w:rsid w:val="007F22C6"/>
    <w:rsid w:val="007F2F53"/>
    <w:rsid w:val="007F3D18"/>
    <w:rsid w:val="007F427F"/>
    <w:rsid w:val="007F5BAF"/>
    <w:rsid w:val="007F6931"/>
    <w:rsid w:val="007F7230"/>
    <w:rsid w:val="007F7B25"/>
    <w:rsid w:val="008004C1"/>
    <w:rsid w:val="00800956"/>
    <w:rsid w:val="008013CE"/>
    <w:rsid w:val="00801B96"/>
    <w:rsid w:val="0080294E"/>
    <w:rsid w:val="00803FAE"/>
    <w:rsid w:val="0080473F"/>
    <w:rsid w:val="00804843"/>
    <w:rsid w:val="0080517A"/>
    <w:rsid w:val="008059F6"/>
    <w:rsid w:val="0080605F"/>
    <w:rsid w:val="00806760"/>
    <w:rsid w:val="00807786"/>
    <w:rsid w:val="008078FF"/>
    <w:rsid w:val="00807D52"/>
    <w:rsid w:val="00811FCB"/>
    <w:rsid w:val="00812391"/>
    <w:rsid w:val="00812553"/>
    <w:rsid w:val="00813481"/>
    <w:rsid w:val="00813B3B"/>
    <w:rsid w:val="00815447"/>
    <w:rsid w:val="008158D6"/>
    <w:rsid w:val="0081599E"/>
    <w:rsid w:val="00816594"/>
    <w:rsid w:val="00816731"/>
    <w:rsid w:val="00816AC3"/>
    <w:rsid w:val="00816CC2"/>
    <w:rsid w:val="00817196"/>
    <w:rsid w:val="00820E6D"/>
    <w:rsid w:val="008210DD"/>
    <w:rsid w:val="008218E3"/>
    <w:rsid w:val="00821C5B"/>
    <w:rsid w:val="008223C2"/>
    <w:rsid w:val="00822EA8"/>
    <w:rsid w:val="00823540"/>
    <w:rsid w:val="008235DB"/>
    <w:rsid w:val="00824AB4"/>
    <w:rsid w:val="00824E87"/>
    <w:rsid w:val="00825284"/>
    <w:rsid w:val="00825B9B"/>
    <w:rsid w:val="00825C42"/>
    <w:rsid w:val="00825D25"/>
    <w:rsid w:val="00826176"/>
    <w:rsid w:val="008262DC"/>
    <w:rsid w:val="00826590"/>
    <w:rsid w:val="00827D6F"/>
    <w:rsid w:val="00830DCF"/>
    <w:rsid w:val="008326D2"/>
    <w:rsid w:val="00832EE6"/>
    <w:rsid w:val="00833061"/>
    <w:rsid w:val="00833943"/>
    <w:rsid w:val="0083488B"/>
    <w:rsid w:val="0083529D"/>
    <w:rsid w:val="00835942"/>
    <w:rsid w:val="008362D1"/>
    <w:rsid w:val="008376AC"/>
    <w:rsid w:val="00837B7D"/>
    <w:rsid w:val="00837FF8"/>
    <w:rsid w:val="00840847"/>
    <w:rsid w:val="00840D95"/>
    <w:rsid w:val="008412EA"/>
    <w:rsid w:val="0084391E"/>
    <w:rsid w:val="00843BC6"/>
    <w:rsid w:val="008444E8"/>
    <w:rsid w:val="00844723"/>
    <w:rsid w:val="00844E80"/>
    <w:rsid w:val="00845754"/>
    <w:rsid w:val="0084594A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7E4"/>
    <w:rsid w:val="00855A9E"/>
    <w:rsid w:val="00856911"/>
    <w:rsid w:val="00856F80"/>
    <w:rsid w:val="008571C1"/>
    <w:rsid w:val="00857CE0"/>
    <w:rsid w:val="00857F50"/>
    <w:rsid w:val="00860B2D"/>
    <w:rsid w:val="008617AC"/>
    <w:rsid w:val="0086247C"/>
    <w:rsid w:val="00862691"/>
    <w:rsid w:val="0086318D"/>
    <w:rsid w:val="008636DA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10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2FCC"/>
    <w:rsid w:val="008835D5"/>
    <w:rsid w:val="00883BAF"/>
    <w:rsid w:val="00885991"/>
    <w:rsid w:val="00885BD5"/>
    <w:rsid w:val="008862F5"/>
    <w:rsid w:val="00886724"/>
    <w:rsid w:val="008869F8"/>
    <w:rsid w:val="00886E16"/>
    <w:rsid w:val="008904F3"/>
    <w:rsid w:val="0089078F"/>
    <w:rsid w:val="00890CA7"/>
    <w:rsid w:val="00891599"/>
    <w:rsid w:val="0089232E"/>
    <w:rsid w:val="008928B9"/>
    <w:rsid w:val="00892F30"/>
    <w:rsid w:val="00892FDB"/>
    <w:rsid w:val="00893048"/>
    <w:rsid w:val="00893F9E"/>
    <w:rsid w:val="00894A88"/>
    <w:rsid w:val="00894CD3"/>
    <w:rsid w:val="00894FD8"/>
    <w:rsid w:val="00895386"/>
    <w:rsid w:val="00895A6F"/>
    <w:rsid w:val="00895EAC"/>
    <w:rsid w:val="0089792C"/>
    <w:rsid w:val="008A0216"/>
    <w:rsid w:val="008A0A92"/>
    <w:rsid w:val="008A0D2B"/>
    <w:rsid w:val="008A0D45"/>
    <w:rsid w:val="008A0E99"/>
    <w:rsid w:val="008A1F64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645C"/>
    <w:rsid w:val="008A768F"/>
    <w:rsid w:val="008A77D8"/>
    <w:rsid w:val="008B0483"/>
    <w:rsid w:val="008B0C90"/>
    <w:rsid w:val="008B0CD3"/>
    <w:rsid w:val="008B120C"/>
    <w:rsid w:val="008B288F"/>
    <w:rsid w:val="008B2AC1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230"/>
    <w:rsid w:val="008D34F1"/>
    <w:rsid w:val="008D368F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2975"/>
    <w:rsid w:val="0091311E"/>
    <w:rsid w:val="00913373"/>
    <w:rsid w:val="009139D9"/>
    <w:rsid w:val="00913EDB"/>
    <w:rsid w:val="00914AD8"/>
    <w:rsid w:val="00916079"/>
    <w:rsid w:val="00917BB5"/>
    <w:rsid w:val="00917CE9"/>
    <w:rsid w:val="00920BF2"/>
    <w:rsid w:val="00920DCC"/>
    <w:rsid w:val="009210EF"/>
    <w:rsid w:val="00921D86"/>
    <w:rsid w:val="00921E78"/>
    <w:rsid w:val="00922010"/>
    <w:rsid w:val="00923EF6"/>
    <w:rsid w:val="00924943"/>
    <w:rsid w:val="0092752A"/>
    <w:rsid w:val="00927943"/>
    <w:rsid w:val="00927E1C"/>
    <w:rsid w:val="009305EA"/>
    <w:rsid w:val="00930A47"/>
    <w:rsid w:val="00930BD4"/>
    <w:rsid w:val="009311E4"/>
    <w:rsid w:val="00931BD9"/>
    <w:rsid w:val="00931C91"/>
    <w:rsid w:val="00932336"/>
    <w:rsid w:val="0093233C"/>
    <w:rsid w:val="00932590"/>
    <w:rsid w:val="0093598F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1E9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6E0"/>
    <w:rsid w:val="0096584A"/>
    <w:rsid w:val="00967990"/>
    <w:rsid w:val="00970097"/>
    <w:rsid w:val="009704C6"/>
    <w:rsid w:val="009709B7"/>
    <w:rsid w:val="00971289"/>
    <w:rsid w:val="00971626"/>
    <w:rsid w:val="00971E9F"/>
    <w:rsid w:val="00971F08"/>
    <w:rsid w:val="009720E8"/>
    <w:rsid w:val="00973E9D"/>
    <w:rsid w:val="009755DB"/>
    <w:rsid w:val="0097603D"/>
    <w:rsid w:val="00976949"/>
    <w:rsid w:val="00980477"/>
    <w:rsid w:val="009812FF"/>
    <w:rsid w:val="00981DED"/>
    <w:rsid w:val="00982F05"/>
    <w:rsid w:val="00983466"/>
    <w:rsid w:val="00983A79"/>
    <w:rsid w:val="0098445B"/>
    <w:rsid w:val="00984912"/>
    <w:rsid w:val="00985253"/>
    <w:rsid w:val="009853B3"/>
    <w:rsid w:val="00986059"/>
    <w:rsid w:val="00986FDC"/>
    <w:rsid w:val="009876AD"/>
    <w:rsid w:val="00987C96"/>
    <w:rsid w:val="00990630"/>
    <w:rsid w:val="00990B76"/>
    <w:rsid w:val="00990DCB"/>
    <w:rsid w:val="00991761"/>
    <w:rsid w:val="00991885"/>
    <w:rsid w:val="00991887"/>
    <w:rsid w:val="009921D3"/>
    <w:rsid w:val="00993193"/>
    <w:rsid w:val="00993560"/>
    <w:rsid w:val="00994333"/>
    <w:rsid w:val="00994B72"/>
    <w:rsid w:val="00994DCA"/>
    <w:rsid w:val="009950C0"/>
    <w:rsid w:val="00995972"/>
    <w:rsid w:val="00995978"/>
    <w:rsid w:val="00996021"/>
    <w:rsid w:val="009960EC"/>
    <w:rsid w:val="009970DD"/>
    <w:rsid w:val="0099F114"/>
    <w:rsid w:val="009A01C3"/>
    <w:rsid w:val="009A0E89"/>
    <w:rsid w:val="009A0FBA"/>
    <w:rsid w:val="009A11A5"/>
    <w:rsid w:val="009A1601"/>
    <w:rsid w:val="009A3818"/>
    <w:rsid w:val="009A38B7"/>
    <w:rsid w:val="009A462D"/>
    <w:rsid w:val="009A5B25"/>
    <w:rsid w:val="009A5CBA"/>
    <w:rsid w:val="009A692D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0FA"/>
    <w:rsid w:val="009B6261"/>
    <w:rsid w:val="009B7E87"/>
    <w:rsid w:val="009B7F3D"/>
    <w:rsid w:val="009C1976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1F10"/>
    <w:rsid w:val="009E1FBD"/>
    <w:rsid w:val="009E2550"/>
    <w:rsid w:val="009E290E"/>
    <w:rsid w:val="009E35DB"/>
    <w:rsid w:val="009E3D8F"/>
    <w:rsid w:val="009E41A5"/>
    <w:rsid w:val="009E43E9"/>
    <w:rsid w:val="009E4490"/>
    <w:rsid w:val="009E47A3"/>
    <w:rsid w:val="009E4CDD"/>
    <w:rsid w:val="009E6B71"/>
    <w:rsid w:val="009E7AEF"/>
    <w:rsid w:val="009E7D6F"/>
    <w:rsid w:val="009F06F7"/>
    <w:rsid w:val="009F08F3"/>
    <w:rsid w:val="009F08FE"/>
    <w:rsid w:val="009F1F7D"/>
    <w:rsid w:val="009F204D"/>
    <w:rsid w:val="009F2BB4"/>
    <w:rsid w:val="009F344F"/>
    <w:rsid w:val="009F42B5"/>
    <w:rsid w:val="009F4D4A"/>
    <w:rsid w:val="009F581C"/>
    <w:rsid w:val="009F6264"/>
    <w:rsid w:val="009F68A6"/>
    <w:rsid w:val="009F6BDA"/>
    <w:rsid w:val="009F7973"/>
    <w:rsid w:val="009F7CE2"/>
    <w:rsid w:val="00A02C63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79B"/>
    <w:rsid w:val="00A13B93"/>
    <w:rsid w:val="00A13E54"/>
    <w:rsid w:val="00A1430F"/>
    <w:rsid w:val="00A14ED1"/>
    <w:rsid w:val="00A152B1"/>
    <w:rsid w:val="00A15403"/>
    <w:rsid w:val="00A15457"/>
    <w:rsid w:val="00A154E5"/>
    <w:rsid w:val="00A16040"/>
    <w:rsid w:val="00A1607B"/>
    <w:rsid w:val="00A16A02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CE6"/>
    <w:rsid w:val="00A27D53"/>
    <w:rsid w:val="00A30187"/>
    <w:rsid w:val="00A30335"/>
    <w:rsid w:val="00A309A4"/>
    <w:rsid w:val="00A315AE"/>
    <w:rsid w:val="00A3246C"/>
    <w:rsid w:val="00A324E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0938"/>
    <w:rsid w:val="00A51A52"/>
    <w:rsid w:val="00A51EC9"/>
    <w:rsid w:val="00A52D50"/>
    <w:rsid w:val="00A52E1D"/>
    <w:rsid w:val="00A55067"/>
    <w:rsid w:val="00A563A0"/>
    <w:rsid w:val="00A567E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67E79"/>
    <w:rsid w:val="00A71B99"/>
    <w:rsid w:val="00A721B8"/>
    <w:rsid w:val="00A732B1"/>
    <w:rsid w:val="00A738D9"/>
    <w:rsid w:val="00A739D0"/>
    <w:rsid w:val="00A73B15"/>
    <w:rsid w:val="00A73B4A"/>
    <w:rsid w:val="00A74376"/>
    <w:rsid w:val="00A746B4"/>
    <w:rsid w:val="00A756AE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33F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86C04"/>
    <w:rsid w:val="00A92879"/>
    <w:rsid w:val="00A92BEC"/>
    <w:rsid w:val="00A9366E"/>
    <w:rsid w:val="00A93EA4"/>
    <w:rsid w:val="00A94309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4497"/>
    <w:rsid w:val="00AA51D6"/>
    <w:rsid w:val="00AA584F"/>
    <w:rsid w:val="00AA5E7C"/>
    <w:rsid w:val="00AB0B21"/>
    <w:rsid w:val="00AB0BC8"/>
    <w:rsid w:val="00AB11CA"/>
    <w:rsid w:val="00AB14D9"/>
    <w:rsid w:val="00AB1616"/>
    <w:rsid w:val="00AB19AE"/>
    <w:rsid w:val="00AB1D11"/>
    <w:rsid w:val="00AB1FE5"/>
    <w:rsid w:val="00AB2057"/>
    <w:rsid w:val="00AB2805"/>
    <w:rsid w:val="00AB2ECF"/>
    <w:rsid w:val="00AB4864"/>
    <w:rsid w:val="00AB4AB8"/>
    <w:rsid w:val="00AB4E34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C09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1761"/>
    <w:rsid w:val="00AD288D"/>
    <w:rsid w:val="00AD2BCA"/>
    <w:rsid w:val="00AD3E2B"/>
    <w:rsid w:val="00AD3F94"/>
    <w:rsid w:val="00AD4A5A"/>
    <w:rsid w:val="00AD55D4"/>
    <w:rsid w:val="00AD65E0"/>
    <w:rsid w:val="00AD68EB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1FB6"/>
    <w:rsid w:val="00AF221E"/>
    <w:rsid w:val="00AF2B22"/>
    <w:rsid w:val="00AF3C0D"/>
    <w:rsid w:val="00AF3EE4"/>
    <w:rsid w:val="00AF42D7"/>
    <w:rsid w:val="00AF457F"/>
    <w:rsid w:val="00AF5157"/>
    <w:rsid w:val="00AF67D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9C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DB1"/>
    <w:rsid w:val="00B21E4F"/>
    <w:rsid w:val="00B2210E"/>
    <w:rsid w:val="00B227E6"/>
    <w:rsid w:val="00B23C9D"/>
    <w:rsid w:val="00B248B0"/>
    <w:rsid w:val="00B26318"/>
    <w:rsid w:val="00B271E2"/>
    <w:rsid w:val="00B2763F"/>
    <w:rsid w:val="00B27AAC"/>
    <w:rsid w:val="00B27BF7"/>
    <w:rsid w:val="00B30065"/>
    <w:rsid w:val="00B30929"/>
    <w:rsid w:val="00B31CDB"/>
    <w:rsid w:val="00B328AE"/>
    <w:rsid w:val="00B33012"/>
    <w:rsid w:val="00B3319C"/>
    <w:rsid w:val="00B3411D"/>
    <w:rsid w:val="00B342DC"/>
    <w:rsid w:val="00B35212"/>
    <w:rsid w:val="00B35CAF"/>
    <w:rsid w:val="00B35F5E"/>
    <w:rsid w:val="00B36274"/>
    <w:rsid w:val="00B36C4B"/>
    <w:rsid w:val="00B372AA"/>
    <w:rsid w:val="00B37BBF"/>
    <w:rsid w:val="00B40445"/>
    <w:rsid w:val="00B40CE0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0505"/>
    <w:rsid w:val="00B61138"/>
    <w:rsid w:val="00B61834"/>
    <w:rsid w:val="00B61E49"/>
    <w:rsid w:val="00B6253B"/>
    <w:rsid w:val="00B6329B"/>
    <w:rsid w:val="00B638BD"/>
    <w:rsid w:val="00B63A04"/>
    <w:rsid w:val="00B63B25"/>
    <w:rsid w:val="00B6408C"/>
    <w:rsid w:val="00B65512"/>
    <w:rsid w:val="00B65587"/>
    <w:rsid w:val="00B65F1A"/>
    <w:rsid w:val="00B664C7"/>
    <w:rsid w:val="00B66605"/>
    <w:rsid w:val="00B66CB6"/>
    <w:rsid w:val="00B676C9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2D98"/>
    <w:rsid w:val="00B848F9"/>
    <w:rsid w:val="00B84CBD"/>
    <w:rsid w:val="00B85314"/>
    <w:rsid w:val="00B8566A"/>
    <w:rsid w:val="00B85839"/>
    <w:rsid w:val="00B85DE5"/>
    <w:rsid w:val="00B866AC"/>
    <w:rsid w:val="00B869D5"/>
    <w:rsid w:val="00B86BA3"/>
    <w:rsid w:val="00B86DAE"/>
    <w:rsid w:val="00B87168"/>
    <w:rsid w:val="00B878DE"/>
    <w:rsid w:val="00B87918"/>
    <w:rsid w:val="00B903FA"/>
    <w:rsid w:val="00B90F73"/>
    <w:rsid w:val="00B911D2"/>
    <w:rsid w:val="00B914B1"/>
    <w:rsid w:val="00B9155B"/>
    <w:rsid w:val="00B91FCC"/>
    <w:rsid w:val="00B922E8"/>
    <w:rsid w:val="00B925F6"/>
    <w:rsid w:val="00B92D5D"/>
    <w:rsid w:val="00B92FD2"/>
    <w:rsid w:val="00B9384D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76E0"/>
    <w:rsid w:val="00BA7F84"/>
    <w:rsid w:val="00BB04EB"/>
    <w:rsid w:val="00BB0DE1"/>
    <w:rsid w:val="00BB2992"/>
    <w:rsid w:val="00BB29F5"/>
    <w:rsid w:val="00BB2A25"/>
    <w:rsid w:val="00BB2FFF"/>
    <w:rsid w:val="00BB39F6"/>
    <w:rsid w:val="00BB3C5E"/>
    <w:rsid w:val="00BB406F"/>
    <w:rsid w:val="00BB4398"/>
    <w:rsid w:val="00BB51E9"/>
    <w:rsid w:val="00BB5489"/>
    <w:rsid w:val="00BB6BF3"/>
    <w:rsid w:val="00BB7110"/>
    <w:rsid w:val="00BB7AF1"/>
    <w:rsid w:val="00BC0D18"/>
    <w:rsid w:val="00BC0FDC"/>
    <w:rsid w:val="00BC10BF"/>
    <w:rsid w:val="00BC159A"/>
    <w:rsid w:val="00BC1AA2"/>
    <w:rsid w:val="00BC2DA7"/>
    <w:rsid w:val="00BC2EFE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37EA"/>
    <w:rsid w:val="00BD4278"/>
    <w:rsid w:val="00BD48AC"/>
    <w:rsid w:val="00BD48E6"/>
    <w:rsid w:val="00BD4EA6"/>
    <w:rsid w:val="00BD53A8"/>
    <w:rsid w:val="00BD5EEC"/>
    <w:rsid w:val="00BD5F1A"/>
    <w:rsid w:val="00BD62C2"/>
    <w:rsid w:val="00BD6B3C"/>
    <w:rsid w:val="00BD7A90"/>
    <w:rsid w:val="00BD7D82"/>
    <w:rsid w:val="00BE01AD"/>
    <w:rsid w:val="00BE1234"/>
    <w:rsid w:val="00BE12E2"/>
    <w:rsid w:val="00BE2FA6"/>
    <w:rsid w:val="00BE333F"/>
    <w:rsid w:val="00BE34FC"/>
    <w:rsid w:val="00BE396C"/>
    <w:rsid w:val="00BE4207"/>
    <w:rsid w:val="00BE48A9"/>
    <w:rsid w:val="00BE5468"/>
    <w:rsid w:val="00BE5C82"/>
    <w:rsid w:val="00BE7406"/>
    <w:rsid w:val="00BE7603"/>
    <w:rsid w:val="00BF082A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BF7514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3B1C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1C46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5214"/>
    <w:rsid w:val="00C2570C"/>
    <w:rsid w:val="00C26710"/>
    <w:rsid w:val="00C279B5"/>
    <w:rsid w:val="00C27C45"/>
    <w:rsid w:val="00C326DD"/>
    <w:rsid w:val="00C332B4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2BDF"/>
    <w:rsid w:val="00C52DB2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4CBE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EAB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631"/>
    <w:rsid w:val="00C767BE"/>
    <w:rsid w:val="00C76E3C"/>
    <w:rsid w:val="00C81568"/>
    <w:rsid w:val="00C8174F"/>
    <w:rsid w:val="00C81977"/>
    <w:rsid w:val="00C81EAC"/>
    <w:rsid w:val="00C8359D"/>
    <w:rsid w:val="00C83DA8"/>
    <w:rsid w:val="00C83F26"/>
    <w:rsid w:val="00C84260"/>
    <w:rsid w:val="00C849F8"/>
    <w:rsid w:val="00C8682D"/>
    <w:rsid w:val="00C87A19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5C30"/>
    <w:rsid w:val="00C9633C"/>
    <w:rsid w:val="00C96C85"/>
    <w:rsid w:val="00C979E2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DAF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48E2"/>
    <w:rsid w:val="00CC70EB"/>
    <w:rsid w:val="00CC7B45"/>
    <w:rsid w:val="00CC7F71"/>
    <w:rsid w:val="00CD0A37"/>
    <w:rsid w:val="00CD1188"/>
    <w:rsid w:val="00CD1351"/>
    <w:rsid w:val="00CD2ED1"/>
    <w:rsid w:val="00CD337B"/>
    <w:rsid w:val="00CD4628"/>
    <w:rsid w:val="00CD67BA"/>
    <w:rsid w:val="00CD6804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5D3D"/>
    <w:rsid w:val="00CF625B"/>
    <w:rsid w:val="00CF687E"/>
    <w:rsid w:val="00CF70B8"/>
    <w:rsid w:val="00CF7764"/>
    <w:rsid w:val="00D00118"/>
    <w:rsid w:val="00D01D50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1CFC"/>
    <w:rsid w:val="00D1204C"/>
    <w:rsid w:val="00D13135"/>
    <w:rsid w:val="00D13757"/>
    <w:rsid w:val="00D13E4E"/>
    <w:rsid w:val="00D14351"/>
    <w:rsid w:val="00D15919"/>
    <w:rsid w:val="00D15998"/>
    <w:rsid w:val="00D15BB0"/>
    <w:rsid w:val="00D15D7C"/>
    <w:rsid w:val="00D204A8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9C5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3F7D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8E9"/>
    <w:rsid w:val="00D40B33"/>
    <w:rsid w:val="00D41490"/>
    <w:rsid w:val="00D41E69"/>
    <w:rsid w:val="00D42942"/>
    <w:rsid w:val="00D42C47"/>
    <w:rsid w:val="00D4318F"/>
    <w:rsid w:val="00D438BF"/>
    <w:rsid w:val="00D43B5C"/>
    <w:rsid w:val="00D43E89"/>
    <w:rsid w:val="00D440F8"/>
    <w:rsid w:val="00D46D01"/>
    <w:rsid w:val="00D513A0"/>
    <w:rsid w:val="00D51BD5"/>
    <w:rsid w:val="00D51FEB"/>
    <w:rsid w:val="00D523BE"/>
    <w:rsid w:val="00D53254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D3B"/>
    <w:rsid w:val="00D70FC7"/>
    <w:rsid w:val="00D7189E"/>
    <w:rsid w:val="00D71DF2"/>
    <w:rsid w:val="00D72808"/>
    <w:rsid w:val="00D729A3"/>
    <w:rsid w:val="00D7479E"/>
    <w:rsid w:val="00D74B5E"/>
    <w:rsid w:val="00D75006"/>
    <w:rsid w:val="00D7552C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0E08"/>
    <w:rsid w:val="00D81C94"/>
    <w:rsid w:val="00D81F41"/>
    <w:rsid w:val="00D821CE"/>
    <w:rsid w:val="00D823C6"/>
    <w:rsid w:val="00D829E6"/>
    <w:rsid w:val="00D82E87"/>
    <w:rsid w:val="00D832B0"/>
    <w:rsid w:val="00D83AB7"/>
    <w:rsid w:val="00D83F8E"/>
    <w:rsid w:val="00D83F9F"/>
    <w:rsid w:val="00D854BE"/>
    <w:rsid w:val="00D85BD2"/>
    <w:rsid w:val="00D86CA3"/>
    <w:rsid w:val="00D871CE"/>
    <w:rsid w:val="00D87FA8"/>
    <w:rsid w:val="00D90275"/>
    <w:rsid w:val="00D9038C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B70"/>
    <w:rsid w:val="00DA3F78"/>
    <w:rsid w:val="00DA48A1"/>
    <w:rsid w:val="00DA4A87"/>
    <w:rsid w:val="00DA5417"/>
    <w:rsid w:val="00DA56E8"/>
    <w:rsid w:val="00DA5851"/>
    <w:rsid w:val="00DA66EB"/>
    <w:rsid w:val="00DA75F8"/>
    <w:rsid w:val="00DA7D5F"/>
    <w:rsid w:val="00DB0A9F"/>
    <w:rsid w:val="00DB0F06"/>
    <w:rsid w:val="00DB1A4C"/>
    <w:rsid w:val="00DB1CCD"/>
    <w:rsid w:val="00DB1F42"/>
    <w:rsid w:val="00DB2E80"/>
    <w:rsid w:val="00DB3185"/>
    <w:rsid w:val="00DB377D"/>
    <w:rsid w:val="00DB3F3F"/>
    <w:rsid w:val="00DB4079"/>
    <w:rsid w:val="00DB4F87"/>
    <w:rsid w:val="00DB56E3"/>
    <w:rsid w:val="00DB5B9A"/>
    <w:rsid w:val="00DB6143"/>
    <w:rsid w:val="00DB6DCD"/>
    <w:rsid w:val="00DB7034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2C4"/>
    <w:rsid w:val="00DC53EF"/>
    <w:rsid w:val="00DC6627"/>
    <w:rsid w:val="00DC7AAE"/>
    <w:rsid w:val="00DC7F51"/>
    <w:rsid w:val="00DD0342"/>
    <w:rsid w:val="00DD0610"/>
    <w:rsid w:val="00DD162F"/>
    <w:rsid w:val="00DD184D"/>
    <w:rsid w:val="00DD272F"/>
    <w:rsid w:val="00DD2D64"/>
    <w:rsid w:val="00DD3C49"/>
    <w:rsid w:val="00DD5895"/>
    <w:rsid w:val="00DD61F3"/>
    <w:rsid w:val="00DD765F"/>
    <w:rsid w:val="00DE0A79"/>
    <w:rsid w:val="00DE11A8"/>
    <w:rsid w:val="00DE14CF"/>
    <w:rsid w:val="00DE1C64"/>
    <w:rsid w:val="00DE2179"/>
    <w:rsid w:val="00DE3A32"/>
    <w:rsid w:val="00DE4EFB"/>
    <w:rsid w:val="00DE4F36"/>
    <w:rsid w:val="00DE5304"/>
    <w:rsid w:val="00DE5608"/>
    <w:rsid w:val="00DE58D0"/>
    <w:rsid w:val="00DE654F"/>
    <w:rsid w:val="00DE668C"/>
    <w:rsid w:val="00DF0343"/>
    <w:rsid w:val="00DF0B6E"/>
    <w:rsid w:val="00DF10A9"/>
    <w:rsid w:val="00DF141F"/>
    <w:rsid w:val="00DF15E0"/>
    <w:rsid w:val="00DF2010"/>
    <w:rsid w:val="00DF37A0"/>
    <w:rsid w:val="00DF541E"/>
    <w:rsid w:val="00DF68DD"/>
    <w:rsid w:val="00DF6C09"/>
    <w:rsid w:val="00DF6E4E"/>
    <w:rsid w:val="00DF70D1"/>
    <w:rsid w:val="00DF7192"/>
    <w:rsid w:val="00DF7844"/>
    <w:rsid w:val="00DF7983"/>
    <w:rsid w:val="00E014D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A32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485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489F"/>
    <w:rsid w:val="00E14F44"/>
    <w:rsid w:val="00E15590"/>
    <w:rsid w:val="00E15715"/>
    <w:rsid w:val="00E16A34"/>
    <w:rsid w:val="00E16C1B"/>
    <w:rsid w:val="00E17312"/>
    <w:rsid w:val="00E178DD"/>
    <w:rsid w:val="00E17FA2"/>
    <w:rsid w:val="00E20BFB"/>
    <w:rsid w:val="00E21504"/>
    <w:rsid w:val="00E21843"/>
    <w:rsid w:val="00E21AC1"/>
    <w:rsid w:val="00E21D18"/>
    <w:rsid w:val="00E21F11"/>
    <w:rsid w:val="00E22330"/>
    <w:rsid w:val="00E22364"/>
    <w:rsid w:val="00E25054"/>
    <w:rsid w:val="00E25748"/>
    <w:rsid w:val="00E25D51"/>
    <w:rsid w:val="00E260C4"/>
    <w:rsid w:val="00E26D75"/>
    <w:rsid w:val="00E30B5A"/>
    <w:rsid w:val="00E3123D"/>
    <w:rsid w:val="00E31461"/>
    <w:rsid w:val="00E31770"/>
    <w:rsid w:val="00E31A83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096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4E7C"/>
    <w:rsid w:val="00E57532"/>
    <w:rsid w:val="00E57565"/>
    <w:rsid w:val="00E577A3"/>
    <w:rsid w:val="00E57A93"/>
    <w:rsid w:val="00E57BCB"/>
    <w:rsid w:val="00E57F84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1EC1"/>
    <w:rsid w:val="00E7233A"/>
    <w:rsid w:val="00E72EFC"/>
    <w:rsid w:val="00E72F31"/>
    <w:rsid w:val="00E7418E"/>
    <w:rsid w:val="00E7476F"/>
    <w:rsid w:val="00E74EF5"/>
    <w:rsid w:val="00E758EC"/>
    <w:rsid w:val="00E75E0E"/>
    <w:rsid w:val="00E76517"/>
    <w:rsid w:val="00E768EA"/>
    <w:rsid w:val="00E76AA8"/>
    <w:rsid w:val="00E76B2B"/>
    <w:rsid w:val="00E774DD"/>
    <w:rsid w:val="00E80BFF"/>
    <w:rsid w:val="00E8234C"/>
    <w:rsid w:val="00E824C7"/>
    <w:rsid w:val="00E830CF"/>
    <w:rsid w:val="00E83AA9"/>
    <w:rsid w:val="00E83B3C"/>
    <w:rsid w:val="00E83F88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61B"/>
    <w:rsid w:val="00E87822"/>
    <w:rsid w:val="00E879EE"/>
    <w:rsid w:val="00E90395"/>
    <w:rsid w:val="00E90E49"/>
    <w:rsid w:val="00E91452"/>
    <w:rsid w:val="00E917F9"/>
    <w:rsid w:val="00E91827"/>
    <w:rsid w:val="00E91EF0"/>
    <w:rsid w:val="00E9258C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A5"/>
    <w:rsid w:val="00E97AFB"/>
    <w:rsid w:val="00EA0B9E"/>
    <w:rsid w:val="00EA0C68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0E01"/>
    <w:rsid w:val="00EB1D21"/>
    <w:rsid w:val="00EB1EBA"/>
    <w:rsid w:val="00EB1F9F"/>
    <w:rsid w:val="00EB399E"/>
    <w:rsid w:val="00EB3C7C"/>
    <w:rsid w:val="00EB4EA2"/>
    <w:rsid w:val="00EB50BE"/>
    <w:rsid w:val="00EB6039"/>
    <w:rsid w:val="00EB71EA"/>
    <w:rsid w:val="00EB7BFD"/>
    <w:rsid w:val="00EC08EA"/>
    <w:rsid w:val="00EC0A1C"/>
    <w:rsid w:val="00EC13CB"/>
    <w:rsid w:val="00EC27C6"/>
    <w:rsid w:val="00EC29A7"/>
    <w:rsid w:val="00EC2F7B"/>
    <w:rsid w:val="00EC309C"/>
    <w:rsid w:val="00EC314A"/>
    <w:rsid w:val="00EC36BF"/>
    <w:rsid w:val="00EC4207"/>
    <w:rsid w:val="00EC46AB"/>
    <w:rsid w:val="00EC5653"/>
    <w:rsid w:val="00EC616F"/>
    <w:rsid w:val="00EC6AB0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6B22"/>
    <w:rsid w:val="00ED7454"/>
    <w:rsid w:val="00EE2616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21B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313C"/>
    <w:rsid w:val="00F03390"/>
    <w:rsid w:val="00F042BE"/>
    <w:rsid w:val="00F0507A"/>
    <w:rsid w:val="00F050F7"/>
    <w:rsid w:val="00F0528D"/>
    <w:rsid w:val="00F06C67"/>
    <w:rsid w:val="00F06DFD"/>
    <w:rsid w:val="00F06F1F"/>
    <w:rsid w:val="00F071D1"/>
    <w:rsid w:val="00F07533"/>
    <w:rsid w:val="00F10629"/>
    <w:rsid w:val="00F108A7"/>
    <w:rsid w:val="00F10DBD"/>
    <w:rsid w:val="00F10E55"/>
    <w:rsid w:val="00F11496"/>
    <w:rsid w:val="00F11CFC"/>
    <w:rsid w:val="00F11EFB"/>
    <w:rsid w:val="00F12187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09EC"/>
    <w:rsid w:val="00F2215B"/>
    <w:rsid w:val="00F226FF"/>
    <w:rsid w:val="00F22B70"/>
    <w:rsid w:val="00F23200"/>
    <w:rsid w:val="00F2345B"/>
    <w:rsid w:val="00F236BD"/>
    <w:rsid w:val="00F2376F"/>
    <w:rsid w:val="00F2388F"/>
    <w:rsid w:val="00F2400D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35D6"/>
    <w:rsid w:val="00F34567"/>
    <w:rsid w:val="00F345DC"/>
    <w:rsid w:val="00F3530A"/>
    <w:rsid w:val="00F35FBF"/>
    <w:rsid w:val="00F377B0"/>
    <w:rsid w:val="00F37854"/>
    <w:rsid w:val="00F400E4"/>
    <w:rsid w:val="00F40F0C"/>
    <w:rsid w:val="00F42E71"/>
    <w:rsid w:val="00F43835"/>
    <w:rsid w:val="00F43D31"/>
    <w:rsid w:val="00F4557F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923"/>
    <w:rsid w:val="00F50CED"/>
    <w:rsid w:val="00F519CE"/>
    <w:rsid w:val="00F51ADA"/>
    <w:rsid w:val="00F51BBB"/>
    <w:rsid w:val="00F51FDE"/>
    <w:rsid w:val="00F524E8"/>
    <w:rsid w:val="00F526F4"/>
    <w:rsid w:val="00F52CA9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7A5"/>
    <w:rsid w:val="00F638CA"/>
    <w:rsid w:val="00F63EE5"/>
    <w:rsid w:val="00F6436D"/>
    <w:rsid w:val="00F6448F"/>
    <w:rsid w:val="00F648CC"/>
    <w:rsid w:val="00F64C2B"/>
    <w:rsid w:val="00F650A5"/>
    <w:rsid w:val="00F651BE"/>
    <w:rsid w:val="00F65510"/>
    <w:rsid w:val="00F66E25"/>
    <w:rsid w:val="00F67214"/>
    <w:rsid w:val="00F67EBF"/>
    <w:rsid w:val="00F67F36"/>
    <w:rsid w:val="00F67F53"/>
    <w:rsid w:val="00F703BE"/>
    <w:rsid w:val="00F70867"/>
    <w:rsid w:val="00F70F6A"/>
    <w:rsid w:val="00F71F69"/>
    <w:rsid w:val="00F72AFA"/>
    <w:rsid w:val="00F72B72"/>
    <w:rsid w:val="00F72B7D"/>
    <w:rsid w:val="00F72CEC"/>
    <w:rsid w:val="00F73293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1D2C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211"/>
    <w:rsid w:val="00F93AA9"/>
    <w:rsid w:val="00F95902"/>
    <w:rsid w:val="00F95E69"/>
    <w:rsid w:val="00F95FE9"/>
    <w:rsid w:val="00F96439"/>
    <w:rsid w:val="00F96985"/>
    <w:rsid w:val="00F96BB8"/>
    <w:rsid w:val="00F974A1"/>
    <w:rsid w:val="00F97838"/>
    <w:rsid w:val="00FA000D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088"/>
    <w:rsid w:val="00FB034E"/>
    <w:rsid w:val="00FB0489"/>
    <w:rsid w:val="00FB18CB"/>
    <w:rsid w:val="00FB1DC8"/>
    <w:rsid w:val="00FB2355"/>
    <w:rsid w:val="00FB2D95"/>
    <w:rsid w:val="00FB4C56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06E"/>
    <w:rsid w:val="00FD37F0"/>
    <w:rsid w:val="00FD47ED"/>
    <w:rsid w:val="00FD4C23"/>
    <w:rsid w:val="00FD5AB9"/>
    <w:rsid w:val="00FD74DB"/>
    <w:rsid w:val="00FD7660"/>
    <w:rsid w:val="00FE0655"/>
    <w:rsid w:val="00FE08D3"/>
    <w:rsid w:val="00FE09CA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1D1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128DFFC"/>
    <w:rsid w:val="02CE0793"/>
    <w:rsid w:val="05B07BED"/>
    <w:rsid w:val="07024A5C"/>
    <w:rsid w:val="078ACE49"/>
    <w:rsid w:val="08F7F77F"/>
    <w:rsid w:val="0B943481"/>
    <w:rsid w:val="0C38D097"/>
    <w:rsid w:val="0C6433B9"/>
    <w:rsid w:val="0CA8C520"/>
    <w:rsid w:val="0EDEA6E6"/>
    <w:rsid w:val="10C29CC7"/>
    <w:rsid w:val="125E6D28"/>
    <w:rsid w:val="13C98161"/>
    <w:rsid w:val="156551C2"/>
    <w:rsid w:val="15AB1E12"/>
    <w:rsid w:val="174F3B47"/>
    <w:rsid w:val="19A7776C"/>
    <w:rsid w:val="1ADCC1B5"/>
    <w:rsid w:val="1C5933BC"/>
    <w:rsid w:val="1CF322A1"/>
    <w:rsid w:val="1E20C342"/>
    <w:rsid w:val="1E2D8EBF"/>
    <w:rsid w:val="1F4AECF4"/>
    <w:rsid w:val="1FBC93A3"/>
    <w:rsid w:val="27C7A588"/>
    <w:rsid w:val="2E3BDF86"/>
    <w:rsid w:val="2E73DA73"/>
    <w:rsid w:val="2F2A4558"/>
    <w:rsid w:val="3150A5C4"/>
    <w:rsid w:val="35C2D96C"/>
    <w:rsid w:val="383C1874"/>
    <w:rsid w:val="39DC7E5C"/>
    <w:rsid w:val="3B1A075B"/>
    <w:rsid w:val="3B1D579A"/>
    <w:rsid w:val="3B784EBD"/>
    <w:rsid w:val="3BF004AA"/>
    <w:rsid w:val="400BC11F"/>
    <w:rsid w:val="401B03B8"/>
    <w:rsid w:val="43FF43C0"/>
    <w:rsid w:val="4451D846"/>
    <w:rsid w:val="46AE5077"/>
    <w:rsid w:val="49C1E5FE"/>
    <w:rsid w:val="4C887B03"/>
    <w:rsid w:val="4CC9FA1D"/>
    <w:rsid w:val="4F45B6BC"/>
    <w:rsid w:val="542F26B3"/>
    <w:rsid w:val="560FEF63"/>
    <w:rsid w:val="5696440A"/>
    <w:rsid w:val="58E2B33E"/>
    <w:rsid w:val="590E0129"/>
    <w:rsid w:val="594E71EC"/>
    <w:rsid w:val="5B51D440"/>
    <w:rsid w:val="5D63E752"/>
    <w:rsid w:val="60B01C9F"/>
    <w:rsid w:val="614C7204"/>
    <w:rsid w:val="619B17FC"/>
    <w:rsid w:val="6279EC26"/>
    <w:rsid w:val="64308B3D"/>
    <w:rsid w:val="664E9729"/>
    <w:rsid w:val="69257D88"/>
    <w:rsid w:val="69AD3F4D"/>
    <w:rsid w:val="6A851229"/>
    <w:rsid w:val="6B7D2DC7"/>
    <w:rsid w:val="7042B322"/>
    <w:rsid w:val="70D35F96"/>
    <w:rsid w:val="72A1BAC1"/>
    <w:rsid w:val="73F4C654"/>
    <w:rsid w:val="7881E5C6"/>
    <w:rsid w:val="79149707"/>
    <w:rsid w:val="799EA175"/>
    <w:rsid w:val="79E671CA"/>
    <w:rsid w:val="7A95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2AF954F8-2AA6-4A8C-B87C-5CC39C97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2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rsid w:val="005A2F3B"/>
    <w:pPr>
      <w:spacing w:after="0"/>
    </w:pPr>
    <w:rPr>
      <w:bCs/>
      <w:color w:val="1F4E79" w:themeColor="accent5" w:themeShade="80"/>
      <w:sz w:val="20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8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9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0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1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95C3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Reminder">
    <w:name w:val="Reminder"/>
    <w:basedOn w:val="Normal"/>
    <w:next w:val="Normal"/>
    <w:qFormat/>
    <w:rsid w:val="00E06A32"/>
    <w:rPr>
      <w:rFonts w:ascii="Segoe Script" w:hAnsi="Segoe Script"/>
      <w:color w:val="00B0F0"/>
    </w:rPr>
  </w:style>
  <w:style w:type="character" w:customStyle="1" w:styleId="hscoswrapper">
    <w:name w:val="hs_cos_wrapper"/>
    <w:basedOn w:val="DefaultParagraphFont"/>
    <w:rsid w:val="00182DF4"/>
  </w:style>
  <w:style w:type="character" w:styleId="Strong">
    <w:name w:val="Strong"/>
    <w:basedOn w:val="DefaultParagraphFont"/>
    <w:uiPriority w:val="22"/>
    <w:qFormat/>
    <w:rsid w:val="00182DF4"/>
    <w:rPr>
      <w:b/>
      <w:bCs/>
    </w:rPr>
  </w:style>
  <w:style w:type="paragraph" w:styleId="Revision">
    <w:name w:val="Revision"/>
    <w:hidden/>
    <w:uiPriority w:val="99"/>
    <w:unhideWhenUsed/>
    <w:rsid w:val="00AD1761"/>
    <w:rPr>
      <w:rFonts w:ascii="Arial" w:hAnsi="Arial"/>
      <w:sz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835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45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711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9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282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5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205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2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bbas.karaki@ses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el.grotz@ses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6DEA339C5864A98A398A9109FD64A" ma:contentTypeVersion="11" ma:contentTypeDescription="Create a new document." ma:contentTypeScope="" ma:versionID="4d35cd35b2327e5a003e9b2f9b4a492e">
  <xsd:schema xmlns:xsd="http://www.w3.org/2001/XMLSchema" xmlns:xs="http://www.w3.org/2001/XMLSchema" xmlns:p="http://schemas.microsoft.com/office/2006/metadata/properties" xmlns:ns3="5b0d8516-c65b-4979-9c40-f294a58bfe7d" xmlns:ns4="d1d45ca0-6321-41b5-a840-73d5e75af7cf" targetNamespace="http://schemas.microsoft.com/office/2006/metadata/properties" ma:root="true" ma:fieldsID="4a1ea81374e6e5a1acff20ac16f42bf4" ns3:_="" ns4:_="">
    <xsd:import namespace="5b0d8516-c65b-4979-9c40-f294a58bfe7d"/>
    <xsd:import namespace="d1d45ca0-6321-41b5-a840-73d5e75af7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d8516-c65b-4979-9c40-f294a58bfe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45ca0-6321-41b5-a840-73d5e75af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29554D-951B-4346-AD45-657CE6F5D5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D69DAB-26C3-4F5E-8FB7-6127AAD00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d8516-c65b-4979-9c40-f294a58bfe7d"/>
    <ds:schemaRef ds:uri="d1d45ca0-6321-41b5-a840-73d5e75af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18</TotalTime>
  <Pages>2</Pages>
  <Words>516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Joel Grotz</dc:creator>
  <cp:keywords>3GPP; Cband NTN</cp:keywords>
  <cp:lastModifiedBy>Abbas Karaki</cp:lastModifiedBy>
  <cp:revision>20</cp:revision>
  <cp:lastPrinted>2023-03-07T14:35:00Z</cp:lastPrinted>
  <dcterms:created xsi:type="dcterms:W3CDTF">2024-11-08T09:52:00Z</dcterms:created>
  <dcterms:modified xsi:type="dcterms:W3CDTF">2024-11-29T15:01:00Z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0x010100CEE6DEA339C5864A98A398A9109FD64A</vt:lpwstr>
  </property>
  <property fmtid="{D5CDD505-2E9C-101B-9397-08002B2CF9AE}" pid="19" name="CTPClassification">
    <vt:lpwstr>CTP_NT</vt:lpwstr>
  </property>
  <property fmtid="{D5CDD505-2E9C-101B-9397-08002B2CF9AE}" pid="20" name="GrammarlyDocumentId">
    <vt:lpwstr>7b9e9ac8e09f3e3074cca24717ebfcc4411b87618477d5702c9b7c42dddb1258</vt:lpwstr>
  </property>
</Properties>
</file>