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05FBF643" w:rsidR="009D0D53" w:rsidRPr="00573370" w:rsidRDefault="009D0D53" w:rsidP="009D0D53">
      <w:pPr>
        <w:pStyle w:val="CRCoverPage"/>
        <w:tabs>
          <w:tab w:val="right" w:pos="9639"/>
        </w:tabs>
        <w:spacing w:after="0"/>
        <w:rPr>
          <w:b/>
          <w:i/>
          <w:noProof/>
          <w:sz w:val="28"/>
        </w:rPr>
      </w:pPr>
      <w:r w:rsidRPr="00573370">
        <w:rPr>
          <w:b/>
          <w:noProof/>
          <w:sz w:val="24"/>
        </w:rPr>
        <w:t>3GPP TSG-RAN Meeting #</w:t>
      </w:r>
      <w:r w:rsidR="00AD02DC">
        <w:rPr>
          <w:b/>
          <w:noProof/>
          <w:sz w:val="24"/>
        </w:rPr>
        <w:t>10</w:t>
      </w:r>
      <w:r w:rsidR="004F3633">
        <w:rPr>
          <w:b/>
          <w:noProof/>
          <w:sz w:val="24"/>
        </w:rPr>
        <w:t>6</w:t>
      </w:r>
      <w:r w:rsidRPr="00573370">
        <w:rPr>
          <w:b/>
          <w:i/>
          <w:noProof/>
          <w:sz w:val="28"/>
        </w:rPr>
        <w:tab/>
        <w:t>R</w:t>
      </w:r>
      <w:r w:rsidR="00AD02DC">
        <w:rPr>
          <w:b/>
          <w:i/>
          <w:noProof/>
          <w:sz w:val="28"/>
        </w:rPr>
        <w:t>P-24</w:t>
      </w:r>
      <w:r w:rsidR="00121FC0" w:rsidRPr="00121FC0">
        <w:rPr>
          <w:b/>
          <w:i/>
          <w:noProof/>
          <w:sz w:val="28"/>
        </w:rPr>
        <w:t>2826</w:t>
      </w:r>
    </w:p>
    <w:p w14:paraId="36FAFB52" w14:textId="22AFB75F" w:rsidR="009D0D53" w:rsidRDefault="00AD02DC" w:rsidP="009D0D53">
      <w:pPr>
        <w:pStyle w:val="CRCoverPage"/>
        <w:outlineLvl w:val="0"/>
        <w:rPr>
          <w:b/>
          <w:noProof/>
          <w:sz w:val="24"/>
        </w:rPr>
      </w:pPr>
      <w:r>
        <w:rPr>
          <w:b/>
          <w:noProof/>
          <w:sz w:val="24"/>
          <w:lang w:val="en-US"/>
        </w:rPr>
        <w:t>Madrid, Spain</w:t>
      </w:r>
      <w:r w:rsidR="009D0D53">
        <w:rPr>
          <w:b/>
          <w:noProof/>
          <w:sz w:val="24"/>
          <w:lang w:val="en-US"/>
        </w:rPr>
        <w:t xml:space="preserve">, </w:t>
      </w:r>
      <w:r w:rsidR="004F3633">
        <w:rPr>
          <w:b/>
          <w:noProof/>
          <w:sz w:val="24"/>
          <w:lang w:val="en-US"/>
        </w:rPr>
        <w:t>9</w:t>
      </w:r>
      <w:r w:rsidR="009D0D53" w:rsidRPr="007D6C43">
        <w:rPr>
          <w:b/>
          <w:noProof/>
          <w:sz w:val="24"/>
          <w:lang w:val="en-US"/>
        </w:rPr>
        <w:t xml:space="preserve"> – </w:t>
      </w:r>
      <w:r w:rsidR="004F3633">
        <w:rPr>
          <w:b/>
          <w:noProof/>
          <w:sz w:val="24"/>
          <w:lang w:val="en-US"/>
        </w:rPr>
        <w:t>1</w:t>
      </w:r>
      <w:r w:rsidR="009D0D53">
        <w:rPr>
          <w:b/>
          <w:noProof/>
          <w:sz w:val="24"/>
          <w:lang w:val="en-US"/>
        </w:rPr>
        <w:t xml:space="preserve">2 </w:t>
      </w:r>
      <w:r w:rsidR="004F3633">
        <w:rPr>
          <w:b/>
          <w:noProof/>
          <w:sz w:val="24"/>
          <w:lang w:val="en-US"/>
        </w:rPr>
        <w:t>Decem</w:t>
      </w:r>
      <w:r w:rsidR="009D0D53">
        <w:rPr>
          <w:b/>
          <w:noProof/>
          <w:sz w:val="24"/>
          <w:lang w:val="en-US"/>
        </w:rPr>
        <w:t>ber</w:t>
      </w:r>
      <w:r w:rsidR="009D0D53" w:rsidRPr="007D6C43">
        <w:rPr>
          <w:b/>
          <w:noProof/>
          <w:sz w:val="24"/>
          <w:lang w:val="en-US"/>
        </w:rPr>
        <w:t xml:space="preserve"> 2024</w:t>
      </w:r>
    </w:p>
    <w:p w14:paraId="2B1071DE" w14:textId="77777777" w:rsidR="000A6A1B" w:rsidRDefault="000A6A1B" w:rsidP="000A6A1B">
      <w:pPr>
        <w:pStyle w:val="a0"/>
        <w:rPr>
          <w:bCs/>
          <w:noProof w:val="0"/>
          <w:sz w:val="24"/>
          <w:lang w:eastAsia="ja-JP"/>
        </w:rPr>
      </w:pPr>
    </w:p>
    <w:p w14:paraId="7635C592" w14:textId="12F0F202"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4F3633">
        <w:rPr>
          <w:rFonts w:eastAsia="宋体" w:cs="Arial"/>
          <w:b/>
          <w:bCs/>
          <w:sz w:val="24"/>
          <w:lang w:val="en-US" w:eastAsia="zh-CN"/>
        </w:rPr>
        <w:t>9.3.</w:t>
      </w:r>
      <w:r w:rsidR="000F3CB7">
        <w:rPr>
          <w:rFonts w:eastAsia="宋体" w:cs="Arial"/>
          <w:b/>
          <w:bCs/>
          <w:sz w:val="24"/>
          <w:lang w:val="en-US" w:eastAsia="zh-CN"/>
        </w:rPr>
        <w:t>1</w:t>
      </w:r>
      <w:r w:rsidR="004F3633">
        <w:rPr>
          <w:rFonts w:eastAsia="宋体" w:cs="Arial"/>
          <w:b/>
          <w:bCs/>
          <w:sz w:val="24"/>
          <w:lang w:val="en-US" w:eastAsia="zh-CN"/>
        </w:rPr>
        <w:t>.3</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1C20426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1E4CFB">
        <w:rPr>
          <w:rFonts w:ascii="Arial" w:hAnsi="Arial" w:cs="Arial" w:hint="eastAsia"/>
          <w:b/>
          <w:bCs/>
          <w:sz w:val="24"/>
          <w:lang w:eastAsia="zh-CN"/>
        </w:rPr>
        <w:t>View</w:t>
      </w:r>
      <w:r w:rsidR="001E4CFB">
        <w:rPr>
          <w:rFonts w:ascii="Arial" w:hAnsi="Arial" w:cs="Arial"/>
          <w:b/>
          <w:bCs/>
          <w:sz w:val="24"/>
        </w:rPr>
        <w:t xml:space="preserve"> on Rel-19 </w:t>
      </w:r>
      <w:r w:rsidR="00D77488">
        <w:rPr>
          <w:rFonts w:ascii="Arial" w:hAnsi="Arial" w:cs="Arial"/>
          <w:b/>
          <w:bCs/>
          <w:sz w:val="24"/>
        </w:rPr>
        <w:t xml:space="preserve">AI/ML </w:t>
      </w:r>
      <w:r w:rsidR="00D8355F">
        <w:rPr>
          <w:rFonts w:ascii="Arial" w:hAnsi="Arial" w:cs="Arial"/>
          <w:b/>
          <w:bCs/>
          <w:sz w:val="24"/>
        </w:rPr>
        <w:t>UE side data collection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C7188BD" w14:textId="00DF161C" w:rsidR="00EE5507" w:rsidRDefault="005B4E94" w:rsidP="001B039A">
      <w:pPr>
        <w:jc w:val="both"/>
        <w:rPr>
          <w:lang w:eastAsia="zh-CN"/>
        </w:rPr>
      </w:pPr>
      <w:r>
        <w:rPr>
          <w:lang w:eastAsia="zh-CN"/>
        </w:rPr>
        <w:t xml:space="preserve">In RAN#105 meeting, </w:t>
      </w:r>
      <w:r w:rsidR="008076D2">
        <w:rPr>
          <w:lang w:eastAsia="zh-CN"/>
        </w:rPr>
        <w:t xml:space="preserve">regarding UE side data collection, </w:t>
      </w:r>
      <w:r w:rsidR="00751853">
        <w:rPr>
          <w:lang w:eastAsia="zh-CN"/>
        </w:rPr>
        <w:t>the proposed way forward (as copied below) in RP-</w:t>
      </w:r>
      <w:r w:rsidR="00F00CA3">
        <w:rPr>
          <w:lang w:eastAsia="zh-CN"/>
        </w:rPr>
        <w:t xml:space="preserve">242351 </w:t>
      </w:r>
      <w:r w:rsidR="009E5AC1">
        <w:rPr>
          <w:lang w:eastAsia="zh-CN"/>
        </w:rPr>
        <w:fldChar w:fldCharType="begin"/>
      </w:r>
      <w:r w:rsidR="009E5AC1">
        <w:rPr>
          <w:lang w:eastAsia="zh-CN"/>
        </w:rPr>
        <w:instrText xml:space="preserve"> REF Ref_WF \h </w:instrText>
      </w:r>
      <w:r w:rsidR="009E5AC1">
        <w:rPr>
          <w:lang w:eastAsia="zh-CN"/>
        </w:rPr>
      </w:r>
      <w:r w:rsidR="009E5AC1">
        <w:rPr>
          <w:lang w:eastAsia="zh-CN"/>
        </w:rPr>
        <w:fldChar w:fldCharType="separate"/>
      </w:r>
      <w:r w:rsidR="00831F2F" w:rsidRPr="00E97174">
        <w:rPr>
          <w:lang w:eastAsia="zh-CN"/>
        </w:rPr>
        <w:t>[</w:t>
      </w:r>
      <w:r w:rsidR="00831F2F">
        <w:rPr>
          <w:noProof/>
        </w:rPr>
        <w:t>1</w:t>
      </w:r>
      <w:r w:rsidR="00831F2F" w:rsidRPr="00E97174">
        <w:rPr>
          <w:lang w:eastAsia="zh-CN"/>
        </w:rPr>
        <w:t>]</w:t>
      </w:r>
      <w:r w:rsidR="009E5AC1">
        <w:rPr>
          <w:lang w:eastAsia="zh-CN"/>
        </w:rPr>
        <w:fldChar w:fldCharType="end"/>
      </w:r>
      <w:r w:rsidR="009E5AC1">
        <w:rPr>
          <w:lang w:eastAsia="zh-CN"/>
        </w:rPr>
        <w:t xml:space="preserve"> was endorsed: </w:t>
      </w:r>
    </w:p>
    <w:p w14:paraId="6C8E5359" w14:textId="77777777" w:rsidR="00EB589D" w:rsidRPr="00EB589D" w:rsidRDefault="00EB589D" w:rsidP="00EB589D">
      <w:pPr>
        <w:pStyle w:val="af6"/>
        <w:widowControl w:val="0"/>
        <w:numPr>
          <w:ilvl w:val="0"/>
          <w:numId w:val="17"/>
        </w:numPr>
        <w:spacing w:after="0" w:line="240" w:lineRule="auto"/>
        <w:ind w:leftChars="200" w:left="760"/>
        <w:contextualSpacing w:val="0"/>
        <w:jc w:val="both"/>
        <w:rPr>
          <w:rStyle w:val="aff"/>
          <w:rFonts w:ascii="Times New Roman" w:hAnsi="Times New Roman"/>
          <w:b w:val="0"/>
          <w:bCs w:val="0"/>
          <w:sz w:val="20"/>
          <w:szCs w:val="20"/>
        </w:rPr>
      </w:pPr>
      <w:r w:rsidRPr="00EB589D">
        <w:rPr>
          <w:rStyle w:val="aff"/>
          <w:rFonts w:ascii="Times New Roman" w:hAnsi="Times New Roman"/>
          <w:b w:val="0"/>
          <w:bCs w:val="0"/>
          <w:sz w:val="20"/>
          <w:szCs w:val="20"/>
        </w:rPr>
        <w:t>SA input is required for further decision on which solutions to proceed with.  RAN will c</w:t>
      </w:r>
      <w:r w:rsidRPr="00EB589D">
        <w:rPr>
          <w:rStyle w:val="aff"/>
          <w:rFonts w:ascii="Times New Roman" w:hAnsi="Times New Roman"/>
          <w:b w:val="0"/>
          <w:bCs w:val="0"/>
        </w:rPr>
        <w:t>onsider SA input</w:t>
      </w:r>
      <w:r w:rsidRPr="00EB589D">
        <w:rPr>
          <w:rStyle w:val="aff"/>
          <w:rFonts w:ascii="Times New Roman" w:hAnsi="Times New Roman"/>
          <w:b w:val="0"/>
          <w:bCs w:val="0"/>
          <w:sz w:val="20"/>
          <w:szCs w:val="20"/>
        </w:rPr>
        <w:t xml:space="preserve"> in making a final decision in RAN#106. </w:t>
      </w:r>
    </w:p>
    <w:p w14:paraId="2B206137" w14:textId="77777777" w:rsidR="00EB589D" w:rsidRPr="00EB589D" w:rsidRDefault="00EB589D" w:rsidP="00EB589D">
      <w:pPr>
        <w:pStyle w:val="af6"/>
        <w:widowControl w:val="0"/>
        <w:numPr>
          <w:ilvl w:val="0"/>
          <w:numId w:val="17"/>
        </w:numPr>
        <w:spacing w:after="0" w:line="240" w:lineRule="auto"/>
        <w:ind w:leftChars="200" w:left="760"/>
        <w:contextualSpacing w:val="0"/>
        <w:jc w:val="both"/>
        <w:rPr>
          <w:rStyle w:val="aff"/>
          <w:rFonts w:ascii="Times New Roman" w:hAnsi="Times New Roman"/>
          <w:b w:val="0"/>
          <w:bCs w:val="0"/>
          <w:sz w:val="20"/>
          <w:szCs w:val="20"/>
        </w:rPr>
      </w:pPr>
      <w:r w:rsidRPr="00EB589D">
        <w:rPr>
          <w:rStyle w:val="aff"/>
          <w:rFonts w:ascii="Times New Roman" w:hAnsi="Times New Roman"/>
          <w:b w:val="0"/>
          <w:bCs w:val="0"/>
          <w:sz w:val="20"/>
          <w:szCs w:val="20"/>
        </w:rPr>
        <w:t xml:space="preserve">RAN extends the study item on data collection by one quarter.  Checkpoint in RAN#106 on how to proceed </w:t>
      </w:r>
    </w:p>
    <w:p w14:paraId="143E3368" w14:textId="77777777" w:rsidR="00EB589D" w:rsidRPr="00EB589D" w:rsidRDefault="00EB589D" w:rsidP="00EB589D">
      <w:pPr>
        <w:pStyle w:val="af6"/>
        <w:widowControl w:val="0"/>
        <w:numPr>
          <w:ilvl w:val="0"/>
          <w:numId w:val="17"/>
        </w:numPr>
        <w:spacing w:after="0" w:line="240" w:lineRule="auto"/>
        <w:ind w:leftChars="200" w:left="760"/>
        <w:contextualSpacing w:val="0"/>
        <w:jc w:val="both"/>
        <w:rPr>
          <w:rStyle w:val="aff"/>
          <w:rFonts w:ascii="Times New Roman" w:hAnsi="Times New Roman"/>
          <w:b w:val="0"/>
          <w:bCs w:val="0"/>
          <w:sz w:val="20"/>
          <w:szCs w:val="20"/>
        </w:rPr>
      </w:pPr>
      <w:r w:rsidRPr="00EB589D">
        <w:rPr>
          <w:rStyle w:val="aff"/>
          <w:rFonts w:ascii="Times New Roman" w:hAnsi="Times New Roman"/>
          <w:b w:val="0"/>
          <w:bCs w:val="0"/>
          <w:sz w:val="20"/>
          <w:szCs w:val="20"/>
        </w:rPr>
        <w:t>Send an LS to SA</w:t>
      </w:r>
    </w:p>
    <w:p w14:paraId="3146C7A4" w14:textId="77777777" w:rsidR="00EB589D" w:rsidRPr="00EB589D" w:rsidRDefault="00EB589D" w:rsidP="00EB589D">
      <w:pPr>
        <w:pStyle w:val="af6"/>
        <w:widowControl w:val="0"/>
        <w:numPr>
          <w:ilvl w:val="0"/>
          <w:numId w:val="16"/>
        </w:numPr>
        <w:spacing w:after="0" w:line="240" w:lineRule="auto"/>
        <w:ind w:leftChars="380" w:left="1120"/>
        <w:contextualSpacing w:val="0"/>
        <w:jc w:val="both"/>
        <w:rPr>
          <w:rFonts w:ascii="Times New Roman" w:hAnsi="Times New Roman"/>
          <w:sz w:val="20"/>
          <w:szCs w:val="20"/>
        </w:rPr>
      </w:pPr>
      <w:r w:rsidRPr="00EB589D">
        <w:rPr>
          <w:rFonts w:ascii="Times New Roman" w:hAnsi="Times New Roman"/>
          <w:sz w:val="20"/>
          <w:szCs w:val="20"/>
        </w:rPr>
        <w:t>Provide the table and reference to TR</w:t>
      </w:r>
      <w:r w:rsidRPr="00EB589D">
        <w:rPr>
          <w:rFonts w:ascii="Times New Roman" w:eastAsia="Times New Roman" w:hAnsi="Times New Roman"/>
        </w:rPr>
        <w:t xml:space="preserve"> 38.843</w:t>
      </w:r>
    </w:p>
    <w:p w14:paraId="0365B486" w14:textId="77777777" w:rsidR="00EB589D" w:rsidRPr="00EB589D" w:rsidRDefault="00EB589D" w:rsidP="00EB589D">
      <w:pPr>
        <w:pStyle w:val="af6"/>
        <w:widowControl w:val="0"/>
        <w:numPr>
          <w:ilvl w:val="0"/>
          <w:numId w:val="16"/>
        </w:numPr>
        <w:spacing w:after="0" w:line="240" w:lineRule="auto"/>
        <w:ind w:leftChars="380" w:left="1120"/>
        <w:contextualSpacing w:val="0"/>
        <w:jc w:val="both"/>
        <w:rPr>
          <w:rFonts w:ascii="Times New Roman" w:hAnsi="Times New Roman"/>
          <w:sz w:val="20"/>
          <w:szCs w:val="20"/>
        </w:rPr>
      </w:pPr>
      <w:r w:rsidRPr="00EB589D">
        <w:rPr>
          <w:rFonts w:ascii="Times New Roman" w:hAnsi="Times New Roman"/>
          <w:sz w:val="20"/>
          <w:szCs w:val="20"/>
        </w:rPr>
        <w:t xml:space="preserve">Provide requirements agreed in RAN for a standardized solution (if standardized).  </w:t>
      </w:r>
    </w:p>
    <w:p w14:paraId="6FCB3944" w14:textId="77777777" w:rsidR="00EB589D" w:rsidRPr="00EB589D" w:rsidRDefault="00EB589D" w:rsidP="00EB589D">
      <w:pPr>
        <w:pStyle w:val="af6"/>
        <w:widowControl w:val="0"/>
        <w:numPr>
          <w:ilvl w:val="0"/>
          <w:numId w:val="16"/>
        </w:numPr>
        <w:spacing w:after="0" w:line="240" w:lineRule="auto"/>
        <w:ind w:leftChars="380" w:left="1120"/>
        <w:contextualSpacing w:val="0"/>
        <w:jc w:val="both"/>
        <w:rPr>
          <w:rFonts w:ascii="Times New Roman" w:hAnsi="Times New Roman"/>
          <w:sz w:val="20"/>
          <w:szCs w:val="20"/>
        </w:rPr>
      </w:pPr>
      <w:r w:rsidRPr="00EB589D">
        <w:rPr>
          <w:rFonts w:ascii="Times New Roman" w:hAnsi="Times New Roman"/>
          <w:sz w:val="20"/>
          <w:szCs w:val="20"/>
        </w:rPr>
        <w:t xml:space="preserve">Provide facts in terms of what RAN2 couldn’t reach consensus on.   </w:t>
      </w:r>
    </w:p>
    <w:p w14:paraId="6260D592" w14:textId="77777777" w:rsidR="00EB589D" w:rsidRPr="00EB589D" w:rsidRDefault="00EB589D" w:rsidP="00EB589D">
      <w:pPr>
        <w:pStyle w:val="af6"/>
        <w:widowControl w:val="0"/>
        <w:numPr>
          <w:ilvl w:val="0"/>
          <w:numId w:val="16"/>
        </w:numPr>
        <w:spacing w:after="0" w:line="240" w:lineRule="auto"/>
        <w:ind w:leftChars="380" w:left="1120"/>
        <w:contextualSpacing w:val="0"/>
        <w:jc w:val="both"/>
        <w:rPr>
          <w:rFonts w:ascii="Times New Roman" w:hAnsi="Times New Roman"/>
          <w:sz w:val="20"/>
          <w:szCs w:val="20"/>
        </w:rPr>
      </w:pPr>
      <w:r w:rsidRPr="00EB589D">
        <w:rPr>
          <w:rFonts w:ascii="Times New Roman" w:hAnsi="Times New Roman"/>
          <w:sz w:val="20"/>
          <w:szCs w:val="20"/>
        </w:rPr>
        <w:t>Reference to LS for message size R1-2310681 (RAN1 is still discussing)</w:t>
      </w:r>
    </w:p>
    <w:p w14:paraId="37EE2339" w14:textId="77777777" w:rsidR="00EB589D" w:rsidRPr="00EB589D" w:rsidRDefault="00EB589D" w:rsidP="00EB589D">
      <w:pPr>
        <w:pStyle w:val="af6"/>
        <w:widowControl w:val="0"/>
        <w:numPr>
          <w:ilvl w:val="0"/>
          <w:numId w:val="16"/>
        </w:numPr>
        <w:spacing w:after="0" w:line="240" w:lineRule="auto"/>
        <w:ind w:leftChars="380" w:left="1120"/>
        <w:contextualSpacing w:val="0"/>
        <w:jc w:val="both"/>
        <w:rPr>
          <w:rFonts w:ascii="Times New Roman" w:hAnsi="Times New Roman"/>
          <w:sz w:val="20"/>
          <w:szCs w:val="20"/>
        </w:rPr>
      </w:pPr>
      <w:r w:rsidRPr="00EB589D">
        <w:rPr>
          <w:rFonts w:ascii="Times New Roman" w:hAnsi="Times New Roman"/>
          <w:sz w:val="20"/>
          <w:szCs w:val="20"/>
        </w:rPr>
        <w:t>The solutions developed need to meet the requirements.  Ask SA to provide input on the solutions 1b, 2, and 3. at the beginning of LS that all solutions in the table are under consideration in RAN.</w:t>
      </w:r>
    </w:p>
    <w:p w14:paraId="50234A25" w14:textId="54F5F471" w:rsidR="00AA4FAA" w:rsidRDefault="00EB589D" w:rsidP="00EB589D">
      <w:pPr>
        <w:pStyle w:val="af6"/>
        <w:widowControl w:val="0"/>
        <w:numPr>
          <w:ilvl w:val="0"/>
          <w:numId w:val="16"/>
        </w:numPr>
        <w:spacing w:after="0" w:line="240" w:lineRule="auto"/>
        <w:ind w:leftChars="380" w:left="1120"/>
        <w:contextualSpacing w:val="0"/>
        <w:jc w:val="both"/>
        <w:rPr>
          <w:rFonts w:ascii="Times New Roman" w:hAnsi="Times New Roman"/>
          <w:sz w:val="20"/>
          <w:szCs w:val="20"/>
        </w:rPr>
      </w:pPr>
      <w:r w:rsidRPr="00EB589D">
        <w:rPr>
          <w:rFonts w:ascii="Times New Roman" w:hAnsi="Times New Roman"/>
          <w:sz w:val="20"/>
          <w:szCs w:val="20"/>
        </w:rPr>
        <w:t>Input from SA will be used by RAN in RAN#106 to use in order to make a decision on how to proceed</w:t>
      </w:r>
    </w:p>
    <w:p w14:paraId="7AAF74E7" w14:textId="77777777" w:rsidR="00E022CA" w:rsidRPr="00EB589D" w:rsidRDefault="00E022CA" w:rsidP="002D018F">
      <w:pPr>
        <w:pStyle w:val="af6"/>
        <w:widowControl w:val="0"/>
        <w:spacing w:after="0" w:line="240" w:lineRule="auto"/>
        <w:ind w:left="1120"/>
        <w:contextualSpacing w:val="0"/>
        <w:jc w:val="both"/>
        <w:rPr>
          <w:rFonts w:ascii="Times New Roman" w:hAnsi="Times New Roman"/>
          <w:sz w:val="20"/>
          <w:szCs w:val="20"/>
        </w:rPr>
      </w:pPr>
    </w:p>
    <w:p w14:paraId="4FE7A0DE" w14:textId="2CDD47E3" w:rsidR="00DB0D44" w:rsidRDefault="00AB7B4D" w:rsidP="001B039A">
      <w:pPr>
        <w:jc w:val="both"/>
        <w:rPr>
          <w:lang w:eastAsia="zh-CN"/>
        </w:rPr>
      </w:pPr>
      <w:r w:rsidRPr="00417D4F">
        <w:rPr>
          <w:lang w:eastAsia="zh-CN"/>
        </w:rPr>
        <w:t>In this contribution, we discu</w:t>
      </w:r>
      <w:r w:rsidR="00E074C8">
        <w:rPr>
          <w:lang w:eastAsia="zh-CN"/>
        </w:rPr>
        <w:t>s</w:t>
      </w:r>
      <w:r w:rsidRPr="00417D4F">
        <w:rPr>
          <w:lang w:eastAsia="zh-CN"/>
        </w:rPr>
        <w:t>s</w:t>
      </w:r>
      <w:r w:rsidR="00417D4F" w:rsidRPr="00417D4F">
        <w:rPr>
          <w:lang w:eastAsia="zh-CN"/>
        </w:rPr>
        <w:t xml:space="preserve"> </w:t>
      </w:r>
      <w:r w:rsidR="00C22CD2">
        <w:rPr>
          <w:lang w:eastAsia="zh-CN"/>
        </w:rPr>
        <w:t>how to proceed on UE side data collection based on progress in SA</w:t>
      </w:r>
      <w:r w:rsidR="00CA6525">
        <w:rPr>
          <w:lang w:eastAsia="zh-CN"/>
        </w:rPr>
        <w:t xml:space="preserve"> and RAN WGs</w:t>
      </w:r>
      <w:r w:rsidR="00DB2A57">
        <w:rPr>
          <w:lang w:eastAsia="zh-CN"/>
        </w:rPr>
        <w:t>.</w:t>
      </w:r>
    </w:p>
    <w:p w14:paraId="07295969" w14:textId="0C362DDA" w:rsidR="00AB79E9" w:rsidRDefault="00526B72" w:rsidP="00812F17">
      <w:pPr>
        <w:pStyle w:val="1"/>
      </w:pPr>
      <w:r>
        <w:t>Discussion</w:t>
      </w:r>
    </w:p>
    <w:p w14:paraId="6ED8E365" w14:textId="7D8D8F7D" w:rsidR="007B303F" w:rsidRDefault="00A01744" w:rsidP="00A04C0A">
      <w:pPr>
        <w:rPr>
          <w:lang w:eastAsia="zh-CN"/>
        </w:rPr>
      </w:pPr>
      <w:r>
        <w:rPr>
          <w:lang w:eastAsia="zh-CN"/>
        </w:rPr>
        <w:t xml:space="preserve">After </w:t>
      </w:r>
      <w:r w:rsidR="00316FD8">
        <w:rPr>
          <w:lang w:eastAsia="zh-CN"/>
        </w:rPr>
        <w:t xml:space="preserve">RAN </w:t>
      </w:r>
      <w:r w:rsidR="003D1DA5">
        <w:rPr>
          <w:lang w:eastAsia="zh-CN"/>
        </w:rPr>
        <w:t xml:space="preserve">LS </w:t>
      </w:r>
      <w:r w:rsidR="00316FD8">
        <w:rPr>
          <w:lang w:eastAsia="zh-CN"/>
        </w:rPr>
        <w:t xml:space="preserve">RP-242389 </w:t>
      </w:r>
      <w:r w:rsidR="00316FD8">
        <w:rPr>
          <w:lang w:eastAsia="zh-CN"/>
        </w:rPr>
        <w:fldChar w:fldCharType="begin"/>
      </w:r>
      <w:r w:rsidR="00316FD8">
        <w:rPr>
          <w:lang w:eastAsia="zh-CN"/>
        </w:rPr>
        <w:instrText xml:space="preserve"> REF Ref_LS_RAN \h </w:instrText>
      </w:r>
      <w:r w:rsidR="00316FD8">
        <w:rPr>
          <w:lang w:eastAsia="zh-CN"/>
        </w:rPr>
      </w:r>
      <w:r w:rsidR="00316FD8">
        <w:rPr>
          <w:lang w:eastAsia="zh-CN"/>
        </w:rPr>
        <w:fldChar w:fldCharType="separate"/>
      </w:r>
      <w:r w:rsidR="00831F2F" w:rsidRPr="00E97174">
        <w:rPr>
          <w:lang w:eastAsia="zh-CN"/>
        </w:rPr>
        <w:t>[</w:t>
      </w:r>
      <w:r w:rsidR="00831F2F">
        <w:rPr>
          <w:noProof/>
        </w:rPr>
        <w:t>2</w:t>
      </w:r>
      <w:r w:rsidR="00831F2F" w:rsidRPr="00E97174">
        <w:rPr>
          <w:lang w:eastAsia="zh-CN"/>
        </w:rPr>
        <w:t>]</w:t>
      </w:r>
      <w:r w:rsidR="00316FD8">
        <w:rPr>
          <w:lang w:eastAsia="zh-CN"/>
        </w:rPr>
        <w:fldChar w:fldCharType="end"/>
      </w:r>
      <w:r w:rsidR="00316FD8">
        <w:rPr>
          <w:lang w:eastAsia="zh-CN"/>
        </w:rPr>
        <w:t xml:space="preserve"> was </w:t>
      </w:r>
      <w:r w:rsidR="003D1DA5">
        <w:rPr>
          <w:lang w:eastAsia="zh-CN"/>
        </w:rPr>
        <w:t>sent to SA</w:t>
      </w:r>
      <w:r w:rsidR="007E7CEC">
        <w:rPr>
          <w:lang w:eastAsia="zh-CN"/>
        </w:rPr>
        <w:t xml:space="preserve">, there was following LS exchanges between </w:t>
      </w:r>
      <w:r w:rsidR="00E17A5B">
        <w:rPr>
          <w:lang w:eastAsia="zh-CN"/>
        </w:rPr>
        <w:t>SA WGs and RAN</w:t>
      </w:r>
      <w:r w:rsidR="00710577">
        <w:rPr>
          <w:lang w:eastAsia="zh-CN"/>
        </w:rPr>
        <w:t xml:space="preserve"> WGs</w:t>
      </w:r>
      <w:r w:rsidR="0050581A">
        <w:rPr>
          <w:lang w:eastAsia="zh-CN"/>
        </w:rPr>
        <w:t>:</w:t>
      </w:r>
    </w:p>
    <w:p w14:paraId="73222F07" w14:textId="7776E24D" w:rsidR="0050581A" w:rsidRDefault="003C76C9" w:rsidP="003C76C9">
      <w:pPr>
        <w:pStyle w:val="af6"/>
        <w:numPr>
          <w:ilvl w:val="0"/>
          <w:numId w:val="18"/>
        </w:numPr>
        <w:rPr>
          <w:rFonts w:ascii="Times New Roman" w:eastAsia="宋体" w:hAnsi="Times New Roman"/>
          <w:sz w:val="20"/>
          <w:szCs w:val="20"/>
          <w:lang w:eastAsia="zh-CN"/>
        </w:rPr>
      </w:pPr>
      <w:r w:rsidRPr="003C76C9">
        <w:rPr>
          <w:rFonts w:ascii="Times New Roman" w:eastAsiaTheme="minorEastAsia" w:hAnsi="Times New Roman"/>
          <w:sz w:val="20"/>
          <w:szCs w:val="20"/>
          <w:lang w:eastAsia="zh-CN"/>
        </w:rPr>
        <w:t>SA2 LS</w:t>
      </w:r>
      <w:r w:rsidRPr="003C76C9">
        <w:rPr>
          <w:rFonts w:ascii="Times New Roman" w:eastAsia="宋体" w:hAnsi="Times New Roman"/>
          <w:sz w:val="20"/>
          <w:szCs w:val="20"/>
          <w:lang w:eastAsia="zh-CN"/>
        </w:rPr>
        <w:t xml:space="preserve"> </w:t>
      </w:r>
      <w:r>
        <w:rPr>
          <w:rFonts w:ascii="Times New Roman" w:eastAsia="宋体" w:hAnsi="Times New Roman"/>
          <w:sz w:val="20"/>
          <w:szCs w:val="20"/>
          <w:lang w:eastAsia="zh-CN"/>
        </w:rPr>
        <w:t>S2-2411191 ask</w:t>
      </w:r>
      <w:r w:rsidR="00D26345">
        <w:rPr>
          <w:rFonts w:ascii="Times New Roman" w:eastAsia="宋体" w:hAnsi="Times New Roman"/>
          <w:sz w:val="20"/>
          <w:szCs w:val="20"/>
          <w:lang w:eastAsia="zh-CN"/>
        </w:rPr>
        <w:t>ed</w:t>
      </w:r>
      <w:r>
        <w:rPr>
          <w:rFonts w:ascii="Times New Roman" w:eastAsia="宋体" w:hAnsi="Times New Roman"/>
          <w:sz w:val="20"/>
          <w:szCs w:val="20"/>
          <w:lang w:eastAsia="zh-CN"/>
        </w:rPr>
        <w:t xml:space="preserve"> RAN2 / RAN3 about </w:t>
      </w:r>
      <w:r w:rsidRPr="003C76C9">
        <w:rPr>
          <w:rFonts w:ascii="Times New Roman" w:eastAsia="宋体" w:hAnsi="Times New Roman"/>
          <w:sz w:val="20"/>
          <w:szCs w:val="20"/>
          <w:lang w:eastAsia="zh-CN"/>
        </w:rPr>
        <w:t>clarification on some aspects of the requirement terminology</w:t>
      </w:r>
      <w:r>
        <w:rPr>
          <w:rFonts w:ascii="Times New Roman" w:eastAsia="宋体" w:hAnsi="Times New Roman"/>
          <w:sz w:val="20"/>
          <w:szCs w:val="20"/>
          <w:lang w:eastAsia="zh-CN"/>
        </w:rPr>
        <w:t xml:space="preserve">, </w:t>
      </w:r>
      <w:r w:rsidR="00E411CA">
        <w:rPr>
          <w:rFonts w:ascii="Times New Roman" w:eastAsia="宋体" w:hAnsi="Times New Roman"/>
          <w:sz w:val="20"/>
          <w:szCs w:val="20"/>
          <w:lang w:eastAsia="zh-CN"/>
        </w:rPr>
        <w:t>and</w:t>
      </w:r>
      <w:r>
        <w:rPr>
          <w:rFonts w:ascii="Times New Roman" w:eastAsia="宋体" w:hAnsi="Times New Roman"/>
          <w:sz w:val="20"/>
          <w:szCs w:val="20"/>
          <w:lang w:eastAsia="zh-CN"/>
        </w:rPr>
        <w:t xml:space="preserve"> RAN2 </w:t>
      </w:r>
      <w:r w:rsidR="00E411CA">
        <w:rPr>
          <w:rFonts w:ascii="Times New Roman" w:eastAsia="宋体" w:hAnsi="Times New Roman"/>
          <w:sz w:val="20"/>
          <w:szCs w:val="20"/>
          <w:lang w:eastAsia="zh-CN"/>
        </w:rPr>
        <w:t xml:space="preserve">and </w:t>
      </w:r>
      <w:r w:rsidR="00F35486">
        <w:rPr>
          <w:rFonts w:ascii="Times New Roman" w:eastAsia="宋体" w:hAnsi="Times New Roman"/>
          <w:sz w:val="20"/>
          <w:szCs w:val="20"/>
          <w:lang w:eastAsia="zh-CN"/>
        </w:rPr>
        <w:t xml:space="preserve">RAN3 </w:t>
      </w:r>
      <w:r>
        <w:rPr>
          <w:rFonts w:ascii="Times New Roman" w:eastAsia="宋体" w:hAnsi="Times New Roman"/>
          <w:sz w:val="20"/>
          <w:szCs w:val="20"/>
          <w:lang w:eastAsia="zh-CN"/>
        </w:rPr>
        <w:t>repl</w:t>
      </w:r>
      <w:r w:rsidR="00D26345">
        <w:rPr>
          <w:rFonts w:ascii="Times New Roman" w:eastAsia="宋体" w:hAnsi="Times New Roman"/>
          <w:sz w:val="20"/>
          <w:szCs w:val="20"/>
          <w:lang w:eastAsia="zh-CN"/>
        </w:rPr>
        <w:t>ied</w:t>
      </w:r>
      <w:r>
        <w:rPr>
          <w:rFonts w:ascii="Times New Roman" w:eastAsia="宋体" w:hAnsi="Times New Roman"/>
          <w:sz w:val="20"/>
          <w:szCs w:val="20"/>
          <w:lang w:eastAsia="zh-CN"/>
        </w:rPr>
        <w:t xml:space="preserve"> in</w:t>
      </w:r>
      <w:r w:rsidR="002F31A1">
        <w:rPr>
          <w:rFonts w:ascii="Times New Roman" w:eastAsia="宋体" w:hAnsi="Times New Roman"/>
          <w:sz w:val="20"/>
          <w:szCs w:val="20"/>
          <w:lang w:eastAsia="zh-CN"/>
        </w:rPr>
        <w:t xml:space="preserve"> R2-2411152</w:t>
      </w:r>
      <w:r>
        <w:rPr>
          <w:rFonts w:ascii="Times New Roman" w:eastAsia="宋体" w:hAnsi="Times New Roman"/>
          <w:sz w:val="20"/>
          <w:szCs w:val="20"/>
          <w:lang w:eastAsia="zh-CN"/>
        </w:rPr>
        <w:t xml:space="preserve"> and </w:t>
      </w:r>
      <w:r w:rsidR="00EF5339">
        <w:rPr>
          <w:rFonts w:ascii="Times New Roman" w:eastAsia="宋体" w:hAnsi="Times New Roman"/>
          <w:sz w:val="20"/>
          <w:szCs w:val="20"/>
          <w:lang w:eastAsia="zh-CN"/>
        </w:rPr>
        <w:t>R</w:t>
      </w:r>
      <w:r w:rsidR="005130FE">
        <w:rPr>
          <w:rFonts w:ascii="Times New Roman" w:eastAsia="宋体" w:hAnsi="Times New Roman"/>
          <w:sz w:val="20"/>
          <w:szCs w:val="20"/>
          <w:lang w:eastAsia="zh-CN"/>
        </w:rPr>
        <w:t>3</w:t>
      </w:r>
      <w:r w:rsidR="00EF5339">
        <w:rPr>
          <w:rFonts w:ascii="Times New Roman" w:eastAsia="宋体" w:hAnsi="Times New Roman"/>
          <w:sz w:val="20"/>
          <w:szCs w:val="20"/>
          <w:lang w:eastAsia="zh-CN"/>
        </w:rPr>
        <w:t>-247801 (</w:t>
      </w:r>
      <w:r w:rsidR="00CD1E8F" w:rsidRPr="00CD1E8F">
        <w:rPr>
          <w:rFonts w:ascii="Times New Roman" w:eastAsia="宋体" w:hAnsi="Times New Roman"/>
          <w:sz w:val="20"/>
          <w:szCs w:val="20"/>
          <w:lang w:eastAsia="zh-CN"/>
        </w:rPr>
        <w:t>RAN3 does not have enough information to respond</w:t>
      </w:r>
      <w:r w:rsidR="00CD1E8F">
        <w:rPr>
          <w:rFonts w:ascii="Times New Roman" w:eastAsia="宋体" w:hAnsi="Times New Roman"/>
          <w:sz w:val="20"/>
          <w:szCs w:val="20"/>
          <w:lang w:eastAsia="zh-CN"/>
        </w:rPr>
        <w:t xml:space="preserve"> on SA2 question</w:t>
      </w:r>
      <w:r w:rsidR="00EF5339">
        <w:rPr>
          <w:rFonts w:ascii="Times New Roman" w:eastAsia="宋体" w:hAnsi="Times New Roman"/>
          <w:sz w:val="20"/>
          <w:szCs w:val="20"/>
          <w:lang w:eastAsia="zh-CN"/>
        </w:rPr>
        <w:t>)</w:t>
      </w:r>
      <w:r w:rsidR="000723E7">
        <w:rPr>
          <w:rFonts w:ascii="Times New Roman" w:eastAsia="宋体" w:hAnsi="Times New Roman"/>
          <w:sz w:val="20"/>
          <w:szCs w:val="20"/>
          <w:lang w:eastAsia="zh-CN"/>
        </w:rPr>
        <w:t>, respectively</w:t>
      </w:r>
      <w:r w:rsidR="00EF5339">
        <w:rPr>
          <w:rFonts w:ascii="Times New Roman" w:eastAsia="宋体" w:hAnsi="Times New Roman"/>
          <w:sz w:val="20"/>
          <w:szCs w:val="20"/>
          <w:lang w:eastAsia="zh-CN"/>
        </w:rPr>
        <w:t>.</w:t>
      </w:r>
    </w:p>
    <w:p w14:paraId="5B506AB8" w14:textId="25552C4F" w:rsidR="00922DB6" w:rsidRDefault="008C6C87" w:rsidP="00FE5E32">
      <w:pPr>
        <w:pStyle w:val="af6"/>
        <w:numPr>
          <w:ilvl w:val="0"/>
          <w:numId w:val="18"/>
        </w:numPr>
        <w:rPr>
          <w:rFonts w:ascii="Times New Roman" w:eastAsia="宋体" w:hAnsi="Times New Roman"/>
          <w:sz w:val="20"/>
          <w:szCs w:val="20"/>
          <w:lang w:eastAsia="zh-CN"/>
        </w:rPr>
      </w:pPr>
      <w:r w:rsidRPr="00674833">
        <w:rPr>
          <w:rFonts w:ascii="Times New Roman" w:eastAsiaTheme="minorEastAsia" w:hAnsi="Times New Roman"/>
          <w:sz w:val="20"/>
          <w:szCs w:val="20"/>
          <w:lang w:eastAsia="zh-CN"/>
        </w:rPr>
        <w:t>SA</w:t>
      </w:r>
      <w:r w:rsidR="000A5E97" w:rsidRPr="00674833">
        <w:rPr>
          <w:rFonts w:ascii="Times New Roman" w:eastAsiaTheme="minorEastAsia" w:hAnsi="Times New Roman"/>
          <w:sz w:val="20"/>
          <w:szCs w:val="20"/>
          <w:lang w:eastAsia="zh-CN"/>
        </w:rPr>
        <w:t>5</w:t>
      </w:r>
      <w:r w:rsidRPr="00674833">
        <w:rPr>
          <w:rFonts w:ascii="Times New Roman" w:eastAsiaTheme="minorEastAsia" w:hAnsi="Times New Roman"/>
          <w:sz w:val="20"/>
          <w:szCs w:val="20"/>
          <w:lang w:eastAsia="zh-CN"/>
        </w:rPr>
        <w:t xml:space="preserve"> LS</w:t>
      </w:r>
      <w:r w:rsidRPr="00674833">
        <w:rPr>
          <w:rFonts w:ascii="Times New Roman" w:eastAsia="宋体" w:hAnsi="Times New Roman"/>
          <w:sz w:val="20"/>
          <w:szCs w:val="20"/>
          <w:lang w:eastAsia="zh-CN"/>
        </w:rPr>
        <w:t xml:space="preserve"> S</w:t>
      </w:r>
      <w:r w:rsidR="00021E92" w:rsidRPr="00674833">
        <w:rPr>
          <w:rFonts w:ascii="Times New Roman" w:eastAsia="宋体" w:hAnsi="Times New Roman"/>
          <w:sz w:val="20"/>
          <w:szCs w:val="20"/>
          <w:lang w:eastAsia="zh-CN"/>
        </w:rPr>
        <w:t>5</w:t>
      </w:r>
      <w:r w:rsidRPr="00674833">
        <w:rPr>
          <w:rFonts w:ascii="Times New Roman" w:eastAsia="宋体" w:hAnsi="Times New Roman"/>
          <w:sz w:val="20"/>
          <w:szCs w:val="20"/>
          <w:lang w:eastAsia="zh-CN"/>
        </w:rPr>
        <w:t>-24</w:t>
      </w:r>
      <w:r w:rsidR="00021E92" w:rsidRPr="00674833">
        <w:rPr>
          <w:rFonts w:ascii="Times New Roman" w:eastAsia="宋体" w:hAnsi="Times New Roman"/>
          <w:sz w:val="20"/>
          <w:szCs w:val="20"/>
          <w:lang w:eastAsia="zh-CN"/>
        </w:rPr>
        <w:t>6299</w:t>
      </w:r>
      <w:r w:rsidRPr="00674833">
        <w:rPr>
          <w:rFonts w:ascii="Times New Roman" w:eastAsia="宋体" w:hAnsi="Times New Roman"/>
          <w:sz w:val="20"/>
          <w:szCs w:val="20"/>
          <w:lang w:eastAsia="zh-CN"/>
        </w:rPr>
        <w:t xml:space="preserve"> ask</w:t>
      </w:r>
      <w:r w:rsidR="00D26345">
        <w:rPr>
          <w:rFonts w:ascii="Times New Roman" w:eastAsia="宋体" w:hAnsi="Times New Roman"/>
          <w:sz w:val="20"/>
          <w:szCs w:val="20"/>
          <w:lang w:eastAsia="zh-CN"/>
        </w:rPr>
        <w:t>ed</w:t>
      </w:r>
      <w:r w:rsidRPr="00674833">
        <w:rPr>
          <w:rFonts w:ascii="Times New Roman" w:eastAsia="宋体" w:hAnsi="Times New Roman"/>
          <w:sz w:val="20"/>
          <w:szCs w:val="20"/>
          <w:lang w:eastAsia="zh-CN"/>
        </w:rPr>
        <w:t xml:space="preserve"> RAN2 about clarification on </w:t>
      </w:r>
      <w:r w:rsidR="00C85DAD" w:rsidRPr="00674833">
        <w:rPr>
          <w:rFonts w:ascii="Times New Roman" w:eastAsia="宋体" w:hAnsi="Times New Roman"/>
          <w:sz w:val="20"/>
          <w:szCs w:val="20"/>
          <w:lang w:eastAsia="zh-CN"/>
        </w:rPr>
        <w:t>operator control and standardized data</w:t>
      </w:r>
      <w:r w:rsidRPr="00674833">
        <w:rPr>
          <w:rFonts w:ascii="Times New Roman" w:eastAsia="宋体" w:hAnsi="Times New Roman"/>
          <w:sz w:val="20"/>
          <w:szCs w:val="20"/>
          <w:lang w:eastAsia="zh-CN"/>
        </w:rPr>
        <w:t xml:space="preserve">, </w:t>
      </w:r>
      <w:r w:rsidR="00D26345">
        <w:rPr>
          <w:rFonts w:ascii="Times New Roman" w:eastAsia="宋体" w:hAnsi="Times New Roman"/>
          <w:sz w:val="20"/>
          <w:szCs w:val="20"/>
          <w:lang w:eastAsia="zh-CN"/>
        </w:rPr>
        <w:t>and</w:t>
      </w:r>
      <w:r w:rsidRPr="00674833">
        <w:rPr>
          <w:rFonts w:ascii="Times New Roman" w:eastAsia="宋体" w:hAnsi="Times New Roman"/>
          <w:sz w:val="20"/>
          <w:szCs w:val="20"/>
          <w:lang w:eastAsia="zh-CN"/>
        </w:rPr>
        <w:t xml:space="preserve"> RAN2 repl</w:t>
      </w:r>
      <w:r w:rsidR="00D26345">
        <w:rPr>
          <w:rFonts w:ascii="Times New Roman" w:eastAsia="宋体" w:hAnsi="Times New Roman"/>
          <w:sz w:val="20"/>
          <w:szCs w:val="20"/>
          <w:lang w:eastAsia="zh-CN"/>
        </w:rPr>
        <w:t>ied</w:t>
      </w:r>
      <w:r w:rsidRPr="00674833">
        <w:rPr>
          <w:rFonts w:ascii="Times New Roman" w:eastAsia="宋体" w:hAnsi="Times New Roman"/>
          <w:sz w:val="20"/>
          <w:szCs w:val="20"/>
          <w:lang w:eastAsia="zh-CN"/>
        </w:rPr>
        <w:t xml:space="preserve"> in</w:t>
      </w:r>
      <w:r w:rsidR="00674833">
        <w:rPr>
          <w:rFonts w:ascii="Times New Roman" w:eastAsia="宋体" w:hAnsi="Times New Roman"/>
          <w:sz w:val="20"/>
          <w:szCs w:val="20"/>
          <w:lang w:eastAsia="zh-CN"/>
        </w:rPr>
        <w:t xml:space="preserve"> </w:t>
      </w:r>
      <w:r w:rsidR="00A1388E">
        <w:rPr>
          <w:rFonts w:ascii="Times New Roman" w:eastAsia="宋体" w:hAnsi="Times New Roman"/>
          <w:sz w:val="20"/>
          <w:szCs w:val="20"/>
          <w:lang w:eastAsia="zh-CN"/>
        </w:rPr>
        <w:t>R2-2411114</w:t>
      </w:r>
      <w:r w:rsidR="00674833">
        <w:rPr>
          <w:rFonts w:ascii="Times New Roman" w:eastAsia="宋体" w:hAnsi="Times New Roman"/>
          <w:sz w:val="20"/>
          <w:szCs w:val="20"/>
          <w:lang w:eastAsia="zh-CN"/>
        </w:rPr>
        <w:t>.</w:t>
      </w:r>
    </w:p>
    <w:p w14:paraId="5D003873" w14:textId="7013772D" w:rsidR="002A7648" w:rsidRPr="00674833" w:rsidRDefault="002A7648" w:rsidP="00FE5E32">
      <w:pPr>
        <w:pStyle w:val="af6"/>
        <w:numPr>
          <w:ilvl w:val="0"/>
          <w:numId w:val="18"/>
        </w:numPr>
        <w:rPr>
          <w:rFonts w:ascii="Times New Roman" w:eastAsia="宋体" w:hAnsi="Times New Roman"/>
          <w:sz w:val="20"/>
          <w:szCs w:val="20"/>
          <w:lang w:eastAsia="zh-CN"/>
        </w:rPr>
      </w:pPr>
      <w:r>
        <w:rPr>
          <w:rFonts w:ascii="Times New Roman" w:eastAsiaTheme="minorEastAsia" w:hAnsi="Times New Roman"/>
          <w:sz w:val="20"/>
          <w:szCs w:val="20"/>
          <w:lang w:eastAsia="zh-CN"/>
        </w:rPr>
        <w:t>SA3 LS S3-</w:t>
      </w:r>
      <w:r w:rsidR="00A9607D">
        <w:rPr>
          <w:rFonts w:ascii="Times New Roman" w:eastAsiaTheme="minorEastAsia" w:hAnsi="Times New Roman"/>
          <w:sz w:val="20"/>
          <w:szCs w:val="20"/>
          <w:lang w:eastAsia="zh-CN"/>
        </w:rPr>
        <w:t>245138 ask</w:t>
      </w:r>
      <w:r w:rsidR="00D26345">
        <w:rPr>
          <w:rFonts w:ascii="Times New Roman" w:eastAsiaTheme="minorEastAsia" w:hAnsi="Times New Roman"/>
          <w:sz w:val="20"/>
          <w:szCs w:val="20"/>
          <w:lang w:eastAsia="zh-CN"/>
        </w:rPr>
        <w:t xml:space="preserve">ed </w:t>
      </w:r>
      <w:r w:rsidR="00A9607D">
        <w:rPr>
          <w:rFonts w:ascii="Times New Roman" w:eastAsiaTheme="minorEastAsia" w:hAnsi="Times New Roman"/>
          <w:sz w:val="20"/>
          <w:szCs w:val="20"/>
          <w:lang w:eastAsia="zh-CN"/>
        </w:rPr>
        <w:t xml:space="preserve">RAN about </w:t>
      </w:r>
      <w:r w:rsidR="007B1F19" w:rsidRPr="007B1F19">
        <w:rPr>
          <w:rFonts w:ascii="Times New Roman" w:eastAsiaTheme="minorEastAsia" w:hAnsi="Times New Roman"/>
          <w:sz w:val="20"/>
          <w:szCs w:val="20"/>
          <w:lang w:eastAsia="zh-CN"/>
        </w:rPr>
        <w:t>clarification on the RAN security requirement</w:t>
      </w:r>
      <w:r w:rsidR="007B1F19">
        <w:rPr>
          <w:rFonts w:ascii="Times New Roman" w:eastAsiaTheme="minorEastAsia" w:hAnsi="Times New Roman"/>
          <w:sz w:val="20"/>
          <w:szCs w:val="20"/>
          <w:lang w:eastAsia="zh-CN"/>
        </w:rPr>
        <w:t xml:space="preserve"> as well as </w:t>
      </w:r>
      <w:r w:rsidR="007B1F19" w:rsidRPr="007B1F19">
        <w:rPr>
          <w:rFonts w:ascii="Times New Roman" w:eastAsiaTheme="minorEastAsia" w:hAnsi="Times New Roman"/>
          <w:sz w:val="20"/>
          <w:szCs w:val="20"/>
          <w:lang w:eastAsia="zh-CN"/>
        </w:rPr>
        <w:t>more inputs on type of data to be collected</w:t>
      </w:r>
      <w:r w:rsidR="004301BC">
        <w:rPr>
          <w:rFonts w:ascii="Times New Roman" w:eastAsiaTheme="minorEastAsia" w:hAnsi="Times New Roman"/>
          <w:sz w:val="20"/>
          <w:szCs w:val="20"/>
          <w:lang w:eastAsia="zh-CN"/>
        </w:rPr>
        <w:t xml:space="preserve">. </w:t>
      </w:r>
    </w:p>
    <w:p w14:paraId="136CEB21" w14:textId="131C11B1" w:rsidR="003C4E58" w:rsidRDefault="003C4E58" w:rsidP="00275E1E">
      <w:pPr>
        <w:rPr>
          <w:lang w:eastAsia="zh-CN"/>
        </w:rPr>
      </w:pPr>
      <w:r>
        <w:rPr>
          <w:rFonts w:hint="eastAsia"/>
          <w:lang w:eastAsia="zh-CN"/>
        </w:rPr>
        <w:t>E</w:t>
      </w:r>
      <w:r>
        <w:rPr>
          <w:lang w:eastAsia="zh-CN"/>
        </w:rPr>
        <w:t xml:space="preserve">ventually, SA2 sent LS </w:t>
      </w:r>
      <w:r w:rsidR="00D7646B">
        <w:rPr>
          <w:lang w:eastAsia="zh-CN"/>
        </w:rPr>
        <w:t xml:space="preserve">S2-2412726, </w:t>
      </w:r>
      <w:r w:rsidR="00217255">
        <w:rPr>
          <w:lang w:eastAsia="zh-CN"/>
        </w:rPr>
        <w:t>with the following input:</w:t>
      </w:r>
    </w:p>
    <w:p w14:paraId="3E6B264D" w14:textId="266C5779" w:rsidR="000F3BA6" w:rsidRPr="003A014A" w:rsidRDefault="007D1E66" w:rsidP="003A014A">
      <w:pPr>
        <w:ind w:leftChars="200" w:left="400"/>
        <w:rPr>
          <w:lang w:eastAsia="zh-CN"/>
        </w:rPr>
      </w:pPr>
      <w:r>
        <w:rPr>
          <w:lang w:eastAsia="zh-CN"/>
        </w:rPr>
        <w:t>…</w:t>
      </w:r>
      <w:r w:rsidR="000F3BA6" w:rsidRPr="003A014A">
        <w:rPr>
          <w:lang w:eastAsia="zh-CN"/>
        </w:rPr>
        <w:t xml:space="preserve">SA2 did not reach consensus on the feasibility, for any of the options outlined above, to meet RAN requirements specified in RP-242389 (S2-2411455). </w:t>
      </w:r>
    </w:p>
    <w:p w14:paraId="0ACBB483" w14:textId="77777777" w:rsidR="000F3BA6" w:rsidRPr="00A84C99" w:rsidRDefault="000F3BA6" w:rsidP="003A014A">
      <w:pPr>
        <w:ind w:leftChars="200" w:left="400"/>
        <w:rPr>
          <w:rFonts w:ascii="Arial" w:hAnsi="Arial" w:cs="Arial"/>
          <w:lang w:eastAsia="zh-CN"/>
        </w:rPr>
      </w:pPr>
      <w:r w:rsidRPr="003A014A">
        <w:rPr>
          <w:lang w:eastAsia="zh-CN"/>
        </w:rPr>
        <w:t xml:space="preserve">A full evaluation of potential solutions for all UE side data collection options would require further study in SA2, and coordination with SA5, SA3, and RAN2. </w:t>
      </w:r>
    </w:p>
    <w:p w14:paraId="36DF631B" w14:textId="602BF22E" w:rsidR="00217255" w:rsidRDefault="00BD72D8" w:rsidP="00275E1E">
      <w:pPr>
        <w:rPr>
          <w:lang w:eastAsia="zh-CN"/>
        </w:rPr>
      </w:pPr>
      <w:r>
        <w:rPr>
          <w:lang w:eastAsia="zh-CN"/>
        </w:rPr>
        <w:t xml:space="preserve">It can be seen that </w:t>
      </w:r>
      <w:r w:rsidR="00286A3D">
        <w:rPr>
          <w:lang w:eastAsia="zh-CN"/>
        </w:rPr>
        <w:t xml:space="preserve">SA2, SA3, and SA5 could not provide </w:t>
      </w:r>
      <w:r w:rsidR="00CD30B8" w:rsidRPr="00EB589D">
        <w:t>input on the solutions 1b, 2, and 3</w:t>
      </w:r>
      <w:r w:rsidR="00CD30B8">
        <w:t xml:space="preserve"> before RAN#106 meeting. </w:t>
      </w:r>
      <w:r w:rsidR="008105B2">
        <w:t xml:space="preserve">Without input from SA WGs, </w:t>
      </w:r>
      <w:r w:rsidR="00C51B69">
        <w:t>it is difficult for RAN / RAN2 to make decisions on</w:t>
      </w:r>
      <w:r w:rsidR="00285A7B">
        <w:t xml:space="preserve"> </w:t>
      </w:r>
      <w:r w:rsidR="00C3624C">
        <w:t>how to proceed on the UE side data collection options.</w:t>
      </w:r>
    </w:p>
    <w:p w14:paraId="313A6466" w14:textId="038BE920" w:rsidR="00316292" w:rsidRDefault="00316292" w:rsidP="00316292">
      <w:pPr>
        <w:rPr>
          <w:lang w:eastAsia="zh-CN"/>
        </w:rPr>
      </w:pPr>
      <w:r>
        <w:rPr>
          <w:b/>
          <w:lang w:eastAsia="ko-KR"/>
        </w:rPr>
        <w:t>Observation</w:t>
      </w:r>
      <w:r w:rsidRPr="00EC7BE6">
        <w:rPr>
          <w:b/>
          <w:lang w:eastAsia="ko-KR"/>
        </w:rPr>
        <w:t xml:space="preserve"> </w:t>
      </w:r>
      <w:r>
        <w:rPr>
          <w:b/>
          <w:lang w:eastAsia="ko-KR"/>
        </w:rPr>
        <w:t>1</w:t>
      </w:r>
      <w:r w:rsidRPr="00EC7BE6">
        <w:rPr>
          <w:lang w:eastAsia="ko-KR"/>
        </w:rPr>
        <w:t>:</w:t>
      </w:r>
      <w:r w:rsidRPr="002A17E0">
        <w:rPr>
          <w:lang w:eastAsia="zh-CN"/>
        </w:rPr>
        <w:t xml:space="preserve"> </w:t>
      </w:r>
      <w:r w:rsidR="0098001D">
        <w:rPr>
          <w:lang w:eastAsia="zh-CN"/>
        </w:rPr>
        <w:t xml:space="preserve">Inputs from </w:t>
      </w:r>
      <w:r w:rsidR="0098001D" w:rsidRPr="0098001D">
        <w:rPr>
          <w:lang w:eastAsia="zh-CN"/>
        </w:rPr>
        <w:t xml:space="preserve">SA2, SA3, and SA5 on the </w:t>
      </w:r>
      <w:r w:rsidR="00350465">
        <w:rPr>
          <w:lang w:eastAsia="zh-CN"/>
        </w:rPr>
        <w:t>options</w:t>
      </w:r>
      <w:r w:rsidR="0098001D" w:rsidRPr="0098001D">
        <w:rPr>
          <w:lang w:eastAsia="zh-CN"/>
        </w:rPr>
        <w:t xml:space="preserve"> 1b, 2, and 3 </w:t>
      </w:r>
      <w:r w:rsidR="00D47415">
        <w:rPr>
          <w:lang w:eastAsia="zh-CN"/>
        </w:rPr>
        <w:t>will</w:t>
      </w:r>
      <w:r w:rsidR="007E7070">
        <w:rPr>
          <w:lang w:eastAsia="zh-CN"/>
        </w:rPr>
        <w:t xml:space="preserve"> not be available </w:t>
      </w:r>
      <w:r w:rsidR="0098001D" w:rsidRPr="0098001D">
        <w:rPr>
          <w:lang w:eastAsia="zh-CN"/>
        </w:rPr>
        <w:t>before RAN#106 meeting.</w:t>
      </w:r>
    </w:p>
    <w:p w14:paraId="417B0841" w14:textId="69A9753F" w:rsidR="000379B1" w:rsidRDefault="00892246" w:rsidP="00275E1E">
      <w:pPr>
        <w:rPr>
          <w:lang w:eastAsia="zh-CN"/>
        </w:rPr>
      </w:pPr>
      <w:r>
        <w:rPr>
          <w:lang w:eastAsia="zh-CN"/>
        </w:rPr>
        <w:lastRenderedPageBreak/>
        <w:t>RAN</w:t>
      </w:r>
      <w:r w:rsidR="007D150A">
        <w:rPr>
          <w:lang w:eastAsia="zh-CN"/>
        </w:rPr>
        <w:t xml:space="preserve">2 </w:t>
      </w:r>
      <w:r w:rsidR="006F0454">
        <w:rPr>
          <w:lang w:eastAsia="zh-CN"/>
        </w:rPr>
        <w:t xml:space="preserve">Rel-19 work </w:t>
      </w:r>
      <w:r w:rsidR="00262E1F">
        <w:rPr>
          <w:lang w:eastAsia="zh-CN"/>
        </w:rPr>
        <w:t xml:space="preserve">will be finished </w:t>
      </w:r>
      <w:r w:rsidR="00856C53">
        <w:rPr>
          <w:lang w:eastAsia="zh-CN"/>
        </w:rPr>
        <w:t>at Q3 of 2025</w:t>
      </w:r>
      <w:r w:rsidR="00980964">
        <w:rPr>
          <w:lang w:eastAsia="zh-CN"/>
        </w:rPr>
        <w:t xml:space="preserve">. Following </w:t>
      </w:r>
      <w:r w:rsidR="006648A5">
        <w:rPr>
          <w:lang w:eastAsia="zh-CN"/>
        </w:rPr>
        <w:t>are</w:t>
      </w:r>
      <w:r w:rsidR="00980964">
        <w:rPr>
          <w:lang w:eastAsia="zh-CN"/>
        </w:rPr>
        <w:t xml:space="preserve"> relevant meeting schedules for RAN plenary and RAN2. </w:t>
      </w:r>
      <w:r w:rsidR="00AA41D2">
        <w:rPr>
          <w:lang w:eastAsia="zh-CN"/>
        </w:rPr>
        <w:t>If</w:t>
      </w:r>
      <w:r w:rsidR="00EA0329">
        <w:rPr>
          <w:lang w:eastAsia="zh-CN"/>
        </w:rPr>
        <w:t xml:space="preserve"> </w:t>
      </w:r>
      <w:r w:rsidR="00AB5D63">
        <w:rPr>
          <w:lang w:eastAsia="zh-CN"/>
        </w:rPr>
        <w:t xml:space="preserve">SA WGs spend 1 </w:t>
      </w:r>
      <w:r w:rsidR="0014497A">
        <w:rPr>
          <w:lang w:eastAsia="zh-CN"/>
        </w:rPr>
        <w:t xml:space="preserve">more </w:t>
      </w:r>
      <w:r w:rsidR="00AB5D63">
        <w:rPr>
          <w:lang w:eastAsia="zh-CN"/>
        </w:rPr>
        <w:t>quarter for</w:t>
      </w:r>
      <w:r w:rsidR="005D2371">
        <w:rPr>
          <w:lang w:eastAsia="zh-CN"/>
        </w:rPr>
        <w:t xml:space="preserve"> further</w:t>
      </w:r>
      <w:r w:rsidR="00AB5D63">
        <w:rPr>
          <w:lang w:eastAsia="zh-CN"/>
        </w:rPr>
        <w:t xml:space="preserve"> study, then </w:t>
      </w:r>
      <w:r w:rsidR="007969B0">
        <w:rPr>
          <w:lang w:eastAsia="zh-CN"/>
        </w:rPr>
        <w:t xml:space="preserve">RAN can make decision in RAN#107 meeting, and RAN2 can </w:t>
      </w:r>
      <w:r w:rsidR="00744438">
        <w:rPr>
          <w:lang w:eastAsia="zh-CN"/>
        </w:rPr>
        <w:t xml:space="preserve">have 3 meetings </w:t>
      </w:r>
      <w:r w:rsidR="002941E2">
        <w:rPr>
          <w:lang w:eastAsia="zh-CN"/>
        </w:rPr>
        <w:t xml:space="preserve">for normative work. </w:t>
      </w:r>
      <w:r w:rsidR="00FD5998">
        <w:rPr>
          <w:lang w:eastAsia="zh-CN"/>
        </w:rPr>
        <w:t xml:space="preserve">If SA WGs spend 2 </w:t>
      </w:r>
      <w:r w:rsidR="0014497A">
        <w:rPr>
          <w:lang w:eastAsia="zh-CN"/>
        </w:rPr>
        <w:t xml:space="preserve">more </w:t>
      </w:r>
      <w:r w:rsidR="00FD5998">
        <w:rPr>
          <w:lang w:eastAsia="zh-CN"/>
        </w:rPr>
        <w:t>quarters for further study, then RAN can make decision in RAN#10</w:t>
      </w:r>
      <w:r w:rsidR="00F337B5">
        <w:rPr>
          <w:lang w:eastAsia="zh-CN"/>
        </w:rPr>
        <w:t>8</w:t>
      </w:r>
      <w:r w:rsidR="00FD5998">
        <w:rPr>
          <w:lang w:eastAsia="zh-CN"/>
        </w:rPr>
        <w:t xml:space="preserve"> meeting, and RAN2 can have </w:t>
      </w:r>
      <w:r w:rsidR="00187171">
        <w:rPr>
          <w:lang w:eastAsia="zh-CN"/>
        </w:rPr>
        <w:t>only 1</w:t>
      </w:r>
      <w:r w:rsidR="00FD5998">
        <w:rPr>
          <w:lang w:eastAsia="zh-CN"/>
        </w:rPr>
        <w:t xml:space="preserve"> meeting for normative work</w:t>
      </w:r>
      <w:r w:rsidR="00C92B49">
        <w:rPr>
          <w:lang w:eastAsia="zh-CN"/>
        </w:rPr>
        <w:t>, which</w:t>
      </w:r>
      <w:r w:rsidR="0085243B">
        <w:rPr>
          <w:lang w:eastAsia="zh-CN"/>
        </w:rPr>
        <w:t xml:space="preserve"> means that UE side data collection </w:t>
      </w:r>
      <w:r w:rsidR="00FE46BC">
        <w:rPr>
          <w:lang w:eastAsia="zh-CN"/>
        </w:rPr>
        <w:t>work cannot be finished in Rel-19.</w:t>
      </w:r>
    </w:p>
    <w:tbl>
      <w:tblPr>
        <w:tblStyle w:val="afa"/>
        <w:tblW w:w="0" w:type="auto"/>
        <w:tblInd w:w="2405" w:type="dxa"/>
        <w:tblLook w:val="04A0" w:firstRow="1" w:lastRow="0" w:firstColumn="1" w:lastColumn="0" w:noHBand="0" w:noVBand="1"/>
      </w:tblPr>
      <w:tblGrid>
        <w:gridCol w:w="1276"/>
        <w:gridCol w:w="1559"/>
      </w:tblGrid>
      <w:tr w:rsidR="00564F32" w14:paraId="3AC30265" w14:textId="77777777" w:rsidTr="007969B0">
        <w:trPr>
          <w:trHeight w:val="212"/>
        </w:trPr>
        <w:tc>
          <w:tcPr>
            <w:tcW w:w="1276" w:type="dxa"/>
            <w:tcBorders>
              <w:bottom w:val="single" w:sz="4" w:space="0" w:color="auto"/>
            </w:tcBorders>
          </w:tcPr>
          <w:p w14:paraId="24B8D040" w14:textId="1D8EAFC0" w:rsidR="00564F32" w:rsidRPr="00E065D0" w:rsidRDefault="000B6389" w:rsidP="0071552E">
            <w:pPr>
              <w:snapToGrid w:val="0"/>
              <w:spacing w:after="60"/>
              <w:rPr>
                <w:b/>
                <w:bCs/>
                <w:lang w:eastAsia="zh-CN"/>
              </w:rPr>
            </w:pPr>
            <w:r w:rsidRPr="00E065D0">
              <w:rPr>
                <w:rFonts w:hint="eastAsia"/>
                <w:b/>
                <w:bCs/>
                <w:lang w:eastAsia="zh-CN"/>
              </w:rPr>
              <w:t>M</w:t>
            </w:r>
            <w:r w:rsidRPr="00E065D0">
              <w:rPr>
                <w:b/>
                <w:bCs/>
                <w:lang w:eastAsia="zh-CN"/>
              </w:rPr>
              <w:t>onth</w:t>
            </w:r>
          </w:p>
        </w:tc>
        <w:tc>
          <w:tcPr>
            <w:tcW w:w="1559" w:type="dxa"/>
            <w:tcBorders>
              <w:bottom w:val="single" w:sz="4" w:space="0" w:color="auto"/>
            </w:tcBorders>
          </w:tcPr>
          <w:p w14:paraId="6119EDC1" w14:textId="40CAB526" w:rsidR="00564F32" w:rsidRPr="00E065D0" w:rsidRDefault="000B6389" w:rsidP="0071552E">
            <w:pPr>
              <w:snapToGrid w:val="0"/>
              <w:spacing w:after="60"/>
              <w:rPr>
                <w:b/>
                <w:bCs/>
                <w:lang w:eastAsia="zh-CN"/>
              </w:rPr>
            </w:pPr>
            <w:r w:rsidRPr="00E065D0">
              <w:rPr>
                <w:rFonts w:hint="eastAsia"/>
                <w:b/>
                <w:bCs/>
                <w:lang w:eastAsia="zh-CN"/>
              </w:rPr>
              <w:t>M</w:t>
            </w:r>
            <w:r w:rsidRPr="00E065D0">
              <w:rPr>
                <w:b/>
                <w:bCs/>
                <w:lang w:eastAsia="zh-CN"/>
              </w:rPr>
              <w:t>eeting</w:t>
            </w:r>
          </w:p>
        </w:tc>
      </w:tr>
      <w:tr w:rsidR="000B6389" w14:paraId="05466647" w14:textId="77777777" w:rsidTr="007969B0">
        <w:tc>
          <w:tcPr>
            <w:tcW w:w="1276" w:type="dxa"/>
            <w:shd w:val="clear" w:color="auto" w:fill="D9D9D9" w:themeFill="background1" w:themeFillShade="D9"/>
          </w:tcPr>
          <w:p w14:paraId="663FAB24" w14:textId="4D4616D4" w:rsidR="000B6389" w:rsidRDefault="000B6389" w:rsidP="0071552E">
            <w:pPr>
              <w:snapToGrid w:val="0"/>
              <w:spacing w:after="60"/>
              <w:rPr>
                <w:lang w:eastAsia="zh-CN"/>
              </w:rPr>
            </w:pPr>
            <w:r>
              <w:rPr>
                <w:lang w:eastAsia="zh-CN"/>
              </w:rPr>
              <w:t xml:space="preserve">Mar. </w:t>
            </w:r>
            <w:r>
              <w:rPr>
                <w:rFonts w:hint="eastAsia"/>
                <w:lang w:eastAsia="zh-CN"/>
              </w:rPr>
              <w:t>2</w:t>
            </w:r>
            <w:r>
              <w:rPr>
                <w:lang w:eastAsia="zh-CN"/>
              </w:rPr>
              <w:t>025</w:t>
            </w:r>
          </w:p>
        </w:tc>
        <w:tc>
          <w:tcPr>
            <w:tcW w:w="1559" w:type="dxa"/>
            <w:shd w:val="clear" w:color="auto" w:fill="D9D9D9" w:themeFill="background1" w:themeFillShade="D9"/>
          </w:tcPr>
          <w:p w14:paraId="339564BD" w14:textId="46C9CD6E" w:rsidR="000B6389" w:rsidRDefault="000B6389" w:rsidP="0071552E">
            <w:pPr>
              <w:snapToGrid w:val="0"/>
              <w:spacing w:after="60"/>
              <w:rPr>
                <w:lang w:eastAsia="zh-CN"/>
              </w:rPr>
            </w:pPr>
            <w:r>
              <w:rPr>
                <w:rFonts w:hint="eastAsia"/>
                <w:lang w:eastAsia="zh-CN"/>
              </w:rPr>
              <w:t>R</w:t>
            </w:r>
            <w:r>
              <w:rPr>
                <w:lang w:eastAsia="zh-CN"/>
              </w:rPr>
              <w:t>AN#107</w:t>
            </w:r>
          </w:p>
        </w:tc>
      </w:tr>
      <w:tr w:rsidR="00564F32" w14:paraId="6C1C1734" w14:textId="77777777" w:rsidTr="00266C90">
        <w:tc>
          <w:tcPr>
            <w:tcW w:w="1276" w:type="dxa"/>
          </w:tcPr>
          <w:p w14:paraId="78CE6D6F" w14:textId="4C4F844C" w:rsidR="00564F32" w:rsidRDefault="000B6389" w:rsidP="0071552E">
            <w:pPr>
              <w:snapToGrid w:val="0"/>
              <w:spacing w:after="60"/>
              <w:rPr>
                <w:lang w:eastAsia="zh-CN"/>
              </w:rPr>
            </w:pPr>
            <w:r>
              <w:rPr>
                <w:lang w:eastAsia="zh-CN"/>
              </w:rPr>
              <w:t xml:space="preserve">Apr. </w:t>
            </w:r>
            <w:r>
              <w:rPr>
                <w:rFonts w:hint="eastAsia"/>
                <w:lang w:eastAsia="zh-CN"/>
              </w:rPr>
              <w:t>2</w:t>
            </w:r>
            <w:r>
              <w:rPr>
                <w:lang w:eastAsia="zh-CN"/>
              </w:rPr>
              <w:t>025</w:t>
            </w:r>
          </w:p>
        </w:tc>
        <w:tc>
          <w:tcPr>
            <w:tcW w:w="1559" w:type="dxa"/>
          </w:tcPr>
          <w:p w14:paraId="22492BA5" w14:textId="5183F16F" w:rsidR="00564F32" w:rsidRDefault="000B6389" w:rsidP="0071552E">
            <w:pPr>
              <w:snapToGrid w:val="0"/>
              <w:spacing w:after="60"/>
              <w:rPr>
                <w:lang w:eastAsia="zh-CN"/>
              </w:rPr>
            </w:pPr>
            <w:r>
              <w:rPr>
                <w:rFonts w:hint="eastAsia"/>
                <w:lang w:eastAsia="zh-CN"/>
              </w:rPr>
              <w:t>R</w:t>
            </w:r>
            <w:r>
              <w:rPr>
                <w:lang w:eastAsia="zh-CN"/>
              </w:rPr>
              <w:t>AN2#129bis</w:t>
            </w:r>
          </w:p>
        </w:tc>
      </w:tr>
      <w:tr w:rsidR="00564F32" w14:paraId="7790EEA0" w14:textId="77777777" w:rsidTr="007969B0">
        <w:tc>
          <w:tcPr>
            <w:tcW w:w="1276" w:type="dxa"/>
            <w:tcBorders>
              <w:bottom w:val="single" w:sz="4" w:space="0" w:color="auto"/>
            </w:tcBorders>
          </w:tcPr>
          <w:p w14:paraId="0CB323EC" w14:textId="5FD11E90" w:rsidR="00564F32" w:rsidRDefault="000B6389" w:rsidP="0071552E">
            <w:pPr>
              <w:snapToGrid w:val="0"/>
              <w:spacing w:after="60"/>
              <w:rPr>
                <w:lang w:eastAsia="zh-CN"/>
              </w:rPr>
            </w:pPr>
            <w:r>
              <w:rPr>
                <w:rFonts w:hint="eastAsia"/>
                <w:lang w:eastAsia="zh-CN"/>
              </w:rPr>
              <w:t>M</w:t>
            </w:r>
            <w:r>
              <w:rPr>
                <w:lang w:eastAsia="zh-CN"/>
              </w:rPr>
              <w:t>ay 2025</w:t>
            </w:r>
          </w:p>
        </w:tc>
        <w:tc>
          <w:tcPr>
            <w:tcW w:w="1559" w:type="dxa"/>
            <w:tcBorders>
              <w:bottom w:val="single" w:sz="4" w:space="0" w:color="auto"/>
            </w:tcBorders>
          </w:tcPr>
          <w:p w14:paraId="4F75DC4A" w14:textId="7E803EE8" w:rsidR="00564F32" w:rsidRDefault="000B6389" w:rsidP="0071552E">
            <w:pPr>
              <w:snapToGrid w:val="0"/>
              <w:spacing w:after="60"/>
              <w:rPr>
                <w:lang w:eastAsia="zh-CN"/>
              </w:rPr>
            </w:pPr>
            <w:r>
              <w:rPr>
                <w:rFonts w:hint="eastAsia"/>
                <w:lang w:eastAsia="zh-CN"/>
              </w:rPr>
              <w:t>R</w:t>
            </w:r>
            <w:r>
              <w:rPr>
                <w:lang w:eastAsia="zh-CN"/>
              </w:rPr>
              <w:t>AN2#130</w:t>
            </w:r>
          </w:p>
        </w:tc>
      </w:tr>
      <w:tr w:rsidR="00564F32" w14:paraId="052ED38D" w14:textId="77777777" w:rsidTr="007969B0">
        <w:tc>
          <w:tcPr>
            <w:tcW w:w="1276" w:type="dxa"/>
            <w:shd w:val="clear" w:color="auto" w:fill="D9D9D9" w:themeFill="background1" w:themeFillShade="D9"/>
          </w:tcPr>
          <w:p w14:paraId="0E1F77F9" w14:textId="6468438C" w:rsidR="00564F32" w:rsidRDefault="000B6389" w:rsidP="0071552E">
            <w:pPr>
              <w:snapToGrid w:val="0"/>
              <w:spacing w:after="60"/>
              <w:rPr>
                <w:lang w:eastAsia="zh-CN"/>
              </w:rPr>
            </w:pPr>
            <w:r>
              <w:rPr>
                <w:rFonts w:hint="eastAsia"/>
                <w:lang w:eastAsia="zh-CN"/>
              </w:rPr>
              <w:t>J</w:t>
            </w:r>
            <w:r>
              <w:rPr>
                <w:lang w:eastAsia="zh-CN"/>
              </w:rPr>
              <w:t>un. 2025</w:t>
            </w:r>
          </w:p>
        </w:tc>
        <w:tc>
          <w:tcPr>
            <w:tcW w:w="1559" w:type="dxa"/>
            <w:shd w:val="clear" w:color="auto" w:fill="D9D9D9" w:themeFill="background1" w:themeFillShade="D9"/>
          </w:tcPr>
          <w:p w14:paraId="684A4B12" w14:textId="4144FA0B" w:rsidR="00564F32" w:rsidRDefault="000B6389" w:rsidP="0071552E">
            <w:pPr>
              <w:snapToGrid w:val="0"/>
              <w:spacing w:after="60"/>
              <w:rPr>
                <w:lang w:eastAsia="zh-CN"/>
              </w:rPr>
            </w:pPr>
            <w:r>
              <w:rPr>
                <w:rFonts w:hint="eastAsia"/>
                <w:lang w:eastAsia="zh-CN"/>
              </w:rPr>
              <w:t>R</w:t>
            </w:r>
            <w:r>
              <w:rPr>
                <w:lang w:eastAsia="zh-CN"/>
              </w:rPr>
              <w:t>AN#108</w:t>
            </w:r>
          </w:p>
        </w:tc>
      </w:tr>
      <w:tr w:rsidR="00564F32" w14:paraId="136C22C0" w14:textId="77777777" w:rsidTr="007969B0">
        <w:tc>
          <w:tcPr>
            <w:tcW w:w="1276" w:type="dxa"/>
            <w:tcBorders>
              <w:bottom w:val="single" w:sz="4" w:space="0" w:color="auto"/>
            </w:tcBorders>
          </w:tcPr>
          <w:p w14:paraId="70766BD0" w14:textId="02A6685B" w:rsidR="00564F32" w:rsidRDefault="000B6389" w:rsidP="0071552E">
            <w:pPr>
              <w:snapToGrid w:val="0"/>
              <w:spacing w:after="60"/>
              <w:rPr>
                <w:lang w:eastAsia="zh-CN"/>
              </w:rPr>
            </w:pPr>
            <w:r>
              <w:rPr>
                <w:rFonts w:hint="eastAsia"/>
                <w:lang w:eastAsia="zh-CN"/>
              </w:rPr>
              <w:t>A</w:t>
            </w:r>
            <w:r>
              <w:rPr>
                <w:lang w:eastAsia="zh-CN"/>
              </w:rPr>
              <w:t>ug. 2025</w:t>
            </w:r>
          </w:p>
        </w:tc>
        <w:tc>
          <w:tcPr>
            <w:tcW w:w="1559" w:type="dxa"/>
            <w:tcBorders>
              <w:bottom w:val="single" w:sz="4" w:space="0" w:color="auto"/>
            </w:tcBorders>
          </w:tcPr>
          <w:p w14:paraId="0A12EF1F" w14:textId="1B5CE151" w:rsidR="00564F32" w:rsidRDefault="000B6389" w:rsidP="0071552E">
            <w:pPr>
              <w:snapToGrid w:val="0"/>
              <w:spacing w:after="60"/>
              <w:rPr>
                <w:lang w:eastAsia="zh-CN"/>
              </w:rPr>
            </w:pPr>
            <w:r>
              <w:rPr>
                <w:rFonts w:hint="eastAsia"/>
                <w:lang w:eastAsia="zh-CN"/>
              </w:rPr>
              <w:t>R</w:t>
            </w:r>
            <w:r>
              <w:rPr>
                <w:lang w:eastAsia="zh-CN"/>
              </w:rPr>
              <w:t>AN2#131</w:t>
            </w:r>
          </w:p>
        </w:tc>
      </w:tr>
      <w:tr w:rsidR="000B6389" w14:paraId="3B7BE2A0" w14:textId="77777777" w:rsidTr="007969B0">
        <w:tc>
          <w:tcPr>
            <w:tcW w:w="1276" w:type="dxa"/>
            <w:shd w:val="clear" w:color="auto" w:fill="D9D9D9" w:themeFill="background1" w:themeFillShade="D9"/>
          </w:tcPr>
          <w:p w14:paraId="38880E5E" w14:textId="2FFAAC15" w:rsidR="000B6389" w:rsidRDefault="000B6389" w:rsidP="0071552E">
            <w:pPr>
              <w:snapToGrid w:val="0"/>
              <w:spacing w:after="60"/>
              <w:rPr>
                <w:lang w:eastAsia="zh-CN"/>
              </w:rPr>
            </w:pPr>
            <w:r>
              <w:rPr>
                <w:rFonts w:hint="eastAsia"/>
                <w:lang w:eastAsia="zh-CN"/>
              </w:rPr>
              <w:t>S</w:t>
            </w:r>
            <w:r>
              <w:rPr>
                <w:lang w:eastAsia="zh-CN"/>
              </w:rPr>
              <w:t>ep. 2025</w:t>
            </w:r>
          </w:p>
        </w:tc>
        <w:tc>
          <w:tcPr>
            <w:tcW w:w="1559" w:type="dxa"/>
            <w:shd w:val="clear" w:color="auto" w:fill="D9D9D9" w:themeFill="background1" w:themeFillShade="D9"/>
          </w:tcPr>
          <w:p w14:paraId="569C0BC2" w14:textId="2387390E" w:rsidR="000B6389" w:rsidRDefault="000B6389" w:rsidP="0071552E">
            <w:pPr>
              <w:snapToGrid w:val="0"/>
              <w:spacing w:after="60"/>
              <w:rPr>
                <w:lang w:eastAsia="zh-CN"/>
              </w:rPr>
            </w:pPr>
            <w:r>
              <w:rPr>
                <w:rFonts w:hint="eastAsia"/>
                <w:lang w:eastAsia="zh-CN"/>
              </w:rPr>
              <w:t>R</w:t>
            </w:r>
            <w:r>
              <w:rPr>
                <w:lang w:eastAsia="zh-CN"/>
              </w:rPr>
              <w:t>AN#109</w:t>
            </w:r>
          </w:p>
        </w:tc>
      </w:tr>
    </w:tbl>
    <w:p w14:paraId="494E1F86" w14:textId="77777777" w:rsidR="005F67E5" w:rsidRDefault="005F67E5" w:rsidP="00275E1E">
      <w:pPr>
        <w:rPr>
          <w:lang w:eastAsia="zh-CN"/>
        </w:rPr>
      </w:pPr>
    </w:p>
    <w:p w14:paraId="72402654" w14:textId="0F93784A" w:rsidR="0008647E" w:rsidRDefault="0045488F" w:rsidP="00DA2913">
      <w:pPr>
        <w:rPr>
          <w:lang w:eastAsia="zh-CN"/>
        </w:rPr>
      </w:pPr>
      <w:bookmarkStart w:id="0" w:name="Pro_DL"/>
      <w:r>
        <w:rPr>
          <w:b/>
          <w:lang w:eastAsia="ko-KR"/>
        </w:rPr>
        <w:t>Observation 2</w:t>
      </w:r>
      <w:r w:rsidR="0008647E" w:rsidRPr="00EC7BE6">
        <w:rPr>
          <w:lang w:eastAsia="ko-KR"/>
        </w:rPr>
        <w:t>:</w:t>
      </w:r>
      <w:r w:rsidR="0008647E" w:rsidRPr="002A17E0">
        <w:rPr>
          <w:lang w:eastAsia="zh-CN"/>
        </w:rPr>
        <w:t xml:space="preserve"> </w:t>
      </w:r>
      <w:bookmarkEnd w:id="0"/>
      <w:r w:rsidR="00BC7E99">
        <w:rPr>
          <w:lang w:eastAsia="zh-CN"/>
        </w:rPr>
        <w:t xml:space="preserve">If SA WGs </w:t>
      </w:r>
      <w:r w:rsidR="007A4F70">
        <w:rPr>
          <w:lang w:eastAsia="zh-CN"/>
        </w:rPr>
        <w:t xml:space="preserve">can provide inputs in RAN#107 meeting, </w:t>
      </w:r>
      <w:r w:rsidR="005F6E22">
        <w:rPr>
          <w:lang w:eastAsia="zh-CN"/>
        </w:rPr>
        <w:t xml:space="preserve">Rel-19 normative work on </w:t>
      </w:r>
      <w:r w:rsidR="00A1144D">
        <w:rPr>
          <w:lang w:eastAsia="zh-CN"/>
        </w:rPr>
        <w:t xml:space="preserve">standardized solution for </w:t>
      </w:r>
      <w:r w:rsidR="005F6E22">
        <w:rPr>
          <w:lang w:eastAsia="zh-CN"/>
        </w:rPr>
        <w:t xml:space="preserve">UE side data collection is possible in RAN WGs. If SA WGs can only provide inputs </w:t>
      </w:r>
      <w:r w:rsidR="00777CA1">
        <w:rPr>
          <w:lang w:eastAsia="zh-CN"/>
        </w:rPr>
        <w:t>in</w:t>
      </w:r>
      <w:r w:rsidR="005F6E22">
        <w:rPr>
          <w:lang w:eastAsia="zh-CN"/>
        </w:rPr>
        <w:t xml:space="preserve"> RAN#10</w:t>
      </w:r>
      <w:r w:rsidR="00777CA1">
        <w:rPr>
          <w:lang w:eastAsia="zh-CN"/>
        </w:rPr>
        <w:t>8</w:t>
      </w:r>
      <w:r w:rsidR="005F6E22">
        <w:rPr>
          <w:lang w:eastAsia="zh-CN"/>
        </w:rPr>
        <w:t xml:space="preserve"> meeting, Rel-19 normative work on </w:t>
      </w:r>
      <w:r w:rsidR="00A1144D">
        <w:rPr>
          <w:lang w:eastAsia="zh-CN"/>
        </w:rPr>
        <w:t xml:space="preserve">standardized solution for </w:t>
      </w:r>
      <w:r w:rsidR="005F6E22">
        <w:rPr>
          <w:lang w:eastAsia="zh-CN"/>
        </w:rPr>
        <w:t>UE side data collection is not possible.</w:t>
      </w:r>
    </w:p>
    <w:p w14:paraId="4ED4CB36" w14:textId="02F6B92A" w:rsidR="0030489F" w:rsidRDefault="00C37E8F" w:rsidP="00DA2913">
      <w:pPr>
        <w:rPr>
          <w:lang w:eastAsia="zh-CN"/>
        </w:rPr>
      </w:pPr>
      <w:r>
        <w:rPr>
          <w:lang w:eastAsia="zh-CN"/>
        </w:rPr>
        <w:t xml:space="preserve">The 4 </w:t>
      </w:r>
      <w:r w:rsidR="00BD449B">
        <w:rPr>
          <w:lang w:eastAsia="zh-CN"/>
        </w:rPr>
        <w:t>options</w:t>
      </w:r>
      <w:r>
        <w:rPr>
          <w:lang w:eastAsia="zh-CN"/>
        </w:rPr>
        <w:t xml:space="preserve"> studied by </w:t>
      </w:r>
      <w:r w:rsidR="00FD449F">
        <w:rPr>
          <w:rFonts w:hint="eastAsia"/>
          <w:lang w:eastAsia="zh-CN"/>
        </w:rPr>
        <w:t>R</w:t>
      </w:r>
      <w:r w:rsidR="00FD449F">
        <w:rPr>
          <w:lang w:eastAsia="zh-CN"/>
        </w:rPr>
        <w:t xml:space="preserve">AN2 </w:t>
      </w:r>
      <w:r>
        <w:rPr>
          <w:lang w:eastAsia="zh-CN"/>
        </w:rPr>
        <w:t>are in two categories</w:t>
      </w:r>
      <w:r w:rsidR="0030489F">
        <w:rPr>
          <w:lang w:eastAsia="zh-CN"/>
        </w:rPr>
        <w:t>:</w:t>
      </w:r>
    </w:p>
    <w:p w14:paraId="7877B5E9" w14:textId="6123900E" w:rsidR="00BF7638" w:rsidRPr="00033EAA" w:rsidRDefault="00BD449B" w:rsidP="0030489F">
      <w:pPr>
        <w:pStyle w:val="af6"/>
        <w:numPr>
          <w:ilvl w:val="0"/>
          <w:numId w:val="20"/>
        </w:numPr>
        <w:rPr>
          <w:rFonts w:ascii="Times New Roman" w:hAnsi="Times New Roman"/>
          <w:sz w:val="20"/>
          <w:szCs w:val="20"/>
          <w:lang w:eastAsia="zh-CN"/>
        </w:rPr>
      </w:pPr>
      <w:r>
        <w:rPr>
          <w:rFonts w:ascii="Times New Roman" w:hAnsi="Times New Roman"/>
          <w:sz w:val="20"/>
          <w:szCs w:val="20"/>
          <w:lang w:eastAsia="zh-CN"/>
        </w:rPr>
        <w:t>Option</w:t>
      </w:r>
      <w:r w:rsidR="00BF7638" w:rsidRPr="00033EAA">
        <w:rPr>
          <w:rFonts w:ascii="Times New Roman" w:hAnsi="Times New Roman"/>
          <w:sz w:val="20"/>
          <w:szCs w:val="20"/>
          <w:lang w:eastAsia="zh-CN"/>
        </w:rPr>
        <w:t xml:space="preserve"> 1a, which has no specification impact</w:t>
      </w:r>
    </w:p>
    <w:p w14:paraId="764F64E5" w14:textId="44BB4DEE" w:rsidR="008F1734" w:rsidRPr="00033EAA" w:rsidRDefault="00BD449B" w:rsidP="0030489F">
      <w:pPr>
        <w:pStyle w:val="af6"/>
        <w:numPr>
          <w:ilvl w:val="0"/>
          <w:numId w:val="20"/>
        </w:numPr>
        <w:rPr>
          <w:rFonts w:ascii="Times New Roman" w:hAnsi="Times New Roman"/>
          <w:sz w:val="20"/>
          <w:szCs w:val="20"/>
          <w:lang w:eastAsia="zh-CN"/>
        </w:rPr>
      </w:pPr>
      <w:r>
        <w:rPr>
          <w:rFonts w:ascii="Times New Roman" w:hAnsi="Times New Roman"/>
          <w:sz w:val="20"/>
          <w:szCs w:val="20"/>
          <w:lang w:eastAsia="zh-CN"/>
        </w:rPr>
        <w:t xml:space="preserve">Option </w:t>
      </w:r>
      <w:r w:rsidR="009F4D22" w:rsidRPr="00033EAA">
        <w:rPr>
          <w:rFonts w:ascii="Times New Roman" w:hAnsi="Times New Roman"/>
          <w:sz w:val="20"/>
          <w:szCs w:val="20"/>
          <w:lang w:eastAsia="zh-CN"/>
        </w:rPr>
        <w:t xml:space="preserve">1b, 2, 3, which have specification impact and </w:t>
      </w:r>
      <w:r w:rsidR="00461321" w:rsidRPr="00033EAA">
        <w:rPr>
          <w:rFonts w:ascii="Times New Roman" w:hAnsi="Times New Roman"/>
          <w:sz w:val="20"/>
          <w:szCs w:val="20"/>
          <w:lang w:eastAsia="zh-CN"/>
        </w:rPr>
        <w:t>need input from SA WGs</w:t>
      </w:r>
    </w:p>
    <w:p w14:paraId="3C39AC02" w14:textId="7CB41A66" w:rsidR="00033EAA" w:rsidRDefault="00745A8F" w:rsidP="000F3B2A">
      <w:pPr>
        <w:rPr>
          <w:lang w:eastAsia="zh-CN"/>
        </w:rPr>
      </w:pPr>
      <w:r>
        <w:rPr>
          <w:rFonts w:hint="eastAsia"/>
          <w:lang w:eastAsia="zh-CN"/>
        </w:rPr>
        <w:t>F</w:t>
      </w:r>
      <w:r>
        <w:rPr>
          <w:lang w:eastAsia="zh-CN"/>
        </w:rPr>
        <w:t xml:space="preserve">rom above discussion, </w:t>
      </w:r>
      <w:r w:rsidR="007F7D7D">
        <w:rPr>
          <w:lang w:eastAsia="zh-CN"/>
        </w:rPr>
        <w:t xml:space="preserve">for Rel-19 AI/ML Air work, </w:t>
      </w:r>
      <w:r w:rsidR="00F0007E">
        <w:rPr>
          <w:lang w:eastAsia="zh-CN"/>
        </w:rPr>
        <w:t xml:space="preserve">if </w:t>
      </w:r>
      <w:r w:rsidR="006466B7">
        <w:rPr>
          <w:lang w:eastAsia="zh-CN"/>
        </w:rPr>
        <w:t xml:space="preserve">SA WGs can provide inputs in RAN#107 meeting and </w:t>
      </w:r>
      <w:r w:rsidR="001202F1">
        <w:rPr>
          <w:lang w:eastAsia="zh-CN"/>
        </w:rPr>
        <w:t xml:space="preserve">all relevant SA/RAN/CT WGs can finish normative work in Rel-19, standardized solution is possible. </w:t>
      </w:r>
      <w:r w:rsidR="00F661AA">
        <w:rPr>
          <w:lang w:eastAsia="zh-CN"/>
        </w:rPr>
        <w:t xml:space="preserve">It is quite challenging for </w:t>
      </w:r>
      <w:r w:rsidR="009720D1">
        <w:rPr>
          <w:lang w:eastAsia="zh-CN"/>
        </w:rPr>
        <w:t xml:space="preserve">SA WGs to finish their evaluation in </w:t>
      </w:r>
      <w:r w:rsidR="003B18E1">
        <w:rPr>
          <w:lang w:eastAsia="zh-CN"/>
        </w:rPr>
        <w:t>one quarter</w:t>
      </w:r>
      <w:r w:rsidR="00E500F9">
        <w:rPr>
          <w:lang w:eastAsia="zh-CN"/>
        </w:rPr>
        <w:t xml:space="preserve">. </w:t>
      </w:r>
      <w:r w:rsidR="00021BE0">
        <w:rPr>
          <w:lang w:eastAsia="zh-CN"/>
        </w:rPr>
        <w:t>Consequently,</w:t>
      </w:r>
      <w:r w:rsidR="00E500F9">
        <w:rPr>
          <w:lang w:eastAsia="zh-CN"/>
        </w:rPr>
        <w:t xml:space="preserve"> </w:t>
      </w:r>
      <w:r w:rsidR="007E60CF">
        <w:rPr>
          <w:lang w:eastAsia="zh-CN"/>
        </w:rPr>
        <w:t xml:space="preserve">it is challenging to have </w:t>
      </w:r>
      <w:r w:rsidR="00E500F9">
        <w:rPr>
          <w:lang w:eastAsia="zh-CN"/>
        </w:rPr>
        <w:t xml:space="preserve">a </w:t>
      </w:r>
      <w:r w:rsidR="00A9142F">
        <w:rPr>
          <w:lang w:eastAsia="zh-CN"/>
        </w:rPr>
        <w:t xml:space="preserve">standardized solution </w:t>
      </w:r>
      <w:r w:rsidR="00E500F9">
        <w:rPr>
          <w:lang w:eastAsia="zh-CN"/>
        </w:rPr>
        <w:t xml:space="preserve">for </w:t>
      </w:r>
      <w:r w:rsidR="007E60CF">
        <w:rPr>
          <w:lang w:eastAsia="zh-CN"/>
        </w:rPr>
        <w:t>UE side d</w:t>
      </w:r>
      <w:r w:rsidR="004F2766">
        <w:rPr>
          <w:lang w:eastAsia="zh-CN"/>
        </w:rPr>
        <w:t xml:space="preserve">ata collection </w:t>
      </w:r>
      <w:r w:rsidR="00D87E35">
        <w:rPr>
          <w:lang w:eastAsia="zh-CN"/>
        </w:rPr>
        <w:t xml:space="preserve">in Rel-19. </w:t>
      </w:r>
      <w:r w:rsidR="00563174">
        <w:rPr>
          <w:lang w:eastAsia="zh-CN"/>
        </w:rPr>
        <w:t xml:space="preserve">UE side data collection is </w:t>
      </w:r>
      <w:r w:rsidR="00DA58CC">
        <w:rPr>
          <w:lang w:eastAsia="zh-CN"/>
        </w:rPr>
        <w:t xml:space="preserve">an essential component in LCM, and a solution is needed to make AI/ML Air features work. </w:t>
      </w:r>
      <w:r w:rsidR="005C48C0">
        <w:rPr>
          <w:lang w:eastAsia="zh-CN"/>
        </w:rPr>
        <w:t xml:space="preserve">It is therefore proposed to take </w:t>
      </w:r>
      <w:r w:rsidR="00866AA8">
        <w:rPr>
          <w:lang w:eastAsia="zh-CN"/>
        </w:rPr>
        <w:t>option</w:t>
      </w:r>
      <w:r w:rsidR="005C48C0">
        <w:rPr>
          <w:lang w:eastAsia="zh-CN"/>
        </w:rPr>
        <w:t xml:space="preserve"> 1a as baseline in Rel-19 for UE side data collection.</w:t>
      </w:r>
    </w:p>
    <w:p w14:paraId="0AB1224A" w14:textId="3FFE1A39" w:rsidR="007149C0" w:rsidRPr="00033EAA" w:rsidRDefault="007149C0" w:rsidP="000F3B2A">
      <w:pPr>
        <w:rPr>
          <w:lang w:eastAsia="zh-CN"/>
        </w:rPr>
      </w:pPr>
      <w:r w:rsidRPr="00EC7BE6">
        <w:rPr>
          <w:b/>
          <w:lang w:eastAsia="ko-KR"/>
        </w:rPr>
        <w:t xml:space="preserve">Proposal </w:t>
      </w:r>
      <w:r>
        <w:rPr>
          <w:b/>
          <w:lang w:eastAsia="ko-KR"/>
        </w:rPr>
        <w:t>1</w:t>
      </w:r>
      <w:r w:rsidRPr="00EC7BE6">
        <w:rPr>
          <w:lang w:eastAsia="ko-KR"/>
        </w:rPr>
        <w:t>:</w:t>
      </w:r>
      <w:r w:rsidRPr="002A17E0">
        <w:rPr>
          <w:lang w:eastAsia="zh-CN"/>
        </w:rPr>
        <w:t xml:space="preserve"> </w:t>
      </w:r>
      <w:r w:rsidR="00963984">
        <w:rPr>
          <w:lang w:eastAsia="zh-CN"/>
        </w:rPr>
        <w:t>Option</w:t>
      </w:r>
      <w:r w:rsidR="00B24D49">
        <w:rPr>
          <w:lang w:eastAsia="zh-CN"/>
        </w:rPr>
        <w:t xml:space="preserve"> 1a </w:t>
      </w:r>
      <w:r w:rsidR="00A404DB">
        <w:rPr>
          <w:lang w:eastAsia="zh-CN"/>
        </w:rPr>
        <w:t>(</w:t>
      </w:r>
      <w:r w:rsidR="00963984" w:rsidRPr="00963984">
        <w:rPr>
          <w:lang w:eastAsia="zh-CN"/>
        </w:rPr>
        <w:t>UE collects and transfers training data to OT</w:t>
      </w:r>
      <w:r w:rsidR="00963984">
        <w:rPr>
          <w:lang w:eastAsia="zh-CN"/>
        </w:rPr>
        <w:t>T</w:t>
      </w:r>
      <w:r w:rsidR="00963984" w:rsidRPr="00963984">
        <w:rPr>
          <w:lang w:eastAsia="zh-CN"/>
        </w:rPr>
        <w:t xml:space="preserve"> server</w:t>
      </w:r>
      <w:r w:rsidR="00963984">
        <w:rPr>
          <w:lang w:eastAsia="zh-CN"/>
        </w:rPr>
        <w:t xml:space="preserve"> in 3GPP transparent manner</w:t>
      </w:r>
      <w:r w:rsidR="00A404DB">
        <w:rPr>
          <w:lang w:eastAsia="zh-CN"/>
        </w:rPr>
        <w:t xml:space="preserve">) </w:t>
      </w:r>
      <w:r w:rsidR="00B24D49">
        <w:rPr>
          <w:lang w:eastAsia="zh-CN"/>
        </w:rPr>
        <w:t>is taken as baseline in Rel-19 for UE side data collection.</w:t>
      </w:r>
    </w:p>
    <w:p w14:paraId="32F37CB2" w14:textId="568BC608" w:rsidR="0034111C" w:rsidRPr="003233F5" w:rsidRDefault="00EE7FA7" w:rsidP="00904895">
      <w:pPr>
        <w:pStyle w:val="1"/>
      </w:pPr>
      <w:r w:rsidRPr="00904895">
        <w:t>Conclusion</w:t>
      </w:r>
    </w:p>
    <w:p w14:paraId="1D77AF4A" w14:textId="1CE283FE" w:rsidR="00C245A7" w:rsidRDefault="00584A2A" w:rsidP="00584A2A">
      <w:pPr>
        <w:rPr>
          <w:lang w:eastAsia="zh-CN"/>
        </w:rPr>
      </w:pPr>
      <w:r>
        <w:rPr>
          <w:lang w:eastAsia="ko-KR"/>
        </w:rPr>
        <w:t xml:space="preserve">In this contribution, </w:t>
      </w:r>
      <w:r>
        <w:rPr>
          <w:rFonts w:eastAsia="Malgun Gothic"/>
          <w:lang w:eastAsia="ko-KR"/>
        </w:rPr>
        <w:t>we</w:t>
      </w:r>
      <w:r w:rsidR="00F81292" w:rsidRPr="00F81292">
        <w:rPr>
          <w:lang w:eastAsia="zh-CN"/>
        </w:rPr>
        <w:t xml:space="preserve"> </w:t>
      </w:r>
      <w:r w:rsidR="00D57904" w:rsidRPr="00417D4F">
        <w:rPr>
          <w:lang w:eastAsia="zh-CN"/>
        </w:rPr>
        <w:t>discuss</w:t>
      </w:r>
      <w:r w:rsidR="00F81292" w:rsidRPr="00417D4F">
        <w:rPr>
          <w:lang w:eastAsia="zh-CN"/>
        </w:rPr>
        <w:t xml:space="preserve"> </w:t>
      </w:r>
      <w:r w:rsidR="00585D98">
        <w:rPr>
          <w:lang w:eastAsia="zh-CN"/>
        </w:rPr>
        <w:t>how to proceed on UE side data collection based on progress in SA and RAN TSG/WGs</w:t>
      </w:r>
      <w:r w:rsidR="00C245A7">
        <w:rPr>
          <w:lang w:eastAsia="zh-CN"/>
        </w:rPr>
        <w:t>. We have the following observation</w:t>
      </w:r>
      <w:r w:rsidR="002260C2">
        <w:rPr>
          <w:lang w:eastAsia="zh-CN"/>
        </w:rPr>
        <w:t>s</w:t>
      </w:r>
      <w:r w:rsidR="00C245A7">
        <w:rPr>
          <w:lang w:eastAsia="zh-CN"/>
        </w:rPr>
        <w:t>:</w:t>
      </w:r>
    </w:p>
    <w:p w14:paraId="4CA8D66D" w14:textId="74A8A567" w:rsidR="00BF133C" w:rsidRDefault="00D9301D" w:rsidP="00EE17C1">
      <w:pPr>
        <w:rPr>
          <w:lang w:eastAsia="zh-CN"/>
        </w:rPr>
      </w:pPr>
      <w:r>
        <w:rPr>
          <w:b/>
          <w:lang w:eastAsia="ko-KR"/>
        </w:rPr>
        <w:t>Observation</w:t>
      </w:r>
      <w:r w:rsidRPr="00EC7BE6">
        <w:rPr>
          <w:b/>
          <w:lang w:eastAsia="ko-KR"/>
        </w:rPr>
        <w:t xml:space="preserve"> </w:t>
      </w:r>
      <w:r>
        <w:rPr>
          <w:b/>
          <w:lang w:eastAsia="ko-KR"/>
        </w:rPr>
        <w:t>1</w:t>
      </w:r>
      <w:r w:rsidRPr="00EC7BE6">
        <w:rPr>
          <w:lang w:eastAsia="ko-KR"/>
        </w:rPr>
        <w:t>:</w:t>
      </w:r>
      <w:r w:rsidRPr="002A17E0">
        <w:rPr>
          <w:lang w:eastAsia="zh-CN"/>
        </w:rPr>
        <w:t xml:space="preserve"> </w:t>
      </w:r>
      <w:r>
        <w:rPr>
          <w:lang w:eastAsia="zh-CN"/>
        </w:rPr>
        <w:t xml:space="preserve">Inputs from </w:t>
      </w:r>
      <w:r w:rsidRPr="0098001D">
        <w:rPr>
          <w:lang w:eastAsia="zh-CN"/>
        </w:rPr>
        <w:t xml:space="preserve">SA2, SA3, and SA5 on the </w:t>
      </w:r>
      <w:r>
        <w:rPr>
          <w:lang w:eastAsia="zh-CN"/>
        </w:rPr>
        <w:t>options</w:t>
      </w:r>
      <w:r w:rsidRPr="0098001D">
        <w:rPr>
          <w:lang w:eastAsia="zh-CN"/>
        </w:rPr>
        <w:t xml:space="preserve"> 1b, 2, and 3 </w:t>
      </w:r>
      <w:r>
        <w:rPr>
          <w:lang w:eastAsia="zh-CN"/>
        </w:rPr>
        <w:t xml:space="preserve">will not be available </w:t>
      </w:r>
      <w:r w:rsidRPr="0098001D">
        <w:rPr>
          <w:lang w:eastAsia="zh-CN"/>
        </w:rPr>
        <w:t>before RAN#106 meeting.</w:t>
      </w:r>
    </w:p>
    <w:p w14:paraId="4D6B485F" w14:textId="25E1E901" w:rsidR="002260C2" w:rsidRDefault="002260C2" w:rsidP="00EE17C1">
      <w:pPr>
        <w:rPr>
          <w:lang w:eastAsia="zh-CN"/>
        </w:rPr>
      </w:pPr>
      <w:r>
        <w:rPr>
          <w:b/>
          <w:lang w:eastAsia="ko-KR"/>
        </w:rPr>
        <w:t>Observation 2</w:t>
      </w:r>
      <w:r w:rsidRPr="00EC7BE6">
        <w:rPr>
          <w:lang w:eastAsia="ko-KR"/>
        </w:rPr>
        <w:t>:</w:t>
      </w:r>
      <w:r w:rsidRPr="002A17E0">
        <w:rPr>
          <w:lang w:eastAsia="zh-CN"/>
        </w:rPr>
        <w:t xml:space="preserve"> </w:t>
      </w:r>
      <w:r>
        <w:rPr>
          <w:lang w:eastAsia="zh-CN"/>
        </w:rPr>
        <w:t>If SA WGs can provide inputs in RAN#107 meeting, Rel-19 normative work on standardized solution for UE side data collection is possible in RAN WGs. If SA WGs can only provide inputs in RAN#108 meeting, Rel-19 normative work on standardized solution for UE side data collection is not possible.</w:t>
      </w:r>
    </w:p>
    <w:p w14:paraId="4FE5B8CC" w14:textId="5B03784E" w:rsidR="00F956FA" w:rsidRDefault="00C245A7" w:rsidP="00584A2A">
      <w:pPr>
        <w:rPr>
          <w:lang w:eastAsia="ko-KR"/>
        </w:rPr>
      </w:pPr>
      <w:r>
        <w:rPr>
          <w:lang w:eastAsia="zh-CN"/>
        </w:rPr>
        <w:t xml:space="preserve">We proposed the </w:t>
      </w:r>
      <w:r w:rsidR="00F956FA">
        <w:rPr>
          <w:lang w:eastAsia="ko-KR"/>
        </w:rPr>
        <w:t>following:</w:t>
      </w:r>
    </w:p>
    <w:p w14:paraId="51B53C59" w14:textId="77777777" w:rsidR="002C5611" w:rsidRPr="00033EAA" w:rsidRDefault="002C5611" w:rsidP="002260C2">
      <w:pPr>
        <w:rPr>
          <w:lang w:eastAsia="zh-CN"/>
        </w:rPr>
      </w:pPr>
      <w:r w:rsidRPr="00EC7BE6">
        <w:rPr>
          <w:b/>
          <w:lang w:eastAsia="ko-KR"/>
        </w:rPr>
        <w:t xml:space="preserve">Proposal </w:t>
      </w:r>
      <w:r>
        <w:rPr>
          <w:b/>
          <w:lang w:eastAsia="ko-KR"/>
        </w:rPr>
        <w:t>1</w:t>
      </w:r>
      <w:r w:rsidRPr="00EC7BE6">
        <w:rPr>
          <w:lang w:eastAsia="ko-KR"/>
        </w:rPr>
        <w:t>:</w:t>
      </w:r>
      <w:r w:rsidRPr="002A17E0">
        <w:rPr>
          <w:lang w:eastAsia="zh-CN"/>
        </w:rPr>
        <w:t xml:space="preserve"> </w:t>
      </w:r>
      <w:r>
        <w:rPr>
          <w:lang w:eastAsia="zh-CN"/>
        </w:rPr>
        <w:t>Option 1a (</w:t>
      </w:r>
      <w:r w:rsidRPr="00963984">
        <w:rPr>
          <w:lang w:eastAsia="zh-CN"/>
        </w:rPr>
        <w:t>UE collects and transfers training data to OT</w:t>
      </w:r>
      <w:r>
        <w:rPr>
          <w:lang w:eastAsia="zh-CN"/>
        </w:rPr>
        <w:t>T</w:t>
      </w:r>
      <w:r w:rsidRPr="00963984">
        <w:rPr>
          <w:lang w:eastAsia="zh-CN"/>
        </w:rPr>
        <w:t xml:space="preserve"> server</w:t>
      </w:r>
      <w:r>
        <w:rPr>
          <w:lang w:eastAsia="zh-CN"/>
        </w:rPr>
        <w:t xml:space="preserve"> in 3GPP transparent manner) is taken as baseline in Rel-19 for UE side data collection.</w:t>
      </w:r>
    </w:p>
    <w:p w14:paraId="4C76E4F4" w14:textId="77777777" w:rsidR="00920F18" w:rsidRPr="00E97174" w:rsidRDefault="00254CB6" w:rsidP="009E746B">
      <w:pPr>
        <w:pStyle w:val="1"/>
        <w:numPr>
          <w:ilvl w:val="0"/>
          <w:numId w:val="0"/>
        </w:numPr>
      </w:pPr>
      <w:r w:rsidRPr="00E97174">
        <w:t>R</w:t>
      </w:r>
      <w:r w:rsidR="0034111C" w:rsidRPr="00E97174">
        <w:t>eferences</w:t>
      </w:r>
    </w:p>
    <w:p w14:paraId="24F66A20" w14:textId="4CCD66AA" w:rsidR="000D5A95" w:rsidRDefault="00C84DB0" w:rsidP="00BB7C70">
      <w:pPr>
        <w:rPr>
          <w:lang w:eastAsia="zh-CN"/>
        </w:rPr>
      </w:pPr>
      <w:bookmarkStart w:id="1" w:name="Ref_WF"/>
      <w:r w:rsidRPr="00E97174">
        <w:rPr>
          <w:lang w:eastAsia="zh-CN"/>
        </w:rPr>
        <w:t>[</w:t>
      </w:r>
      <w:r w:rsidRPr="00E97174">
        <w:rPr>
          <w:noProof/>
        </w:rPr>
        <w:fldChar w:fldCharType="begin"/>
      </w:r>
      <w:r w:rsidRPr="00E97174">
        <w:rPr>
          <w:noProof/>
        </w:rPr>
        <w:instrText xml:space="preserve"> SEQ Ref \* MERGEFORMAT </w:instrText>
      </w:r>
      <w:r w:rsidRPr="00E97174">
        <w:rPr>
          <w:noProof/>
        </w:rPr>
        <w:fldChar w:fldCharType="separate"/>
      </w:r>
      <w:r w:rsidR="00831F2F">
        <w:rPr>
          <w:noProof/>
        </w:rPr>
        <w:t>1</w:t>
      </w:r>
      <w:r w:rsidRPr="00E97174">
        <w:rPr>
          <w:noProof/>
        </w:rPr>
        <w:fldChar w:fldCharType="end"/>
      </w:r>
      <w:r w:rsidRPr="00E97174">
        <w:rPr>
          <w:lang w:eastAsia="zh-CN"/>
        </w:rPr>
        <w:t>]</w:t>
      </w:r>
      <w:bookmarkEnd w:id="1"/>
      <w:r w:rsidRPr="00E97174">
        <w:rPr>
          <w:lang w:eastAsia="zh-CN"/>
        </w:rPr>
        <w:t xml:space="preserve"> </w:t>
      </w:r>
      <w:r w:rsidR="00F00CA3">
        <w:rPr>
          <w:lang w:eastAsia="zh-CN"/>
        </w:rPr>
        <w:t xml:space="preserve">RP-242351, </w:t>
      </w:r>
      <w:r w:rsidR="00F00CA3" w:rsidRPr="00F00CA3">
        <w:rPr>
          <w:lang w:eastAsia="zh-CN"/>
        </w:rPr>
        <w:t>RAN2 chair (Interdigital)</w:t>
      </w:r>
      <w:r w:rsidR="00F00CA3">
        <w:rPr>
          <w:lang w:eastAsia="zh-CN"/>
        </w:rPr>
        <w:t>,</w:t>
      </w:r>
      <w:r w:rsidR="002C034A" w:rsidRPr="00E97174">
        <w:rPr>
          <w:lang w:eastAsia="zh-CN"/>
        </w:rPr>
        <w:t xml:space="preserve"> “</w:t>
      </w:r>
      <w:r w:rsidR="00BB7C70">
        <w:rPr>
          <w:lang w:eastAsia="zh-CN"/>
        </w:rPr>
        <w:t xml:space="preserve">Moderator's summary on offline discussion about RAN2 aspects on REL-19 WI </w:t>
      </w:r>
      <w:proofErr w:type="spellStart"/>
      <w:r w:rsidR="00BB7C70">
        <w:rPr>
          <w:lang w:eastAsia="zh-CN"/>
        </w:rPr>
        <w:t>NR_AIML_air</w:t>
      </w:r>
      <w:proofErr w:type="spellEnd"/>
      <w:r w:rsidR="002C034A" w:rsidRPr="00E97174">
        <w:rPr>
          <w:lang w:eastAsia="zh-CN"/>
        </w:rPr>
        <w:t>”</w:t>
      </w:r>
    </w:p>
    <w:p w14:paraId="2412C7EF" w14:textId="52F1DE08" w:rsidR="00C71E15" w:rsidRPr="000419F6" w:rsidRDefault="00C71E15" w:rsidP="000419F6">
      <w:pPr>
        <w:rPr>
          <w:lang w:eastAsia="zh-CN"/>
        </w:rPr>
      </w:pPr>
      <w:bookmarkStart w:id="2" w:name="Ref_LS_RAN"/>
      <w:r w:rsidRPr="00E97174">
        <w:rPr>
          <w:lang w:eastAsia="zh-CN"/>
        </w:rPr>
        <w:t>[</w:t>
      </w:r>
      <w:r w:rsidRPr="00E97174">
        <w:rPr>
          <w:noProof/>
        </w:rPr>
        <w:fldChar w:fldCharType="begin"/>
      </w:r>
      <w:r w:rsidRPr="00E97174">
        <w:rPr>
          <w:noProof/>
        </w:rPr>
        <w:instrText xml:space="preserve"> SEQ Ref \* MERGEFORMAT </w:instrText>
      </w:r>
      <w:r w:rsidRPr="00E97174">
        <w:rPr>
          <w:noProof/>
        </w:rPr>
        <w:fldChar w:fldCharType="separate"/>
      </w:r>
      <w:r w:rsidR="00831F2F">
        <w:rPr>
          <w:noProof/>
        </w:rPr>
        <w:t>2</w:t>
      </w:r>
      <w:r w:rsidRPr="00E97174">
        <w:rPr>
          <w:noProof/>
        </w:rPr>
        <w:fldChar w:fldCharType="end"/>
      </w:r>
      <w:r w:rsidRPr="00E97174">
        <w:rPr>
          <w:lang w:eastAsia="zh-CN"/>
        </w:rPr>
        <w:t>]</w:t>
      </w:r>
      <w:bookmarkEnd w:id="2"/>
      <w:r w:rsidRPr="00E97174">
        <w:rPr>
          <w:lang w:eastAsia="zh-CN"/>
        </w:rPr>
        <w:t xml:space="preserve"> </w:t>
      </w:r>
      <w:r>
        <w:rPr>
          <w:lang w:eastAsia="zh-CN"/>
        </w:rPr>
        <w:t xml:space="preserve">RP-242389, </w:t>
      </w:r>
      <w:r w:rsidRPr="00F00CA3">
        <w:rPr>
          <w:lang w:eastAsia="zh-CN"/>
        </w:rPr>
        <w:t>RAN</w:t>
      </w:r>
      <w:r>
        <w:rPr>
          <w:lang w:eastAsia="zh-CN"/>
        </w:rPr>
        <w:t>,</w:t>
      </w:r>
      <w:r w:rsidRPr="00E97174">
        <w:rPr>
          <w:lang w:eastAsia="zh-CN"/>
        </w:rPr>
        <w:t xml:space="preserve"> “</w:t>
      </w:r>
      <w:r w:rsidR="00D30E62" w:rsidRPr="00F15F3F">
        <w:rPr>
          <w:lang w:eastAsia="zh-CN"/>
        </w:rPr>
        <w:t>LS on AIML for data collection (to: SA, SA2, SA3, SA5; cc: RAN1, RAN2, RAN3)</w:t>
      </w:r>
      <w:r w:rsidRPr="00E97174">
        <w:rPr>
          <w:lang w:eastAsia="zh-CN"/>
        </w:rPr>
        <w:t>”</w:t>
      </w:r>
    </w:p>
    <w:sectPr w:rsidR="00C71E15" w:rsidRPr="000419F6" w:rsidSect="007969B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E7E8" w14:textId="77777777" w:rsidR="00035D13" w:rsidRDefault="00035D13">
      <w:r>
        <w:separator/>
      </w:r>
    </w:p>
  </w:endnote>
  <w:endnote w:type="continuationSeparator" w:id="0">
    <w:p w14:paraId="1387C1D5" w14:textId="77777777" w:rsidR="00035D13" w:rsidRDefault="00035D13">
      <w:r>
        <w:continuationSeparator/>
      </w:r>
    </w:p>
  </w:endnote>
  <w:endnote w:type="continuationNotice" w:id="1">
    <w:p w14:paraId="2B0C8E26" w14:textId="77777777" w:rsidR="00035D13" w:rsidRDefault="00035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9EC30" w14:textId="77777777" w:rsidR="00035D13" w:rsidRDefault="00035D13">
      <w:r>
        <w:separator/>
      </w:r>
    </w:p>
  </w:footnote>
  <w:footnote w:type="continuationSeparator" w:id="0">
    <w:p w14:paraId="6C1AAABC" w14:textId="77777777" w:rsidR="00035D13" w:rsidRDefault="00035D13">
      <w:r>
        <w:continuationSeparator/>
      </w:r>
    </w:p>
  </w:footnote>
  <w:footnote w:type="continuationNotice" w:id="1">
    <w:p w14:paraId="7BB83A20" w14:textId="77777777" w:rsidR="00035D13" w:rsidRDefault="00035D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C2"/>
    <w:multiLevelType w:val="hybridMultilevel"/>
    <w:tmpl w:val="639E4054"/>
    <w:lvl w:ilvl="0" w:tplc="54A01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E2A"/>
    <w:multiLevelType w:val="hybridMultilevel"/>
    <w:tmpl w:val="35A42318"/>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E1A116C"/>
    <w:multiLevelType w:val="hybridMultilevel"/>
    <w:tmpl w:val="3A1E1988"/>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9A55DD"/>
    <w:multiLevelType w:val="hybridMultilevel"/>
    <w:tmpl w:val="AD30A7AC"/>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6C27DEB"/>
    <w:multiLevelType w:val="hybridMultilevel"/>
    <w:tmpl w:val="EE54C5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33E05"/>
    <w:multiLevelType w:val="hybridMultilevel"/>
    <w:tmpl w:val="2DDA7EA8"/>
    <w:lvl w:ilvl="0" w:tplc="380A54D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5923FC3"/>
    <w:multiLevelType w:val="hybridMultilevel"/>
    <w:tmpl w:val="40CC62F8"/>
    <w:lvl w:ilvl="0" w:tplc="16FAD98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0"/>
  </w:num>
  <w:num w:numId="4">
    <w:abstractNumId w:val="1"/>
  </w:num>
  <w:num w:numId="5">
    <w:abstractNumId w:val="9"/>
  </w:num>
  <w:num w:numId="6">
    <w:abstractNumId w:val="12"/>
  </w:num>
  <w:num w:numId="7">
    <w:abstractNumId w:val="11"/>
  </w:num>
  <w:num w:numId="8">
    <w:abstractNumId w:val="10"/>
  </w:num>
  <w:num w:numId="9">
    <w:abstractNumId w:val="18"/>
  </w:num>
  <w:num w:numId="10">
    <w:abstractNumId w:val="7"/>
  </w:num>
  <w:num w:numId="11">
    <w:abstractNumId w:val="13"/>
  </w:num>
  <w:num w:numId="12">
    <w:abstractNumId w:val="2"/>
  </w:num>
  <w:num w:numId="13">
    <w:abstractNumId w:val="19"/>
  </w:num>
  <w:num w:numId="14">
    <w:abstractNumId w:val="3"/>
  </w:num>
  <w:num w:numId="15">
    <w:abstractNumId w:val="8"/>
  </w:num>
  <w:num w:numId="16">
    <w:abstractNumId w:val="16"/>
  </w:num>
  <w:num w:numId="17">
    <w:abstractNumId w:val="5"/>
  </w:num>
  <w:num w:numId="18">
    <w:abstractNumId w:val="15"/>
  </w:num>
  <w:num w:numId="19">
    <w:abstractNumId w:val="6"/>
  </w:num>
  <w:num w:numId="2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D02"/>
    <w:rsid w:val="00005E43"/>
    <w:rsid w:val="00005FB1"/>
    <w:rsid w:val="000061B4"/>
    <w:rsid w:val="00006553"/>
    <w:rsid w:val="00006743"/>
    <w:rsid w:val="00006F8A"/>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EAA"/>
    <w:rsid w:val="00034169"/>
    <w:rsid w:val="000341A5"/>
    <w:rsid w:val="000341E4"/>
    <w:rsid w:val="0003423E"/>
    <w:rsid w:val="00034333"/>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933"/>
    <w:rsid w:val="0006798E"/>
    <w:rsid w:val="00067CB7"/>
    <w:rsid w:val="00067CD1"/>
    <w:rsid w:val="00067D3A"/>
    <w:rsid w:val="00067DD6"/>
    <w:rsid w:val="000703C9"/>
    <w:rsid w:val="000703F0"/>
    <w:rsid w:val="000704A3"/>
    <w:rsid w:val="0007060C"/>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7F4"/>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A95"/>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D5C"/>
    <w:rsid w:val="00127CFA"/>
    <w:rsid w:val="00127F2C"/>
    <w:rsid w:val="001302BC"/>
    <w:rsid w:val="00130550"/>
    <w:rsid w:val="00130638"/>
    <w:rsid w:val="001308D4"/>
    <w:rsid w:val="001309FF"/>
    <w:rsid w:val="00130DD5"/>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4B5"/>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1A"/>
    <w:rsid w:val="001C71F5"/>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4EC"/>
    <w:rsid w:val="001D7625"/>
    <w:rsid w:val="001D7701"/>
    <w:rsid w:val="001D776B"/>
    <w:rsid w:val="001D7966"/>
    <w:rsid w:val="001D7B32"/>
    <w:rsid w:val="001D7DDD"/>
    <w:rsid w:val="001E021C"/>
    <w:rsid w:val="001E02A9"/>
    <w:rsid w:val="001E05F1"/>
    <w:rsid w:val="001E08DA"/>
    <w:rsid w:val="001E0964"/>
    <w:rsid w:val="001E0C4A"/>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B029E"/>
    <w:rsid w:val="002B02B2"/>
    <w:rsid w:val="002B0697"/>
    <w:rsid w:val="002B0734"/>
    <w:rsid w:val="002B08B5"/>
    <w:rsid w:val="002B099B"/>
    <w:rsid w:val="002B099E"/>
    <w:rsid w:val="002B0C19"/>
    <w:rsid w:val="002B0D55"/>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9F5"/>
    <w:rsid w:val="00320B55"/>
    <w:rsid w:val="00320F0F"/>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32F"/>
    <w:rsid w:val="0033134F"/>
    <w:rsid w:val="00331374"/>
    <w:rsid w:val="0033139D"/>
    <w:rsid w:val="00331601"/>
    <w:rsid w:val="003316FD"/>
    <w:rsid w:val="00331874"/>
    <w:rsid w:val="00331BD3"/>
    <w:rsid w:val="00331DD3"/>
    <w:rsid w:val="00331FCE"/>
    <w:rsid w:val="00332223"/>
    <w:rsid w:val="00332386"/>
    <w:rsid w:val="0033269A"/>
    <w:rsid w:val="0033275E"/>
    <w:rsid w:val="00332819"/>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193"/>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D85"/>
    <w:rsid w:val="003E3DB1"/>
    <w:rsid w:val="003E4002"/>
    <w:rsid w:val="003E4413"/>
    <w:rsid w:val="003E44BA"/>
    <w:rsid w:val="003E44CE"/>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0FE"/>
    <w:rsid w:val="005131FD"/>
    <w:rsid w:val="0051328B"/>
    <w:rsid w:val="00513499"/>
    <w:rsid w:val="005136C6"/>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B98"/>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E87"/>
    <w:rsid w:val="0060001B"/>
    <w:rsid w:val="006004E7"/>
    <w:rsid w:val="006006BC"/>
    <w:rsid w:val="006007EA"/>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68"/>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1A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438"/>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7161"/>
    <w:rsid w:val="007C71C0"/>
    <w:rsid w:val="007C7509"/>
    <w:rsid w:val="007C7552"/>
    <w:rsid w:val="007C7637"/>
    <w:rsid w:val="007C77EF"/>
    <w:rsid w:val="007C7884"/>
    <w:rsid w:val="007C7A8F"/>
    <w:rsid w:val="007C7BB9"/>
    <w:rsid w:val="007C7E99"/>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41CF"/>
    <w:rsid w:val="0083437E"/>
    <w:rsid w:val="0083443A"/>
    <w:rsid w:val="00834540"/>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408"/>
    <w:rsid w:val="008A6858"/>
    <w:rsid w:val="008A6AD6"/>
    <w:rsid w:val="008A6C52"/>
    <w:rsid w:val="008A6F24"/>
    <w:rsid w:val="008A6F62"/>
    <w:rsid w:val="008A74B8"/>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BEE"/>
    <w:rsid w:val="008B3DFE"/>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BE2"/>
    <w:rsid w:val="008D3C05"/>
    <w:rsid w:val="008D3C2D"/>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3193"/>
    <w:rsid w:val="009235AE"/>
    <w:rsid w:val="0092374E"/>
    <w:rsid w:val="00923951"/>
    <w:rsid w:val="00923C5B"/>
    <w:rsid w:val="00923D63"/>
    <w:rsid w:val="00923DA1"/>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7A0"/>
    <w:rsid w:val="009268D2"/>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0B"/>
    <w:rsid w:val="0096169F"/>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51"/>
    <w:rsid w:val="009A056E"/>
    <w:rsid w:val="009A0589"/>
    <w:rsid w:val="009A0803"/>
    <w:rsid w:val="009A0864"/>
    <w:rsid w:val="009A0879"/>
    <w:rsid w:val="009A0883"/>
    <w:rsid w:val="009A089D"/>
    <w:rsid w:val="009A09AC"/>
    <w:rsid w:val="009A0B4A"/>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DB"/>
    <w:rsid w:val="00A404E3"/>
    <w:rsid w:val="00A40EB2"/>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DD5"/>
    <w:rsid w:val="00B81E95"/>
    <w:rsid w:val="00B81F98"/>
    <w:rsid w:val="00B82075"/>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C57"/>
    <w:rsid w:val="00B85EB9"/>
    <w:rsid w:val="00B860AB"/>
    <w:rsid w:val="00B86233"/>
    <w:rsid w:val="00B8658E"/>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6EF9"/>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6ED"/>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1322"/>
    <w:rsid w:val="00D216B7"/>
    <w:rsid w:val="00D2173F"/>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7A"/>
    <w:rsid w:val="00E448CD"/>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7E"/>
    <w:rsid w:val="00F000D1"/>
    <w:rsid w:val="00F00143"/>
    <w:rsid w:val="00F003E2"/>
    <w:rsid w:val="00F00693"/>
    <w:rsid w:val="00F00981"/>
    <w:rsid w:val="00F00AD4"/>
    <w:rsid w:val="00F00CA3"/>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1AA"/>
    <w:rsid w:val="00F662CB"/>
    <w:rsid w:val="00F66486"/>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93F"/>
    <w:rsid w:val="00FC2B14"/>
    <w:rsid w:val="00FC2B88"/>
    <w:rsid w:val="00FC2D4D"/>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561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ind w:left="907"/>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6317</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7806</cp:revision>
  <cp:lastPrinted>2004-04-14T09:17:00Z</cp:lastPrinted>
  <dcterms:created xsi:type="dcterms:W3CDTF">2023-09-27T12:39:00Z</dcterms:created>
  <dcterms:modified xsi:type="dcterms:W3CDTF">2024-12-03T01:08:00Z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ies>
</file>