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448A3475"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CC4C85">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D647A8">
        <w:rPr>
          <w:rFonts w:ascii="Arial" w:hAnsi="Arial" w:cs="Arial"/>
          <w:b/>
          <w:sz w:val="24"/>
          <w:szCs w:val="24"/>
          <w:lang w:eastAsia="ja-JP"/>
        </w:rPr>
        <w:t>242479</w:t>
      </w:r>
    </w:p>
    <w:p w14:paraId="16996BD2" w14:textId="70760620" w:rsidR="00EF657A" w:rsidRPr="007D7F19" w:rsidRDefault="00CC4C85" w:rsidP="007D7F19">
      <w:pPr>
        <w:tabs>
          <w:tab w:val="left" w:pos="567"/>
        </w:tabs>
        <w:rPr>
          <w:rFonts w:ascii="Arial" w:hAnsi="Arial" w:cs="Arial"/>
          <w:b/>
          <w:sz w:val="24"/>
        </w:rPr>
      </w:pPr>
      <w:r>
        <w:rPr>
          <w:rFonts w:ascii="Arial" w:hAnsi="Arial" w:cs="Arial"/>
          <w:b/>
          <w:sz w:val="24"/>
        </w:rPr>
        <w:t>Madrid</w:t>
      </w:r>
      <w:r w:rsidR="007D7F19" w:rsidRPr="00665963">
        <w:rPr>
          <w:rFonts w:ascii="Arial" w:hAnsi="Arial" w:cs="Arial"/>
          <w:b/>
          <w:sz w:val="24"/>
        </w:rPr>
        <w:t xml:space="preserve">, </w:t>
      </w:r>
      <w:r>
        <w:rPr>
          <w:rFonts w:ascii="Arial" w:hAnsi="Arial" w:cs="Arial"/>
          <w:b/>
          <w:sz w:val="24"/>
        </w:rPr>
        <w:t>Spain</w:t>
      </w:r>
      <w:r w:rsidR="007D7F19" w:rsidRPr="00665963">
        <w:rPr>
          <w:rFonts w:ascii="Arial" w:hAnsi="Arial" w:cs="Arial"/>
          <w:b/>
          <w:sz w:val="24"/>
        </w:rPr>
        <w:t xml:space="preserve">, </w:t>
      </w:r>
      <w:r>
        <w:rPr>
          <w:rFonts w:ascii="Arial" w:hAnsi="Arial" w:cs="Arial"/>
          <w:b/>
          <w:sz w:val="24"/>
        </w:rPr>
        <w:t>Dec</w:t>
      </w:r>
      <w:r w:rsidR="007D7F19" w:rsidRPr="00665963">
        <w:rPr>
          <w:rFonts w:ascii="Arial" w:hAnsi="Arial" w:cs="Arial"/>
          <w:b/>
          <w:sz w:val="24"/>
        </w:rPr>
        <w:t xml:space="preserve"> </w:t>
      </w:r>
      <w:r w:rsidR="00875ADB">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Pr>
          <w:rFonts w:ascii="Arial" w:hAnsi="Arial" w:cs="Arial"/>
          <w:b/>
          <w:sz w:val="24"/>
        </w:rPr>
        <w:t>Dec</w:t>
      </w:r>
      <w:r w:rsidR="00083D23" w:rsidRPr="00166CFE">
        <w:rPr>
          <w:rFonts w:ascii="Arial" w:hAnsi="Arial" w:cs="Arial"/>
          <w:b/>
          <w:sz w:val="24"/>
        </w:rPr>
        <w:t xml:space="preserve"> </w:t>
      </w:r>
      <w:r w:rsidR="00083D23">
        <w:rPr>
          <w:rFonts w:ascii="Arial" w:hAnsi="Arial" w:cs="Arial"/>
          <w:b/>
          <w:sz w:val="24"/>
        </w:rPr>
        <w:t>1</w:t>
      </w:r>
      <w:r w:rsidR="00875ADB">
        <w:rPr>
          <w:rFonts w:ascii="Arial" w:hAnsi="Arial" w:cs="Arial"/>
          <w:b/>
          <w:sz w:val="24"/>
        </w:rPr>
        <w:t>2</w:t>
      </w:r>
      <w:r w:rsidR="00083D23">
        <w:rPr>
          <w:rFonts w:ascii="Arial" w:hAnsi="Arial" w:cs="Arial"/>
          <w:b/>
          <w:sz w:val="24"/>
          <w:vertAlign w:val="superscript"/>
        </w:rPr>
        <w:t>th</w:t>
      </w:r>
      <w:r w:rsidR="007D7F19" w:rsidRPr="00665963">
        <w:rPr>
          <w:rFonts w:ascii="Arial" w:hAnsi="Arial" w:cs="Arial"/>
          <w:b/>
          <w:sz w:val="24"/>
        </w:rPr>
        <w:t>, 202</w:t>
      </w:r>
      <w:r w:rsidR="00875ADB">
        <w:rPr>
          <w:rFonts w:ascii="Arial" w:hAnsi="Arial" w:cs="Arial"/>
          <w:b/>
          <w:sz w:val="24"/>
        </w:rPr>
        <w:t>4</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7AA501D2" w:rsidR="007D7F19" w:rsidRDefault="00CC4C85"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w:t>
            </w:r>
            <w:r w:rsidR="002F30A4">
              <w:rPr>
                <w:rFonts w:ascii="Arial" w:hAnsi="Arial" w:cs="Arial"/>
                <w:color w:val="00B050"/>
                <w:kern w:val="2"/>
                <w:sz w:val="21"/>
                <w:szCs w:val="22"/>
                <w:lang w:val="en-US" w:eastAsia="ja-JP"/>
              </w:rPr>
              <w:t>5</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7078FF8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212A8E">
        <w:rPr>
          <w:rFonts w:ascii="Arial" w:hAnsi="Arial" w:cs="Arial"/>
        </w:rPr>
        <w:t>5</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76559C">
        <w:rPr>
          <w:rFonts w:ascii="Arial" w:hAnsi="Arial" w:cs="Arial"/>
        </w:rPr>
        <w:t>10</w:t>
      </w:r>
      <w:r w:rsidR="007D7F19">
        <w:rPr>
          <w:rFonts w:ascii="Arial" w:hAnsi="Arial" w:cs="Arial"/>
        </w:rPr>
        <w:t xml:space="preserve"> CRs approved in [2] through [</w:t>
      </w:r>
      <w:r w:rsidR="0076559C">
        <w:rPr>
          <w:rFonts w:ascii="Arial" w:hAnsi="Arial" w:cs="Arial"/>
        </w:rPr>
        <w:t>11</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15DB9B3" w:rsidR="00EF657A" w:rsidRPr="00450E1F" w:rsidRDefault="00212A8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6705A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3B991DE"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F44230">
        <w:rPr>
          <w:rFonts w:ascii="Arial" w:eastAsia="DengXian" w:hAnsi="Arial" w:cs="Arial"/>
        </w:rPr>
        <w:t>R5-247413</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55EBB42C"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B44C8F" w:rsidRPr="00B44C8F">
        <w:rPr>
          <w:rFonts w:eastAsia="DengXian" w:cs="Arial"/>
        </w:rPr>
        <w:t>R5-246533</w:t>
      </w:r>
      <w:r w:rsidRPr="007D7F19">
        <w:rPr>
          <w:rFonts w:eastAsia="DengXian" w:cs="Arial"/>
          <w:bCs/>
        </w:rPr>
        <w:tab/>
      </w:r>
      <w:r w:rsidR="00B44C8F" w:rsidRPr="00B44C8F">
        <w:rPr>
          <w:rFonts w:eastAsia="DengXian" w:cs="Arial"/>
          <w:bCs/>
        </w:rPr>
        <w:t>Correction of CM Validation Setups</w:t>
      </w:r>
    </w:p>
    <w:p w14:paraId="7777E4E2" w14:textId="3A0607CA"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B44C8F" w:rsidRPr="00B44C8F">
        <w:rPr>
          <w:rFonts w:ascii="Arial" w:eastAsia="DengXian" w:hAnsi="Arial" w:cs="Arial"/>
          <w:bCs/>
        </w:rPr>
        <w:t>R5-248007</w:t>
      </w:r>
      <w:r w:rsidRPr="007D7F19">
        <w:rPr>
          <w:rFonts w:ascii="Arial" w:eastAsia="DengXian" w:hAnsi="Arial" w:cs="Arial"/>
          <w:bCs/>
        </w:rPr>
        <w:tab/>
      </w:r>
      <w:r w:rsidR="00B44C8F" w:rsidRPr="00B44C8F">
        <w:rPr>
          <w:rFonts w:ascii="Arial" w:eastAsia="DengXian" w:hAnsi="Arial" w:cs="Arial"/>
          <w:bCs/>
        </w:rPr>
        <w:t>Charging Cable Verification Procedure</w:t>
      </w:r>
    </w:p>
    <w:p w14:paraId="4D94BAB2" w14:textId="5B59693D"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B44C8F" w:rsidRPr="00B44C8F">
        <w:rPr>
          <w:rFonts w:ascii="Arial" w:eastAsia="DengXian" w:hAnsi="Arial" w:cs="Arial"/>
          <w:bCs/>
        </w:rPr>
        <w:t>R5-247967</w:t>
      </w:r>
      <w:r w:rsidRPr="007D7F19">
        <w:rPr>
          <w:rFonts w:ascii="Arial" w:eastAsia="DengXian" w:hAnsi="Arial" w:cs="Arial"/>
          <w:bCs/>
        </w:rPr>
        <w:tab/>
      </w:r>
      <w:r w:rsidR="00B44C8F" w:rsidRPr="00B44C8F">
        <w:rPr>
          <w:rFonts w:ascii="Arial" w:eastAsia="DengXian" w:hAnsi="Arial" w:cs="Arial"/>
          <w:bCs/>
        </w:rPr>
        <w:t>Device Positioning for FR2 MIMO OTA Testing</w:t>
      </w:r>
    </w:p>
    <w:p w14:paraId="5DCB1D99" w14:textId="2B9A4955"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B44C8F" w:rsidRPr="00B44C8F">
        <w:rPr>
          <w:rFonts w:ascii="Arial" w:eastAsia="DengXian" w:hAnsi="Arial" w:cs="Arial"/>
          <w:bCs/>
        </w:rPr>
        <w:t>R5-247968</w:t>
      </w:r>
      <w:r w:rsidRPr="007D7F19">
        <w:rPr>
          <w:rFonts w:ascii="Arial" w:eastAsia="DengXian" w:hAnsi="Arial" w:cs="Arial"/>
          <w:bCs/>
        </w:rPr>
        <w:tab/>
      </w:r>
      <w:r w:rsidR="00B44C8F" w:rsidRPr="00B44C8F">
        <w:rPr>
          <w:rFonts w:ascii="Arial" w:eastAsia="DengXian" w:hAnsi="Arial" w:cs="Arial"/>
          <w:bCs/>
        </w:rPr>
        <w:t>On 38.551 Annex C</w:t>
      </w:r>
    </w:p>
    <w:p w14:paraId="57012C27" w14:textId="54C31AE0"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B44C8F" w:rsidRPr="00B44C8F">
        <w:rPr>
          <w:rFonts w:ascii="Arial" w:eastAsia="DengXian" w:hAnsi="Arial" w:cs="Arial"/>
          <w:bCs/>
        </w:rPr>
        <w:t>R5-247415</w:t>
      </w:r>
      <w:r w:rsidR="00D5002D">
        <w:rPr>
          <w:rFonts w:ascii="Arial" w:eastAsia="DengXian" w:hAnsi="Arial" w:cs="Arial"/>
          <w:bCs/>
        </w:rPr>
        <w:tab/>
      </w:r>
      <w:r w:rsidR="00B44C8F" w:rsidRPr="00B44C8F">
        <w:rPr>
          <w:rFonts w:ascii="Arial" w:eastAsia="DengXian" w:hAnsi="Arial" w:cs="Arial"/>
          <w:bCs/>
        </w:rPr>
        <w:t>On 38.551 Annex D</w:t>
      </w:r>
    </w:p>
    <w:p w14:paraId="4091B5A0" w14:textId="288592B1" w:rsidR="0076559C" w:rsidRDefault="0076559C" w:rsidP="007D7F19">
      <w:pPr>
        <w:spacing w:after="0"/>
        <w:rPr>
          <w:rFonts w:ascii="Arial" w:eastAsia="DengXian" w:hAnsi="Arial" w:cs="Arial"/>
          <w:bCs/>
        </w:rPr>
      </w:pPr>
      <w:r>
        <w:rPr>
          <w:rFonts w:ascii="Arial" w:eastAsia="DengXian" w:hAnsi="Arial" w:cs="Arial"/>
          <w:bCs/>
        </w:rPr>
        <w:t>[7]</w:t>
      </w:r>
      <w:r w:rsidR="00D5002D">
        <w:rPr>
          <w:rFonts w:ascii="Arial" w:eastAsia="DengXian" w:hAnsi="Arial" w:cs="Arial"/>
          <w:bCs/>
        </w:rPr>
        <w:tab/>
      </w:r>
      <w:r w:rsidR="00B44C8F" w:rsidRPr="00B44C8F">
        <w:rPr>
          <w:rFonts w:ascii="Arial" w:eastAsia="DengXian" w:hAnsi="Arial" w:cs="Arial"/>
          <w:bCs/>
        </w:rPr>
        <w:t>R5-247416</w:t>
      </w:r>
      <w:r w:rsidR="00D5002D">
        <w:rPr>
          <w:rFonts w:ascii="Arial" w:eastAsia="DengXian" w:hAnsi="Arial" w:cs="Arial"/>
          <w:bCs/>
        </w:rPr>
        <w:tab/>
      </w:r>
      <w:r w:rsidR="00B44C8F" w:rsidRPr="00B44C8F">
        <w:rPr>
          <w:rFonts w:ascii="Arial" w:eastAsia="DengXian" w:hAnsi="Arial" w:cs="Arial"/>
          <w:bCs/>
        </w:rPr>
        <w:t>On 38.551 Annex I</w:t>
      </w:r>
    </w:p>
    <w:p w14:paraId="240F489F" w14:textId="0483E796" w:rsidR="0076559C" w:rsidRDefault="0076559C" w:rsidP="007D7F19">
      <w:pPr>
        <w:spacing w:after="0"/>
        <w:rPr>
          <w:rFonts w:ascii="Arial" w:eastAsia="DengXian" w:hAnsi="Arial" w:cs="Arial"/>
          <w:bCs/>
        </w:rPr>
      </w:pPr>
      <w:r>
        <w:rPr>
          <w:rFonts w:ascii="Arial" w:eastAsia="DengXian" w:hAnsi="Arial" w:cs="Arial"/>
          <w:bCs/>
        </w:rPr>
        <w:t>[8]</w:t>
      </w:r>
      <w:r w:rsidR="00D5002D">
        <w:rPr>
          <w:rFonts w:ascii="Arial" w:eastAsia="DengXian" w:hAnsi="Arial" w:cs="Arial"/>
          <w:bCs/>
        </w:rPr>
        <w:tab/>
      </w:r>
      <w:r w:rsidR="00B44C8F" w:rsidRPr="00B44C8F">
        <w:rPr>
          <w:rFonts w:ascii="Arial" w:eastAsia="DengXian" w:hAnsi="Arial" w:cs="Arial"/>
          <w:bCs/>
        </w:rPr>
        <w:t>R5-247969</w:t>
      </w:r>
      <w:r w:rsidR="00D5002D">
        <w:rPr>
          <w:rFonts w:ascii="Arial" w:eastAsia="DengXian" w:hAnsi="Arial" w:cs="Arial"/>
          <w:bCs/>
        </w:rPr>
        <w:tab/>
      </w:r>
      <w:r w:rsidR="00B44C8F" w:rsidRPr="00B44C8F">
        <w:rPr>
          <w:rFonts w:ascii="Arial" w:eastAsia="DengXian" w:hAnsi="Arial" w:cs="Arial"/>
          <w:bCs/>
        </w:rPr>
        <w:t>On 38.551 Definition of terms</w:t>
      </w:r>
    </w:p>
    <w:p w14:paraId="41B45A5A" w14:textId="6852125E" w:rsidR="0076559C" w:rsidRDefault="0076559C" w:rsidP="007D7F19">
      <w:pPr>
        <w:spacing w:after="0"/>
        <w:rPr>
          <w:rFonts w:ascii="Arial" w:eastAsia="DengXian" w:hAnsi="Arial" w:cs="Arial"/>
          <w:bCs/>
        </w:rPr>
      </w:pPr>
      <w:r>
        <w:rPr>
          <w:rFonts w:ascii="Arial" w:eastAsia="DengXian" w:hAnsi="Arial" w:cs="Arial"/>
          <w:bCs/>
        </w:rPr>
        <w:t>[9]</w:t>
      </w:r>
      <w:r w:rsidR="00D5002D">
        <w:rPr>
          <w:rFonts w:ascii="Arial" w:eastAsia="DengXian" w:hAnsi="Arial" w:cs="Arial"/>
          <w:bCs/>
        </w:rPr>
        <w:tab/>
      </w:r>
      <w:r w:rsidR="00B44C8F" w:rsidRPr="00B44C8F">
        <w:rPr>
          <w:rFonts w:ascii="Arial" w:eastAsia="DengXian" w:hAnsi="Arial" w:cs="Arial"/>
          <w:bCs/>
        </w:rPr>
        <w:t>R5-247419</w:t>
      </w:r>
      <w:r w:rsidR="00D5002D">
        <w:rPr>
          <w:rFonts w:ascii="Arial" w:eastAsia="DengXian" w:hAnsi="Arial" w:cs="Arial"/>
          <w:bCs/>
        </w:rPr>
        <w:tab/>
      </w:r>
      <w:r w:rsidR="00B44C8F" w:rsidRPr="00B44C8F">
        <w:rPr>
          <w:rFonts w:ascii="Arial" w:eastAsia="DengXian" w:hAnsi="Arial" w:cs="Arial"/>
          <w:bCs/>
        </w:rPr>
        <w:t>On 38.551 MASC</w:t>
      </w:r>
    </w:p>
    <w:p w14:paraId="37B62CF5" w14:textId="1A3F0DDD" w:rsidR="0076559C" w:rsidRDefault="0076559C" w:rsidP="007D7F19">
      <w:pPr>
        <w:spacing w:after="0"/>
        <w:rPr>
          <w:rFonts w:ascii="Arial" w:eastAsia="DengXian" w:hAnsi="Arial" w:cs="Arial"/>
          <w:bCs/>
        </w:rPr>
      </w:pPr>
      <w:r>
        <w:rPr>
          <w:rFonts w:ascii="Arial" w:eastAsia="DengXian" w:hAnsi="Arial" w:cs="Arial"/>
          <w:bCs/>
        </w:rPr>
        <w:t>[10]</w:t>
      </w:r>
      <w:r w:rsidR="00D5002D">
        <w:rPr>
          <w:rFonts w:ascii="Arial" w:eastAsia="DengXian" w:hAnsi="Arial" w:cs="Arial"/>
          <w:bCs/>
        </w:rPr>
        <w:tab/>
      </w:r>
      <w:r w:rsidR="00B44C8F" w:rsidRPr="00B44C8F">
        <w:rPr>
          <w:rFonts w:ascii="Arial" w:eastAsia="DengXian" w:hAnsi="Arial" w:cs="Arial"/>
          <w:bCs/>
        </w:rPr>
        <w:t>R5-247420</w:t>
      </w:r>
      <w:r w:rsidR="00D5002D">
        <w:rPr>
          <w:rFonts w:ascii="Arial" w:eastAsia="DengXian" w:hAnsi="Arial" w:cs="Arial"/>
          <w:bCs/>
        </w:rPr>
        <w:tab/>
      </w:r>
      <w:r w:rsidR="00B44C8F" w:rsidRPr="00B44C8F">
        <w:rPr>
          <w:rFonts w:ascii="Arial" w:eastAsia="DengXian" w:hAnsi="Arial" w:cs="Arial"/>
          <w:bCs/>
        </w:rPr>
        <w:t>On 38.551 Operating bands</w:t>
      </w:r>
    </w:p>
    <w:p w14:paraId="0F35876F" w14:textId="6077768D" w:rsidR="00044EDB" w:rsidRDefault="0076559C" w:rsidP="00044EDB">
      <w:pPr>
        <w:pStyle w:val="CRCoverPage"/>
        <w:spacing w:after="0"/>
        <w:rPr>
          <w:noProof/>
        </w:rPr>
      </w:pPr>
      <w:r>
        <w:rPr>
          <w:rFonts w:eastAsia="DengXian" w:cs="Arial"/>
          <w:bCs/>
        </w:rPr>
        <w:t>[11]</w:t>
      </w:r>
      <w:r w:rsidR="00D5002D">
        <w:rPr>
          <w:rFonts w:eastAsia="DengXian" w:cs="Arial"/>
          <w:bCs/>
        </w:rPr>
        <w:tab/>
      </w:r>
      <w:r w:rsidR="00B44C8F" w:rsidRPr="00B44C8F">
        <w:rPr>
          <w:rFonts w:eastAsia="DengXian" w:cs="Arial"/>
          <w:bCs/>
        </w:rPr>
        <w:t>R5-247423</w:t>
      </w:r>
      <w:r w:rsidR="00044EDB">
        <w:rPr>
          <w:rFonts w:eastAsia="DengXian" w:cs="Arial"/>
          <w:bCs/>
        </w:rPr>
        <w:tab/>
      </w:r>
      <w:r w:rsidR="00B44C8F" w:rsidRPr="00B44C8F">
        <w:t>On 38.551 TRMS</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07379" w14:textId="77777777" w:rsidR="000733EC" w:rsidRDefault="000733EC">
      <w:pPr>
        <w:spacing w:after="0"/>
      </w:pPr>
      <w:r>
        <w:separator/>
      </w:r>
    </w:p>
  </w:endnote>
  <w:endnote w:type="continuationSeparator" w:id="0">
    <w:p w14:paraId="0072F7D2" w14:textId="77777777" w:rsidR="000733EC" w:rsidRDefault="00073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76407" w14:textId="77777777" w:rsidR="000733EC" w:rsidRDefault="000733EC">
      <w:pPr>
        <w:spacing w:after="0"/>
      </w:pPr>
      <w:r>
        <w:separator/>
      </w:r>
    </w:p>
  </w:footnote>
  <w:footnote w:type="continuationSeparator" w:id="0">
    <w:p w14:paraId="0EF7A3C6" w14:textId="77777777" w:rsidR="000733EC" w:rsidRDefault="000733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33EC"/>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19BC"/>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647A8"/>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3</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2024-11-27T00:48:00Z</dcterms:created>
  <dcterms:modified xsi:type="dcterms:W3CDTF">2024-11-27T00:48:00Z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