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BEDB5E" w14:textId="017B59BA" w:rsidR="00801E01" w:rsidRDefault="006A533F" w:rsidP="00801E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#120-bis</w:t>
      </w:r>
      <w:r w:rsidR="00801E01">
        <w:rPr>
          <w:b/>
          <w:i/>
          <w:noProof/>
          <w:sz w:val="28"/>
        </w:rPr>
        <w:tab/>
      </w:r>
      <w:r w:rsidR="00D6278C" w:rsidRPr="00D6278C">
        <w:rPr>
          <w:b/>
          <w:i/>
          <w:noProof/>
          <w:sz w:val="28"/>
          <w:highlight w:val="yellow"/>
        </w:rPr>
        <w:t>draft-</w:t>
      </w:r>
      <w:r w:rsidR="0030438B" w:rsidRPr="0030438B">
        <w:rPr>
          <w:b/>
          <w:noProof/>
          <w:sz w:val="24"/>
        </w:rPr>
        <w:t>C6-240</w:t>
      </w:r>
      <w:r w:rsidR="00C238B4">
        <w:rPr>
          <w:b/>
          <w:noProof/>
          <w:sz w:val="24"/>
        </w:rPr>
        <w:t>713</w:t>
      </w:r>
    </w:p>
    <w:p w14:paraId="27AE4E0A" w14:textId="7AC640E7" w:rsidR="00874160" w:rsidRDefault="006A533F" w:rsidP="00801E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 – 22</w:t>
      </w:r>
      <w:r w:rsidRPr="007F752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 2024</w:t>
      </w:r>
      <w:r>
        <w:rPr>
          <w:b/>
          <w:noProof/>
          <w:sz w:val="24"/>
        </w:rPr>
        <w:tab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B6BCAC5" w:rsidR="00463675" w:rsidRPr="009E3957" w:rsidRDefault="00463675" w:rsidP="000F4E43">
      <w:pPr>
        <w:pStyle w:val="Title"/>
        <w:rPr>
          <w:b w:val="0"/>
          <w:bCs w:val="0"/>
        </w:rPr>
      </w:pPr>
      <w:r w:rsidRPr="000F4E43">
        <w:t>Title:</w:t>
      </w:r>
      <w:r w:rsidRPr="000F4E43">
        <w:tab/>
      </w:r>
      <w:r w:rsidR="004519AF" w:rsidRPr="004519AF">
        <w:rPr>
          <w:b w:val="0"/>
          <w:bCs w:val="0"/>
        </w:rPr>
        <w:t>LS on Handling of Temporary and Permanent BIP Failures</w:t>
      </w:r>
      <w:r w:rsidR="009E3957" w:rsidRPr="009E3957">
        <w:rPr>
          <w:b w:val="0"/>
          <w:bCs w:val="0"/>
        </w:rPr>
        <w:t>.</w:t>
      </w:r>
    </w:p>
    <w:p w14:paraId="56E3B846" w14:textId="04511DC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082D34" w:rsidRPr="00082D34">
        <w:rPr>
          <w:b w:val="0"/>
          <w:bCs w:val="0"/>
          <w:kern w:val="0"/>
        </w:rPr>
        <w:t>Release 1</w:t>
      </w:r>
      <w:r w:rsidR="000A181F">
        <w:rPr>
          <w:b w:val="0"/>
          <w:bCs w:val="0"/>
          <w:kern w:val="0"/>
        </w:rPr>
        <w:t>9</w:t>
      </w:r>
    </w:p>
    <w:p w14:paraId="792135A2" w14:textId="496F848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82D34" w:rsidRPr="00082D34">
        <w:rPr>
          <w:b w:val="0"/>
          <w:bCs w:val="0"/>
          <w:kern w:val="0"/>
        </w:rPr>
        <w:t>TEI1</w:t>
      </w:r>
      <w:r w:rsidR="000A181F">
        <w:rPr>
          <w:b w:val="0"/>
          <w:bCs w:val="0"/>
          <w:kern w:val="0"/>
        </w:rPr>
        <w:t>9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FEB9AA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83C43" w:rsidRPr="00683C43">
        <w:rPr>
          <w:b w:val="0"/>
          <w:bCs/>
          <w:sz w:val="22"/>
          <w:szCs w:val="22"/>
        </w:rPr>
        <w:t>3GPP CT WG6</w:t>
      </w:r>
    </w:p>
    <w:p w14:paraId="6AF9910D" w14:textId="176B8DC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bookmarkStart w:id="0" w:name="_Hlk167862867"/>
      <w:r w:rsidR="008E53E0" w:rsidRPr="008E53E0">
        <w:rPr>
          <w:b w:val="0"/>
          <w:bCs/>
        </w:rPr>
        <w:t>ETSI TC SET TEC</w:t>
      </w:r>
      <w:bookmarkEnd w:id="0"/>
    </w:p>
    <w:p w14:paraId="033E954A" w14:textId="1429EA9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E53E0" w:rsidRPr="008E53E0">
        <w:rPr>
          <w:b w:val="0"/>
          <w:bCs/>
        </w:rPr>
        <w:t xml:space="preserve">ETSI TC </w:t>
      </w:r>
      <w:r w:rsidR="00082D34" w:rsidRPr="008E53E0">
        <w:rPr>
          <w:b w:val="0"/>
          <w:bCs/>
        </w:rPr>
        <w:t>SET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5AD613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02980">
        <w:rPr>
          <w:b w:val="0"/>
        </w:rPr>
        <w:t>Stanley Matthew Mayalil</w:t>
      </w:r>
    </w:p>
    <w:p w14:paraId="5836C680" w14:textId="3B96A22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02980">
        <w:rPr>
          <w:bCs/>
          <w:color w:val="0000FF"/>
          <w:lang w:val="en-US"/>
        </w:rPr>
        <w:t>smayalil@apple.com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88BE8CC" w:rsidR="00463675" w:rsidRPr="000F4E43" w:rsidRDefault="00463675" w:rsidP="000F4E43">
      <w:pPr>
        <w:pStyle w:val="Title"/>
      </w:pPr>
      <w:r w:rsidRPr="000F4E43">
        <w:t>Attachments:</w:t>
      </w:r>
      <w:r w:rsidR="00D55214">
        <w:t xml:space="preserve"> </w:t>
      </w:r>
      <w:r w:rsidRPr="000F4E43">
        <w:tab/>
      </w:r>
      <w:r w:rsidR="00D55214" w:rsidRPr="00D55214">
        <w:t>C6-240710</w:t>
      </w:r>
      <w:r w:rsidR="00D55214">
        <w:t>.zip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084F7B3" w14:textId="0014C94B" w:rsidR="008E53E0" w:rsidRDefault="00740574" w:rsidP="008E53E0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3GPP CT WG6 would like to </w:t>
      </w:r>
      <w:r>
        <w:rPr>
          <w:rFonts w:ascii="Arial" w:hAnsi="Arial" w:cs="Arial"/>
        </w:rPr>
        <w:t xml:space="preserve">inform </w:t>
      </w:r>
      <w:r>
        <w:rPr>
          <w:rFonts w:ascii="Arial" w:hAnsi="Arial" w:cs="Arial"/>
        </w:rPr>
        <w:t>ETSI TC SET TEC</w:t>
      </w:r>
      <w:r>
        <w:rPr>
          <w:rFonts w:ascii="Arial" w:hAnsi="Arial" w:cs="Arial"/>
        </w:rPr>
        <w:t xml:space="preserve"> that </w:t>
      </w:r>
      <w:r w:rsidR="00C02980" w:rsidRPr="00C922EF">
        <w:rPr>
          <w:rFonts w:ascii="Arial" w:hAnsi="Arial" w:cs="Arial"/>
        </w:rPr>
        <w:t>C6-240710</w:t>
      </w:r>
      <w:r w:rsidR="00C02980">
        <w:rPr>
          <w:rFonts w:ascii="Arial" w:hAnsi="Arial" w:cs="Arial"/>
        </w:rPr>
        <w:t xml:space="preserve"> was agreed </w:t>
      </w:r>
      <w:r w:rsidR="008E53E0">
        <w:rPr>
          <w:rFonts w:ascii="Arial" w:hAnsi="Arial" w:cs="Arial"/>
        </w:rPr>
        <w:t>during CT6#1</w:t>
      </w:r>
      <w:r w:rsidR="00C02980">
        <w:rPr>
          <w:rFonts w:ascii="Arial" w:hAnsi="Arial" w:cs="Arial"/>
        </w:rPr>
        <w:t>20bis</w:t>
      </w:r>
      <w:r w:rsidR="00A16789">
        <w:rPr>
          <w:rFonts w:ascii="Arial" w:hAnsi="Arial" w:cs="Arial"/>
        </w:rPr>
        <w:t xml:space="preserve">, to handle the temporary and Permanent BIP failure indication </w:t>
      </w:r>
      <w:r w:rsidR="000F2680">
        <w:rPr>
          <w:rFonts w:ascii="Arial" w:hAnsi="Arial" w:cs="Arial"/>
        </w:rPr>
        <w:t>as</w:t>
      </w:r>
      <w:r w:rsidR="00324C57">
        <w:rPr>
          <w:rFonts w:ascii="Arial" w:hAnsi="Arial" w:cs="Arial"/>
        </w:rPr>
        <w:t xml:space="preserve"> received from the network during </w:t>
      </w:r>
      <w:r w:rsidR="00C922EF">
        <w:rPr>
          <w:rFonts w:ascii="Arial" w:hAnsi="Arial" w:cs="Arial"/>
        </w:rPr>
        <w:t xml:space="preserve">the </w:t>
      </w:r>
      <w:r w:rsidR="00110AE3">
        <w:rPr>
          <w:rFonts w:ascii="Arial" w:hAnsi="Arial" w:cs="Arial"/>
        </w:rPr>
        <w:t xml:space="preserve">associated </w:t>
      </w:r>
      <w:r w:rsidR="00324C57">
        <w:rPr>
          <w:rFonts w:ascii="Arial" w:hAnsi="Arial" w:cs="Arial"/>
        </w:rPr>
        <w:t>PDN/PDU establishment</w:t>
      </w:r>
      <w:r w:rsidR="00031106">
        <w:rPr>
          <w:rFonts w:ascii="Arial" w:hAnsi="Arial" w:cs="Arial"/>
        </w:rPr>
        <w:t xml:space="preserve"> failure</w:t>
      </w:r>
      <w:r w:rsidR="00A16789">
        <w:rPr>
          <w:rFonts w:ascii="Arial" w:hAnsi="Arial" w:cs="Arial"/>
        </w:rPr>
        <w:t>.</w:t>
      </w:r>
    </w:p>
    <w:p w14:paraId="5BD8EB74" w14:textId="77777777" w:rsidR="001D015B" w:rsidRPr="008E53E0" w:rsidRDefault="001D015B" w:rsidP="001D015B">
      <w:pPr>
        <w:rPr>
          <w:rFonts w:ascii="Arial" w:hAnsi="Arial" w:cs="Arial"/>
          <w:lang w:val="en-US"/>
        </w:rPr>
      </w:pPr>
    </w:p>
    <w:p w14:paraId="74E9A54B" w14:textId="19980266" w:rsidR="001D015B" w:rsidRDefault="001D015B" w:rsidP="001D015B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3GPP CT WG6 would like to request ETSI </w:t>
      </w:r>
      <w:r w:rsidR="0013230C">
        <w:rPr>
          <w:rFonts w:ascii="Arial" w:hAnsi="Arial" w:cs="Arial"/>
        </w:rPr>
        <w:t xml:space="preserve">TC </w:t>
      </w:r>
      <w:r>
        <w:rPr>
          <w:rFonts w:ascii="Arial" w:hAnsi="Arial" w:cs="Arial"/>
        </w:rPr>
        <w:t xml:space="preserve">SET </w:t>
      </w:r>
      <w:r w:rsidR="0013230C">
        <w:rPr>
          <w:rFonts w:ascii="Arial" w:hAnsi="Arial" w:cs="Arial"/>
        </w:rPr>
        <w:t xml:space="preserve">TEC </w:t>
      </w:r>
      <w:r>
        <w:rPr>
          <w:rFonts w:ascii="Arial" w:hAnsi="Arial" w:cs="Arial"/>
        </w:rPr>
        <w:t xml:space="preserve">to take </w:t>
      </w:r>
      <w:r w:rsidR="0013230C">
        <w:rPr>
          <w:rFonts w:ascii="Arial" w:hAnsi="Arial" w:cs="Arial"/>
        </w:rPr>
        <w:t>the following into account</w:t>
      </w:r>
      <w:r w:rsidR="005052CA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14:paraId="05613CF7" w14:textId="77777777" w:rsidR="00A41D59" w:rsidRDefault="00A41D59" w:rsidP="001D015B">
      <w:pPr>
        <w:pStyle w:val="Header"/>
        <w:tabs>
          <w:tab w:val="left" w:pos="720"/>
        </w:tabs>
        <w:rPr>
          <w:rFonts w:ascii="Arial" w:hAnsi="Arial" w:cs="Arial"/>
        </w:rPr>
      </w:pPr>
    </w:p>
    <w:p w14:paraId="42772A7A" w14:textId="7940E77D" w:rsidR="001D015B" w:rsidRPr="004A0B35" w:rsidRDefault="00A41D59" w:rsidP="001D015B">
      <w:pPr>
        <w:pStyle w:val="Header"/>
        <w:numPr>
          <w:ilvl w:val="0"/>
          <w:numId w:val="15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1D015B">
        <w:rPr>
          <w:rFonts w:ascii="Arial" w:hAnsi="Arial" w:cs="Arial"/>
        </w:rPr>
        <w:t xml:space="preserve">n </w:t>
      </w:r>
      <w:r w:rsidR="003663EC">
        <w:rPr>
          <w:rFonts w:ascii="Arial" w:hAnsi="Arial" w:cs="Arial"/>
        </w:rPr>
        <w:t>3GPP TS 31.111</w:t>
      </w:r>
      <w:r w:rsidR="001D015B">
        <w:rPr>
          <w:rFonts w:ascii="Arial" w:hAnsi="Arial" w:cs="Arial"/>
        </w:rPr>
        <w:t xml:space="preserve"> </w:t>
      </w:r>
      <w:r w:rsidR="003663EC">
        <w:rPr>
          <w:rFonts w:ascii="Arial" w:hAnsi="Arial" w:cs="Arial"/>
        </w:rPr>
        <w:t xml:space="preserve">clause </w:t>
      </w:r>
      <w:proofErr w:type="gramStart"/>
      <w:r w:rsidR="003663EC">
        <w:rPr>
          <w:rFonts w:ascii="Arial" w:hAnsi="Arial" w:cs="Arial"/>
        </w:rPr>
        <w:t>8.12</w:t>
      </w:r>
      <w:r>
        <w:rPr>
          <w:rFonts w:ascii="Arial" w:hAnsi="Arial" w:cs="Arial"/>
        </w:rPr>
        <w:t>;</w:t>
      </w:r>
      <w:proofErr w:type="gramEnd"/>
    </w:p>
    <w:p w14:paraId="7A5763B9" w14:textId="433505FA" w:rsidR="00D02E52" w:rsidRPr="004A0B35" w:rsidRDefault="00132DBD" w:rsidP="003663EC">
      <w:pPr>
        <w:pStyle w:val="Header"/>
        <w:tabs>
          <w:tab w:val="left" w:pos="720"/>
        </w:tabs>
        <w:ind w:left="1440"/>
        <w:rPr>
          <w:rFonts w:ascii="Arial" w:hAnsi="Arial" w:cs="Arial"/>
        </w:rPr>
      </w:pPr>
      <w:r w:rsidRPr="004A0B35">
        <w:rPr>
          <w:rFonts w:ascii="Arial" w:hAnsi="Arial" w:cs="Arial"/>
        </w:rPr>
        <w:t>G</w:t>
      </w:r>
      <w:r w:rsidR="003663EC" w:rsidRPr="004A0B35">
        <w:rPr>
          <w:rFonts w:ascii="Arial" w:hAnsi="Arial" w:cs="Arial"/>
        </w:rPr>
        <w:t xml:space="preserve">eneral result byte coding </w:t>
      </w:r>
      <w:r w:rsidR="001D015B" w:rsidRPr="004A0B35">
        <w:rPr>
          <w:rFonts w:ascii="Arial" w:hAnsi="Arial" w:cs="Arial"/>
        </w:rPr>
        <w:t>'</w:t>
      </w:r>
      <w:r w:rsidR="003663EC" w:rsidRPr="004A0B35">
        <w:rPr>
          <w:rFonts w:ascii="Arial" w:hAnsi="Arial" w:cs="Arial"/>
        </w:rPr>
        <w:t>28</w:t>
      </w:r>
      <w:r w:rsidR="001D015B" w:rsidRPr="004A0B35">
        <w:rPr>
          <w:rFonts w:ascii="Arial" w:hAnsi="Arial" w:cs="Arial"/>
        </w:rPr>
        <w:t xml:space="preserve">' </w:t>
      </w:r>
      <w:r w:rsidR="003663EC" w:rsidRPr="004A0B35">
        <w:rPr>
          <w:rFonts w:ascii="Arial" w:hAnsi="Arial" w:cs="Arial"/>
        </w:rPr>
        <w:t xml:space="preserve">was </w:t>
      </w:r>
      <w:r w:rsidR="00861D96" w:rsidRPr="004A0B35">
        <w:rPr>
          <w:rFonts w:ascii="Arial" w:hAnsi="Arial" w:cs="Arial"/>
        </w:rPr>
        <w:t xml:space="preserve">previously </w:t>
      </w:r>
      <w:r w:rsidR="003663EC" w:rsidRPr="004A0B35">
        <w:rPr>
          <w:rFonts w:ascii="Arial" w:hAnsi="Arial" w:cs="Arial"/>
        </w:rPr>
        <w:t xml:space="preserve">reserved for </w:t>
      </w:r>
      <w:r w:rsidR="008757CE" w:rsidRPr="004A0B35">
        <w:rPr>
          <w:rFonts w:ascii="Arial" w:hAnsi="Arial" w:cs="Arial"/>
        </w:rPr>
        <w:t>"</w:t>
      </w:r>
      <w:r w:rsidR="003663EC" w:rsidRPr="004A0B35">
        <w:rPr>
          <w:rFonts w:ascii="Arial" w:hAnsi="Arial" w:cs="Arial"/>
        </w:rPr>
        <w:t>3GPP (for future usage)</w:t>
      </w:r>
      <w:r w:rsidR="008757CE" w:rsidRPr="004A0B35">
        <w:rPr>
          <w:rFonts w:ascii="Arial" w:hAnsi="Arial" w:cs="Arial"/>
        </w:rPr>
        <w:t>"</w:t>
      </w:r>
      <w:r w:rsidR="003663EC" w:rsidRPr="004A0B35">
        <w:rPr>
          <w:rFonts w:ascii="Arial" w:hAnsi="Arial" w:cs="Arial"/>
        </w:rPr>
        <w:t xml:space="preserve">, and is now reserved </w:t>
      </w:r>
      <w:r w:rsidR="000D0E70" w:rsidRPr="004A0B35">
        <w:rPr>
          <w:rFonts w:ascii="Arial" w:hAnsi="Arial" w:cs="Arial"/>
        </w:rPr>
        <w:t xml:space="preserve">by 3GPP </w:t>
      </w:r>
      <w:r w:rsidR="008965E4" w:rsidRPr="004A0B35">
        <w:rPr>
          <w:rFonts w:ascii="Arial" w:hAnsi="Arial" w:cs="Arial"/>
        </w:rPr>
        <w:t>to indicate</w:t>
      </w:r>
      <w:r w:rsidR="003663EC" w:rsidRPr="004A0B35">
        <w:rPr>
          <w:rFonts w:ascii="Arial" w:hAnsi="Arial" w:cs="Arial"/>
        </w:rPr>
        <w:t xml:space="preserve"> </w:t>
      </w:r>
      <w:r w:rsidR="008757CE" w:rsidRPr="004A0B35">
        <w:rPr>
          <w:rFonts w:ascii="Arial" w:hAnsi="Arial" w:cs="Arial"/>
        </w:rPr>
        <w:t>"</w:t>
      </w:r>
      <w:r w:rsidR="003663EC" w:rsidRPr="004A0B35">
        <w:rPr>
          <w:rFonts w:ascii="Arial" w:hAnsi="Arial" w:cs="Arial"/>
        </w:rPr>
        <w:t>Bearer Independent Protocol temporary error, channel cannot be established temporarily (channel for same APN and IP type not allowed till a T timer value)</w:t>
      </w:r>
      <w:r w:rsidR="008757CE" w:rsidRPr="004A0B35">
        <w:rPr>
          <w:rFonts w:ascii="Arial" w:hAnsi="Arial" w:cs="Arial"/>
        </w:rPr>
        <w:t>"</w:t>
      </w:r>
    </w:p>
    <w:p w14:paraId="4B0672AB" w14:textId="77777777" w:rsidR="000D0E70" w:rsidRPr="003663EC" w:rsidRDefault="000D0E70" w:rsidP="003663EC">
      <w:pPr>
        <w:pStyle w:val="Header"/>
        <w:tabs>
          <w:tab w:val="left" w:pos="720"/>
        </w:tabs>
        <w:ind w:left="1440"/>
        <w:rPr>
          <w:rFonts w:ascii="Arial" w:hAnsi="Arial" w:cs="Arial"/>
        </w:rPr>
      </w:pPr>
    </w:p>
    <w:p w14:paraId="6FD1DAF3" w14:textId="0741D908" w:rsidR="000D0E70" w:rsidRPr="000D0E70" w:rsidRDefault="000D0E70" w:rsidP="000D0E70">
      <w:pPr>
        <w:pStyle w:val="Header"/>
        <w:numPr>
          <w:ilvl w:val="0"/>
          <w:numId w:val="15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3GPP TS 31.111 clause </w:t>
      </w:r>
      <w:proofErr w:type="gramStart"/>
      <w:r>
        <w:rPr>
          <w:rFonts w:ascii="Arial" w:hAnsi="Arial" w:cs="Arial"/>
        </w:rPr>
        <w:t>8.12</w:t>
      </w:r>
      <w:r>
        <w:rPr>
          <w:rFonts w:ascii="Arial" w:hAnsi="Arial" w:cs="Arial"/>
        </w:rPr>
        <w:t>.1</w:t>
      </w:r>
      <w:r w:rsidR="00C966A7">
        <w:rPr>
          <w:rFonts w:ascii="Arial" w:hAnsi="Arial" w:cs="Arial"/>
        </w:rPr>
        <w:t>1</w:t>
      </w:r>
      <w:r>
        <w:rPr>
          <w:rFonts w:ascii="Arial" w:hAnsi="Arial" w:cs="Arial"/>
        </w:rPr>
        <w:t>;</w:t>
      </w:r>
      <w:proofErr w:type="gramEnd"/>
    </w:p>
    <w:p w14:paraId="25C79A9C" w14:textId="01802560" w:rsidR="000E7DEB" w:rsidRDefault="00504E20" w:rsidP="000E7DEB">
      <w:pPr>
        <w:pStyle w:val="Header"/>
        <w:tabs>
          <w:tab w:val="left" w:pos="72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Additional values are </w:t>
      </w:r>
      <w:r w:rsidR="000B7F0F">
        <w:rPr>
          <w:rFonts w:ascii="Arial" w:hAnsi="Arial" w:cs="Arial"/>
        </w:rPr>
        <w:t>now</w:t>
      </w:r>
      <w:r>
        <w:rPr>
          <w:rFonts w:ascii="Arial" w:hAnsi="Arial" w:cs="Arial"/>
        </w:rPr>
        <w:t xml:space="preserve"> reserved by 3GPP </w:t>
      </w:r>
      <w:r w:rsidR="004A0B35">
        <w:rPr>
          <w:rFonts w:ascii="Arial" w:hAnsi="Arial" w:cs="Arial"/>
        </w:rPr>
        <w:t xml:space="preserve">to provide additional information for the Permanent </w:t>
      </w:r>
      <w:r w:rsidR="00F1357B">
        <w:rPr>
          <w:rFonts w:ascii="Arial" w:hAnsi="Arial" w:cs="Arial"/>
        </w:rPr>
        <w:t>or</w:t>
      </w:r>
      <w:r w:rsidR="004A0B35">
        <w:rPr>
          <w:rFonts w:ascii="Arial" w:hAnsi="Arial" w:cs="Arial"/>
        </w:rPr>
        <w:t xml:space="preserve"> Temporary failure</w:t>
      </w:r>
      <w:r w:rsidR="004E0254">
        <w:rPr>
          <w:rFonts w:ascii="Arial" w:hAnsi="Arial" w:cs="Arial"/>
        </w:rPr>
        <w:t>s</w:t>
      </w:r>
      <w:r>
        <w:rPr>
          <w:rFonts w:ascii="Arial" w:hAnsi="Arial" w:cs="Arial"/>
        </w:rPr>
        <w:t>.</w:t>
      </w:r>
    </w:p>
    <w:p w14:paraId="78DB4F1F" w14:textId="77777777" w:rsidR="001D015B" w:rsidRDefault="001D015B" w:rsidP="00E51D1A">
      <w:pPr>
        <w:pStyle w:val="Header"/>
        <w:tabs>
          <w:tab w:val="left" w:pos="720"/>
        </w:tabs>
        <w:rPr>
          <w:rFonts w:ascii="Arial" w:hAnsi="Arial" w:cs="Arial"/>
        </w:rPr>
      </w:pPr>
    </w:p>
    <w:p w14:paraId="1077418A" w14:textId="77777777" w:rsidR="001D015B" w:rsidRDefault="001D015B" w:rsidP="001D015B">
      <w:pPr>
        <w:rPr>
          <w:rFonts w:ascii="Arial" w:hAnsi="Arial" w:cs="Arial"/>
        </w:rPr>
      </w:pPr>
      <w:r>
        <w:rPr>
          <w:rFonts w:ascii="Arial" w:hAnsi="Arial" w:cs="Arial"/>
        </w:rPr>
        <w:t>3GPP CT6 looks forward to a continuation of the fruitful cooperation between the two organisations.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9003E3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9E3957">
        <w:rPr>
          <w:rFonts w:ascii="Arial" w:hAnsi="Arial" w:cs="Arial"/>
          <w:b/>
        </w:rPr>
        <w:t xml:space="preserve"> ETSI SET group</w:t>
      </w:r>
      <w:r w:rsidRPr="000F4E43">
        <w:rPr>
          <w:rFonts w:ascii="Arial" w:hAnsi="Arial" w:cs="Arial"/>
          <w:b/>
        </w:rPr>
        <w:t>.</w:t>
      </w:r>
    </w:p>
    <w:p w14:paraId="3449AB35" w14:textId="595EDB01" w:rsidR="00463675" w:rsidRDefault="00463675" w:rsidP="009E3957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4EB46026" w14:textId="6198A0B6" w:rsidR="009E3957" w:rsidRDefault="009E3957" w:rsidP="009E395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3GPP CT WG6 kindly to ask ETSI </w:t>
      </w:r>
      <w:r w:rsidR="004D5C65">
        <w:rPr>
          <w:rFonts w:ascii="Arial" w:hAnsi="Arial" w:cs="Arial"/>
        </w:rPr>
        <w:t xml:space="preserve">TC </w:t>
      </w:r>
      <w:r>
        <w:rPr>
          <w:rFonts w:ascii="Arial" w:hAnsi="Arial" w:cs="Arial"/>
        </w:rPr>
        <w:t xml:space="preserve">SET </w:t>
      </w:r>
      <w:r w:rsidR="004D5C65">
        <w:rPr>
          <w:rFonts w:ascii="Arial" w:hAnsi="Arial" w:cs="Arial"/>
        </w:rPr>
        <w:t xml:space="preserve">TEC </w:t>
      </w:r>
      <w:r>
        <w:rPr>
          <w:rFonts w:ascii="Arial" w:hAnsi="Arial" w:cs="Arial"/>
        </w:rPr>
        <w:t xml:space="preserve">to take </w:t>
      </w:r>
      <w:r w:rsidR="00521023">
        <w:rPr>
          <w:rFonts w:ascii="Arial" w:hAnsi="Arial" w:cs="Arial"/>
        </w:rPr>
        <w:t xml:space="preserve">this </w:t>
      </w:r>
      <w:r>
        <w:rPr>
          <w:rFonts w:ascii="Arial" w:hAnsi="Arial" w:cs="Arial"/>
        </w:rPr>
        <w:t xml:space="preserve">into account to maintain </w:t>
      </w:r>
      <w:r w:rsidR="005C0419">
        <w:rPr>
          <w:rFonts w:ascii="Arial" w:hAnsi="Arial" w:cs="Arial"/>
        </w:rPr>
        <w:t xml:space="preserve">coherence </w:t>
      </w:r>
      <w:r>
        <w:rPr>
          <w:rFonts w:ascii="Arial" w:hAnsi="Arial" w:cs="Arial"/>
        </w:rPr>
        <w:t xml:space="preserve">between 3GPP </w:t>
      </w:r>
      <w:r w:rsidR="00883B24">
        <w:rPr>
          <w:rFonts w:ascii="Arial" w:hAnsi="Arial" w:cs="Arial"/>
        </w:rPr>
        <w:t xml:space="preserve">TS 31.111 </w:t>
      </w:r>
      <w:r>
        <w:rPr>
          <w:rFonts w:ascii="Arial" w:hAnsi="Arial" w:cs="Arial"/>
        </w:rPr>
        <w:t xml:space="preserve">and ETSI </w:t>
      </w:r>
      <w:r w:rsidR="006E2BD9">
        <w:rPr>
          <w:rFonts w:ascii="Arial" w:hAnsi="Arial" w:cs="Arial"/>
        </w:rPr>
        <w:t xml:space="preserve">TS </w:t>
      </w:r>
      <w:r w:rsidR="00883B24">
        <w:rPr>
          <w:rFonts w:ascii="Arial" w:hAnsi="Arial" w:cs="Arial"/>
        </w:rPr>
        <w:t>102</w:t>
      </w:r>
      <w:r w:rsidR="009908AD">
        <w:rPr>
          <w:rFonts w:ascii="Arial" w:hAnsi="Arial" w:cs="Arial"/>
        </w:rPr>
        <w:t xml:space="preserve"> </w:t>
      </w:r>
      <w:r w:rsidR="00883B24">
        <w:rPr>
          <w:rFonts w:ascii="Arial" w:hAnsi="Arial" w:cs="Arial"/>
        </w:rPr>
        <w:t xml:space="preserve">223 </w:t>
      </w:r>
      <w:r>
        <w:rPr>
          <w:rFonts w:ascii="Arial" w:hAnsi="Arial" w:cs="Arial"/>
        </w:rPr>
        <w:t xml:space="preserve">specifications.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6F9BA8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801E01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749C2FDA" w14:textId="502FCB62" w:rsidR="00F8684F" w:rsidRDefault="00F8684F" w:rsidP="00F8684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CT6#1</w:t>
      </w:r>
      <w:r w:rsidR="00D81870">
        <w:rPr>
          <w:rFonts w:ascii="Arial" w:hAnsi="Arial" w:cs="Arial"/>
          <w:bCs/>
          <w:lang w:val="en-US"/>
        </w:rPr>
        <w:t>21</w:t>
      </w:r>
      <w:r w:rsidR="00DE7300">
        <w:rPr>
          <w:rFonts w:ascii="Arial" w:hAnsi="Arial" w:cs="Arial"/>
          <w:bCs/>
          <w:lang w:val="en-US"/>
        </w:rPr>
        <w:tab/>
      </w:r>
      <w:r w:rsidR="00DE7300">
        <w:rPr>
          <w:rFonts w:ascii="Arial" w:hAnsi="Arial" w:cs="Arial"/>
          <w:bCs/>
          <w:lang w:val="en-US"/>
        </w:rPr>
        <w:tab/>
      </w:r>
      <w:r w:rsidR="00992B8C">
        <w:rPr>
          <w:rFonts w:ascii="Arial" w:hAnsi="Arial" w:cs="Arial"/>
          <w:bCs/>
          <w:lang w:val="en-US"/>
        </w:rPr>
        <w:t>18</w:t>
      </w:r>
      <w:r>
        <w:rPr>
          <w:rFonts w:ascii="Arial" w:hAnsi="Arial" w:cs="Arial"/>
          <w:bCs/>
          <w:lang w:val="en-US"/>
        </w:rPr>
        <w:t xml:space="preserve"> </w:t>
      </w:r>
      <w:r w:rsidR="00992B8C">
        <w:rPr>
          <w:rFonts w:ascii="Arial" w:hAnsi="Arial" w:cs="Arial"/>
          <w:bCs/>
          <w:lang w:val="en-US"/>
        </w:rPr>
        <w:t>Feb</w:t>
      </w:r>
      <w:r>
        <w:rPr>
          <w:rFonts w:ascii="Arial" w:hAnsi="Arial" w:cs="Arial"/>
          <w:bCs/>
          <w:lang w:val="en-US"/>
        </w:rPr>
        <w:t xml:space="preserve"> - 2</w:t>
      </w:r>
      <w:r w:rsidR="00992B8C">
        <w:rPr>
          <w:rFonts w:ascii="Arial" w:hAnsi="Arial" w:cs="Arial"/>
          <w:bCs/>
          <w:lang w:val="en-US"/>
        </w:rPr>
        <w:t>1</w:t>
      </w:r>
      <w:r>
        <w:rPr>
          <w:rFonts w:ascii="Arial" w:hAnsi="Arial" w:cs="Arial"/>
          <w:bCs/>
          <w:lang w:val="en-US"/>
        </w:rPr>
        <w:t xml:space="preserve"> </w:t>
      </w:r>
      <w:r w:rsidR="00992B8C">
        <w:rPr>
          <w:rFonts w:ascii="Arial" w:hAnsi="Arial" w:cs="Arial"/>
          <w:bCs/>
          <w:lang w:val="en-US"/>
        </w:rPr>
        <w:t>Feb</w:t>
      </w:r>
      <w:r>
        <w:rPr>
          <w:rFonts w:ascii="Arial" w:hAnsi="Arial" w:cs="Arial"/>
          <w:bCs/>
          <w:lang w:val="en-US"/>
        </w:rPr>
        <w:t xml:space="preserve"> 202</w:t>
      </w:r>
      <w:r w:rsidR="00992B8C">
        <w:rPr>
          <w:rFonts w:ascii="Arial" w:hAnsi="Arial" w:cs="Arial"/>
          <w:bCs/>
          <w:lang w:val="en-US"/>
        </w:rPr>
        <w:t>5</w:t>
      </w:r>
      <w:r w:rsidR="00F20AC2">
        <w:rPr>
          <w:rFonts w:ascii="Arial" w:hAnsi="Arial" w:cs="Arial"/>
          <w:bCs/>
          <w:lang w:val="en-US"/>
        </w:rPr>
        <w:t xml:space="preserve">   </w:t>
      </w:r>
      <w:r w:rsidR="00DE7300">
        <w:rPr>
          <w:rFonts w:ascii="Arial" w:hAnsi="Arial" w:cs="Arial"/>
          <w:bCs/>
          <w:lang w:val="en-US"/>
        </w:rPr>
        <w:t xml:space="preserve">     </w:t>
      </w:r>
      <w:r w:rsidR="00F20AC2">
        <w:rPr>
          <w:rFonts w:ascii="Arial" w:hAnsi="Arial" w:cs="Arial"/>
          <w:bCs/>
          <w:lang w:val="en-US"/>
        </w:rPr>
        <w:t xml:space="preserve">        </w:t>
      </w:r>
      <w:r w:rsidR="00992B8C">
        <w:rPr>
          <w:rFonts w:ascii="Arial" w:hAnsi="Arial" w:cs="Arial"/>
          <w:bCs/>
          <w:lang w:val="en-US"/>
        </w:rPr>
        <w:t>Athens, GR</w:t>
      </w:r>
    </w:p>
    <w:p w14:paraId="34E30250" w14:textId="549A59C0" w:rsidR="00F20AC2" w:rsidRPr="00DE7300" w:rsidRDefault="00F20AC2" w:rsidP="00F20AC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E7300">
        <w:rPr>
          <w:rFonts w:ascii="Arial" w:hAnsi="Arial" w:cs="Arial"/>
          <w:bCs/>
          <w:lang w:val="en-US"/>
        </w:rPr>
        <w:t>3GPP TSG CT6#12</w:t>
      </w:r>
      <w:r w:rsidRPr="00DE7300">
        <w:rPr>
          <w:rFonts w:ascii="Arial" w:hAnsi="Arial" w:cs="Arial"/>
          <w:bCs/>
          <w:lang w:val="en-US"/>
        </w:rPr>
        <w:t>2</w:t>
      </w:r>
      <w:r w:rsidRPr="00DE7300">
        <w:rPr>
          <w:rFonts w:ascii="Arial" w:hAnsi="Arial" w:cs="Arial"/>
          <w:bCs/>
          <w:lang w:val="en-US"/>
        </w:rPr>
        <w:t xml:space="preserve">        </w:t>
      </w:r>
      <w:r w:rsidR="00DE7300" w:rsidRPr="00DE7300">
        <w:rPr>
          <w:rFonts w:ascii="Arial" w:hAnsi="Arial" w:cs="Arial"/>
          <w:bCs/>
          <w:lang w:val="en-US"/>
        </w:rPr>
        <w:tab/>
      </w:r>
      <w:r w:rsidRPr="00DE7300">
        <w:rPr>
          <w:rFonts w:ascii="Arial" w:hAnsi="Arial" w:cs="Arial"/>
          <w:bCs/>
          <w:lang w:val="en-US"/>
        </w:rPr>
        <w:t>20</w:t>
      </w:r>
      <w:r w:rsidRPr="00DE7300">
        <w:rPr>
          <w:rFonts w:ascii="Arial" w:hAnsi="Arial" w:cs="Arial"/>
          <w:bCs/>
          <w:lang w:val="en-US"/>
        </w:rPr>
        <w:t xml:space="preserve"> </w:t>
      </w:r>
      <w:r w:rsidRPr="00DE7300">
        <w:rPr>
          <w:rFonts w:ascii="Arial" w:hAnsi="Arial" w:cs="Arial"/>
          <w:bCs/>
          <w:lang w:val="en-US"/>
        </w:rPr>
        <w:t>May</w:t>
      </w:r>
      <w:r w:rsidRPr="00DE7300">
        <w:rPr>
          <w:rFonts w:ascii="Arial" w:hAnsi="Arial" w:cs="Arial"/>
          <w:bCs/>
          <w:lang w:val="en-US"/>
        </w:rPr>
        <w:t xml:space="preserve"> - 2</w:t>
      </w:r>
      <w:r w:rsidRPr="00DE7300">
        <w:rPr>
          <w:rFonts w:ascii="Arial" w:hAnsi="Arial" w:cs="Arial"/>
          <w:bCs/>
          <w:lang w:val="en-US"/>
        </w:rPr>
        <w:t>3</w:t>
      </w:r>
      <w:r w:rsidRPr="00DE7300">
        <w:rPr>
          <w:rFonts w:ascii="Arial" w:hAnsi="Arial" w:cs="Arial"/>
          <w:bCs/>
          <w:lang w:val="en-US"/>
        </w:rPr>
        <w:t xml:space="preserve"> </w:t>
      </w:r>
      <w:r w:rsidRPr="00DE7300">
        <w:rPr>
          <w:rFonts w:ascii="Arial" w:hAnsi="Arial" w:cs="Arial"/>
          <w:bCs/>
          <w:lang w:val="en-US"/>
        </w:rPr>
        <w:t>May</w:t>
      </w:r>
      <w:r w:rsidRPr="00DE7300">
        <w:rPr>
          <w:rFonts w:ascii="Arial" w:hAnsi="Arial" w:cs="Arial"/>
          <w:bCs/>
          <w:lang w:val="en-US"/>
        </w:rPr>
        <w:t xml:space="preserve"> 2025           </w:t>
      </w:r>
      <w:r w:rsidR="00DE7300" w:rsidRPr="00DE7300">
        <w:rPr>
          <w:rFonts w:ascii="Arial" w:hAnsi="Arial" w:cs="Arial"/>
          <w:bCs/>
          <w:lang w:val="en-US"/>
        </w:rPr>
        <w:tab/>
      </w:r>
      <w:r w:rsidR="00DE7300" w:rsidRPr="00DE7300">
        <w:rPr>
          <w:rFonts w:ascii="Arial" w:hAnsi="Arial" w:cs="Arial"/>
          <w:bCs/>
        </w:rPr>
        <w:t>Bratislava, SK</w:t>
      </w:r>
    </w:p>
    <w:p w14:paraId="111A3153" w14:textId="77777777" w:rsidR="00F20AC2" w:rsidRDefault="00F20AC2" w:rsidP="00F8684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282B989B" w14:textId="7C62C7E9" w:rsidR="002C130F" w:rsidRPr="00F8684F" w:rsidRDefault="002C130F" w:rsidP="00F8684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2C130F" w:rsidRPr="00F8684F" w:rsidSect="004535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870B63" w14:textId="77777777" w:rsidR="00E17C7F" w:rsidRDefault="00E17C7F">
      <w:r>
        <w:separator/>
      </w:r>
    </w:p>
  </w:endnote>
  <w:endnote w:type="continuationSeparator" w:id="0">
    <w:p w14:paraId="0C920696" w14:textId="77777777" w:rsidR="00E17C7F" w:rsidRDefault="00E17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D5A249" w14:textId="77777777" w:rsidR="000E7DEB" w:rsidRDefault="000E7D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FC61F6" w14:textId="6AAAAF88" w:rsidR="000E7DEB" w:rsidRDefault="000E7D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6EC478" w14:textId="2AFA981F" w:rsidR="000E7DEB" w:rsidRDefault="000E7D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D9E532" w14:textId="77777777" w:rsidR="00E17C7F" w:rsidRDefault="00E17C7F">
      <w:r>
        <w:separator/>
      </w:r>
    </w:p>
  </w:footnote>
  <w:footnote w:type="continuationSeparator" w:id="0">
    <w:p w14:paraId="2A222BF7" w14:textId="77777777" w:rsidR="00E17C7F" w:rsidRDefault="00E17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86E35" w14:textId="77777777" w:rsidR="000E7DEB" w:rsidRDefault="000E7D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85C69E" w14:textId="77777777" w:rsidR="000E7DEB" w:rsidRDefault="000E7D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30A829" w14:textId="77777777" w:rsidR="000E7DEB" w:rsidRDefault="000E7D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DE53D5"/>
    <w:multiLevelType w:val="hybridMultilevel"/>
    <w:tmpl w:val="37F63590"/>
    <w:lvl w:ilvl="0" w:tplc="A4E44A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4"/>
  </w:num>
  <w:num w:numId="2" w16cid:durableId="134497035">
    <w:abstractNumId w:val="13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74649349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6"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4893"/>
    <w:rsid w:val="00027ACA"/>
    <w:rsid w:val="00031106"/>
    <w:rsid w:val="00052735"/>
    <w:rsid w:val="00061460"/>
    <w:rsid w:val="00082D34"/>
    <w:rsid w:val="00092618"/>
    <w:rsid w:val="000A181F"/>
    <w:rsid w:val="000B1AA1"/>
    <w:rsid w:val="000B7F0F"/>
    <w:rsid w:val="000D0E70"/>
    <w:rsid w:val="000E0D28"/>
    <w:rsid w:val="000E7DEB"/>
    <w:rsid w:val="000F2680"/>
    <w:rsid w:val="000F4E43"/>
    <w:rsid w:val="00105899"/>
    <w:rsid w:val="00110AE3"/>
    <w:rsid w:val="0013230C"/>
    <w:rsid w:val="00132DBD"/>
    <w:rsid w:val="00160824"/>
    <w:rsid w:val="001608BF"/>
    <w:rsid w:val="001734EB"/>
    <w:rsid w:val="00184E56"/>
    <w:rsid w:val="001A1ED1"/>
    <w:rsid w:val="001A49D1"/>
    <w:rsid w:val="001A4AF7"/>
    <w:rsid w:val="001B59A6"/>
    <w:rsid w:val="001B5A6D"/>
    <w:rsid w:val="001D015B"/>
    <w:rsid w:val="00201DEF"/>
    <w:rsid w:val="002108B7"/>
    <w:rsid w:val="0025310C"/>
    <w:rsid w:val="0029095A"/>
    <w:rsid w:val="00296A19"/>
    <w:rsid w:val="002A4846"/>
    <w:rsid w:val="002B4387"/>
    <w:rsid w:val="002C130F"/>
    <w:rsid w:val="002C16DD"/>
    <w:rsid w:val="002F16AD"/>
    <w:rsid w:val="0030438B"/>
    <w:rsid w:val="00304F14"/>
    <w:rsid w:val="00314865"/>
    <w:rsid w:val="00324107"/>
    <w:rsid w:val="00324C57"/>
    <w:rsid w:val="00326B06"/>
    <w:rsid w:val="00347947"/>
    <w:rsid w:val="003663C4"/>
    <w:rsid w:val="003663EC"/>
    <w:rsid w:val="00367678"/>
    <w:rsid w:val="003850F0"/>
    <w:rsid w:val="00385781"/>
    <w:rsid w:val="003901E1"/>
    <w:rsid w:val="00392F85"/>
    <w:rsid w:val="003957DB"/>
    <w:rsid w:val="003D4F76"/>
    <w:rsid w:val="00401229"/>
    <w:rsid w:val="004234FF"/>
    <w:rsid w:val="0043286A"/>
    <w:rsid w:val="00433139"/>
    <w:rsid w:val="00445241"/>
    <w:rsid w:val="004519AF"/>
    <w:rsid w:val="00453572"/>
    <w:rsid w:val="00463675"/>
    <w:rsid w:val="004A0B35"/>
    <w:rsid w:val="004A645F"/>
    <w:rsid w:val="004B43FA"/>
    <w:rsid w:val="004C3F5A"/>
    <w:rsid w:val="004C4DCF"/>
    <w:rsid w:val="004D5C65"/>
    <w:rsid w:val="004E0254"/>
    <w:rsid w:val="00503DD8"/>
    <w:rsid w:val="00504E20"/>
    <w:rsid w:val="005052CA"/>
    <w:rsid w:val="00507006"/>
    <w:rsid w:val="00521023"/>
    <w:rsid w:val="00557B17"/>
    <w:rsid w:val="00584B08"/>
    <w:rsid w:val="005A5B95"/>
    <w:rsid w:val="005C0419"/>
    <w:rsid w:val="00654758"/>
    <w:rsid w:val="00664903"/>
    <w:rsid w:val="00681C5D"/>
    <w:rsid w:val="00683C43"/>
    <w:rsid w:val="0068420E"/>
    <w:rsid w:val="00687A0B"/>
    <w:rsid w:val="006A533F"/>
    <w:rsid w:val="006C5555"/>
    <w:rsid w:val="006D0B09"/>
    <w:rsid w:val="006E17C7"/>
    <w:rsid w:val="006E2BD9"/>
    <w:rsid w:val="0070179B"/>
    <w:rsid w:val="007032C5"/>
    <w:rsid w:val="007116E4"/>
    <w:rsid w:val="00726FC3"/>
    <w:rsid w:val="00740574"/>
    <w:rsid w:val="007544CA"/>
    <w:rsid w:val="007662D9"/>
    <w:rsid w:val="007713F0"/>
    <w:rsid w:val="0077485D"/>
    <w:rsid w:val="00801E01"/>
    <w:rsid w:val="0084195A"/>
    <w:rsid w:val="00847474"/>
    <w:rsid w:val="00861D96"/>
    <w:rsid w:val="008701CA"/>
    <w:rsid w:val="00874160"/>
    <w:rsid w:val="008757CE"/>
    <w:rsid w:val="00883B24"/>
    <w:rsid w:val="008965E4"/>
    <w:rsid w:val="0089666F"/>
    <w:rsid w:val="008D7963"/>
    <w:rsid w:val="008E53E0"/>
    <w:rsid w:val="008F5B13"/>
    <w:rsid w:val="0090241A"/>
    <w:rsid w:val="00915051"/>
    <w:rsid w:val="00923E7C"/>
    <w:rsid w:val="00931237"/>
    <w:rsid w:val="009908AD"/>
    <w:rsid w:val="00992B8C"/>
    <w:rsid w:val="009B36A6"/>
    <w:rsid w:val="009E3957"/>
    <w:rsid w:val="009F6E85"/>
    <w:rsid w:val="00A16789"/>
    <w:rsid w:val="00A233DB"/>
    <w:rsid w:val="00A41D59"/>
    <w:rsid w:val="00A7348D"/>
    <w:rsid w:val="00AD0424"/>
    <w:rsid w:val="00AD51BB"/>
    <w:rsid w:val="00AE489C"/>
    <w:rsid w:val="00AE7BE7"/>
    <w:rsid w:val="00B144F4"/>
    <w:rsid w:val="00B40452"/>
    <w:rsid w:val="00B74BCE"/>
    <w:rsid w:val="00B94F53"/>
    <w:rsid w:val="00BB031B"/>
    <w:rsid w:val="00BB5493"/>
    <w:rsid w:val="00BE5D0B"/>
    <w:rsid w:val="00BF2B28"/>
    <w:rsid w:val="00BF36CA"/>
    <w:rsid w:val="00BF5558"/>
    <w:rsid w:val="00BF7EE2"/>
    <w:rsid w:val="00C02980"/>
    <w:rsid w:val="00C165D1"/>
    <w:rsid w:val="00C238B4"/>
    <w:rsid w:val="00C64D4B"/>
    <w:rsid w:val="00C64F68"/>
    <w:rsid w:val="00C6700A"/>
    <w:rsid w:val="00C76CA3"/>
    <w:rsid w:val="00C922EF"/>
    <w:rsid w:val="00C966A7"/>
    <w:rsid w:val="00CA1B8E"/>
    <w:rsid w:val="00CA2FB0"/>
    <w:rsid w:val="00CD13F3"/>
    <w:rsid w:val="00CE438F"/>
    <w:rsid w:val="00D02E52"/>
    <w:rsid w:val="00D3548C"/>
    <w:rsid w:val="00D53018"/>
    <w:rsid w:val="00D55214"/>
    <w:rsid w:val="00D6278C"/>
    <w:rsid w:val="00D676CD"/>
    <w:rsid w:val="00D81870"/>
    <w:rsid w:val="00DA3314"/>
    <w:rsid w:val="00DA5361"/>
    <w:rsid w:val="00DC621E"/>
    <w:rsid w:val="00DE7300"/>
    <w:rsid w:val="00E16BBB"/>
    <w:rsid w:val="00E17C7F"/>
    <w:rsid w:val="00E20604"/>
    <w:rsid w:val="00E41675"/>
    <w:rsid w:val="00E4207B"/>
    <w:rsid w:val="00E42CFC"/>
    <w:rsid w:val="00E51D1A"/>
    <w:rsid w:val="00E72B30"/>
    <w:rsid w:val="00E74B9D"/>
    <w:rsid w:val="00E76827"/>
    <w:rsid w:val="00EA19B5"/>
    <w:rsid w:val="00EA68B1"/>
    <w:rsid w:val="00EB675D"/>
    <w:rsid w:val="00EF5B68"/>
    <w:rsid w:val="00F0649B"/>
    <w:rsid w:val="00F10BD6"/>
    <w:rsid w:val="00F12248"/>
    <w:rsid w:val="00F1357B"/>
    <w:rsid w:val="00F16C83"/>
    <w:rsid w:val="00F20AC2"/>
    <w:rsid w:val="00F20CD7"/>
    <w:rsid w:val="00F61260"/>
    <w:rsid w:val="00F8684F"/>
    <w:rsid w:val="00F9363A"/>
    <w:rsid w:val="00F970B2"/>
    <w:rsid w:val="00FA6EAB"/>
    <w:rsid w:val="00FB0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styleId="FollowedHyperlink">
    <w:name w:val="FollowedHyperlink"/>
    <w:uiPriority w:val="99"/>
    <w:semiHidden/>
    <w:unhideWhenUsed/>
    <w:rsid w:val="00801E01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sid w:val="00801E01"/>
    <w:rPr>
      <w:color w:val="605E5C"/>
      <w:shd w:val="clear" w:color="auto" w:fill="E1DFDD"/>
    </w:rPr>
  </w:style>
  <w:style w:type="character" w:customStyle="1" w:styleId="HeaderChar">
    <w:name w:val="Header Char"/>
    <w:link w:val="Header"/>
    <w:semiHidden/>
    <w:rsid w:val="001D015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59A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59A6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1B59A6"/>
    <w:rPr>
      <w:lang w:val="en-GB" w:eastAsia="en-US"/>
    </w:rPr>
  </w:style>
  <w:style w:type="character" w:customStyle="1" w:styleId="B1Char1">
    <w:name w:val="B1 Char1"/>
    <w:link w:val="B1"/>
    <w:qFormat/>
    <w:rsid w:val="003663E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LS template for N3</vt:lpstr>
      <vt:lpstr>Hyderabad, India; 28th – 31st May 2024</vt:lpstr>
      <vt:lpstr>Title:	New values allocated (or renamed) in 'Reserved by 3GPP' range to be repor</vt:lpstr>
      <vt:lpstr>Release:	Release 18</vt:lpstr>
      <vt:lpstr>Work Item:	TEI18</vt:lpstr>
      <vt:lpstr>Attachments:	</vt:lpstr>
    </vt:vector>
  </TitlesOfParts>
  <Company>ETSI Sophia Antipolis</Company>
  <LinksUpToDate>false</LinksUpToDate>
  <CharactersWithSpaces>1762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Stanley M</cp:lastModifiedBy>
  <cp:revision>70</cp:revision>
  <cp:lastPrinted>2002-04-23T07:10:00Z</cp:lastPrinted>
  <dcterms:created xsi:type="dcterms:W3CDTF">2024-05-29T09:42:00Z</dcterms:created>
  <dcterms:modified xsi:type="dcterms:W3CDTF">2024-11-20T20:46:00Z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2024-04-25T10:00:43Z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3380ba78-c80b-4522-8002-a3c075b1babc</vt:lpwstr>
  </property>
  <property fmtid="{D5CDD505-2E9C-101B-9397-08002B2CF9AE}" pid="8" name="MSIP_Label_cf20372f-9ab3-4551-9149-9f9b12e2c27e_ContentBits">
    <vt:lpwstr>0</vt:lpwstr>
  </property>
</Properties>
</file>