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1ACB9D9D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E5C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F77F9" w:rsidRPr="001F77F9">
        <w:rPr>
          <w:b/>
          <w:noProof/>
          <w:sz w:val="24"/>
        </w:rPr>
        <w:t>C1-24</w:t>
      </w:r>
      <w:r w:rsidR="00747D70">
        <w:rPr>
          <w:b/>
          <w:noProof/>
          <w:sz w:val="24"/>
        </w:rPr>
        <w:t>6170</w:t>
      </w:r>
      <w:bookmarkStart w:id="1" w:name="_GoBack"/>
      <w:bookmarkEnd w:id="1"/>
    </w:p>
    <w:p w14:paraId="31FA4C4C" w14:textId="5BCCFA09" w:rsidR="00036C43" w:rsidRDefault="005E5CA7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036C43">
        <w:rPr>
          <w:b/>
          <w:noProof/>
          <w:sz w:val="24"/>
        </w:rPr>
        <w:t>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CC883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Skeleton for TS 24.</w:t>
      </w:r>
      <w:r w:rsidR="00734C7F">
        <w:rPr>
          <w:rFonts w:ascii="Arial" w:hAnsi="Arial" w:cs="Arial"/>
          <w:b/>
          <w:bCs/>
          <w:lang w:val="en-US"/>
        </w:rPr>
        <w:t>437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3327E6D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skeleton for the new 3GPP TS 24.</w:t>
      </w:r>
      <w:r w:rsidR="00FF1D24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FF1D24" w:rsidRPr="00FF1D24">
        <w:rPr>
          <w:lang w:val="en-US"/>
        </w:rPr>
        <w:t>Digital asset, Spatia</w:t>
      </w:r>
      <w:r w:rsidR="00335F5C">
        <w:rPr>
          <w:lang w:val="en-US"/>
        </w:rPr>
        <w:t>l mapping and Spatial anchor</w:t>
      </w:r>
      <w:r w:rsidR="00FF1D24">
        <w:rPr>
          <w:lang w:val="en-US"/>
        </w:rPr>
        <w:t xml:space="preserve"> s</w:t>
      </w:r>
      <w:r w:rsidR="00FF1D24" w:rsidRPr="00FF1D24">
        <w:rPr>
          <w:lang w:val="en-US"/>
        </w:rPr>
        <w:t>ervice</w:t>
      </w:r>
      <w:r w:rsidR="00FF1D24">
        <w:rPr>
          <w:lang w:val="en-US"/>
        </w:rPr>
        <w:t>s</w:t>
      </w:r>
      <w:r w:rsidR="00FF1D24" w:rsidRPr="00FF1D24">
        <w:rPr>
          <w:lang w:val="en-US"/>
        </w:rPr>
        <w:t xml:space="preserve"> </w:t>
      </w:r>
      <w:r>
        <w:rPr>
          <w:lang w:val="en-US"/>
        </w:rPr>
        <w:t>of</w:t>
      </w:r>
      <w:r w:rsidR="00335F5C">
        <w:rPr>
          <w:lang w:val="en-US"/>
        </w:rPr>
        <w:t>fered by</w:t>
      </w:r>
      <w:r w:rsidR="00E40E2C">
        <w:rPr>
          <w:lang w:val="en-US"/>
        </w:rPr>
        <w:t xml:space="preserve"> SEAL.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3AABE45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of the new specification TS 24.</w:t>
      </w:r>
      <w:r w:rsidR="00872915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DF2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319E1" w14:textId="77777777" w:rsidR="00822470" w:rsidRDefault="00822470">
      <w:r>
        <w:separator/>
      </w:r>
    </w:p>
  </w:endnote>
  <w:endnote w:type="continuationSeparator" w:id="0">
    <w:p w14:paraId="52CC8C8C" w14:textId="77777777" w:rsidR="00822470" w:rsidRDefault="0082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93DCB" w14:textId="77777777" w:rsidR="00822470" w:rsidRDefault="00822470">
      <w:r>
        <w:separator/>
      </w:r>
    </w:p>
  </w:footnote>
  <w:footnote w:type="continuationSeparator" w:id="0">
    <w:p w14:paraId="75DB1046" w14:textId="77777777" w:rsidR="00822470" w:rsidRDefault="00822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62124"/>
    <w:rsid w:val="0006322E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7F9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2FE4"/>
    <w:rsid w:val="00305C60"/>
    <w:rsid w:val="003061EE"/>
    <w:rsid w:val="00315BD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CA7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34C7F"/>
    <w:rsid w:val="0074184E"/>
    <w:rsid w:val="007439B9"/>
    <w:rsid w:val="00747D7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2AFB"/>
    <w:rsid w:val="00814EEC"/>
    <w:rsid w:val="00822470"/>
    <w:rsid w:val="008275AA"/>
    <w:rsid w:val="008302F3"/>
    <w:rsid w:val="00852011"/>
    <w:rsid w:val="00856A30"/>
    <w:rsid w:val="008672D3"/>
    <w:rsid w:val="00870EE7"/>
    <w:rsid w:val="00872915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AA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5163"/>
    <w:rsid w:val="00DB72BB"/>
    <w:rsid w:val="00DC2EEA"/>
    <w:rsid w:val="00E015DE"/>
    <w:rsid w:val="00E159F8"/>
    <w:rsid w:val="00E23A56"/>
    <w:rsid w:val="00E24619"/>
    <w:rsid w:val="00E40E2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77</cp:revision>
  <cp:lastPrinted>1900-01-01T00:00:00Z</cp:lastPrinted>
  <dcterms:created xsi:type="dcterms:W3CDTF">2019-01-14T04:28:00Z</dcterms:created>
  <dcterms:modified xsi:type="dcterms:W3CDTF">2024-11-10T07:32:00Z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