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140D" w14:textId="331BA7F6" w:rsidR="00944B63" w:rsidRDefault="00944B63" w:rsidP="00944B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08:43:00Z">
        <w:r w:rsidDel="00B526CD">
          <w:rPr>
            <w:b/>
            <w:i/>
            <w:noProof/>
            <w:sz w:val="28"/>
          </w:rPr>
          <w:delText>24</w:delText>
        </w:r>
        <w:r w:rsidR="008348D6" w:rsidDel="00B526CD">
          <w:rPr>
            <w:b/>
            <w:i/>
            <w:noProof/>
            <w:sz w:val="28"/>
          </w:rPr>
          <w:delText>1947</w:delText>
        </w:r>
      </w:del>
      <w:ins w:id="1" w:author="Zander Lei" w:date="2024-05-22T08:43:00Z">
        <w:r w:rsidR="00B526CD">
          <w:rPr>
            <w:b/>
            <w:i/>
            <w:noProof/>
            <w:sz w:val="28"/>
          </w:rPr>
          <w:t>2424</w:t>
        </w:r>
      </w:ins>
      <w:ins w:id="2" w:author="Zander Lei" w:date="2024-05-22T08:44:00Z">
        <w:r w:rsidR="00B526CD">
          <w:rPr>
            <w:b/>
            <w:i/>
            <w:noProof/>
            <w:sz w:val="28"/>
          </w:rPr>
          <w:t>53</w:t>
        </w:r>
      </w:ins>
      <w:ins w:id="3" w:author="Zander Lei" w:date="2024-05-24T08:40:00Z">
        <w:r w:rsidR="00F939B1">
          <w:rPr>
            <w:b/>
            <w:i/>
            <w:noProof/>
            <w:sz w:val="28"/>
          </w:rPr>
          <w:t>-r1</w:t>
        </w:r>
      </w:ins>
    </w:p>
    <w:p w14:paraId="68EF3460" w14:textId="3BB9382B" w:rsidR="00944B63" w:rsidRPr="00DA53A0" w:rsidRDefault="00944B63" w:rsidP="00944B63">
      <w:pPr>
        <w:pStyle w:val="Header"/>
        <w:rPr>
          <w:sz w:val="22"/>
          <w:szCs w:val="22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CD627BA" w14:textId="77777777" w:rsidR="001A29D9" w:rsidRDefault="001A29D9" w:rsidP="001A29D9">
      <w:pPr>
        <w:rPr>
          <w:rFonts w:ascii="Arial" w:hAnsi="Arial" w:cs="Arial"/>
        </w:rPr>
      </w:pPr>
    </w:p>
    <w:p w14:paraId="72E2ED64" w14:textId="6C51ED3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57AA2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E04CB7" w:rsidRPr="00E04CB7">
        <w:rPr>
          <w:rFonts w:ascii="Arial" w:hAnsi="Arial" w:cs="Arial"/>
          <w:b/>
          <w:sz w:val="22"/>
          <w:szCs w:val="22"/>
        </w:rPr>
        <w:t>GSMA CVD-2023-0069</w:t>
      </w:r>
      <w:r w:rsidR="005624A0">
        <w:rPr>
          <w:rFonts w:ascii="Arial" w:hAnsi="Arial" w:cs="Arial"/>
          <w:b/>
          <w:sz w:val="22"/>
          <w:szCs w:val="22"/>
        </w:rPr>
        <w:t xml:space="preserve"> 5G Core Network Attacks</w:t>
      </w:r>
    </w:p>
    <w:p w14:paraId="06BA196E" w14:textId="67C20A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357AA2">
        <w:rPr>
          <w:rFonts w:ascii="Arial" w:hAnsi="Arial" w:cs="Arial"/>
          <w:b/>
          <w:bCs/>
          <w:sz w:val="22"/>
          <w:szCs w:val="22"/>
        </w:rPr>
        <w:t>S3-23</w:t>
      </w:r>
      <w:r w:rsidR="005624A0">
        <w:rPr>
          <w:rFonts w:ascii="Arial" w:hAnsi="Arial" w:cs="Arial"/>
          <w:b/>
          <w:bCs/>
          <w:sz w:val="22"/>
          <w:szCs w:val="22"/>
        </w:rPr>
        <w:t>413</w:t>
      </w:r>
      <w:r w:rsidR="00357AA2">
        <w:rPr>
          <w:rFonts w:ascii="Arial" w:hAnsi="Arial" w:cs="Arial"/>
          <w:b/>
          <w:bCs/>
          <w:sz w:val="22"/>
          <w:szCs w:val="22"/>
        </w:rPr>
        <w:t>5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="005624A0" w:rsidRPr="005624A0">
        <w:rPr>
          <w:rFonts w:ascii="Arial" w:hAnsi="Arial" w:cs="Arial"/>
          <w:b/>
          <w:bCs/>
          <w:sz w:val="22"/>
          <w:szCs w:val="22"/>
        </w:rPr>
        <w:t>CVD-2023-0069 – 5G Core Network Attacks</w:t>
      </w:r>
    </w:p>
    <w:p w14:paraId="2C6E4D6E" w14:textId="36F6CF5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57AA2">
        <w:rPr>
          <w:rFonts w:ascii="Arial" w:hAnsi="Arial" w:cs="Arial"/>
          <w:b/>
          <w:bCs/>
          <w:sz w:val="22"/>
          <w:szCs w:val="22"/>
        </w:rPr>
        <w:t>Rel-1</w:t>
      </w:r>
      <w:r w:rsidR="00944B63">
        <w:rPr>
          <w:rFonts w:ascii="Arial" w:hAnsi="Arial" w:cs="Arial"/>
          <w:b/>
          <w:bCs/>
          <w:sz w:val="22"/>
          <w:szCs w:val="22"/>
        </w:rPr>
        <w:t>8</w:t>
      </w:r>
    </w:p>
    <w:bookmarkEnd w:id="6"/>
    <w:bookmarkEnd w:id="7"/>
    <w:bookmarkEnd w:id="8"/>
    <w:p w14:paraId="1E9D3ED8" w14:textId="04CBF5C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31BD2">
        <w:rPr>
          <w:rFonts w:ascii="Arial" w:hAnsi="Arial" w:cs="Arial"/>
          <w:b/>
          <w:bCs/>
          <w:sz w:val="22"/>
          <w:szCs w:val="22"/>
        </w:rPr>
        <w:t>TEI18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5FB46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357AA2">
        <w:rPr>
          <w:rFonts w:ascii="Arial" w:hAnsi="Arial" w:cs="Arial"/>
          <w:b/>
          <w:sz w:val="22"/>
          <w:szCs w:val="22"/>
        </w:rPr>
        <w:t>SA WG3</w:t>
      </w:r>
    </w:p>
    <w:p w14:paraId="2548326B" w14:textId="40940DB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57AA2">
        <w:rPr>
          <w:rFonts w:ascii="Arial" w:hAnsi="Arial" w:cs="Arial"/>
          <w:b/>
          <w:bCs/>
          <w:sz w:val="22"/>
          <w:szCs w:val="22"/>
        </w:rPr>
        <w:t>GSMA CVD</w:t>
      </w:r>
      <w:r w:rsidR="004735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C2ED77" w14:textId="39FF1A7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606E4">
        <w:rPr>
          <w:rFonts w:ascii="Arial" w:hAnsi="Arial" w:cs="Arial"/>
          <w:b/>
          <w:bCs/>
          <w:sz w:val="22"/>
          <w:szCs w:val="22"/>
        </w:rPr>
        <w:t>CT WG4</w:t>
      </w:r>
    </w:p>
    <w:bookmarkEnd w:id="9"/>
    <w:bookmarkEnd w:id="10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2D4EC4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A0EF0">
        <w:rPr>
          <w:rFonts w:ascii="Arial" w:hAnsi="Arial" w:cs="Arial"/>
          <w:b/>
          <w:bCs/>
          <w:sz w:val="22"/>
          <w:szCs w:val="22"/>
        </w:rPr>
        <w:t>lei.zhongding@huawei</w:t>
      </w:r>
      <w:r w:rsidR="00357AA2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6B0268C3" w:rsidR="00B97703" w:rsidRPr="004E3939" w:rsidRDefault="00B97703" w:rsidP="00357A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C1509E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11" w:author="Zander Lei" w:date="2024-05-22T08:47:00Z">
        <w:r w:rsidR="00B526CD" w:rsidRPr="00B526CD">
          <w:rPr>
            <w:rFonts w:ascii="Arial" w:hAnsi="Arial" w:cs="Arial"/>
            <w:bCs/>
          </w:rPr>
          <w:t>S3-240895</w:t>
        </w:r>
      </w:ins>
      <w:ins w:id="12" w:author="Zander Lei" w:date="2024-05-22T08:46:00Z">
        <w:r w:rsidR="00B526CD">
          <w:rPr>
            <w:rFonts w:ascii="Arial" w:hAnsi="Arial" w:cs="Arial"/>
            <w:bCs/>
          </w:rPr>
          <w:t xml:space="preserve">, S3-241948, </w:t>
        </w:r>
      </w:ins>
      <w:ins w:id="13" w:author="Zander Lei" w:date="2024-05-22T08:45:00Z">
        <w:r w:rsidR="00B526CD">
          <w:rPr>
            <w:rFonts w:ascii="Arial" w:hAnsi="Arial" w:cs="Arial"/>
            <w:bCs/>
          </w:rPr>
          <w:t>S3-242451</w:t>
        </w:r>
      </w:ins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324B1BB" w14:textId="55322EEC" w:rsidR="00C126B9" w:rsidRDefault="003A027B" w:rsidP="003A027B">
      <w:pPr>
        <w:rPr>
          <w:iCs/>
        </w:rPr>
      </w:pPr>
      <w:r w:rsidRPr="003A027B">
        <w:rPr>
          <w:iCs/>
        </w:rPr>
        <w:t xml:space="preserve">SA3 thanks GSMA for their LS on </w:t>
      </w:r>
      <w:r w:rsidR="00C126B9" w:rsidRPr="00C126B9">
        <w:rPr>
          <w:iCs/>
        </w:rPr>
        <w:t>5G Core Network Attacks</w:t>
      </w:r>
      <w:r w:rsidRPr="003A027B">
        <w:rPr>
          <w:iCs/>
        </w:rPr>
        <w:t xml:space="preserve">. SA3 has analysed the attacks and would like to </w:t>
      </w:r>
      <w:r w:rsidR="00C126B9">
        <w:rPr>
          <w:iCs/>
        </w:rPr>
        <w:t xml:space="preserve">provide the following </w:t>
      </w:r>
      <w:r w:rsidR="00E813E5">
        <w:rPr>
          <w:iCs/>
        </w:rPr>
        <w:t>responses</w:t>
      </w:r>
      <w:r w:rsidR="00C126B9">
        <w:rPr>
          <w:iCs/>
        </w:rPr>
        <w:t xml:space="preserve"> </w:t>
      </w:r>
      <w:r w:rsidR="006A4F94">
        <w:rPr>
          <w:rFonts w:hint="eastAsia"/>
          <w:iCs/>
          <w:lang w:eastAsia="zh-CN"/>
        </w:rPr>
        <w:t>for</w:t>
      </w:r>
      <w:r w:rsidR="006A4F94">
        <w:rPr>
          <w:iCs/>
        </w:rPr>
        <w:t xml:space="preserve"> </w:t>
      </w:r>
      <w:r w:rsidR="00C126B9">
        <w:rPr>
          <w:iCs/>
        </w:rPr>
        <w:t>t</w:t>
      </w:r>
      <w:r w:rsidR="00A53DA7">
        <w:rPr>
          <w:iCs/>
        </w:rPr>
        <w:t>he related Fin</w:t>
      </w:r>
      <w:r w:rsidR="006A4F94">
        <w:rPr>
          <w:rFonts w:hint="eastAsia"/>
          <w:iCs/>
          <w:lang w:eastAsia="zh-CN"/>
        </w:rPr>
        <w:t>d</w:t>
      </w:r>
      <w:r w:rsidR="00A53DA7">
        <w:rPr>
          <w:iCs/>
        </w:rPr>
        <w:t xml:space="preserve">ings: </w:t>
      </w:r>
    </w:p>
    <w:p w14:paraId="364206C0" w14:textId="774011F3" w:rsidR="00A53DA7" w:rsidRPr="00CE36A7" w:rsidRDefault="00A53DA7" w:rsidP="00CE36A7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rFonts w:eastAsiaTheme="minorEastAsia"/>
          <w:b/>
          <w:iCs/>
          <w:lang w:val="en-US" w:eastAsia="zh-CN"/>
        </w:rPr>
        <w:t xml:space="preserve">Related to Finding 1: Confused Producer Attack </w:t>
      </w:r>
    </w:p>
    <w:p w14:paraId="34C2EF97" w14:textId="537A8266" w:rsidR="00EC4499" w:rsidRDefault="006A4F94" w:rsidP="00EC4499">
      <w:pPr>
        <w:rPr>
          <w:rFonts w:eastAsiaTheme="minorEastAsia"/>
        </w:rPr>
      </w:pPr>
      <w:r>
        <w:rPr>
          <w:rFonts w:eastAsiaTheme="minorEastAsia"/>
        </w:rPr>
        <w:t xml:space="preserve">There are two types </w:t>
      </w:r>
      <w:r w:rsidR="0072006F">
        <w:rPr>
          <w:rFonts w:eastAsiaTheme="minorEastAsia"/>
        </w:rPr>
        <w:t xml:space="preserve">of </w:t>
      </w:r>
      <w:r>
        <w:rPr>
          <w:rFonts w:eastAsiaTheme="minorEastAsia"/>
        </w:rPr>
        <w:t>access token requests</w:t>
      </w:r>
      <w:bookmarkStart w:id="14" w:name="OLE_LINK86"/>
      <w:r w:rsidR="00B14257">
        <w:rPr>
          <w:rFonts w:eastAsiaTheme="minorEastAsia"/>
        </w:rPr>
        <w:t xml:space="preserve"> </w:t>
      </w:r>
      <w:r w:rsidR="0072006F">
        <w:rPr>
          <w:rFonts w:eastAsiaTheme="minorEastAsia"/>
        </w:rPr>
        <w:t xml:space="preserve">specified </w:t>
      </w:r>
      <w:r w:rsidRPr="006A4F94">
        <w:rPr>
          <w:rFonts w:hint="eastAsia"/>
          <w:lang w:eastAsia="zh-CN"/>
        </w:rPr>
        <w:t>f</w:t>
      </w:r>
      <w:r w:rsidRPr="006A4F94">
        <w:rPr>
          <w:lang w:eastAsia="zh-CN"/>
        </w:rPr>
        <w:t xml:space="preserve">or </w:t>
      </w:r>
      <w:bookmarkStart w:id="15" w:name="OLE_LINK10"/>
      <w:bookmarkStart w:id="16" w:name="OLE_LINK11"/>
      <w:r w:rsidRPr="006A4F94">
        <w:rPr>
          <w:lang w:eastAsia="zh-CN"/>
        </w:rPr>
        <w:t>accessing servic</w:t>
      </w:r>
      <w:r w:rsidRPr="00633739">
        <w:rPr>
          <w:lang w:eastAsia="zh-CN"/>
        </w:rPr>
        <w:t xml:space="preserve">es of </w:t>
      </w:r>
      <w:bookmarkEnd w:id="15"/>
      <w:bookmarkEnd w:id="16"/>
      <w:r w:rsidRPr="00633739">
        <w:t>NF Service Producers</w:t>
      </w:r>
      <w:r w:rsidRPr="00633739">
        <w:rPr>
          <w:b/>
        </w:rPr>
        <w:t xml:space="preserve"> </w:t>
      </w:r>
      <w:bookmarkEnd w:id="14"/>
      <w:r w:rsidRPr="00633739">
        <w:rPr>
          <w:rFonts w:eastAsiaTheme="minorEastAsia"/>
        </w:rPr>
        <w:t xml:space="preserve">in </w:t>
      </w:r>
      <w:r w:rsidR="00304292" w:rsidRPr="00633739">
        <w:rPr>
          <w:rFonts w:eastAsiaTheme="minorEastAsia"/>
        </w:rPr>
        <w:t xml:space="preserve">clause </w:t>
      </w:r>
      <w:r w:rsidRPr="00633739">
        <w:rPr>
          <w:rFonts w:eastAsiaTheme="minorEastAsia"/>
        </w:rPr>
        <w:t xml:space="preserve">13.4 of TS33.501, i.e. one is </w:t>
      </w:r>
      <w:r w:rsidR="0072006F" w:rsidRPr="00633739">
        <w:rPr>
          <w:rFonts w:eastAsiaTheme="minorEastAsia"/>
        </w:rPr>
        <w:t>“</w:t>
      </w:r>
      <w:r w:rsidRPr="00633739">
        <w:rPr>
          <w:rFonts w:eastAsiaTheme="minorEastAsia"/>
        </w:rPr>
        <w:t>NF</w:t>
      </w:r>
      <w:r w:rsidR="005111E6" w:rsidRPr="00633739">
        <w:rPr>
          <w:rFonts w:eastAsiaTheme="minorEastAsia"/>
        </w:rPr>
        <w:t>-</w:t>
      </w:r>
      <w:r w:rsidR="0072006F" w:rsidRPr="00633739">
        <w:rPr>
          <w:rFonts w:eastAsiaTheme="minorEastAsia"/>
        </w:rPr>
        <w:t>type specific”</w:t>
      </w:r>
      <w:r w:rsidR="00E42878" w:rsidRPr="00633739">
        <w:rPr>
          <w:rFonts w:eastAsiaTheme="minorEastAsia"/>
        </w:rPr>
        <w:t xml:space="preserve"> (in terms of Service Producers)</w:t>
      </w:r>
      <w:r w:rsidR="0072006F" w:rsidRPr="00633739">
        <w:rPr>
          <w:rFonts w:eastAsiaTheme="minorEastAsia"/>
        </w:rPr>
        <w:t xml:space="preserve"> as </w:t>
      </w:r>
      <w:r w:rsidR="005111E6" w:rsidRPr="00633739">
        <w:rPr>
          <w:rFonts w:eastAsiaTheme="minorEastAsia"/>
        </w:rPr>
        <w:t xml:space="preserve">described </w:t>
      </w:r>
      <w:r w:rsidR="0072006F" w:rsidRPr="00633739">
        <w:rPr>
          <w:rFonts w:eastAsiaTheme="minorEastAsia"/>
        </w:rPr>
        <w:t xml:space="preserve">in </w:t>
      </w:r>
      <w:r w:rsidR="00D22B0A" w:rsidRPr="00633739">
        <w:rPr>
          <w:rFonts w:eastAsiaTheme="minorEastAsia"/>
        </w:rPr>
        <w:t>(</w:t>
      </w:r>
      <w:r w:rsidRPr="00633739">
        <w:rPr>
          <w:rFonts w:eastAsiaTheme="minorEastAsia"/>
        </w:rPr>
        <w:t>1a</w:t>
      </w:r>
      <w:r w:rsidR="00D22B0A" w:rsidRPr="00633739">
        <w:rPr>
          <w:rFonts w:eastAsiaTheme="minorEastAsia"/>
        </w:rPr>
        <w:t>)</w:t>
      </w:r>
      <w:r w:rsidR="0072006F" w:rsidRPr="00633739">
        <w:rPr>
          <w:rFonts w:eastAsiaTheme="minorEastAsia"/>
        </w:rPr>
        <w:t xml:space="preserve"> while the other is</w:t>
      </w:r>
      <w:r w:rsidR="0072006F">
        <w:rPr>
          <w:rFonts w:eastAsiaTheme="minorEastAsia"/>
        </w:rPr>
        <w:t xml:space="preserve"> “NF</w:t>
      </w:r>
      <w:r w:rsidR="005111E6">
        <w:rPr>
          <w:rFonts w:eastAsiaTheme="minorEastAsia"/>
        </w:rPr>
        <w:t>-</w:t>
      </w:r>
      <w:r w:rsidR="0072006F">
        <w:rPr>
          <w:rFonts w:eastAsiaTheme="minorEastAsia"/>
        </w:rPr>
        <w:t xml:space="preserve">instance specific” as in </w:t>
      </w:r>
      <w:r w:rsidR="00D22B0A">
        <w:rPr>
          <w:rFonts w:eastAsiaTheme="minorEastAsia"/>
        </w:rPr>
        <w:t>(</w:t>
      </w:r>
      <w:r w:rsidR="0072006F">
        <w:rPr>
          <w:rFonts w:eastAsiaTheme="minorEastAsia"/>
        </w:rPr>
        <w:t>1b</w:t>
      </w:r>
      <w:r w:rsidR="00D22B0A">
        <w:rPr>
          <w:rFonts w:eastAsiaTheme="minorEastAsia"/>
        </w:rPr>
        <w:t>)</w:t>
      </w:r>
      <w:r w:rsidR="0072006F">
        <w:rPr>
          <w:rFonts w:eastAsiaTheme="minorEastAsia"/>
        </w:rPr>
        <w:t xml:space="preserve"> in </w:t>
      </w:r>
      <w:r w:rsidR="00304292">
        <w:rPr>
          <w:rFonts w:eastAsiaTheme="minorEastAsia"/>
        </w:rPr>
        <w:t xml:space="preserve">clause </w:t>
      </w:r>
      <w:r w:rsidR="0072006F">
        <w:rPr>
          <w:rFonts w:eastAsiaTheme="minorEastAsia"/>
        </w:rPr>
        <w:t>13.4.1.1.</w:t>
      </w:r>
      <w:r w:rsidR="005111E6">
        <w:rPr>
          <w:rFonts w:eastAsiaTheme="minorEastAsia"/>
        </w:rPr>
        <w:t xml:space="preserve"> In the case of “NF</w:t>
      </w:r>
      <w:r w:rsidR="00E42878">
        <w:rPr>
          <w:rFonts w:eastAsiaTheme="minorEastAsia"/>
        </w:rPr>
        <w:t>-</w:t>
      </w:r>
      <w:r w:rsidR="005111E6">
        <w:rPr>
          <w:rFonts w:eastAsiaTheme="minorEastAsia"/>
        </w:rPr>
        <w:t>type specific” token requests</w:t>
      </w:r>
      <w:r w:rsidR="00E42878">
        <w:rPr>
          <w:rFonts w:eastAsiaTheme="minorEastAsia"/>
        </w:rPr>
        <w:t xml:space="preserve">, the </w:t>
      </w:r>
      <w:r w:rsidR="00E42878">
        <w:rPr>
          <w:rFonts w:eastAsiaTheme="minorEastAsia" w:hint="eastAsia"/>
          <w:lang w:eastAsia="zh-CN"/>
        </w:rPr>
        <w:t>NRF</w:t>
      </w:r>
      <w:r w:rsidR="00E42878">
        <w:rPr>
          <w:rFonts w:eastAsiaTheme="minorEastAsia"/>
        </w:rPr>
        <w:t xml:space="preserve"> grant</w:t>
      </w:r>
      <w:r w:rsidR="00FB32B4">
        <w:rPr>
          <w:rFonts w:eastAsiaTheme="minorEastAsia"/>
        </w:rPr>
        <w:t>s</w:t>
      </w:r>
      <w:r w:rsidR="00E42878">
        <w:rPr>
          <w:rFonts w:eastAsiaTheme="minorEastAsia"/>
        </w:rPr>
        <w:t xml:space="preserve"> tokens </w:t>
      </w:r>
      <w:r w:rsidR="00D94D93">
        <w:rPr>
          <w:rFonts w:eastAsiaTheme="minorEastAsia" w:hint="eastAsia"/>
          <w:lang w:eastAsia="zh-CN"/>
        </w:rPr>
        <w:t>without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specifying</w:t>
      </w:r>
      <w:r w:rsidR="00D94D93">
        <w:rPr>
          <w:rFonts w:eastAsiaTheme="minorEastAsia"/>
        </w:rPr>
        <w:t xml:space="preserve"> instances of an </w:t>
      </w:r>
      <w:r w:rsidR="00D94D93">
        <w:rPr>
          <w:rFonts w:eastAsiaTheme="minorEastAsia" w:hint="eastAsia"/>
          <w:lang w:eastAsia="zh-CN"/>
        </w:rPr>
        <w:t>NF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Service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Producer</w:t>
      </w:r>
      <w:r w:rsidR="00D94D93">
        <w:rPr>
          <w:rFonts w:eastAsiaTheme="minorEastAsia"/>
        </w:rPr>
        <w:t xml:space="preserve"> </w:t>
      </w:r>
      <w:r w:rsidR="00EC4499">
        <w:rPr>
          <w:rFonts w:eastAsiaTheme="minorEastAsia"/>
        </w:rPr>
        <w:t xml:space="preserve">only </w:t>
      </w:r>
      <w:r w:rsidR="00E42878">
        <w:rPr>
          <w:rFonts w:eastAsiaTheme="minorEastAsia"/>
        </w:rPr>
        <w:t xml:space="preserve">if all instances of the requested NF type are authorized. </w:t>
      </w:r>
      <w:r w:rsidR="00EC4499">
        <w:rPr>
          <w:rFonts w:eastAsiaTheme="minorEastAsia"/>
        </w:rPr>
        <w:t>I</w:t>
      </w:r>
      <w:r w:rsidR="00E42878">
        <w:rPr>
          <w:rFonts w:eastAsiaTheme="minorEastAsia"/>
        </w:rPr>
        <w:t xml:space="preserve">n the </w:t>
      </w:r>
      <w:r w:rsidR="00F3579A">
        <w:rPr>
          <w:rFonts w:eastAsiaTheme="minorEastAsia"/>
        </w:rPr>
        <w:t>“</w:t>
      </w:r>
      <w:r w:rsidR="00F3579A" w:rsidRPr="00F3579A">
        <w:rPr>
          <w:rFonts w:eastAsiaTheme="minorEastAsia"/>
        </w:rPr>
        <w:t>Confused Producer Attack</w:t>
      </w:r>
      <w:r w:rsidR="00F3579A">
        <w:rPr>
          <w:rFonts w:eastAsiaTheme="minorEastAsia"/>
        </w:rPr>
        <w:t>”</w:t>
      </w:r>
      <w:r w:rsidR="00D22B0A">
        <w:rPr>
          <w:rFonts w:eastAsiaTheme="minorEastAsia"/>
        </w:rPr>
        <w:t xml:space="preserve"> setup</w:t>
      </w:r>
      <w:r w:rsidR="00E42878">
        <w:rPr>
          <w:rFonts w:eastAsiaTheme="minorEastAsia"/>
        </w:rPr>
        <w:t xml:space="preserve">, </w:t>
      </w:r>
      <w:r w:rsidR="00D22B0A">
        <w:rPr>
          <w:rFonts w:eastAsiaTheme="minorEastAsia"/>
        </w:rPr>
        <w:t>the N</w:t>
      </w:r>
      <w:r w:rsidR="00EC4499">
        <w:rPr>
          <w:rFonts w:eastAsiaTheme="minorEastAsia"/>
        </w:rPr>
        <w:t>R</w:t>
      </w:r>
      <w:r w:rsidR="00D22B0A">
        <w:rPr>
          <w:rFonts w:eastAsiaTheme="minorEastAsia"/>
        </w:rPr>
        <w:t xml:space="preserve">F </w:t>
      </w:r>
      <w:r w:rsidR="00EC4499">
        <w:rPr>
          <w:rFonts w:eastAsiaTheme="minorEastAsia"/>
        </w:rPr>
        <w:t xml:space="preserve">will not grant </w:t>
      </w:r>
      <w:r w:rsidR="00E42878">
        <w:rPr>
          <w:rFonts w:eastAsiaTheme="minorEastAsia"/>
        </w:rPr>
        <w:t xml:space="preserve">C1 </w:t>
      </w:r>
      <w:r w:rsidR="00F3579A">
        <w:rPr>
          <w:rFonts w:eastAsiaTheme="minorEastAsia"/>
        </w:rPr>
        <w:t xml:space="preserve">an </w:t>
      </w:r>
      <w:r w:rsidR="00E42878">
        <w:rPr>
          <w:rFonts w:eastAsiaTheme="minorEastAsia"/>
        </w:rPr>
        <w:t xml:space="preserve">access token </w:t>
      </w:r>
      <w:r w:rsidR="00D94D93">
        <w:rPr>
          <w:rFonts w:eastAsiaTheme="minorEastAsia"/>
        </w:rPr>
        <w:t>without specifying instances since</w:t>
      </w:r>
      <w:r w:rsidR="00E42878">
        <w:rPr>
          <w:rFonts w:eastAsiaTheme="minorEastAsia"/>
        </w:rPr>
        <w:t xml:space="preserve"> P2 is not authorized to serve C1</w:t>
      </w:r>
      <w:r w:rsidR="00EC4499">
        <w:rPr>
          <w:rFonts w:eastAsiaTheme="minorEastAsia"/>
        </w:rPr>
        <w:t xml:space="preserve">. </w:t>
      </w:r>
    </w:p>
    <w:p w14:paraId="6988D12C" w14:textId="75A90CFA" w:rsidR="0072006F" w:rsidRDefault="00EC4499" w:rsidP="00A74DFC">
      <w:pPr>
        <w:rPr>
          <w:rFonts w:eastAsiaTheme="minorEastAsia"/>
          <w:lang w:eastAsia="zh-CN"/>
        </w:rPr>
      </w:pPr>
      <w:r>
        <w:rPr>
          <w:rFonts w:eastAsiaTheme="minorEastAsia"/>
        </w:rPr>
        <w:t>Likewis</w:t>
      </w:r>
      <w:r>
        <w:rPr>
          <w:rFonts w:eastAsiaTheme="minorEastAsia" w:hint="eastAsia"/>
          <w:lang w:eastAsia="zh-CN"/>
        </w:rPr>
        <w:t>e</w:t>
      </w:r>
      <w:r>
        <w:rPr>
          <w:rFonts w:eastAsiaTheme="minorEastAsia"/>
        </w:rPr>
        <w:t xml:space="preserve">, </w:t>
      </w:r>
      <w:r w:rsidR="008D3033">
        <w:rPr>
          <w:rFonts w:eastAsiaTheme="minorEastAsia" w:hint="eastAsia"/>
          <w:lang w:eastAsia="zh-CN"/>
        </w:rPr>
        <w:t>if</w:t>
      </w:r>
      <w:r w:rsidR="008D3033">
        <w:rPr>
          <w:rFonts w:eastAsiaTheme="minorEastAsia"/>
        </w:rPr>
        <w:t xml:space="preserve"> </w:t>
      </w:r>
      <w:r w:rsidR="00F51BD8">
        <w:rPr>
          <w:rFonts w:eastAsiaTheme="minorEastAsia"/>
        </w:rPr>
        <w:t>a</w:t>
      </w:r>
      <w:r w:rsidR="00D94D93">
        <w:rPr>
          <w:rFonts w:eastAsiaTheme="minorEastAsia"/>
        </w:rPr>
        <w:t xml:space="preserve"> list of </w:t>
      </w:r>
      <w:r w:rsidR="00304292">
        <w:rPr>
          <w:rFonts w:eastAsiaTheme="minorEastAsia"/>
        </w:rPr>
        <w:t>S-</w:t>
      </w:r>
      <w:r w:rsidR="00D94D93">
        <w:rPr>
          <w:rFonts w:eastAsiaTheme="minorEastAsia"/>
        </w:rPr>
        <w:t xml:space="preserve">NSSAI is </w:t>
      </w:r>
      <w:r w:rsidR="00F51BD8">
        <w:rPr>
          <w:rFonts w:eastAsiaTheme="minorEastAsia"/>
        </w:rPr>
        <w:t xml:space="preserve">not </w:t>
      </w:r>
      <w:r w:rsidR="00D94D93">
        <w:rPr>
          <w:rFonts w:eastAsiaTheme="minorEastAsia"/>
        </w:rPr>
        <w:t>in</w:t>
      </w:r>
      <w:r w:rsidR="00A21DDC">
        <w:rPr>
          <w:rFonts w:eastAsiaTheme="minorEastAsia"/>
        </w:rPr>
        <w:t>cluded in</w:t>
      </w:r>
      <w:r w:rsidR="00D94D93">
        <w:rPr>
          <w:rFonts w:eastAsiaTheme="minorEastAsia"/>
        </w:rPr>
        <w:t xml:space="preserve"> </w:t>
      </w:r>
      <w:r w:rsidR="00F51BD8">
        <w:rPr>
          <w:rFonts w:eastAsiaTheme="minorEastAsia"/>
        </w:rPr>
        <w:t xml:space="preserve">the </w:t>
      </w:r>
      <w:r w:rsidR="00304292">
        <w:rPr>
          <w:rFonts w:eastAsiaTheme="minorEastAsia"/>
        </w:rPr>
        <w:t xml:space="preserve">token </w:t>
      </w:r>
      <w:r w:rsidR="00F51BD8">
        <w:rPr>
          <w:rFonts w:eastAsiaTheme="minorEastAsia"/>
        </w:rPr>
        <w:t>claims</w:t>
      </w:r>
      <w:r w:rsidR="008D3033">
        <w:rPr>
          <w:rFonts w:eastAsiaTheme="minorEastAsia"/>
        </w:rPr>
        <w:t xml:space="preserve">, it </w:t>
      </w:r>
      <w:r w:rsidR="004351B8">
        <w:rPr>
          <w:rFonts w:eastAsiaTheme="minorEastAsia"/>
        </w:rPr>
        <w:t>implies</w:t>
      </w:r>
      <w:r w:rsidR="00F51BD8">
        <w:rPr>
          <w:rFonts w:eastAsiaTheme="minorEastAsia"/>
        </w:rPr>
        <w:t xml:space="preserve"> </w:t>
      </w:r>
      <w:r w:rsidR="008D3033">
        <w:rPr>
          <w:rFonts w:eastAsiaTheme="minorEastAsia"/>
        </w:rPr>
        <w:t xml:space="preserve">all </w:t>
      </w:r>
      <w:r w:rsidR="00D94D93">
        <w:rPr>
          <w:rFonts w:eastAsiaTheme="minorEastAsia"/>
        </w:rPr>
        <w:t xml:space="preserve">instances of </w:t>
      </w:r>
      <w:r w:rsidR="008D3033">
        <w:rPr>
          <w:rFonts w:eastAsiaTheme="minorEastAsia"/>
        </w:rPr>
        <w:t xml:space="preserve">NF Service Producers are </w:t>
      </w:r>
      <w:r w:rsidR="00D94D93">
        <w:rPr>
          <w:rFonts w:eastAsiaTheme="minorEastAsia"/>
        </w:rPr>
        <w:t>authorized</w:t>
      </w:r>
      <w:r w:rsidR="008D3033">
        <w:rPr>
          <w:rFonts w:eastAsiaTheme="minorEastAsia"/>
        </w:rPr>
        <w:t xml:space="preserve">. </w:t>
      </w:r>
      <w:r w:rsidR="00D94D93">
        <w:rPr>
          <w:rFonts w:eastAsiaTheme="minorEastAsia"/>
        </w:rPr>
        <w:t xml:space="preserve">In the case that </w:t>
      </w:r>
      <w:r w:rsidR="00A21DDC">
        <w:rPr>
          <w:rFonts w:eastAsiaTheme="minorEastAsia"/>
        </w:rPr>
        <w:t>NF Service Producers are slice-specific as in the “</w:t>
      </w:r>
      <w:r w:rsidR="00A21DDC" w:rsidRPr="00F3579A">
        <w:rPr>
          <w:rFonts w:eastAsiaTheme="minorEastAsia"/>
        </w:rPr>
        <w:t>Confused Producer Attack</w:t>
      </w:r>
      <w:r w:rsidR="00A21DDC">
        <w:rPr>
          <w:rFonts w:eastAsiaTheme="minorEastAsia"/>
        </w:rPr>
        <w:t xml:space="preserve">” setup, the list of authorized slices (S-NSSAI) </w:t>
      </w:r>
      <w:r w:rsidR="00F51BD8">
        <w:rPr>
          <w:rFonts w:eastAsiaTheme="minorEastAsia"/>
        </w:rPr>
        <w:t>will</w:t>
      </w:r>
      <w:r w:rsidR="00A21DDC">
        <w:rPr>
          <w:rFonts w:eastAsiaTheme="minorEastAsia"/>
        </w:rPr>
        <w:t xml:space="preserve"> be included</w:t>
      </w:r>
      <w:r w:rsidR="00304292">
        <w:rPr>
          <w:rFonts w:eastAsiaTheme="minorEastAsia"/>
        </w:rPr>
        <w:t xml:space="preserve"> in the claims</w:t>
      </w:r>
      <w:r w:rsidR="008D3033">
        <w:rPr>
          <w:rFonts w:eastAsiaTheme="minorEastAsia"/>
        </w:rPr>
        <w:t xml:space="preserve">. </w:t>
      </w:r>
    </w:p>
    <w:p w14:paraId="1A32CF25" w14:textId="5313AC03" w:rsidR="00594CE7" w:rsidRPr="00713AB2" w:rsidRDefault="004351B8" w:rsidP="00594CE7">
      <w:pPr>
        <w:rPr>
          <w:iCs/>
        </w:rPr>
      </w:pPr>
      <w:del w:id="17" w:author="Zander Lei" w:date="2024-05-22T09:01:00Z">
        <w:r w:rsidDel="00E5625C">
          <w:rPr>
            <w:iCs/>
          </w:rPr>
          <w:delText xml:space="preserve">Some </w:delText>
        </w:r>
      </w:del>
      <w:ins w:id="18" w:author="Zander Lei" w:date="2024-05-22T09:01:00Z">
        <w:r w:rsidR="00E5625C">
          <w:rPr>
            <w:iCs/>
          </w:rPr>
          <w:t>C</w:t>
        </w:r>
      </w:ins>
      <w:del w:id="19" w:author="Zander Lei" w:date="2024-05-22T09:01:00Z">
        <w:r w:rsidDel="00E5625C">
          <w:rPr>
            <w:iCs/>
          </w:rPr>
          <w:delText>c</w:delText>
        </w:r>
      </w:del>
      <w:r>
        <w:rPr>
          <w:iCs/>
        </w:rPr>
        <w:t xml:space="preserve">larification text </w:t>
      </w:r>
      <w:del w:id="20" w:author="Zander Lei" w:date="2024-05-22T09:01:00Z">
        <w:r w:rsidDel="00E5625C">
          <w:rPr>
            <w:iCs/>
          </w:rPr>
          <w:delText>and a</w:delText>
        </w:r>
        <w:r w:rsidR="008D3033" w:rsidRPr="00713AB2" w:rsidDel="00E5625C">
          <w:rPr>
            <w:iCs/>
          </w:rPr>
          <w:delText xml:space="preserve"> NOTE is</w:delText>
        </w:r>
      </w:del>
      <w:ins w:id="21" w:author="Zander Lei" w:date="2024-05-22T09:01:00Z">
        <w:r w:rsidR="00E5625C">
          <w:rPr>
            <w:iCs/>
          </w:rPr>
          <w:t>are</w:t>
        </w:r>
      </w:ins>
      <w:r w:rsidR="008D3033" w:rsidRPr="00713AB2">
        <w:rPr>
          <w:iCs/>
        </w:rPr>
        <w:t xml:space="preserve"> added in clause 13.4.1.2 of TS 33.501 </w:t>
      </w:r>
      <w:r>
        <w:rPr>
          <w:iCs/>
        </w:rPr>
        <w:t>as shown in S3-240895</w:t>
      </w:r>
      <w:r w:rsidR="008D3033" w:rsidRPr="00713AB2">
        <w:rPr>
          <w:iCs/>
        </w:rPr>
        <w:t>.</w:t>
      </w:r>
    </w:p>
    <w:p w14:paraId="4E6C1522" w14:textId="4AF6C067" w:rsidR="00205A3F" w:rsidRPr="00CE36A7" w:rsidRDefault="00205A3F" w:rsidP="00205A3F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rFonts w:eastAsiaTheme="minorEastAsia"/>
          <w:b/>
          <w:iCs/>
          <w:lang w:val="en-US" w:eastAsia="zh-CN"/>
        </w:rPr>
        <w:t xml:space="preserve">Related to Finding </w:t>
      </w:r>
      <w:r>
        <w:rPr>
          <w:rFonts w:eastAsiaTheme="minorEastAsia"/>
          <w:b/>
          <w:iCs/>
          <w:lang w:val="en-US" w:eastAsia="zh-CN"/>
        </w:rPr>
        <w:t>2</w:t>
      </w:r>
      <w:r w:rsidRPr="00CE36A7">
        <w:rPr>
          <w:rFonts w:eastAsiaTheme="minorEastAsia"/>
          <w:b/>
          <w:iCs/>
          <w:lang w:val="en-US" w:eastAsia="zh-CN"/>
        </w:rPr>
        <w:t xml:space="preserve">: </w:t>
      </w:r>
      <w:r w:rsidRPr="00205A3F">
        <w:rPr>
          <w:rFonts w:eastAsiaTheme="minorEastAsia"/>
          <w:b/>
          <w:iCs/>
          <w:lang w:val="en-US" w:eastAsia="zh-CN"/>
        </w:rPr>
        <w:t xml:space="preserve">Token Reuse Attack </w:t>
      </w:r>
    </w:p>
    <w:p w14:paraId="5665170F" w14:textId="4665AC0C" w:rsidR="007317D2" w:rsidRDefault="00205A3F" w:rsidP="00205A3F">
      <w:r>
        <w:rPr>
          <w:rFonts w:eastAsiaTheme="minorEastAsia"/>
        </w:rPr>
        <w:t>The</w:t>
      </w:r>
      <w:r w:rsidR="007317D2">
        <w:rPr>
          <w:rFonts w:eastAsiaTheme="minorEastAsia"/>
        </w:rPr>
        <w:t xml:space="preserve"> access token specified in </w:t>
      </w:r>
      <w:r w:rsidR="00304292">
        <w:rPr>
          <w:rFonts w:eastAsiaTheme="minorEastAsia"/>
        </w:rPr>
        <w:t xml:space="preserve">clause </w:t>
      </w:r>
      <w:r w:rsidR="007317D2">
        <w:rPr>
          <w:rFonts w:eastAsiaTheme="minorEastAsia"/>
        </w:rPr>
        <w:t xml:space="preserve">13.4 </w:t>
      </w:r>
      <w:r w:rsidR="003274F5">
        <w:rPr>
          <w:rFonts w:eastAsiaTheme="minorEastAsia"/>
        </w:rPr>
        <w:t>is</w:t>
      </w:r>
      <w:r w:rsidR="007317D2">
        <w:rPr>
          <w:rFonts w:eastAsiaTheme="minorEastAsia"/>
        </w:rPr>
        <w:t xml:space="preserve"> </w:t>
      </w:r>
      <w:r w:rsidR="004351B8">
        <w:rPr>
          <w:rFonts w:eastAsiaTheme="minorEastAsia"/>
        </w:rPr>
        <w:t xml:space="preserve">a </w:t>
      </w:r>
      <w:r w:rsidR="007317D2">
        <w:rPr>
          <w:rFonts w:eastAsiaTheme="minorEastAsia"/>
        </w:rPr>
        <w:t>short-lived token where</w:t>
      </w:r>
      <w:r w:rsidR="003274F5">
        <w:rPr>
          <w:rFonts w:eastAsiaTheme="minorEastAsia"/>
        </w:rPr>
        <w:t xml:space="preserve"> an</w:t>
      </w:r>
      <w:r w:rsidR="007317D2">
        <w:rPr>
          <w:rFonts w:eastAsiaTheme="minorEastAsia"/>
        </w:rPr>
        <w:t xml:space="preserve"> </w:t>
      </w:r>
      <w:r w:rsidR="007317D2">
        <w:t>expiration time</w:t>
      </w:r>
      <w:r w:rsidR="003274F5">
        <w:t xml:space="preserve"> is </w:t>
      </w:r>
      <w:r w:rsidR="007317D2">
        <w:t xml:space="preserve">included to impose time limits on the access token in use. The expiration time is not specified </w:t>
      </w:r>
      <w:r w:rsidR="00360183">
        <w:t xml:space="preserve">but set based on the operator’s policy </w:t>
      </w:r>
      <w:r w:rsidR="007317D2">
        <w:t xml:space="preserve">to allow flexibility </w:t>
      </w:r>
      <w:r w:rsidR="00360183">
        <w:t xml:space="preserve">and cost effectiveness, </w:t>
      </w:r>
      <w:r w:rsidR="007317D2">
        <w:t xml:space="preserve">taking into consideration different </w:t>
      </w:r>
      <w:r w:rsidR="003274F5">
        <w:t>threat</w:t>
      </w:r>
      <w:r w:rsidR="007317D2">
        <w:t xml:space="preserve"> situation</w:t>
      </w:r>
      <w:r w:rsidR="00360183">
        <w:t>s</w:t>
      </w:r>
      <w:r w:rsidR="007317D2">
        <w:t xml:space="preserve"> and network complexit</w:t>
      </w:r>
      <w:r w:rsidR="00360183">
        <w:t>ies</w:t>
      </w:r>
      <w:r w:rsidR="007317D2">
        <w:t xml:space="preserve"> etc. </w:t>
      </w:r>
      <w:r w:rsidR="003274F5">
        <w:t xml:space="preserve">In the current releases, token revocation is not supported. </w:t>
      </w:r>
    </w:p>
    <w:p w14:paraId="3F4C3A9A" w14:textId="61587FAA" w:rsidR="00620571" w:rsidRPr="00713AB2" w:rsidRDefault="00620571" w:rsidP="00205A3F">
      <w:pPr>
        <w:rPr>
          <w:iCs/>
        </w:rPr>
      </w:pPr>
      <w:r w:rsidRPr="00713AB2">
        <w:rPr>
          <w:iCs/>
        </w:rPr>
        <w:t>A NOTE is added in clause 13.4.1.2 of TS 33.501 for clarification</w:t>
      </w:r>
      <w:r w:rsidR="004351B8">
        <w:rPr>
          <w:iCs/>
        </w:rPr>
        <w:t xml:space="preserve"> as shown in S3-</w:t>
      </w:r>
      <w:r w:rsidR="004351B8" w:rsidRPr="00B526CD">
        <w:rPr>
          <w:iCs/>
        </w:rPr>
        <w:t>24</w:t>
      </w:r>
      <w:ins w:id="22" w:author="Zander Lei" w:date="2024-05-22T08:48:00Z">
        <w:r w:rsidR="00B526CD">
          <w:rPr>
            <w:iCs/>
          </w:rPr>
          <w:t>1948</w:t>
        </w:r>
      </w:ins>
      <w:del w:id="23" w:author="Zander Lei" w:date="2024-05-22T08:48:00Z">
        <w:r w:rsidR="004351B8" w:rsidRPr="00B526CD" w:rsidDel="00B526CD">
          <w:rPr>
            <w:iCs/>
          </w:rPr>
          <w:delText>xxxx</w:delText>
        </w:r>
      </w:del>
      <w:r w:rsidRPr="00713AB2">
        <w:rPr>
          <w:iCs/>
        </w:rPr>
        <w:t>.</w:t>
      </w:r>
    </w:p>
    <w:p w14:paraId="6687711A" w14:textId="1C447A79" w:rsidR="00A53DA7" w:rsidRPr="00CE36A7" w:rsidRDefault="00A53DA7" w:rsidP="00CE36A7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b/>
        </w:rPr>
        <w:t xml:space="preserve">Related to Finding 4: </w:t>
      </w:r>
      <w:proofErr w:type="spellStart"/>
      <w:r w:rsidRPr="00CE36A7">
        <w:rPr>
          <w:b/>
        </w:rPr>
        <w:t>NFDiscovery</w:t>
      </w:r>
      <w:proofErr w:type="spellEnd"/>
      <w:r w:rsidRPr="00CE36A7">
        <w:rPr>
          <w:b/>
        </w:rPr>
        <w:t xml:space="preserve"> Bypass Attack</w:t>
      </w:r>
    </w:p>
    <w:p w14:paraId="060A4964" w14:textId="720AB824" w:rsidR="004351B8" w:rsidRPr="00713AB2" w:rsidRDefault="00360183" w:rsidP="004351B8">
      <w:pPr>
        <w:rPr>
          <w:iCs/>
        </w:rPr>
      </w:pPr>
      <w:r>
        <w:rPr>
          <w:iCs/>
        </w:rPr>
        <w:t xml:space="preserve">The NF profile is stored at the NRF </w:t>
      </w:r>
      <w:r w:rsidR="004351B8">
        <w:rPr>
          <w:iCs/>
        </w:rPr>
        <w:t>after</w:t>
      </w:r>
      <w:r>
        <w:rPr>
          <w:iCs/>
        </w:rPr>
        <w:t xml:space="preserve"> registration. The NRF </w:t>
      </w:r>
      <w:r w:rsidR="004351B8">
        <w:rPr>
          <w:iCs/>
        </w:rPr>
        <w:t>needs to verify all parameters including “</w:t>
      </w:r>
      <w:proofErr w:type="spellStart"/>
      <w:r w:rsidR="004351B8" w:rsidRPr="004351B8">
        <w:rPr>
          <w:iCs/>
        </w:rPr>
        <w:t>requesterSnssais</w:t>
      </w:r>
      <w:proofErr w:type="spellEnd"/>
      <w:r w:rsidR="004351B8">
        <w:rPr>
          <w:iCs/>
        </w:rPr>
        <w:t>”</w:t>
      </w:r>
      <w:r w:rsidRPr="00360183">
        <w:rPr>
          <w:iCs/>
        </w:rPr>
        <w:t xml:space="preserve"> in the request messag</w:t>
      </w:r>
      <w:r>
        <w:rPr>
          <w:iCs/>
        </w:rPr>
        <w:t xml:space="preserve">e against the </w:t>
      </w:r>
      <w:ins w:id="24" w:author="Zander Lei" w:date="2024-05-22T08:55:00Z">
        <w:r w:rsidR="00CB0E7C">
          <w:rPr>
            <w:iCs/>
          </w:rPr>
          <w:t>NRF-</w:t>
        </w:r>
      </w:ins>
      <w:r w:rsidR="004351B8">
        <w:rPr>
          <w:iCs/>
        </w:rPr>
        <w:t xml:space="preserve">stored </w:t>
      </w:r>
      <w:r>
        <w:rPr>
          <w:iCs/>
        </w:rPr>
        <w:t>NF profile</w:t>
      </w:r>
      <w:r w:rsidR="004351B8">
        <w:rPr>
          <w:iCs/>
        </w:rPr>
        <w:t xml:space="preserve"> of the NF service consumer</w:t>
      </w:r>
      <w:r>
        <w:rPr>
          <w:iCs/>
        </w:rPr>
        <w:t xml:space="preserve">. </w:t>
      </w:r>
      <w:ins w:id="25" w:author="Zander Lei" w:date="2024-05-22T08:52:00Z">
        <w:r w:rsidR="00CB0E7C">
          <w:rPr>
            <w:iCs/>
          </w:rPr>
          <w:t>It</w:t>
        </w:r>
        <w:r w:rsidR="00CB0E7C" w:rsidRPr="00CB0E7C">
          <w:rPr>
            <w:iCs/>
          </w:rPr>
          <w:t xml:space="preserve"> is </w:t>
        </w:r>
      </w:ins>
      <w:ins w:id="26" w:author="Zander Lei" w:date="2024-05-24T08:41:00Z">
        <w:r w:rsidR="00320969" w:rsidRPr="00CB0E7C">
          <w:rPr>
            <w:iCs/>
          </w:rPr>
          <w:t>mis</w:t>
        </w:r>
        <w:r w:rsidR="00320969">
          <w:rPr>
            <w:iCs/>
          </w:rPr>
          <w:t>interpretation</w:t>
        </w:r>
      </w:ins>
      <w:ins w:id="27" w:author="Zander Lei" w:date="2024-05-22T08:52:00Z">
        <w:r w:rsidR="00CB0E7C">
          <w:rPr>
            <w:iCs/>
          </w:rPr>
          <w:t xml:space="preserve"> </w:t>
        </w:r>
      </w:ins>
      <w:ins w:id="28" w:author="Zander Lei" w:date="2024-05-22T08:53:00Z">
        <w:r w:rsidR="00CB0E7C">
          <w:rPr>
            <w:iCs/>
          </w:rPr>
          <w:t>that the</w:t>
        </w:r>
      </w:ins>
      <w:ins w:id="29" w:author="Zander Lei" w:date="2024-05-22T08:52:00Z">
        <w:r w:rsidR="00CB0E7C" w:rsidRPr="00CB0E7C">
          <w:rPr>
            <w:iCs/>
          </w:rPr>
          <w:t xml:space="preserve"> NRF</w:t>
        </w:r>
      </w:ins>
      <w:ins w:id="30" w:author="Zander Lei" w:date="2024-05-22T08:55:00Z">
        <w:r w:rsidR="00CB0E7C">
          <w:rPr>
            <w:iCs/>
          </w:rPr>
          <w:t xml:space="preserve"> checks against </w:t>
        </w:r>
      </w:ins>
      <w:ins w:id="31" w:author="Zander Lei" w:date="2024-05-22T08:52:00Z">
        <w:r w:rsidR="00CB0E7C" w:rsidRPr="00CB0E7C">
          <w:rPr>
            <w:iCs/>
          </w:rPr>
          <w:t xml:space="preserve">the one in the request message of the consumer.  </w:t>
        </w:r>
      </w:ins>
      <w:ins w:id="32" w:author="Zander Lei" w:date="2024-05-22T08:57:00Z">
        <w:r w:rsidR="00CB0E7C" w:rsidRPr="00CB0E7C">
          <w:rPr>
            <w:iCs/>
          </w:rPr>
          <w:t xml:space="preserve">Regarding NRF behaviour of handling </w:t>
        </w:r>
        <w:r w:rsidR="00CB0E7C">
          <w:rPr>
            <w:iCs/>
          </w:rPr>
          <w:t xml:space="preserve">the </w:t>
        </w:r>
        <w:r w:rsidR="00CB0E7C" w:rsidRPr="00CB0E7C">
          <w:rPr>
            <w:iCs/>
          </w:rPr>
          <w:t xml:space="preserve">authorization check during </w:t>
        </w:r>
        <w:r w:rsidR="00CB0E7C">
          <w:rPr>
            <w:iCs/>
          </w:rPr>
          <w:t xml:space="preserve">the </w:t>
        </w:r>
        <w:r w:rsidR="00CB0E7C" w:rsidRPr="00CB0E7C">
          <w:rPr>
            <w:iCs/>
          </w:rPr>
          <w:t>NF discovery, there are details already specified in the stage 3 specification TS 29.510</w:t>
        </w:r>
        <w:r w:rsidR="00CB0E7C">
          <w:rPr>
            <w:iCs/>
          </w:rPr>
          <w:t xml:space="preserve">, e.g. </w:t>
        </w:r>
      </w:ins>
      <w:ins w:id="33" w:author="Zander Lei" w:date="2024-05-22T08:58:00Z">
        <w:r w:rsidR="00CB0E7C">
          <w:t>clauses 6.1.6.2.2</w:t>
        </w:r>
        <w:r w:rsidR="00CB0E7C">
          <w:rPr>
            <w:iCs/>
          </w:rPr>
          <w:t xml:space="preserve">, </w:t>
        </w:r>
        <w:r w:rsidR="00CB0E7C">
          <w:t>6.2.3.2.3.1, and Annex C.</w:t>
        </w:r>
      </w:ins>
      <w:ins w:id="34" w:author="Zander Lei" w:date="2024-05-22T08:57:00Z">
        <w:r w:rsidR="00CB0E7C" w:rsidRPr="00CB0E7C">
          <w:rPr>
            <w:iCs/>
          </w:rPr>
          <w:t xml:space="preserve"> </w:t>
        </w:r>
      </w:ins>
      <w:r w:rsidR="004351B8">
        <w:rPr>
          <w:iCs/>
        </w:rPr>
        <w:t xml:space="preserve">Nevertheless, </w:t>
      </w:r>
      <w:del w:id="35" w:author="Zander Lei" w:date="2024-05-22T08:50:00Z">
        <w:r w:rsidR="004351B8" w:rsidDel="00F765B6">
          <w:rPr>
            <w:iCs/>
          </w:rPr>
          <w:delText xml:space="preserve">some </w:delText>
        </w:r>
      </w:del>
      <w:r w:rsidR="004351B8">
        <w:rPr>
          <w:iCs/>
        </w:rPr>
        <w:t xml:space="preserve">clarification text </w:t>
      </w:r>
      <w:del w:id="36" w:author="Zander Lei" w:date="2024-05-22T08:50:00Z">
        <w:r w:rsidR="004351B8" w:rsidDel="00F765B6">
          <w:rPr>
            <w:iCs/>
          </w:rPr>
          <w:delText xml:space="preserve">is </w:delText>
        </w:r>
      </w:del>
      <w:ins w:id="37" w:author="Zander Lei" w:date="2024-05-22T08:50:00Z">
        <w:r w:rsidR="00F765B6">
          <w:rPr>
            <w:iCs/>
          </w:rPr>
          <w:t xml:space="preserve">are </w:t>
        </w:r>
      </w:ins>
      <w:r w:rsidR="004351B8">
        <w:rPr>
          <w:iCs/>
        </w:rPr>
        <w:t xml:space="preserve">added in the </w:t>
      </w:r>
      <w:r w:rsidR="004351B8" w:rsidRPr="00713AB2">
        <w:rPr>
          <w:iCs/>
        </w:rPr>
        <w:t>clause</w:t>
      </w:r>
      <w:ins w:id="38" w:author="Zander Lei" w:date="2024-05-22T08:50:00Z">
        <w:r w:rsidR="00F765B6">
          <w:rPr>
            <w:iCs/>
          </w:rPr>
          <w:t xml:space="preserve">s </w:t>
        </w:r>
      </w:ins>
      <w:ins w:id="39" w:author="Zander Lei" w:date="2024-05-22T08:51:00Z">
        <w:r w:rsidR="00F765B6">
          <w:t>5.9.2.2 and</w:t>
        </w:r>
      </w:ins>
      <w:r w:rsidR="004351B8" w:rsidRPr="00713AB2">
        <w:rPr>
          <w:iCs/>
        </w:rPr>
        <w:t xml:space="preserve"> 13.</w:t>
      </w:r>
      <w:r w:rsidR="004351B8">
        <w:rPr>
          <w:iCs/>
        </w:rPr>
        <w:t>3</w:t>
      </w:r>
      <w:r w:rsidR="004351B8" w:rsidRPr="00713AB2">
        <w:rPr>
          <w:iCs/>
        </w:rPr>
        <w:t>.1.</w:t>
      </w:r>
      <w:r w:rsidR="004351B8">
        <w:rPr>
          <w:iCs/>
        </w:rPr>
        <w:t>3</w:t>
      </w:r>
      <w:r w:rsidR="004351B8" w:rsidRPr="00713AB2">
        <w:rPr>
          <w:iCs/>
        </w:rPr>
        <w:t xml:space="preserve"> of TS 33.501 </w:t>
      </w:r>
      <w:r w:rsidR="004351B8">
        <w:rPr>
          <w:iCs/>
        </w:rPr>
        <w:t>to avoid misunderstanding, as shown in S3-</w:t>
      </w:r>
      <w:r w:rsidR="004351B8" w:rsidRPr="00B526CD">
        <w:rPr>
          <w:iCs/>
        </w:rPr>
        <w:t>24</w:t>
      </w:r>
      <w:ins w:id="40" w:author="Zander Lei" w:date="2024-05-22T08:48:00Z">
        <w:r w:rsidR="00B526CD">
          <w:rPr>
            <w:iCs/>
          </w:rPr>
          <w:t>2451</w:t>
        </w:r>
      </w:ins>
      <w:del w:id="41" w:author="Zander Lei" w:date="2024-05-22T08:48:00Z">
        <w:r w:rsidR="004351B8" w:rsidRPr="00B526CD" w:rsidDel="00B526CD">
          <w:rPr>
            <w:iCs/>
          </w:rPr>
          <w:delText>xxxx</w:delText>
        </w:r>
      </w:del>
      <w:r w:rsidR="004351B8" w:rsidRPr="00713AB2">
        <w:rPr>
          <w:iCs/>
        </w:rPr>
        <w:t>.</w:t>
      </w:r>
      <w:bookmarkStart w:id="42" w:name="_GoBack"/>
      <w:bookmarkEnd w:id="42"/>
    </w:p>
    <w:p w14:paraId="7E3655AF" w14:textId="77777777" w:rsidR="002E6D26" w:rsidRDefault="002E6D26" w:rsidP="002E6D26">
      <w:pPr>
        <w:pStyle w:val="Heading1"/>
      </w:pPr>
      <w:r>
        <w:lastRenderedPageBreak/>
        <w:t>2</w:t>
      </w:r>
      <w:r>
        <w:tab/>
        <w:t>Actions</w:t>
      </w:r>
    </w:p>
    <w:p w14:paraId="058223C6" w14:textId="77777777" w:rsidR="002E6D26" w:rsidRDefault="002E6D26" w:rsidP="002E6D2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44415272" w14:textId="7B694062" w:rsidR="003A027B" w:rsidDel="00331433" w:rsidRDefault="002E6D26" w:rsidP="003A027B">
      <w:pPr>
        <w:rPr>
          <w:color w:val="0070C0"/>
        </w:rPr>
      </w:pPr>
      <w:r>
        <w:rPr>
          <w:rFonts w:ascii="Arial" w:hAnsi="Arial" w:cs="Arial"/>
          <w:b/>
        </w:rPr>
        <w:t>ACTION</w:t>
      </w:r>
      <w:r w:rsidR="008D3186" w:rsidRPr="008D3186">
        <w:rPr>
          <w:rFonts w:ascii="Arial" w:hAnsi="Arial" w:cs="Arial"/>
          <w:b/>
        </w:rPr>
        <w:t>:</w:t>
      </w:r>
      <w:r w:rsidR="008D3186" w:rsidRPr="00822BD7">
        <w:t xml:space="preserve"> </w:t>
      </w:r>
      <w:r w:rsidR="00331433" w:rsidRPr="00822BD7">
        <w:t xml:space="preserve">SA3 </w:t>
      </w:r>
      <w:r w:rsidR="00822BD7">
        <w:t xml:space="preserve">kindly </w:t>
      </w:r>
      <w:r w:rsidR="00331433" w:rsidRPr="00822BD7">
        <w:t xml:space="preserve">asks GSMA to take above information into account. </w:t>
      </w:r>
    </w:p>
    <w:p w14:paraId="277BCD97" w14:textId="77777777" w:rsidR="002E6D26" w:rsidRDefault="002E6D26" w:rsidP="002E6D26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538ADD4A" w14:textId="77777777" w:rsidR="002E6D26" w:rsidRDefault="002E6D26" w:rsidP="002E6D26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11584C02" w14:textId="41747CB4" w:rsidR="002E6D26" w:rsidRPr="00074D3C" w:rsidRDefault="002E6D26" w:rsidP="002E6D26">
      <w:r>
        <w:t>SA3#118</w:t>
      </w:r>
      <w:r>
        <w:tab/>
        <w:t>14 - 18 October 2024</w:t>
      </w:r>
      <w:r>
        <w:tab/>
      </w:r>
      <w:r>
        <w:tab/>
      </w:r>
      <w:ins w:id="43" w:author="Zander Lei" w:date="2024-05-22T08:49:00Z">
        <w:r w:rsidR="00194090">
          <w:rPr>
            <w:lang w:val="en-IN"/>
          </w:rPr>
          <w:t>Hyderabad</w:t>
        </w:r>
        <w:r w:rsidR="00194090" w:rsidDel="00194090">
          <w:t xml:space="preserve"> </w:t>
        </w:r>
      </w:ins>
      <w:del w:id="44" w:author="Zander Lei" w:date="2024-05-22T08:49:00Z">
        <w:r w:rsidDel="00194090">
          <w:delText xml:space="preserve">TBD </w:delText>
        </w:r>
      </w:del>
      <w:r>
        <w:t>(India)</w:t>
      </w:r>
    </w:p>
    <w:p w14:paraId="054FEDCB" w14:textId="0A82C163" w:rsidR="006052AD" w:rsidRPr="00074D3C" w:rsidRDefault="006052AD" w:rsidP="001A29D9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4586" w14:textId="77777777" w:rsidR="0014684B" w:rsidRDefault="0014684B">
      <w:pPr>
        <w:spacing w:after="0"/>
      </w:pPr>
      <w:r>
        <w:separator/>
      </w:r>
    </w:p>
  </w:endnote>
  <w:endnote w:type="continuationSeparator" w:id="0">
    <w:p w14:paraId="54FD1853" w14:textId="77777777" w:rsidR="0014684B" w:rsidRDefault="0014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01AC" w14:textId="77777777" w:rsidR="0014684B" w:rsidRDefault="0014684B">
      <w:pPr>
        <w:spacing w:after="0"/>
      </w:pPr>
      <w:r>
        <w:separator/>
      </w:r>
    </w:p>
  </w:footnote>
  <w:footnote w:type="continuationSeparator" w:id="0">
    <w:p w14:paraId="71E6D6E8" w14:textId="77777777" w:rsidR="0014684B" w:rsidRDefault="0014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AED3A22"/>
    <w:multiLevelType w:val="hybridMultilevel"/>
    <w:tmpl w:val="BC5A705C"/>
    <w:lvl w:ilvl="0" w:tplc="FFC0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E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77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CFAEF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1CF3"/>
    <w:rsid w:val="00074D3C"/>
    <w:rsid w:val="000B21DF"/>
    <w:rsid w:val="000E6116"/>
    <w:rsid w:val="000F6242"/>
    <w:rsid w:val="00103FF1"/>
    <w:rsid w:val="0014684B"/>
    <w:rsid w:val="00161AE5"/>
    <w:rsid w:val="00165264"/>
    <w:rsid w:val="001913F5"/>
    <w:rsid w:val="00192077"/>
    <w:rsid w:val="00194090"/>
    <w:rsid w:val="00196B59"/>
    <w:rsid w:val="001A14F2"/>
    <w:rsid w:val="001A29D9"/>
    <w:rsid w:val="001B3A86"/>
    <w:rsid w:val="001B763F"/>
    <w:rsid w:val="001D085E"/>
    <w:rsid w:val="001D13C2"/>
    <w:rsid w:val="00205A3F"/>
    <w:rsid w:val="0021298C"/>
    <w:rsid w:val="00220060"/>
    <w:rsid w:val="00226381"/>
    <w:rsid w:val="002473B2"/>
    <w:rsid w:val="00265527"/>
    <w:rsid w:val="002751B3"/>
    <w:rsid w:val="002869FE"/>
    <w:rsid w:val="002C2E09"/>
    <w:rsid w:val="002D5906"/>
    <w:rsid w:val="002E01C1"/>
    <w:rsid w:val="002E6D26"/>
    <w:rsid w:val="002F1940"/>
    <w:rsid w:val="00304292"/>
    <w:rsid w:val="00320969"/>
    <w:rsid w:val="00322204"/>
    <w:rsid w:val="003274F5"/>
    <w:rsid w:val="00331433"/>
    <w:rsid w:val="003372BA"/>
    <w:rsid w:val="00357AA2"/>
    <w:rsid w:val="00360183"/>
    <w:rsid w:val="00383545"/>
    <w:rsid w:val="003867B1"/>
    <w:rsid w:val="003A027B"/>
    <w:rsid w:val="003C06D2"/>
    <w:rsid w:val="003F5E20"/>
    <w:rsid w:val="0041099B"/>
    <w:rsid w:val="00433500"/>
    <w:rsid w:val="00433F71"/>
    <w:rsid w:val="004351B8"/>
    <w:rsid w:val="0043559E"/>
    <w:rsid w:val="00437B1F"/>
    <w:rsid w:val="00440D43"/>
    <w:rsid w:val="00470DF6"/>
    <w:rsid w:val="004735C0"/>
    <w:rsid w:val="004C73B9"/>
    <w:rsid w:val="004E3939"/>
    <w:rsid w:val="004F693C"/>
    <w:rsid w:val="005111E6"/>
    <w:rsid w:val="00526DDD"/>
    <w:rsid w:val="005624A0"/>
    <w:rsid w:val="00594CE7"/>
    <w:rsid w:val="005B55F7"/>
    <w:rsid w:val="005C6590"/>
    <w:rsid w:val="005F45DF"/>
    <w:rsid w:val="006052AD"/>
    <w:rsid w:val="00620571"/>
    <w:rsid w:val="00633739"/>
    <w:rsid w:val="006463AD"/>
    <w:rsid w:val="00692039"/>
    <w:rsid w:val="006A0EF0"/>
    <w:rsid w:val="006A4F94"/>
    <w:rsid w:val="006A6D4C"/>
    <w:rsid w:val="006C5081"/>
    <w:rsid w:val="006D7684"/>
    <w:rsid w:val="006E6FB1"/>
    <w:rsid w:val="006F7965"/>
    <w:rsid w:val="00713AB2"/>
    <w:rsid w:val="0072006F"/>
    <w:rsid w:val="00725015"/>
    <w:rsid w:val="007317D2"/>
    <w:rsid w:val="0073766B"/>
    <w:rsid w:val="007A3B17"/>
    <w:rsid w:val="007F4F92"/>
    <w:rsid w:val="00807FE2"/>
    <w:rsid w:val="00822BD7"/>
    <w:rsid w:val="008348D6"/>
    <w:rsid w:val="008510BB"/>
    <w:rsid w:val="008B781B"/>
    <w:rsid w:val="008D3033"/>
    <w:rsid w:val="008D3186"/>
    <w:rsid w:val="008D772F"/>
    <w:rsid w:val="008F7302"/>
    <w:rsid w:val="00914CD1"/>
    <w:rsid w:val="00931BD2"/>
    <w:rsid w:val="00944B63"/>
    <w:rsid w:val="00950802"/>
    <w:rsid w:val="009603F6"/>
    <w:rsid w:val="009963AC"/>
    <w:rsid w:val="0099764C"/>
    <w:rsid w:val="009C01E1"/>
    <w:rsid w:val="009E283F"/>
    <w:rsid w:val="00A001BD"/>
    <w:rsid w:val="00A21DDC"/>
    <w:rsid w:val="00A53DA7"/>
    <w:rsid w:val="00A70448"/>
    <w:rsid w:val="00A74DFC"/>
    <w:rsid w:val="00A76E48"/>
    <w:rsid w:val="00AA4FF3"/>
    <w:rsid w:val="00AE1B3E"/>
    <w:rsid w:val="00AE3201"/>
    <w:rsid w:val="00B14257"/>
    <w:rsid w:val="00B35644"/>
    <w:rsid w:val="00B526CD"/>
    <w:rsid w:val="00B541FB"/>
    <w:rsid w:val="00B606E4"/>
    <w:rsid w:val="00B7192B"/>
    <w:rsid w:val="00B76519"/>
    <w:rsid w:val="00B90EB6"/>
    <w:rsid w:val="00B97703"/>
    <w:rsid w:val="00BA3D66"/>
    <w:rsid w:val="00BB2B8B"/>
    <w:rsid w:val="00BE1F67"/>
    <w:rsid w:val="00BF6436"/>
    <w:rsid w:val="00BF7F71"/>
    <w:rsid w:val="00C126B9"/>
    <w:rsid w:val="00C1725D"/>
    <w:rsid w:val="00C8114C"/>
    <w:rsid w:val="00CB0E7C"/>
    <w:rsid w:val="00CE36A7"/>
    <w:rsid w:val="00CF6087"/>
    <w:rsid w:val="00D14BB6"/>
    <w:rsid w:val="00D22B0A"/>
    <w:rsid w:val="00D33624"/>
    <w:rsid w:val="00D94D93"/>
    <w:rsid w:val="00DD6016"/>
    <w:rsid w:val="00E04CB7"/>
    <w:rsid w:val="00E151A5"/>
    <w:rsid w:val="00E2241D"/>
    <w:rsid w:val="00E260A4"/>
    <w:rsid w:val="00E26316"/>
    <w:rsid w:val="00E42878"/>
    <w:rsid w:val="00E5625C"/>
    <w:rsid w:val="00E813E5"/>
    <w:rsid w:val="00E86483"/>
    <w:rsid w:val="00EC4499"/>
    <w:rsid w:val="00EC6579"/>
    <w:rsid w:val="00ED1785"/>
    <w:rsid w:val="00EE034E"/>
    <w:rsid w:val="00F100D9"/>
    <w:rsid w:val="00F158AA"/>
    <w:rsid w:val="00F25496"/>
    <w:rsid w:val="00F309B4"/>
    <w:rsid w:val="00F3579A"/>
    <w:rsid w:val="00F51BD8"/>
    <w:rsid w:val="00F667CF"/>
    <w:rsid w:val="00F73D48"/>
    <w:rsid w:val="00F765B6"/>
    <w:rsid w:val="00F803BE"/>
    <w:rsid w:val="00F939B1"/>
    <w:rsid w:val="00FB2E7B"/>
    <w:rsid w:val="00FB32B4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1B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5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3275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Zander Lei</cp:lastModifiedBy>
  <cp:revision>3</cp:revision>
  <cp:lastPrinted>2002-04-23T07:10:00Z</cp:lastPrinted>
  <dcterms:created xsi:type="dcterms:W3CDTF">2024-05-24T00:41:00Z</dcterms:created>
  <dcterms:modified xsi:type="dcterms:W3CDTF">2024-05-24T00:42:00Z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(3)nTDCgxFxj/Wk+VlrRSadQM3N7vjbyA2BXScZNR4EGZ2Is0n78Hdl0bkcy+kmnRIs8Kb+MT0s
dGJsEKVE7scMmDbqm+DBTSxyf1gxI+voVmKRFoAu3A3xyKFws74ohqxd2ii4i2z+minAheXO
3R8Bid/v5d+j3sbfwjbLk012VNvWnX0+l1F3FRctAN5F0THHpG/HRmp6i2oVTGaG6RWbjdHS
jqaTuhD7/dhwywiTQk</vt:lpwstr>
  </property>
  <property fmtid="{D5CDD505-2E9C-101B-9397-08002B2CF9AE}" pid="3" name="_2015_ms_pID_7253431">
    <vt:lpwstr>odXcP4H+KtmfyML4YEgq6AlaTG9Skf8b1wx6T276+gRibbYJN6L/IX
79kQ0ACoxVoWrvDdhu650Vg7mQnoM8Nj+mmjCI2aCwsfNcBdY+sMbTAxsb6LtQrTSmI+f/8G
UXK4FCsmTwpLltnw5eLBDyC7ozpZ6fVZzRdIZELSg0AKqnpwrbCpO3xng8LfJfStZHWSNQ6d
83AWVTJaQyIs00yhPR4vcKGsYKQ6+74Xb4L0</vt:lpwstr>
  </property>
  <property fmtid="{D5CDD505-2E9C-101B-9397-08002B2CF9AE}" pid="4" name="_2015_ms_pID_7253432">
    <vt:lpwstr>9A==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1698561495</vt:lpwstr>
  </property>
</Properties>
</file>