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08CD3" w14:textId="4C64B23A" w:rsidR="0097167C" w:rsidRPr="00B85D48" w:rsidRDefault="003E6E15" w:rsidP="00583DBA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B85D48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3GPP TSG-RAN WG4 Meeting # </w:t>
      </w:r>
      <w:r w:rsidR="00BA205D" w:rsidRPr="00B85D48">
        <w:rPr>
          <w:rFonts w:ascii="Arial" w:eastAsiaTheme="minorEastAsia" w:hAnsi="Arial" w:cs="Arial"/>
          <w:b/>
          <w:sz w:val="24"/>
          <w:szCs w:val="24"/>
          <w:lang w:eastAsia="zh-CN"/>
        </w:rPr>
        <w:t>11</w:t>
      </w:r>
      <w:r w:rsidR="00B80B84">
        <w:rPr>
          <w:rFonts w:ascii="Arial" w:eastAsiaTheme="minorEastAsia" w:hAnsi="Arial" w:cs="Arial"/>
          <w:b/>
          <w:sz w:val="24"/>
          <w:szCs w:val="24"/>
          <w:lang w:eastAsia="zh-CN"/>
        </w:rPr>
        <w:t>2</w:t>
      </w:r>
      <w:r w:rsidRPr="00B85D48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B85D48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B85D48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B85D48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B85D48">
        <w:rPr>
          <w:rFonts w:ascii="Arial" w:eastAsiaTheme="minorEastAsia" w:hAnsi="Arial" w:cs="Arial"/>
          <w:b/>
          <w:sz w:val="24"/>
          <w:szCs w:val="24"/>
          <w:lang w:eastAsia="zh-CN"/>
        </w:rPr>
        <w:tab/>
        <w:t xml:space="preserve">       </w:t>
      </w:r>
      <w:r w:rsidRPr="00B85D48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B85D48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B85D48">
        <w:rPr>
          <w:rFonts w:ascii="Arial" w:eastAsiaTheme="minorEastAsia" w:hAnsi="Arial" w:cs="Arial"/>
          <w:b/>
          <w:sz w:val="24"/>
          <w:szCs w:val="24"/>
          <w:lang w:eastAsia="zh-CN"/>
        </w:rPr>
        <w:tab/>
        <w:t xml:space="preserve">  </w:t>
      </w:r>
      <w:r w:rsidR="00B80B84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      </w:t>
      </w:r>
      <w:r w:rsidRPr="00B85D48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   </w:t>
      </w:r>
      <w:r w:rsidR="00966169" w:rsidRPr="00B85D48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</w:t>
      </w:r>
      <w:r w:rsidRPr="00B85D48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</w:t>
      </w:r>
      <w:r w:rsidR="00364D93" w:rsidRPr="00364D93">
        <w:rPr>
          <w:rFonts w:ascii="Arial" w:eastAsiaTheme="minorEastAsia" w:hAnsi="Arial" w:cs="Arial"/>
          <w:b/>
          <w:sz w:val="24"/>
          <w:szCs w:val="24"/>
          <w:lang w:eastAsia="zh-CN"/>
        </w:rPr>
        <w:t>R4-2413907</w:t>
      </w:r>
      <w:bookmarkStart w:id="0" w:name="_GoBack"/>
      <w:bookmarkEnd w:id="0"/>
    </w:p>
    <w:p w14:paraId="58A8336A" w14:textId="77777777" w:rsidR="00FB5114" w:rsidRDefault="00FB5114" w:rsidP="00FB5114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val="en-US" w:eastAsia="zh-CN"/>
        </w:rPr>
      </w:pPr>
      <w:r>
        <w:rPr>
          <w:rFonts w:ascii="Arial" w:hAnsi="Arial" w:hint="eastAsia"/>
          <w:b/>
          <w:sz w:val="24"/>
          <w:szCs w:val="24"/>
          <w:lang w:eastAsia="zh-CN"/>
        </w:rPr>
        <w:t>Maastricht</w:t>
      </w:r>
      <w:r>
        <w:rPr>
          <w:rFonts w:ascii="Arial" w:hAnsi="Arial"/>
          <w:b/>
          <w:sz w:val="24"/>
          <w:szCs w:val="24"/>
          <w:lang w:eastAsia="zh-CN"/>
        </w:rPr>
        <w:t>,</w:t>
      </w:r>
      <w:r>
        <w:rPr>
          <w:rFonts w:ascii="Arial" w:hAnsi="Arial" w:hint="eastAsia"/>
          <w:b/>
          <w:sz w:val="24"/>
          <w:szCs w:val="24"/>
          <w:lang w:eastAsia="zh-CN"/>
        </w:rPr>
        <w:t xml:space="preserve"> Netherlands,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>
        <w:rPr>
          <w:rFonts w:ascii="Arial" w:hAnsi="Arial" w:hint="eastAsia"/>
          <w:b/>
          <w:sz w:val="24"/>
          <w:szCs w:val="24"/>
          <w:lang w:eastAsia="zh-CN"/>
        </w:rPr>
        <w:t>August 19</w:t>
      </w:r>
      <w:r>
        <w:rPr>
          <w:rFonts w:ascii="Arial" w:hAnsi="Arial"/>
          <w:b/>
          <w:sz w:val="24"/>
          <w:szCs w:val="24"/>
          <w:lang w:eastAsia="zh-CN"/>
        </w:rPr>
        <w:t xml:space="preserve"> ‒ </w:t>
      </w:r>
      <w:r>
        <w:rPr>
          <w:rFonts w:ascii="Arial" w:hAnsi="Arial" w:hint="eastAsia"/>
          <w:b/>
          <w:sz w:val="24"/>
          <w:szCs w:val="24"/>
          <w:lang w:eastAsia="zh-CN"/>
        </w:rPr>
        <w:t>August 23</w:t>
      </w:r>
      <w:r>
        <w:rPr>
          <w:rFonts w:ascii="Arial" w:hAnsi="Arial"/>
          <w:b/>
          <w:sz w:val="24"/>
          <w:szCs w:val="24"/>
          <w:lang w:eastAsia="zh-CN"/>
        </w:rPr>
        <w:t>, 2024</w:t>
      </w:r>
    </w:p>
    <w:p w14:paraId="5122B58D" w14:textId="77777777" w:rsidR="00966169" w:rsidRPr="00B85D48" w:rsidRDefault="00966169" w:rsidP="00583DBA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="MS Mincho" w:hAnsi="Arial" w:cs="Arial"/>
          <w:b/>
          <w:sz w:val="22"/>
          <w:lang w:val="pt-BR"/>
        </w:rPr>
      </w:pPr>
    </w:p>
    <w:p w14:paraId="3B9BC5CE" w14:textId="08EDF567" w:rsidR="0097167C" w:rsidRPr="00B85D48" w:rsidRDefault="003E6E15" w:rsidP="00583DBA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sz w:val="22"/>
          <w:lang w:val="pt-BR" w:eastAsia="zh-CN"/>
        </w:rPr>
      </w:pPr>
      <w:r w:rsidRPr="00B85D48">
        <w:rPr>
          <w:rFonts w:ascii="Arial" w:eastAsia="MS Mincho" w:hAnsi="Arial" w:cs="Arial"/>
          <w:b/>
          <w:sz w:val="22"/>
          <w:lang w:val="pt-BR"/>
        </w:rPr>
        <w:t>Agenda item:</w:t>
      </w:r>
      <w:r w:rsidRPr="00B85D48">
        <w:rPr>
          <w:rFonts w:ascii="Arial" w:eastAsia="MS Mincho" w:hAnsi="Arial" w:cs="Arial"/>
          <w:b/>
          <w:sz w:val="22"/>
          <w:lang w:val="pt-BR"/>
        </w:rPr>
        <w:tab/>
      </w:r>
      <w:r w:rsidRPr="00B85D48"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 w:rsidRPr="00B85D48"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 w:rsidR="00F36366">
        <w:rPr>
          <w:rFonts w:ascii="Arial" w:eastAsiaTheme="minorEastAsia" w:hAnsi="Arial" w:cs="Arial"/>
          <w:sz w:val="22"/>
          <w:lang w:eastAsia="zh-CN"/>
        </w:rPr>
        <w:t>5.29.4</w:t>
      </w:r>
    </w:p>
    <w:p w14:paraId="620032AC" w14:textId="77777777" w:rsidR="0097167C" w:rsidRPr="00B85D48" w:rsidRDefault="003E6E15" w:rsidP="00583DBA">
      <w:pPr>
        <w:spacing w:after="120"/>
        <w:ind w:left="1985" w:hanging="1985"/>
        <w:rPr>
          <w:rFonts w:ascii="Arial" w:hAnsi="Arial" w:cs="Arial"/>
          <w:sz w:val="22"/>
          <w:lang w:eastAsia="zh-CN"/>
        </w:rPr>
      </w:pPr>
      <w:r w:rsidRPr="00B85D48">
        <w:rPr>
          <w:rFonts w:ascii="Arial" w:eastAsia="MS Mincho" w:hAnsi="Arial" w:cs="Arial"/>
          <w:b/>
          <w:sz w:val="22"/>
        </w:rPr>
        <w:t>Source:</w:t>
      </w:r>
      <w:r w:rsidRPr="00B85D48">
        <w:rPr>
          <w:rFonts w:ascii="Arial" w:eastAsia="MS Mincho" w:hAnsi="Arial" w:cs="Arial"/>
          <w:b/>
          <w:sz w:val="22"/>
        </w:rPr>
        <w:tab/>
      </w:r>
      <w:r w:rsidR="00E51F63" w:rsidRPr="00B85D48">
        <w:rPr>
          <w:rFonts w:ascii="Arial" w:hAnsi="Arial" w:cs="Arial"/>
          <w:sz w:val="22"/>
        </w:rPr>
        <w:t>Huawei, HiSilicon</w:t>
      </w:r>
    </w:p>
    <w:p w14:paraId="3CA4CB39" w14:textId="1654078F" w:rsidR="0097167C" w:rsidRPr="00B85D48" w:rsidRDefault="003E6E15" w:rsidP="00583DBA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 w:rsidRPr="00B85D48">
        <w:rPr>
          <w:rFonts w:ascii="Arial" w:eastAsia="MS Mincho" w:hAnsi="Arial" w:cs="Arial"/>
          <w:b/>
          <w:sz w:val="22"/>
        </w:rPr>
        <w:t>Title:</w:t>
      </w:r>
      <w:r w:rsidRPr="00B85D48">
        <w:rPr>
          <w:rFonts w:ascii="Arial" w:eastAsia="MS Mincho" w:hAnsi="Arial" w:cs="Arial"/>
          <w:b/>
          <w:sz w:val="22"/>
        </w:rPr>
        <w:tab/>
      </w:r>
      <w:r w:rsidR="00BA205D" w:rsidRPr="00B85D48">
        <w:rPr>
          <w:rFonts w:ascii="Arial" w:eastAsia="MS Mincho" w:hAnsi="Arial" w:cs="Arial"/>
          <w:sz w:val="22"/>
        </w:rPr>
        <w:t>WF on RRM requirements for NR network energy saving</w:t>
      </w:r>
    </w:p>
    <w:p w14:paraId="19152246" w14:textId="77777777" w:rsidR="00E51F63" w:rsidRPr="00B85D48" w:rsidRDefault="00E51F63" w:rsidP="00583DBA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B85D48">
        <w:rPr>
          <w:rFonts w:ascii="Arial" w:hAnsi="Arial" w:cs="Arial"/>
          <w:b/>
          <w:sz w:val="22"/>
        </w:rPr>
        <w:t>Document for:</w:t>
      </w:r>
      <w:r w:rsidRPr="00B85D48">
        <w:rPr>
          <w:rFonts w:ascii="Arial" w:hAnsi="Arial" w:cs="Arial"/>
          <w:b/>
          <w:sz w:val="22"/>
        </w:rPr>
        <w:tab/>
      </w:r>
      <w:r w:rsidRPr="00B85D48">
        <w:rPr>
          <w:rFonts w:ascii="Arial" w:hAnsi="Arial" w:cs="Arial"/>
          <w:sz w:val="22"/>
          <w:lang w:eastAsia="zh-CN"/>
        </w:rPr>
        <w:t>Approval</w:t>
      </w:r>
    </w:p>
    <w:p w14:paraId="5AD0A5BA" w14:textId="77777777" w:rsidR="0097167C" w:rsidRPr="00B85D48" w:rsidRDefault="003E6E15" w:rsidP="00583DBA">
      <w:pPr>
        <w:pStyle w:val="1"/>
        <w:numPr>
          <w:ilvl w:val="0"/>
          <w:numId w:val="0"/>
        </w:numPr>
        <w:ind w:left="432" w:hanging="432"/>
        <w:rPr>
          <w:lang w:val="en-US" w:eastAsia="ja-JP"/>
        </w:rPr>
      </w:pPr>
      <w:r w:rsidRPr="00B85D48">
        <w:rPr>
          <w:lang w:val="en-US" w:eastAsia="ja-JP"/>
        </w:rPr>
        <w:t xml:space="preserve">Topic #1: </w:t>
      </w:r>
      <w:r w:rsidR="00966169" w:rsidRPr="00B85D48">
        <w:rPr>
          <w:lang w:val="en-US" w:eastAsia="ja-JP"/>
        </w:rPr>
        <w:t>Core requirements maintenance</w:t>
      </w:r>
    </w:p>
    <w:p w14:paraId="1172C9A8" w14:textId="77777777" w:rsidR="0097167C" w:rsidRPr="00B85D48" w:rsidRDefault="003E6E15" w:rsidP="00085EE4">
      <w:pPr>
        <w:pStyle w:val="3"/>
        <w:numPr>
          <w:ilvl w:val="0"/>
          <w:numId w:val="0"/>
        </w:numPr>
        <w:ind w:left="720" w:hanging="720"/>
        <w:rPr>
          <w:sz w:val="24"/>
          <w:szCs w:val="16"/>
        </w:rPr>
      </w:pPr>
      <w:r w:rsidRPr="00B85D48">
        <w:rPr>
          <w:sz w:val="24"/>
          <w:szCs w:val="16"/>
        </w:rPr>
        <w:t>Sub-topic 1-</w:t>
      </w:r>
      <w:r w:rsidR="00E80FEA" w:rsidRPr="00B85D48">
        <w:rPr>
          <w:sz w:val="24"/>
          <w:szCs w:val="16"/>
        </w:rPr>
        <w:t>1</w:t>
      </w:r>
      <w:r w:rsidRPr="00B85D48">
        <w:rPr>
          <w:sz w:val="24"/>
          <w:szCs w:val="16"/>
        </w:rPr>
        <w:t xml:space="preserve"> </w:t>
      </w:r>
      <w:r w:rsidR="00966169" w:rsidRPr="00B85D48">
        <w:rPr>
          <w:sz w:val="24"/>
          <w:szCs w:val="16"/>
        </w:rPr>
        <w:t>SSB-less related</w:t>
      </w:r>
    </w:p>
    <w:p w14:paraId="68E5B40A" w14:textId="77777777" w:rsidR="009234F2" w:rsidRPr="004B11CD" w:rsidRDefault="009234F2" w:rsidP="009234F2">
      <w:pPr>
        <w:rPr>
          <w:b/>
          <w:color w:val="0070C0"/>
          <w:u w:val="single"/>
          <w:lang w:eastAsia="ko-KR"/>
        </w:rPr>
      </w:pPr>
      <w:bookmarkStart w:id="1" w:name="OLE_LINK16"/>
      <w:bookmarkStart w:id="2" w:name="_Hlk166676935"/>
      <w:r>
        <w:rPr>
          <w:b/>
          <w:color w:val="0070C0"/>
          <w:u w:val="single"/>
          <w:lang w:eastAsia="ko-KR"/>
        </w:rPr>
        <w:t xml:space="preserve">Issue 1-1-1: Power difference conditions </w:t>
      </w:r>
    </w:p>
    <w:bookmarkEnd w:id="1"/>
    <w:p w14:paraId="23694C21" w14:textId="058F651B" w:rsidR="009234F2" w:rsidRPr="0000552F" w:rsidRDefault="00D84E48" w:rsidP="009234F2">
      <w:pPr>
        <w:snapToGrid w:val="0"/>
        <w:spacing w:after="120"/>
        <w:rPr>
          <w:rFonts w:eastAsia="等线"/>
          <w:kern w:val="2"/>
          <w:sz w:val="21"/>
          <w:szCs w:val="21"/>
          <w:highlight w:val="green"/>
          <w:lang w:val="en-US" w:eastAsia="zh-CN"/>
        </w:rPr>
      </w:pPr>
      <w:r w:rsidRPr="0000552F">
        <w:rPr>
          <w:rFonts w:eastAsia="等线"/>
          <w:kern w:val="2"/>
          <w:sz w:val="21"/>
          <w:szCs w:val="21"/>
          <w:highlight w:val="green"/>
          <w:lang w:val="en-US" w:eastAsia="zh-CN"/>
        </w:rPr>
        <w:t>Agreement</w:t>
      </w:r>
      <w:r>
        <w:rPr>
          <w:rFonts w:eastAsia="等线"/>
          <w:kern w:val="2"/>
          <w:sz w:val="21"/>
          <w:szCs w:val="21"/>
          <w:highlight w:val="green"/>
          <w:lang w:val="en-US" w:eastAsia="zh-CN"/>
        </w:rPr>
        <w:t>:</w:t>
      </w:r>
    </w:p>
    <w:p w14:paraId="199A5972" w14:textId="77777777" w:rsidR="009234F2" w:rsidRPr="0000552F" w:rsidRDefault="009234F2" w:rsidP="009234F2">
      <w:pPr>
        <w:numPr>
          <w:ilvl w:val="1"/>
          <w:numId w:val="21"/>
        </w:numPr>
        <w:snapToGrid w:val="0"/>
        <w:spacing w:after="120"/>
        <w:ind w:left="1440"/>
        <w:rPr>
          <w:rFonts w:eastAsia="等线"/>
          <w:kern w:val="2"/>
          <w:sz w:val="21"/>
          <w:szCs w:val="21"/>
          <w:highlight w:val="green"/>
          <w:lang w:val="en-US" w:eastAsia="zh-CN"/>
        </w:rPr>
      </w:pPr>
      <w:r w:rsidRPr="0000552F">
        <w:rPr>
          <w:rFonts w:eastAsia="等线" w:hint="eastAsia"/>
          <w:kern w:val="2"/>
          <w:sz w:val="21"/>
          <w:szCs w:val="21"/>
          <w:highlight w:val="green"/>
          <w:lang w:val="en-US" w:eastAsia="zh-CN"/>
        </w:rPr>
        <w:t>F</w:t>
      </w:r>
      <w:r w:rsidRPr="0000552F">
        <w:rPr>
          <w:rFonts w:eastAsia="等线"/>
          <w:kern w:val="2"/>
          <w:sz w:val="21"/>
          <w:szCs w:val="21"/>
          <w:highlight w:val="green"/>
          <w:lang w:val="en-US" w:eastAsia="zh-CN"/>
        </w:rPr>
        <w:t>or EPRE difference within X dB, keep the existing requirement.</w:t>
      </w:r>
    </w:p>
    <w:p w14:paraId="51661A84" w14:textId="77777777" w:rsidR="009234F2" w:rsidRPr="0000552F" w:rsidRDefault="009234F2" w:rsidP="009234F2">
      <w:pPr>
        <w:numPr>
          <w:ilvl w:val="2"/>
          <w:numId w:val="21"/>
        </w:numPr>
        <w:snapToGrid w:val="0"/>
        <w:spacing w:after="120"/>
        <w:rPr>
          <w:rFonts w:eastAsia="等线"/>
          <w:kern w:val="2"/>
          <w:sz w:val="21"/>
          <w:szCs w:val="21"/>
          <w:highlight w:val="green"/>
          <w:lang w:val="en-US" w:eastAsia="zh-CN"/>
        </w:rPr>
      </w:pPr>
      <w:r w:rsidRPr="0000552F">
        <w:rPr>
          <w:rFonts w:eastAsia="等线" w:hint="eastAsia"/>
          <w:kern w:val="2"/>
          <w:sz w:val="21"/>
          <w:szCs w:val="21"/>
          <w:highlight w:val="green"/>
          <w:lang w:val="en-US" w:eastAsia="zh-CN"/>
        </w:rPr>
        <w:t>X</w:t>
      </w:r>
      <w:r w:rsidRPr="0000552F">
        <w:rPr>
          <w:rFonts w:eastAsia="等线"/>
          <w:kern w:val="2"/>
          <w:sz w:val="21"/>
          <w:szCs w:val="21"/>
          <w:highlight w:val="green"/>
          <w:lang w:val="en-US" w:eastAsia="zh-CN"/>
        </w:rPr>
        <w:t xml:space="preserve"> equals to or larger than 12 dB</w:t>
      </w:r>
    </w:p>
    <w:p w14:paraId="55142B52" w14:textId="77777777" w:rsidR="009234F2" w:rsidRPr="0000552F" w:rsidRDefault="009234F2" w:rsidP="009234F2">
      <w:pPr>
        <w:numPr>
          <w:ilvl w:val="1"/>
          <w:numId w:val="21"/>
        </w:numPr>
        <w:snapToGrid w:val="0"/>
        <w:spacing w:after="120"/>
        <w:ind w:left="1440"/>
        <w:rPr>
          <w:rFonts w:eastAsia="等线"/>
          <w:kern w:val="2"/>
          <w:sz w:val="21"/>
          <w:szCs w:val="21"/>
          <w:highlight w:val="green"/>
          <w:lang w:val="en-US" w:eastAsia="zh-CN"/>
        </w:rPr>
      </w:pPr>
      <w:r w:rsidRPr="0000552F">
        <w:rPr>
          <w:rFonts w:eastAsia="等线"/>
          <w:kern w:val="2"/>
          <w:sz w:val="21"/>
          <w:szCs w:val="21"/>
          <w:highlight w:val="green"/>
          <w:lang w:val="en-US" w:eastAsia="zh-CN"/>
        </w:rPr>
        <w:t>For EPRE difference beyond X dB and no larger than Y dB, add one more P-TRS occurrence.</w:t>
      </w:r>
    </w:p>
    <w:p w14:paraId="01CEBBD0" w14:textId="77777777" w:rsidR="009234F2" w:rsidRPr="0000552F" w:rsidRDefault="009234F2" w:rsidP="009234F2">
      <w:pPr>
        <w:numPr>
          <w:ilvl w:val="2"/>
          <w:numId w:val="21"/>
        </w:numPr>
        <w:snapToGrid w:val="0"/>
        <w:spacing w:after="120"/>
        <w:rPr>
          <w:rFonts w:eastAsia="等线"/>
          <w:kern w:val="2"/>
          <w:sz w:val="21"/>
          <w:szCs w:val="21"/>
          <w:highlight w:val="green"/>
          <w:lang w:val="en-US" w:eastAsia="zh-CN"/>
        </w:rPr>
      </w:pPr>
      <w:r w:rsidRPr="0000552F">
        <w:rPr>
          <w:rFonts w:eastAsia="等线"/>
          <w:kern w:val="2"/>
          <w:sz w:val="21"/>
          <w:szCs w:val="21"/>
          <w:highlight w:val="green"/>
          <w:lang w:val="en-US" w:eastAsia="zh-CN"/>
        </w:rPr>
        <w:t>Further discuss whether the upper bound of Y is needed. If needed, Y is larger than 25dB.</w:t>
      </w:r>
    </w:p>
    <w:p w14:paraId="7307D7ED" w14:textId="77777777" w:rsidR="009234F2" w:rsidRPr="0000552F" w:rsidRDefault="009234F2" w:rsidP="009234F2">
      <w:pPr>
        <w:numPr>
          <w:ilvl w:val="1"/>
          <w:numId w:val="21"/>
        </w:numPr>
        <w:snapToGrid w:val="0"/>
        <w:spacing w:after="120"/>
        <w:ind w:left="1440"/>
        <w:rPr>
          <w:rFonts w:eastAsia="等线"/>
          <w:kern w:val="2"/>
          <w:sz w:val="21"/>
          <w:szCs w:val="21"/>
          <w:highlight w:val="green"/>
          <w:lang w:val="en-US" w:eastAsia="zh-CN"/>
        </w:rPr>
      </w:pPr>
      <w:r w:rsidRPr="0000552F">
        <w:rPr>
          <w:rFonts w:eastAsia="等线"/>
          <w:kern w:val="2"/>
          <w:sz w:val="21"/>
          <w:szCs w:val="21"/>
          <w:highlight w:val="green"/>
          <w:lang w:val="en-US" w:eastAsia="zh-CN"/>
        </w:rPr>
        <w:t>From RAN4 perspective, AGC compensation for carrier frequency difference can be optionally implemented by UE. Remove “[after pre-compensation]” from the spec, i.e., not specify “AGC compensation” for carrier frequency difference in the spec.</w:t>
      </w:r>
    </w:p>
    <w:p w14:paraId="0EF3963D" w14:textId="77777777" w:rsidR="009234F2" w:rsidRPr="0000552F" w:rsidRDefault="009234F2" w:rsidP="009234F2">
      <w:pPr>
        <w:numPr>
          <w:ilvl w:val="1"/>
          <w:numId w:val="21"/>
        </w:numPr>
        <w:snapToGrid w:val="0"/>
        <w:spacing w:after="120"/>
        <w:ind w:left="1440"/>
        <w:rPr>
          <w:rFonts w:eastAsia="等线"/>
          <w:kern w:val="2"/>
          <w:sz w:val="21"/>
          <w:szCs w:val="21"/>
          <w:highlight w:val="green"/>
          <w:lang w:val="en-US" w:eastAsia="zh-CN"/>
        </w:rPr>
      </w:pPr>
      <w:r w:rsidRPr="0000552F">
        <w:rPr>
          <w:rFonts w:eastAsia="等线"/>
          <w:kern w:val="2"/>
          <w:sz w:val="21"/>
          <w:szCs w:val="21"/>
          <w:highlight w:val="green"/>
          <w:lang w:val="en-US" w:eastAsia="zh-CN"/>
        </w:rPr>
        <w:t>Further discuss the X and Y values in this meeting. Try to conclude in the 2</w:t>
      </w:r>
      <w:r w:rsidRPr="0000552F">
        <w:rPr>
          <w:rFonts w:eastAsia="等线"/>
          <w:kern w:val="2"/>
          <w:sz w:val="21"/>
          <w:szCs w:val="21"/>
          <w:highlight w:val="green"/>
          <w:vertAlign w:val="superscript"/>
          <w:lang w:val="en-US" w:eastAsia="zh-CN"/>
        </w:rPr>
        <w:t>nd</w:t>
      </w:r>
      <w:r w:rsidRPr="0000552F">
        <w:rPr>
          <w:rFonts w:eastAsia="等线"/>
          <w:kern w:val="2"/>
          <w:sz w:val="21"/>
          <w:szCs w:val="21"/>
          <w:highlight w:val="green"/>
          <w:lang w:val="en-US" w:eastAsia="zh-CN"/>
        </w:rPr>
        <w:t xml:space="preserve"> round on Thursday afternoon.</w:t>
      </w:r>
    </w:p>
    <w:p w14:paraId="7825A70E" w14:textId="77777777" w:rsidR="009234F2" w:rsidRDefault="009234F2" w:rsidP="00F36366">
      <w:pPr>
        <w:rPr>
          <w:b/>
          <w:color w:val="0070C0"/>
          <w:u w:val="single"/>
          <w:lang w:val="en-US" w:eastAsia="ko-KR"/>
        </w:rPr>
      </w:pPr>
    </w:p>
    <w:p w14:paraId="081FD8CC" w14:textId="32EA9046" w:rsidR="00CD6A3B" w:rsidRDefault="00CD6A3B" w:rsidP="00F36366">
      <w:pPr>
        <w:rPr>
          <w:color w:val="0070C0"/>
          <w:highlight w:val="yellow"/>
          <w:lang w:val="en-US" w:eastAsia="ko-KR"/>
        </w:rPr>
      </w:pPr>
      <w:r>
        <w:rPr>
          <w:color w:val="0070C0"/>
          <w:highlight w:val="yellow"/>
          <w:lang w:val="en-US" w:eastAsia="ko-KR"/>
        </w:rPr>
        <w:t>Agreement:</w:t>
      </w:r>
    </w:p>
    <w:p w14:paraId="31D7655F" w14:textId="7A709B61" w:rsidR="009234F2" w:rsidRPr="009234F2" w:rsidRDefault="009234F2" w:rsidP="00F36366">
      <w:pPr>
        <w:rPr>
          <w:color w:val="0070C0"/>
          <w:lang w:val="en-US" w:eastAsia="ko-KR"/>
        </w:rPr>
      </w:pPr>
      <w:r w:rsidRPr="009234F2">
        <w:rPr>
          <w:color w:val="0070C0"/>
          <w:highlight w:val="yellow"/>
          <w:lang w:val="en-US" w:eastAsia="ko-KR"/>
        </w:rPr>
        <w:t>X = 12; Y = [</w:t>
      </w:r>
      <w:r w:rsidR="00CD6A3B">
        <w:rPr>
          <w:color w:val="0070C0"/>
          <w:highlight w:val="yellow"/>
          <w:lang w:val="en-US" w:eastAsia="ko-KR"/>
        </w:rPr>
        <w:t>30</w:t>
      </w:r>
      <w:r w:rsidRPr="009234F2">
        <w:rPr>
          <w:color w:val="0070C0"/>
          <w:highlight w:val="yellow"/>
          <w:lang w:val="en-US" w:eastAsia="ko-KR"/>
        </w:rPr>
        <w:t>]</w:t>
      </w:r>
    </w:p>
    <w:p w14:paraId="2F58C4BB" w14:textId="77777777" w:rsidR="009234F2" w:rsidRDefault="009234F2" w:rsidP="00F36366">
      <w:pPr>
        <w:rPr>
          <w:b/>
          <w:color w:val="0070C0"/>
          <w:u w:val="single"/>
          <w:lang w:val="en-US" w:eastAsia="ko-KR"/>
        </w:rPr>
      </w:pPr>
    </w:p>
    <w:p w14:paraId="7B7FFDE4" w14:textId="77777777" w:rsidR="009234F2" w:rsidRPr="009234F2" w:rsidRDefault="009234F2" w:rsidP="00F36366">
      <w:pPr>
        <w:rPr>
          <w:b/>
          <w:color w:val="0070C0"/>
          <w:u w:val="single"/>
          <w:lang w:val="en-US" w:eastAsia="ko-KR"/>
        </w:rPr>
      </w:pPr>
    </w:p>
    <w:p w14:paraId="3C30CFB5" w14:textId="77777777" w:rsidR="00F36366" w:rsidRDefault="00F36366" w:rsidP="00F36366">
      <w:pPr>
        <w:rPr>
          <w:b/>
          <w:color w:val="0070C0"/>
          <w:u w:val="single"/>
          <w:lang w:eastAsia="ko-KR"/>
        </w:rPr>
      </w:pPr>
      <w:r w:rsidRPr="00AC2916">
        <w:rPr>
          <w:b/>
          <w:color w:val="0070C0"/>
          <w:u w:val="single"/>
          <w:lang w:eastAsia="ko-KR"/>
        </w:rPr>
        <w:t xml:space="preserve">Issue </w:t>
      </w:r>
      <w:bookmarkStart w:id="3" w:name="_Hlk166676763"/>
      <w:r w:rsidRPr="00AC2916">
        <w:rPr>
          <w:b/>
          <w:color w:val="0070C0"/>
          <w:u w:val="single"/>
          <w:lang w:eastAsia="ko-KR"/>
        </w:rPr>
        <w:t>1-1-</w:t>
      </w:r>
      <w:bookmarkEnd w:id="3"/>
      <w:r>
        <w:rPr>
          <w:b/>
          <w:color w:val="0070C0"/>
          <w:u w:val="single"/>
          <w:lang w:eastAsia="ko-KR"/>
        </w:rPr>
        <w:t>2</w:t>
      </w:r>
      <w:r w:rsidRPr="00AC2916">
        <w:rPr>
          <w:b/>
          <w:color w:val="0070C0"/>
          <w:u w:val="single"/>
          <w:lang w:eastAsia="ko-KR"/>
        </w:rPr>
        <w:t xml:space="preserve">: </w:t>
      </w:r>
      <w:r>
        <w:rPr>
          <w:b/>
          <w:color w:val="0070C0"/>
          <w:u w:val="single"/>
          <w:lang w:eastAsia="ko-KR"/>
        </w:rPr>
        <w:t>Multiple</w:t>
      </w:r>
      <w:r w:rsidRPr="00AC2916">
        <w:rPr>
          <w:b/>
          <w:color w:val="0070C0"/>
          <w:u w:val="single"/>
          <w:lang w:eastAsia="ko-KR"/>
        </w:rPr>
        <w:t xml:space="preserve"> SSB-less SCell</w:t>
      </w:r>
      <w:r>
        <w:rPr>
          <w:b/>
          <w:color w:val="0070C0"/>
          <w:u w:val="single"/>
          <w:lang w:eastAsia="ko-KR"/>
        </w:rPr>
        <w:t>s activation</w:t>
      </w:r>
    </w:p>
    <w:bookmarkEnd w:id="2"/>
    <w:p w14:paraId="1F21B3A4" w14:textId="639B3465" w:rsidR="00F36366" w:rsidRPr="00B40750" w:rsidRDefault="00F36366" w:rsidP="00F36366">
      <w:pPr>
        <w:rPr>
          <w:b/>
          <w:color w:val="0070C0"/>
          <w:highlight w:val="green"/>
          <w:u w:val="single"/>
          <w:lang w:eastAsia="ko-KR"/>
        </w:rPr>
      </w:pPr>
      <w:r w:rsidRPr="00B40750">
        <w:rPr>
          <w:b/>
          <w:color w:val="0070C0"/>
          <w:highlight w:val="green"/>
          <w:u w:val="single"/>
          <w:lang w:eastAsia="ko-KR"/>
        </w:rPr>
        <w:t>Agreement:</w:t>
      </w:r>
    </w:p>
    <w:p w14:paraId="6AF557F1" w14:textId="77777777" w:rsidR="00F36366" w:rsidRPr="00B40750" w:rsidRDefault="00F36366" w:rsidP="00F36366">
      <w:pPr>
        <w:pStyle w:val="afc"/>
        <w:numPr>
          <w:ilvl w:val="1"/>
          <w:numId w:val="2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B40750">
        <w:rPr>
          <w:rFonts w:eastAsia="宋体"/>
          <w:color w:val="0070C0"/>
          <w:szCs w:val="24"/>
          <w:lang w:eastAsia="zh-CN"/>
        </w:rPr>
        <w:t>For TRS-based multiple SSB-less SCell activation, single SCell activation requirement applies to each to-be-activated SCells accordingly.</w:t>
      </w:r>
    </w:p>
    <w:p w14:paraId="613BAFAF" w14:textId="77777777" w:rsidR="00F36366" w:rsidRPr="00CD6A3B" w:rsidRDefault="00F36366" w:rsidP="00F36366">
      <w:pPr>
        <w:pStyle w:val="afc"/>
        <w:numPr>
          <w:ilvl w:val="1"/>
          <w:numId w:val="2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CD6A3B">
        <w:rPr>
          <w:rFonts w:eastAsia="宋体"/>
          <w:color w:val="0070C0"/>
          <w:szCs w:val="24"/>
          <w:lang w:eastAsia="zh-CN"/>
        </w:rPr>
        <w:t>FFS: For A-TRS and mixed scenario (TRS-based and A-TRS based),</w:t>
      </w:r>
      <w:r w:rsidRPr="00CD6A3B">
        <w:rPr>
          <w:color w:val="0070C0"/>
          <w:szCs w:val="24"/>
        </w:rPr>
        <w:t xml:space="preserve"> </w:t>
      </w:r>
      <w:r w:rsidRPr="00CD6A3B">
        <w:rPr>
          <w:rFonts w:eastAsia="宋体"/>
          <w:color w:val="0070C0"/>
          <w:szCs w:val="24"/>
          <w:lang w:eastAsia="zh-CN"/>
        </w:rPr>
        <w:t>single SCell activation requirement applies to each to-be-activated SCells accordingly.</w:t>
      </w:r>
    </w:p>
    <w:p w14:paraId="770C8742" w14:textId="77777777" w:rsidR="00CD6A3B" w:rsidRDefault="00CD6A3B" w:rsidP="00CD6A3B">
      <w:pPr>
        <w:rPr>
          <w:b/>
          <w:color w:val="0070C0"/>
          <w:highlight w:val="green"/>
          <w:u w:val="single"/>
          <w:lang w:eastAsia="ko-KR"/>
        </w:rPr>
      </w:pPr>
    </w:p>
    <w:p w14:paraId="42095F4C" w14:textId="77777777" w:rsidR="00CD6A3B" w:rsidRPr="00CD6A3B" w:rsidRDefault="00CD6A3B" w:rsidP="00CD6A3B">
      <w:pPr>
        <w:rPr>
          <w:b/>
          <w:color w:val="0070C0"/>
          <w:highlight w:val="yellow"/>
          <w:u w:val="single"/>
          <w:lang w:eastAsia="ko-KR"/>
        </w:rPr>
      </w:pPr>
      <w:r w:rsidRPr="00CD6A3B">
        <w:rPr>
          <w:b/>
          <w:color w:val="0070C0"/>
          <w:highlight w:val="yellow"/>
          <w:u w:val="single"/>
          <w:lang w:eastAsia="ko-KR"/>
        </w:rPr>
        <w:t>Agreement:</w:t>
      </w:r>
    </w:p>
    <w:p w14:paraId="4D05C9C1" w14:textId="77777777" w:rsidR="00CD6A3B" w:rsidRPr="00CD6A3B" w:rsidRDefault="00CD6A3B" w:rsidP="00CD6A3B">
      <w:pPr>
        <w:spacing w:after="120"/>
        <w:rPr>
          <w:color w:val="0070C0"/>
          <w:szCs w:val="24"/>
          <w:highlight w:val="yellow"/>
          <w:lang w:eastAsia="zh-CN"/>
        </w:rPr>
      </w:pPr>
    </w:p>
    <w:p w14:paraId="1A29FFFE" w14:textId="2E5B4298" w:rsidR="00CD6A3B" w:rsidRPr="00CD6A3B" w:rsidRDefault="00CD6A3B" w:rsidP="00CD6A3B">
      <w:pPr>
        <w:pStyle w:val="afc"/>
        <w:numPr>
          <w:ilvl w:val="1"/>
          <w:numId w:val="2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highlight w:val="yellow"/>
          <w:lang w:eastAsia="zh-CN"/>
        </w:rPr>
      </w:pPr>
      <w:r w:rsidRPr="00CD6A3B">
        <w:rPr>
          <w:rFonts w:eastAsia="宋体"/>
          <w:color w:val="0070C0"/>
          <w:szCs w:val="24"/>
          <w:highlight w:val="yellow"/>
          <w:lang w:eastAsia="zh-CN"/>
        </w:rPr>
        <w:t xml:space="preserve">For TRS-based multiple SSB-less SCell activation, for each to-be-activated SCell, single SCell activation requirements apply respectively. </w:t>
      </w:r>
    </w:p>
    <w:p w14:paraId="7FF40C31" w14:textId="545E0F8E" w:rsidR="00CD6A3B" w:rsidRPr="00CD6A3B" w:rsidRDefault="00CD6A3B" w:rsidP="00CD6A3B">
      <w:pPr>
        <w:pStyle w:val="afc"/>
        <w:numPr>
          <w:ilvl w:val="1"/>
          <w:numId w:val="2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highlight w:val="yellow"/>
          <w:lang w:eastAsia="zh-CN"/>
        </w:rPr>
      </w:pPr>
      <w:r w:rsidRPr="00CD6A3B">
        <w:rPr>
          <w:rFonts w:eastAsia="宋体"/>
          <w:color w:val="0070C0"/>
          <w:szCs w:val="24"/>
          <w:highlight w:val="yellow"/>
          <w:lang w:eastAsia="zh-CN"/>
        </w:rPr>
        <w:lastRenderedPageBreak/>
        <w:t>For A-TRS-based and mixed scenario (TRS-based and A-TRS based)</w:t>
      </w:r>
      <w:r w:rsidR="007318C8">
        <w:rPr>
          <w:rFonts w:eastAsia="宋体"/>
          <w:color w:val="0070C0"/>
          <w:szCs w:val="24"/>
          <w:highlight w:val="yellow"/>
          <w:lang w:eastAsia="zh-CN"/>
        </w:rPr>
        <w:t xml:space="preserve"> for</w:t>
      </w:r>
      <w:r w:rsidRPr="00CD6A3B">
        <w:rPr>
          <w:color w:val="0070C0"/>
          <w:szCs w:val="24"/>
          <w:highlight w:val="yellow"/>
        </w:rPr>
        <w:t xml:space="preserve"> </w:t>
      </w:r>
      <w:r w:rsidRPr="00CD6A3B">
        <w:rPr>
          <w:rFonts w:eastAsia="宋体"/>
          <w:color w:val="0070C0"/>
          <w:szCs w:val="24"/>
          <w:highlight w:val="yellow"/>
          <w:lang w:eastAsia="zh-CN"/>
        </w:rPr>
        <w:t xml:space="preserve">multiple SSB-less SCell activation, for each to-be-activated SCell, single SCell activation requirements apply respectively. </w:t>
      </w:r>
    </w:p>
    <w:p w14:paraId="0311CBD3" w14:textId="77777777" w:rsidR="00CD6A3B" w:rsidRDefault="00CD6A3B" w:rsidP="00CD6A3B">
      <w:pPr>
        <w:spacing w:after="120"/>
        <w:rPr>
          <w:color w:val="0070C0"/>
          <w:szCs w:val="24"/>
          <w:highlight w:val="yellow"/>
          <w:lang w:eastAsia="zh-CN"/>
        </w:rPr>
      </w:pPr>
    </w:p>
    <w:p w14:paraId="5CC513C0" w14:textId="77777777" w:rsidR="00CD6A3B" w:rsidRDefault="00CD6A3B" w:rsidP="00CD6A3B">
      <w:pPr>
        <w:spacing w:after="120"/>
        <w:rPr>
          <w:color w:val="0070C0"/>
          <w:szCs w:val="24"/>
          <w:highlight w:val="yellow"/>
          <w:lang w:eastAsia="zh-CN"/>
        </w:rPr>
      </w:pPr>
    </w:p>
    <w:p w14:paraId="0F938C24" w14:textId="77777777" w:rsidR="00CD6A3B" w:rsidRPr="00CD6A3B" w:rsidRDefault="00CD6A3B" w:rsidP="00CD6A3B">
      <w:pPr>
        <w:spacing w:after="120"/>
        <w:rPr>
          <w:color w:val="0070C0"/>
          <w:szCs w:val="24"/>
          <w:highlight w:val="yellow"/>
          <w:lang w:eastAsia="zh-CN"/>
        </w:rPr>
      </w:pPr>
    </w:p>
    <w:p w14:paraId="4044BDE6" w14:textId="77777777" w:rsidR="00F36366" w:rsidRDefault="00F36366" w:rsidP="00F36366">
      <w:pPr>
        <w:rPr>
          <w:b/>
          <w:color w:val="0070C0"/>
          <w:u w:val="single"/>
          <w:lang w:eastAsia="ko-KR"/>
        </w:rPr>
      </w:pPr>
      <w:r w:rsidRPr="00144A8C">
        <w:rPr>
          <w:b/>
          <w:color w:val="0070C0"/>
          <w:u w:val="single"/>
          <w:lang w:eastAsia="ko-KR"/>
        </w:rPr>
        <w:t>Issue 1-1-</w:t>
      </w:r>
      <w:r>
        <w:rPr>
          <w:b/>
          <w:color w:val="0070C0"/>
          <w:u w:val="single"/>
          <w:lang w:eastAsia="ko-KR"/>
        </w:rPr>
        <w:t>3</w:t>
      </w:r>
      <w:r w:rsidRPr="00144A8C">
        <w:rPr>
          <w:b/>
          <w:color w:val="0070C0"/>
          <w:u w:val="single"/>
          <w:lang w:eastAsia="ko-KR"/>
        </w:rPr>
        <w:t xml:space="preserve">: </w:t>
      </w:r>
      <w:r>
        <w:rPr>
          <w:b/>
          <w:color w:val="0070C0"/>
          <w:u w:val="single"/>
          <w:lang w:eastAsia="ko-KR"/>
        </w:rPr>
        <w:t>Relation to R15 intra-band SSB-less</w:t>
      </w:r>
    </w:p>
    <w:p w14:paraId="5740F4D8" w14:textId="77777777" w:rsidR="00F36366" w:rsidRDefault="00F36366" w:rsidP="00F36366">
      <w:pPr>
        <w:rPr>
          <w:b/>
          <w:color w:val="0070C0"/>
          <w:u w:val="single"/>
          <w:lang w:eastAsia="ko-KR"/>
        </w:rPr>
      </w:pPr>
      <w:r w:rsidRPr="00413D42">
        <w:rPr>
          <w:b/>
          <w:color w:val="0070C0"/>
          <w:highlight w:val="green"/>
          <w:u w:val="single"/>
          <w:lang w:eastAsia="ko-KR"/>
        </w:rPr>
        <w:t>Agreement:</w:t>
      </w:r>
    </w:p>
    <w:p w14:paraId="71FDF82E" w14:textId="77777777" w:rsidR="00F36366" w:rsidRPr="00413D42" w:rsidRDefault="00F36366" w:rsidP="00F36366">
      <w:pPr>
        <w:pStyle w:val="afc"/>
        <w:numPr>
          <w:ilvl w:val="1"/>
          <w:numId w:val="2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N</w:t>
      </w:r>
      <w:r w:rsidRPr="00413D42">
        <w:rPr>
          <w:rFonts w:eastAsia="宋体"/>
          <w:color w:val="0070C0"/>
          <w:szCs w:val="24"/>
          <w:lang w:eastAsia="zh-CN"/>
        </w:rPr>
        <w:t xml:space="preserve">o requirements when the SSB-less SCell is configured with QCL source to both intra-band </w:t>
      </w:r>
      <w:r>
        <w:rPr>
          <w:rFonts w:eastAsia="宋体"/>
          <w:color w:val="0070C0"/>
          <w:szCs w:val="24"/>
          <w:lang w:eastAsia="zh-CN"/>
        </w:rPr>
        <w:t>contiguous and inter-band Cells. And</w:t>
      </w:r>
      <w:r w:rsidRPr="00413D42">
        <w:rPr>
          <w:rFonts w:eastAsia="宋体"/>
          <w:color w:val="0070C0"/>
          <w:szCs w:val="24"/>
          <w:lang w:eastAsia="zh-CN"/>
        </w:rPr>
        <w:t xml:space="preserve"> no spec impacts</w:t>
      </w:r>
      <w:r>
        <w:rPr>
          <w:rFonts w:eastAsia="宋体"/>
          <w:color w:val="0070C0"/>
          <w:szCs w:val="24"/>
          <w:lang w:eastAsia="zh-CN"/>
        </w:rPr>
        <w:t xml:space="preserve"> expected</w:t>
      </w:r>
      <w:r w:rsidRPr="00413D42">
        <w:rPr>
          <w:rFonts w:eastAsia="宋体"/>
          <w:color w:val="0070C0"/>
          <w:szCs w:val="24"/>
          <w:lang w:eastAsia="zh-CN"/>
        </w:rPr>
        <w:t>.</w:t>
      </w:r>
    </w:p>
    <w:p w14:paraId="18FB92EB" w14:textId="77777777" w:rsidR="00EC3AF0" w:rsidRDefault="00EC3AF0" w:rsidP="00583DBA">
      <w:pPr>
        <w:rPr>
          <w:lang w:eastAsia="zh-CN"/>
        </w:rPr>
      </w:pPr>
    </w:p>
    <w:p w14:paraId="6114841A" w14:textId="76F59F27" w:rsidR="00F36366" w:rsidRPr="00F36366" w:rsidRDefault="00F36366" w:rsidP="00583DBA">
      <w:pPr>
        <w:rPr>
          <w:b/>
          <w:color w:val="0070C0"/>
          <w:u w:val="single"/>
          <w:lang w:eastAsia="ko-KR"/>
        </w:rPr>
      </w:pPr>
      <w:r w:rsidRPr="00AC2916">
        <w:rPr>
          <w:b/>
          <w:color w:val="0070C0"/>
          <w:u w:val="single"/>
          <w:lang w:eastAsia="ko-KR"/>
        </w:rPr>
        <w:t>Issue 1-1-</w:t>
      </w:r>
      <w:r>
        <w:rPr>
          <w:b/>
          <w:color w:val="0070C0"/>
          <w:u w:val="single"/>
          <w:lang w:eastAsia="ko-KR"/>
        </w:rPr>
        <w:t>4</w:t>
      </w:r>
      <w:r w:rsidRPr="00AC2916">
        <w:rPr>
          <w:b/>
          <w:color w:val="0070C0"/>
          <w:u w:val="single"/>
          <w:lang w:eastAsia="ko-KR"/>
        </w:rPr>
        <w:t xml:space="preserve">: </w:t>
      </w:r>
      <w:r>
        <w:rPr>
          <w:b/>
          <w:color w:val="0070C0"/>
          <w:u w:val="single"/>
          <w:lang w:eastAsia="ko-KR"/>
        </w:rPr>
        <w:t>N</w:t>
      </w:r>
      <w:r w:rsidRPr="00AC2916">
        <w:rPr>
          <w:b/>
          <w:color w:val="0070C0"/>
          <w:u w:val="single"/>
          <w:lang w:eastAsia="ko-KR"/>
        </w:rPr>
        <w:t>eighbour cells on carrier of SSB-less SCell</w:t>
      </w:r>
    </w:p>
    <w:p w14:paraId="47C6214D" w14:textId="77777777" w:rsidR="00F36366" w:rsidRDefault="00F36366" w:rsidP="00F36366">
      <w:pPr>
        <w:rPr>
          <w:b/>
          <w:color w:val="0070C0"/>
          <w:u w:val="single"/>
          <w:lang w:eastAsia="ko-KR"/>
        </w:rPr>
      </w:pPr>
      <w:r w:rsidRPr="00FB7B8F">
        <w:rPr>
          <w:b/>
          <w:color w:val="0070C0"/>
          <w:highlight w:val="green"/>
          <w:u w:val="single"/>
          <w:lang w:eastAsia="ko-KR"/>
        </w:rPr>
        <w:t>Agreement:</w:t>
      </w:r>
    </w:p>
    <w:p w14:paraId="16F87199" w14:textId="77777777" w:rsidR="00F36366" w:rsidRPr="005C19AC" w:rsidRDefault="00F36366" w:rsidP="00F36366">
      <w:pPr>
        <w:pStyle w:val="afc"/>
        <w:numPr>
          <w:ilvl w:val="1"/>
          <w:numId w:val="2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5C19AC">
        <w:rPr>
          <w:rFonts w:eastAsia="宋体"/>
          <w:color w:val="0070C0"/>
          <w:szCs w:val="24"/>
          <w:lang w:eastAsia="zh-CN"/>
        </w:rPr>
        <w:t xml:space="preserve">Intra-frequency/Inter-frequency definition: </w:t>
      </w:r>
    </w:p>
    <w:p w14:paraId="542AC044" w14:textId="77777777" w:rsidR="00F36366" w:rsidRDefault="00F36366" w:rsidP="00F36366">
      <w:pPr>
        <w:pStyle w:val="afc"/>
        <w:numPr>
          <w:ilvl w:val="2"/>
          <w:numId w:val="2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5C19AC">
        <w:rPr>
          <w:rFonts w:eastAsia="宋体"/>
          <w:color w:val="0070C0"/>
          <w:szCs w:val="24"/>
          <w:lang w:eastAsia="zh-CN"/>
        </w:rPr>
        <w:t>Inter-frequency based on existing definition. No impact to spec about the intra-f and inter-f definition.</w:t>
      </w:r>
    </w:p>
    <w:p w14:paraId="071EC7B3" w14:textId="77777777" w:rsidR="00F36366" w:rsidRPr="005C19AC" w:rsidRDefault="00F36366" w:rsidP="00F36366">
      <w:pPr>
        <w:pStyle w:val="afc"/>
        <w:numPr>
          <w:ilvl w:val="1"/>
          <w:numId w:val="21"/>
        </w:numPr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FFS: </w:t>
      </w:r>
      <w:r w:rsidRPr="005C19AC">
        <w:rPr>
          <w:rFonts w:eastAsia="宋体"/>
          <w:color w:val="0070C0"/>
          <w:szCs w:val="24"/>
          <w:lang w:eastAsia="zh-CN"/>
        </w:rPr>
        <w:t>With/without gap:</w:t>
      </w:r>
    </w:p>
    <w:p w14:paraId="4C025651" w14:textId="61E7E0F8" w:rsidR="00372BEB" w:rsidRPr="00112DBD" w:rsidRDefault="00F36366" w:rsidP="00372BEB">
      <w:pPr>
        <w:pStyle w:val="afc"/>
        <w:numPr>
          <w:ilvl w:val="2"/>
          <w:numId w:val="2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Whether UE can support inter-f w/o gap following existing rules (conditions in 9.3.1, e.g supporting of R16 inter-frequency without gap, R17 R18 NeedForGap)</w:t>
      </w:r>
    </w:p>
    <w:p w14:paraId="20F7E294" w14:textId="77777777" w:rsidR="00372BEB" w:rsidRPr="009A7871" w:rsidRDefault="00372BEB" w:rsidP="00B1145B">
      <w:pPr>
        <w:pStyle w:val="afc"/>
        <w:overflowPunct/>
        <w:autoSpaceDE/>
        <w:autoSpaceDN/>
        <w:adjustRightInd/>
        <w:spacing w:after="120"/>
        <w:ind w:left="936" w:firstLineChars="0" w:firstLine="0"/>
        <w:textAlignment w:val="auto"/>
        <w:rPr>
          <w:rFonts w:eastAsia="宋体"/>
          <w:color w:val="0070C0"/>
          <w:szCs w:val="24"/>
          <w:lang w:eastAsia="zh-CN"/>
        </w:rPr>
      </w:pPr>
    </w:p>
    <w:p w14:paraId="36EF900E" w14:textId="73BBF2F5" w:rsidR="00F36366" w:rsidRPr="00B85D48" w:rsidRDefault="00F36366" w:rsidP="00F36366">
      <w:pPr>
        <w:pStyle w:val="3"/>
        <w:numPr>
          <w:ilvl w:val="0"/>
          <w:numId w:val="0"/>
        </w:numPr>
        <w:ind w:left="720" w:hanging="720"/>
        <w:rPr>
          <w:sz w:val="24"/>
          <w:szCs w:val="16"/>
        </w:rPr>
      </w:pPr>
      <w:r w:rsidRPr="00B85D48">
        <w:rPr>
          <w:sz w:val="24"/>
          <w:szCs w:val="16"/>
        </w:rPr>
        <w:t>Sub-topic 1-</w:t>
      </w:r>
      <w:r>
        <w:rPr>
          <w:sz w:val="24"/>
          <w:szCs w:val="16"/>
        </w:rPr>
        <w:t>2</w:t>
      </w:r>
      <w:r w:rsidRPr="00B85D48">
        <w:rPr>
          <w:sz w:val="24"/>
          <w:szCs w:val="16"/>
        </w:rPr>
        <w:t xml:space="preserve"> </w:t>
      </w:r>
      <w:r>
        <w:rPr>
          <w:sz w:val="24"/>
          <w:szCs w:val="16"/>
          <w:lang w:val="en-US"/>
        </w:rPr>
        <w:t>NES-based CHO related</w:t>
      </w:r>
    </w:p>
    <w:p w14:paraId="6B1CB7DA" w14:textId="77777777" w:rsidR="00F36366" w:rsidRPr="00B85D48" w:rsidRDefault="00F36366" w:rsidP="00583DBA">
      <w:pPr>
        <w:rPr>
          <w:lang w:eastAsia="zh-CN"/>
        </w:rPr>
      </w:pPr>
    </w:p>
    <w:p w14:paraId="2FD559E4" w14:textId="77777777" w:rsidR="00F36366" w:rsidRDefault="00F36366" w:rsidP="00F36366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1-2-1: When CHO condition is not met anymore</w:t>
      </w:r>
    </w:p>
    <w:p w14:paraId="29D1499A" w14:textId="5D1C5376" w:rsidR="0097167C" w:rsidRPr="00F36366" w:rsidRDefault="00F36366" w:rsidP="00583DBA">
      <w:pPr>
        <w:rPr>
          <w:lang w:eastAsia="zh-CN"/>
        </w:rPr>
      </w:pPr>
      <w:r>
        <w:rPr>
          <w:lang w:eastAsia="zh-CN"/>
        </w:rPr>
        <w:t>Discuss the CR directly.</w:t>
      </w:r>
    </w:p>
    <w:p w14:paraId="5D017122" w14:textId="2C353F02" w:rsidR="0097167C" w:rsidRPr="00B85D48" w:rsidRDefault="003E6E15" w:rsidP="00583DBA">
      <w:pPr>
        <w:pStyle w:val="1"/>
        <w:numPr>
          <w:ilvl w:val="0"/>
          <w:numId w:val="0"/>
        </w:numPr>
        <w:ind w:left="432" w:hanging="432"/>
        <w:rPr>
          <w:lang w:val="en-US" w:eastAsia="ja-JP"/>
        </w:rPr>
      </w:pPr>
      <w:r w:rsidRPr="00B85D48">
        <w:rPr>
          <w:lang w:val="en-US" w:eastAsia="ja-JP"/>
        </w:rPr>
        <w:t xml:space="preserve">Topic #2: </w:t>
      </w:r>
      <w:r w:rsidR="00966169" w:rsidRPr="00B85D48">
        <w:rPr>
          <w:lang w:val="en-US" w:eastAsia="ja-JP"/>
        </w:rPr>
        <w:t xml:space="preserve">Performance part for NES </w:t>
      </w:r>
    </w:p>
    <w:p w14:paraId="1D213557" w14:textId="77777777" w:rsidR="00F36366" w:rsidRDefault="00F36366" w:rsidP="00F36366">
      <w:pPr>
        <w:rPr>
          <w:b/>
          <w:color w:val="0070C0"/>
          <w:u w:val="single"/>
          <w:lang w:eastAsia="ko-KR"/>
        </w:rPr>
      </w:pPr>
      <w:bookmarkStart w:id="4" w:name="_Hlk163639826"/>
      <w:r>
        <w:rPr>
          <w:b/>
          <w:color w:val="0070C0"/>
          <w:u w:val="single"/>
          <w:lang w:eastAsia="ko-KR"/>
        </w:rPr>
        <w:t xml:space="preserve">Issue 2-1-1: Test case for SSB-less </w:t>
      </w:r>
    </w:p>
    <w:p w14:paraId="2CCE7115" w14:textId="77777777" w:rsidR="00FC471F" w:rsidRPr="00FC471F" w:rsidRDefault="00FC471F" w:rsidP="00FC471F">
      <w:pPr>
        <w:rPr>
          <w:color w:val="0070C0"/>
          <w:lang w:eastAsia="ko-KR"/>
        </w:rPr>
      </w:pPr>
      <w:r w:rsidRPr="00FC471F">
        <w:rPr>
          <w:color w:val="0070C0"/>
          <w:lang w:eastAsia="ko-KR"/>
        </w:rPr>
        <w:t>Proposals</w:t>
      </w:r>
    </w:p>
    <w:p w14:paraId="37BEB408" w14:textId="77777777" w:rsidR="00FC471F" w:rsidRDefault="00FC471F" w:rsidP="00F36366">
      <w:pPr>
        <w:rPr>
          <w:b/>
          <w:color w:val="0070C0"/>
          <w:u w:val="single"/>
          <w:lang w:eastAsia="ko-KR"/>
        </w:rPr>
      </w:pPr>
    </w:p>
    <w:bookmarkEnd w:id="4"/>
    <w:p w14:paraId="1E07FE29" w14:textId="77777777" w:rsidR="00F36366" w:rsidRDefault="00F36366" w:rsidP="00F36366">
      <w:pPr>
        <w:pStyle w:val="afc"/>
        <w:numPr>
          <w:ilvl w:val="1"/>
          <w:numId w:val="2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1: </w:t>
      </w:r>
      <w:r w:rsidRPr="00712CBB">
        <w:rPr>
          <w:rFonts w:eastAsia="宋体"/>
          <w:color w:val="0070C0"/>
          <w:szCs w:val="24"/>
          <w:lang w:eastAsia="zh-CN"/>
        </w:rPr>
        <w:t>Do not introduce pathloss margin [ΔEPRE] for inter-band SSB-less SCell activation test cases.</w:t>
      </w:r>
      <w:r>
        <w:rPr>
          <w:rFonts w:eastAsia="宋体"/>
          <w:color w:val="0070C0"/>
          <w:szCs w:val="24"/>
          <w:lang w:eastAsia="zh-CN"/>
        </w:rPr>
        <w:t xml:space="preserve"> (Apple)</w:t>
      </w:r>
    </w:p>
    <w:p w14:paraId="33AE1D2C" w14:textId="77777777" w:rsidR="00F36366" w:rsidRDefault="00F36366" w:rsidP="00F36366">
      <w:pPr>
        <w:pStyle w:val="afc"/>
        <w:numPr>
          <w:ilvl w:val="1"/>
          <w:numId w:val="21"/>
        </w:numPr>
        <w:ind w:firstLineChars="0"/>
        <w:rPr>
          <w:rFonts w:eastAsia="宋体"/>
          <w:color w:val="0070C0"/>
          <w:szCs w:val="24"/>
          <w:lang w:eastAsia="zh-CN"/>
        </w:rPr>
      </w:pPr>
      <w:r w:rsidRPr="00712CBB">
        <w:rPr>
          <w:rFonts w:eastAsia="宋体"/>
          <w:color w:val="0070C0"/>
          <w:szCs w:val="24"/>
          <w:lang w:eastAsia="zh-CN"/>
        </w:rPr>
        <w:t xml:space="preserve">Option 2: </w:t>
      </w:r>
      <w:r>
        <w:rPr>
          <w:rFonts w:eastAsia="宋体"/>
          <w:color w:val="0070C0"/>
          <w:szCs w:val="24"/>
          <w:lang w:eastAsia="zh-CN"/>
        </w:rPr>
        <w:t>(Ericsson)</w:t>
      </w:r>
    </w:p>
    <w:p w14:paraId="39A1F641" w14:textId="77777777" w:rsidR="00F36366" w:rsidRDefault="00F36366" w:rsidP="00F36366">
      <w:pPr>
        <w:pStyle w:val="afc"/>
        <w:numPr>
          <w:ilvl w:val="2"/>
          <w:numId w:val="21"/>
        </w:numPr>
        <w:ind w:firstLineChars="0"/>
        <w:rPr>
          <w:rFonts w:eastAsia="宋体"/>
          <w:color w:val="0070C0"/>
          <w:szCs w:val="24"/>
          <w:lang w:eastAsia="zh-CN"/>
        </w:rPr>
      </w:pPr>
      <w:r w:rsidRPr="00712CBB">
        <w:rPr>
          <w:rFonts w:eastAsia="宋体"/>
          <w:color w:val="0070C0"/>
          <w:szCs w:val="24"/>
          <w:lang w:eastAsia="zh-CN"/>
        </w:rPr>
        <w:t>RAN4 to set EPRE difference as 12 dB + ΔPL - margin in the test cases</w:t>
      </w:r>
    </w:p>
    <w:p w14:paraId="1570EA37" w14:textId="77777777" w:rsidR="00F36366" w:rsidRPr="00712CBB" w:rsidRDefault="00F36366" w:rsidP="00F36366">
      <w:pPr>
        <w:pStyle w:val="afc"/>
        <w:numPr>
          <w:ilvl w:val="2"/>
          <w:numId w:val="21"/>
        </w:numPr>
        <w:ind w:firstLineChars="0"/>
        <w:rPr>
          <w:rFonts w:eastAsia="宋体"/>
          <w:color w:val="0070C0"/>
          <w:szCs w:val="24"/>
          <w:lang w:eastAsia="zh-CN"/>
        </w:rPr>
      </w:pPr>
      <w:r w:rsidRPr="00712CBB">
        <w:rPr>
          <w:rFonts w:eastAsia="宋体"/>
          <w:color w:val="0070C0"/>
          <w:szCs w:val="24"/>
          <w:lang w:eastAsia="zh-CN"/>
        </w:rPr>
        <w:t>RAN4 to use free space propagation delay difference to compute the ΔPL based on the carrier frequency difference and BW difference.</w:t>
      </w:r>
    </w:p>
    <w:p w14:paraId="70B8623F" w14:textId="77777777" w:rsidR="002459F9" w:rsidRPr="002459F9" w:rsidRDefault="002459F9" w:rsidP="002459F9">
      <w:pPr>
        <w:spacing w:after="120"/>
        <w:rPr>
          <w:color w:val="0070C0"/>
          <w:szCs w:val="24"/>
          <w:lang w:eastAsia="zh-CN"/>
        </w:rPr>
      </w:pPr>
    </w:p>
    <w:p w14:paraId="5109A873" w14:textId="77777777" w:rsidR="00F36366" w:rsidRDefault="00F36366" w:rsidP="00F36366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2-1-3: Test case for Cell DTX</w:t>
      </w:r>
    </w:p>
    <w:p w14:paraId="1A6D513A" w14:textId="5C18C636" w:rsidR="00B85D48" w:rsidRPr="00F36366" w:rsidRDefault="00FC471F" w:rsidP="00F36366">
      <w:pPr>
        <w:spacing w:after="120"/>
        <w:rPr>
          <w:szCs w:val="24"/>
          <w:lang w:eastAsia="zh-CN"/>
        </w:rPr>
      </w:pPr>
      <w:r>
        <w:rPr>
          <w:szCs w:val="24"/>
          <w:lang w:eastAsia="zh-CN"/>
        </w:rPr>
        <w:t>Discuss in CR directly.</w:t>
      </w:r>
    </w:p>
    <w:sectPr w:rsidR="00B85D48" w:rsidRPr="00F36366" w:rsidSect="000C1AB8">
      <w:footnotePr>
        <w:numRestart w:val="eachSect"/>
      </w:footnotePr>
      <w:pgSz w:w="11909" w:h="16834" w:code="9"/>
      <w:pgMar w:top="1138" w:right="1138" w:bottom="1411" w:left="1138" w:header="850" w:footer="346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6CF97" w14:textId="77777777" w:rsidR="002132D0" w:rsidRDefault="002132D0">
      <w:pPr>
        <w:spacing w:after="0"/>
      </w:pPr>
      <w:r>
        <w:separator/>
      </w:r>
    </w:p>
  </w:endnote>
  <w:endnote w:type="continuationSeparator" w:id="0">
    <w:p w14:paraId="3E4713EB" w14:textId="77777777" w:rsidR="002132D0" w:rsidRDefault="002132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E730D" w14:textId="77777777" w:rsidR="002132D0" w:rsidRDefault="002132D0">
      <w:pPr>
        <w:spacing w:after="0"/>
      </w:pPr>
      <w:r>
        <w:separator/>
      </w:r>
    </w:p>
  </w:footnote>
  <w:footnote w:type="continuationSeparator" w:id="0">
    <w:p w14:paraId="6F73D314" w14:textId="77777777" w:rsidR="002132D0" w:rsidRDefault="002132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4972133"/>
    <w:multiLevelType w:val="singleLevel"/>
    <w:tmpl w:val="8497213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90CFDB6"/>
    <w:multiLevelType w:val="singleLevel"/>
    <w:tmpl w:val="E90CFDB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F67167FF"/>
    <w:multiLevelType w:val="singleLevel"/>
    <w:tmpl w:val="F67167FF"/>
    <w:lvl w:ilvl="0">
      <w:start w:val="1"/>
      <w:numFmt w:val="bullet"/>
      <w:lvlText w:val="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3" w15:restartNumberingAfterBreak="0">
    <w:nsid w:val="0378419C"/>
    <w:multiLevelType w:val="hybridMultilevel"/>
    <w:tmpl w:val="A7F4CB4E"/>
    <w:lvl w:ilvl="0" w:tplc="04D6CF8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lang w:val="en-GB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FDB0F744">
      <w:start w:val="5"/>
      <w:numFmt w:val="bullet"/>
      <w:lvlText w:val="-"/>
      <w:lvlJc w:val="left"/>
      <w:pPr>
        <w:ind w:left="1200" w:hanging="360"/>
      </w:pPr>
      <w:rPr>
        <w:rFonts w:ascii="Times New Roman" w:eastAsia="宋体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87B0873"/>
    <w:multiLevelType w:val="multilevel"/>
    <w:tmpl w:val="087B08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55D5B"/>
    <w:multiLevelType w:val="hybridMultilevel"/>
    <w:tmpl w:val="4B684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D2421"/>
    <w:multiLevelType w:val="multilevel"/>
    <w:tmpl w:val="0C4D2421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80D97"/>
    <w:multiLevelType w:val="hybridMultilevel"/>
    <w:tmpl w:val="3656E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40DE2"/>
    <w:multiLevelType w:val="hybridMultilevel"/>
    <w:tmpl w:val="7BEA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8345C"/>
    <w:multiLevelType w:val="hybridMultilevel"/>
    <w:tmpl w:val="EF3A3DF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5B32263"/>
    <w:multiLevelType w:val="multilevel"/>
    <w:tmpl w:val="15B32263"/>
    <w:lvl w:ilvl="0">
      <w:start w:val="1"/>
      <w:numFmt w:val="decimal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3545" w:hanging="360"/>
      </w:pPr>
    </w:lvl>
    <w:lvl w:ilvl="2">
      <w:start w:val="1"/>
      <w:numFmt w:val="lowerRoman"/>
      <w:lvlText w:val="%3."/>
      <w:lvlJc w:val="right"/>
      <w:pPr>
        <w:ind w:left="4265" w:hanging="180"/>
      </w:pPr>
    </w:lvl>
    <w:lvl w:ilvl="3">
      <w:start w:val="1"/>
      <w:numFmt w:val="decimal"/>
      <w:lvlText w:val="%4."/>
      <w:lvlJc w:val="left"/>
      <w:pPr>
        <w:ind w:left="4985" w:hanging="360"/>
      </w:pPr>
    </w:lvl>
    <w:lvl w:ilvl="4">
      <w:start w:val="1"/>
      <w:numFmt w:val="lowerLetter"/>
      <w:lvlText w:val="%5."/>
      <w:lvlJc w:val="left"/>
      <w:pPr>
        <w:ind w:left="5705" w:hanging="360"/>
      </w:pPr>
    </w:lvl>
    <w:lvl w:ilvl="5">
      <w:start w:val="1"/>
      <w:numFmt w:val="lowerRoman"/>
      <w:lvlText w:val="%6."/>
      <w:lvlJc w:val="right"/>
      <w:pPr>
        <w:ind w:left="6425" w:hanging="180"/>
      </w:pPr>
    </w:lvl>
    <w:lvl w:ilvl="6">
      <w:start w:val="1"/>
      <w:numFmt w:val="decimal"/>
      <w:lvlText w:val="%7."/>
      <w:lvlJc w:val="left"/>
      <w:pPr>
        <w:ind w:left="7145" w:hanging="360"/>
      </w:pPr>
    </w:lvl>
    <w:lvl w:ilvl="7">
      <w:start w:val="1"/>
      <w:numFmt w:val="lowerLetter"/>
      <w:lvlText w:val="%8."/>
      <w:lvlJc w:val="left"/>
      <w:pPr>
        <w:ind w:left="7865" w:hanging="360"/>
      </w:pPr>
    </w:lvl>
    <w:lvl w:ilvl="8">
      <w:start w:val="1"/>
      <w:numFmt w:val="lowerRoman"/>
      <w:lvlText w:val="%9."/>
      <w:lvlJc w:val="right"/>
      <w:pPr>
        <w:ind w:left="8585" w:hanging="180"/>
      </w:pPr>
    </w:lvl>
  </w:abstractNum>
  <w:abstractNum w:abstractNumId="11" w15:restartNumberingAfterBreak="0">
    <w:nsid w:val="17A30CBC"/>
    <w:multiLevelType w:val="multilevel"/>
    <w:tmpl w:val="17A30CBC"/>
    <w:lvl w:ilvl="0">
      <w:start w:val="6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542A72"/>
    <w:multiLevelType w:val="multilevel"/>
    <w:tmpl w:val="1E542A72"/>
    <w:lvl w:ilvl="0">
      <w:start w:val="1"/>
      <w:numFmt w:val="bullet"/>
      <w:pStyle w:val="normalpuce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E9F60EC"/>
    <w:multiLevelType w:val="hybridMultilevel"/>
    <w:tmpl w:val="FC222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14970"/>
    <w:multiLevelType w:val="hybridMultilevel"/>
    <w:tmpl w:val="1F06AAD0"/>
    <w:lvl w:ilvl="0" w:tplc="6276CD7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914EF338">
      <w:numFmt w:val="bullet"/>
      <w:lvlText w:val="◦"/>
      <w:lvlJc w:val="left"/>
      <w:pPr>
        <w:ind w:left="840" w:hanging="420"/>
      </w:pPr>
      <w:rPr>
        <w:rFonts w:ascii="Calibri" w:hAnsi="Calibri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3139A19"/>
    <w:multiLevelType w:val="multilevel"/>
    <w:tmpl w:val="23139A1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C0387A"/>
    <w:multiLevelType w:val="multilevel"/>
    <w:tmpl w:val="23C038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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DC47EE"/>
    <w:multiLevelType w:val="hybridMultilevel"/>
    <w:tmpl w:val="DD92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05A6E"/>
    <w:multiLevelType w:val="multilevel"/>
    <w:tmpl w:val="2BA05A6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FAE5F67"/>
    <w:multiLevelType w:val="multilevel"/>
    <w:tmpl w:val="2FAE5F67"/>
    <w:lvl w:ilvl="0">
      <w:start w:val="1"/>
      <w:numFmt w:val="decimal"/>
      <w:lvlText w:val="Proposal %1: 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E074D2"/>
    <w:multiLevelType w:val="hybridMultilevel"/>
    <w:tmpl w:val="2AA6701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2" w15:restartNumberingAfterBreak="0">
    <w:nsid w:val="3AEC3AC0"/>
    <w:multiLevelType w:val="hybridMultilevel"/>
    <w:tmpl w:val="4AC4A49C"/>
    <w:lvl w:ilvl="0" w:tplc="914EF338">
      <w:numFmt w:val="bullet"/>
      <w:lvlText w:val="◦"/>
      <w:lvlJc w:val="left"/>
      <w:pPr>
        <w:ind w:left="114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3DBF05D7"/>
    <w:multiLevelType w:val="hybridMultilevel"/>
    <w:tmpl w:val="531E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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A01B1"/>
    <w:multiLevelType w:val="hybridMultilevel"/>
    <w:tmpl w:val="7DDCC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B7DD0"/>
    <w:multiLevelType w:val="hybridMultilevel"/>
    <w:tmpl w:val="F4BA08A2"/>
    <w:lvl w:ilvl="0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6" w15:restartNumberingAfterBreak="0">
    <w:nsid w:val="501A3BBC"/>
    <w:multiLevelType w:val="multilevel"/>
    <w:tmpl w:val="501A3B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46F6B"/>
    <w:multiLevelType w:val="multilevel"/>
    <w:tmpl w:val="50E46F6B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1904C70"/>
    <w:multiLevelType w:val="hybridMultilevel"/>
    <w:tmpl w:val="356AAC14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1F72827"/>
    <w:multiLevelType w:val="multilevel"/>
    <w:tmpl w:val="51F728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3A867"/>
    <w:multiLevelType w:val="singleLevel"/>
    <w:tmpl w:val="53F3A86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1" w15:restartNumberingAfterBreak="0">
    <w:nsid w:val="5613620E"/>
    <w:multiLevelType w:val="multilevel"/>
    <w:tmpl w:val="5613620E"/>
    <w:lvl w:ilvl="0">
      <w:start w:val="2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3" w15:restartNumberingAfterBreak="0">
    <w:nsid w:val="5B411110"/>
    <w:multiLevelType w:val="hybridMultilevel"/>
    <w:tmpl w:val="3C16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94922"/>
    <w:multiLevelType w:val="hybridMultilevel"/>
    <w:tmpl w:val="DB025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185B1C"/>
    <w:multiLevelType w:val="hybridMultilevel"/>
    <w:tmpl w:val="1602C99A"/>
    <w:lvl w:ilvl="0" w:tplc="6276CD7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7267C66"/>
    <w:multiLevelType w:val="multilevel"/>
    <w:tmpl w:val="67267C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GB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BC62A9"/>
    <w:multiLevelType w:val="multilevel"/>
    <w:tmpl w:val="67BC62A9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1DD7C4F"/>
    <w:multiLevelType w:val="multilevel"/>
    <w:tmpl w:val="71DD7C4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7C1C24"/>
    <w:multiLevelType w:val="multilevel"/>
    <w:tmpl w:val="7E7C1C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425A1"/>
    <w:multiLevelType w:val="multilevel"/>
    <w:tmpl w:val="7EF425A1"/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40"/>
  </w:num>
  <w:num w:numId="4">
    <w:abstractNumId w:val="16"/>
  </w:num>
  <w:num w:numId="5">
    <w:abstractNumId w:val="15"/>
  </w:num>
  <w:num w:numId="6">
    <w:abstractNumId w:val="0"/>
  </w:num>
  <w:num w:numId="7">
    <w:abstractNumId w:val="38"/>
  </w:num>
  <w:num w:numId="8">
    <w:abstractNumId w:val="31"/>
  </w:num>
  <w:num w:numId="9">
    <w:abstractNumId w:val="10"/>
  </w:num>
  <w:num w:numId="10">
    <w:abstractNumId w:val="11"/>
  </w:num>
  <w:num w:numId="11">
    <w:abstractNumId w:val="37"/>
  </w:num>
  <w:num w:numId="12">
    <w:abstractNumId w:val="2"/>
  </w:num>
  <w:num w:numId="13">
    <w:abstractNumId w:val="1"/>
  </w:num>
  <w:num w:numId="14">
    <w:abstractNumId w:val="30"/>
  </w:num>
  <w:num w:numId="15">
    <w:abstractNumId w:val="29"/>
  </w:num>
  <w:num w:numId="16">
    <w:abstractNumId w:val="6"/>
  </w:num>
  <w:num w:numId="17">
    <w:abstractNumId w:val="4"/>
  </w:num>
  <w:num w:numId="18">
    <w:abstractNumId w:val="26"/>
  </w:num>
  <w:num w:numId="19">
    <w:abstractNumId w:val="19"/>
  </w:num>
  <w:num w:numId="20">
    <w:abstractNumId w:val="36"/>
  </w:num>
  <w:num w:numId="21">
    <w:abstractNumId w:val="32"/>
  </w:num>
  <w:num w:numId="22">
    <w:abstractNumId w:val="18"/>
  </w:num>
  <w:num w:numId="23">
    <w:abstractNumId w:val="27"/>
  </w:num>
  <w:num w:numId="24">
    <w:abstractNumId w:val="39"/>
  </w:num>
  <w:num w:numId="25">
    <w:abstractNumId w:val="35"/>
  </w:num>
  <w:num w:numId="26">
    <w:abstractNumId w:val="14"/>
  </w:num>
  <w:num w:numId="27">
    <w:abstractNumId w:val="25"/>
  </w:num>
  <w:num w:numId="28">
    <w:abstractNumId w:val="33"/>
  </w:num>
  <w:num w:numId="29">
    <w:abstractNumId w:val="17"/>
  </w:num>
  <w:num w:numId="30">
    <w:abstractNumId w:val="8"/>
  </w:num>
  <w:num w:numId="31">
    <w:abstractNumId w:val="22"/>
  </w:num>
  <w:num w:numId="32">
    <w:abstractNumId w:val="3"/>
  </w:num>
  <w:num w:numId="33">
    <w:abstractNumId w:val="20"/>
  </w:num>
  <w:num w:numId="34">
    <w:abstractNumId w:val="9"/>
  </w:num>
  <w:num w:numId="35">
    <w:abstractNumId w:val="5"/>
  </w:num>
  <w:num w:numId="36">
    <w:abstractNumId w:val="28"/>
  </w:num>
  <w:num w:numId="37">
    <w:abstractNumId w:val="24"/>
  </w:num>
  <w:num w:numId="38">
    <w:abstractNumId w:val="13"/>
  </w:num>
  <w:num w:numId="39">
    <w:abstractNumId w:val="7"/>
  </w:num>
  <w:num w:numId="40">
    <w:abstractNumId w:val="23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265"/>
    <w:rsid w:val="0000223C"/>
    <w:rsid w:val="00004165"/>
    <w:rsid w:val="0001407A"/>
    <w:rsid w:val="000149F7"/>
    <w:rsid w:val="00016289"/>
    <w:rsid w:val="00016A4F"/>
    <w:rsid w:val="00020C56"/>
    <w:rsid w:val="00026ACC"/>
    <w:rsid w:val="000302ED"/>
    <w:rsid w:val="0003171D"/>
    <w:rsid w:val="00031C1D"/>
    <w:rsid w:val="0003249E"/>
    <w:rsid w:val="00035C50"/>
    <w:rsid w:val="00042013"/>
    <w:rsid w:val="00043C35"/>
    <w:rsid w:val="000457A1"/>
    <w:rsid w:val="00050001"/>
    <w:rsid w:val="00052041"/>
    <w:rsid w:val="0005326A"/>
    <w:rsid w:val="00054CF6"/>
    <w:rsid w:val="0006266D"/>
    <w:rsid w:val="00065506"/>
    <w:rsid w:val="0006622E"/>
    <w:rsid w:val="00066BA0"/>
    <w:rsid w:val="00071682"/>
    <w:rsid w:val="00071B5D"/>
    <w:rsid w:val="0007382E"/>
    <w:rsid w:val="000766E1"/>
    <w:rsid w:val="00077FF6"/>
    <w:rsid w:val="00080D82"/>
    <w:rsid w:val="00081692"/>
    <w:rsid w:val="00082C46"/>
    <w:rsid w:val="00083D8E"/>
    <w:rsid w:val="00085A0E"/>
    <w:rsid w:val="00085EE4"/>
    <w:rsid w:val="0008684D"/>
    <w:rsid w:val="00087548"/>
    <w:rsid w:val="000903DD"/>
    <w:rsid w:val="00093E7E"/>
    <w:rsid w:val="000A14C8"/>
    <w:rsid w:val="000A1830"/>
    <w:rsid w:val="000A4121"/>
    <w:rsid w:val="000A4AA3"/>
    <w:rsid w:val="000A550E"/>
    <w:rsid w:val="000A71B9"/>
    <w:rsid w:val="000B0960"/>
    <w:rsid w:val="000B1A55"/>
    <w:rsid w:val="000B20BB"/>
    <w:rsid w:val="000B2EF6"/>
    <w:rsid w:val="000B2FA6"/>
    <w:rsid w:val="000B4AA0"/>
    <w:rsid w:val="000B7619"/>
    <w:rsid w:val="000C1AB8"/>
    <w:rsid w:val="000C2553"/>
    <w:rsid w:val="000C38C3"/>
    <w:rsid w:val="000C4549"/>
    <w:rsid w:val="000C6AD8"/>
    <w:rsid w:val="000D09FD"/>
    <w:rsid w:val="000D19DE"/>
    <w:rsid w:val="000D2F91"/>
    <w:rsid w:val="000D44FB"/>
    <w:rsid w:val="000D574B"/>
    <w:rsid w:val="000D6CFC"/>
    <w:rsid w:val="000E459E"/>
    <w:rsid w:val="000E537B"/>
    <w:rsid w:val="000E57D0"/>
    <w:rsid w:val="000E707E"/>
    <w:rsid w:val="000E7858"/>
    <w:rsid w:val="000F39CA"/>
    <w:rsid w:val="00103B5F"/>
    <w:rsid w:val="00107927"/>
    <w:rsid w:val="00110E26"/>
    <w:rsid w:val="00111321"/>
    <w:rsid w:val="001128E7"/>
    <w:rsid w:val="00112DBD"/>
    <w:rsid w:val="0011591F"/>
    <w:rsid w:val="001170DE"/>
    <w:rsid w:val="00117BD6"/>
    <w:rsid w:val="001206C2"/>
    <w:rsid w:val="00121978"/>
    <w:rsid w:val="00123165"/>
    <w:rsid w:val="00123422"/>
    <w:rsid w:val="00124B6A"/>
    <w:rsid w:val="00130462"/>
    <w:rsid w:val="00131132"/>
    <w:rsid w:val="00136D4C"/>
    <w:rsid w:val="00137094"/>
    <w:rsid w:val="00142538"/>
    <w:rsid w:val="00142BB9"/>
    <w:rsid w:val="00144F96"/>
    <w:rsid w:val="001500A8"/>
    <w:rsid w:val="00151EAC"/>
    <w:rsid w:val="00153528"/>
    <w:rsid w:val="00154E68"/>
    <w:rsid w:val="00162548"/>
    <w:rsid w:val="00172183"/>
    <w:rsid w:val="001751AB"/>
    <w:rsid w:val="00175A3F"/>
    <w:rsid w:val="0017793E"/>
    <w:rsid w:val="00177E62"/>
    <w:rsid w:val="00180E09"/>
    <w:rsid w:val="001829BD"/>
    <w:rsid w:val="00183D4C"/>
    <w:rsid w:val="00183F6D"/>
    <w:rsid w:val="0018670E"/>
    <w:rsid w:val="00190418"/>
    <w:rsid w:val="001915A3"/>
    <w:rsid w:val="0019219A"/>
    <w:rsid w:val="00195077"/>
    <w:rsid w:val="001973FE"/>
    <w:rsid w:val="001A033F"/>
    <w:rsid w:val="001A08AA"/>
    <w:rsid w:val="001A113E"/>
    <w:rsid w:val="001A59CB"/>
    <w:rsid w:val="001B054B"/>
    <w:rsid w:val="001B7991"/>
    <w:rsid w:val="001C1409"/>
    <w:rsid w:val="001C2AE6"/>
    <w:rsid w:val="001C4A89"/>
    <w:rsid w:val="001C5770"/>
    <w:rsid w:val="001C6177"/>
    <w:rsid w:val="001D0363"/>
    <w:rsid w:val="001D12B4"/>
    <w:rsid w:val="001D1B07"/>
    <w:rsid w:val="001D5768"/>
    <w:rsid w:val="001D774A"/>
    <w:rsid w:val="001D7D94"/>
    <w:rsid w:val="001E0A28"/>
    <w:rsid w:val="001E4218"/>
    <w:rsid w:val="001E6C4D"/>
    <w:rsid w:val="001F0B20"/>
    <w:rsid w:val="001F6276"/>
    <w:rsid w:val="00200355"/>
    <w:rsid w:val="00200A62"/>
    <w:rsid w:val="00203740"/>
    <w:rsid w:val="00205623"/>
    <w:rsid w:val="00206958"/>
    <w:rsid w:val="00207962"/>
    <w:rsid w:val="002132D0"/>
    <w:rsid w:val="002138EA"/>
    <w:rsid w:val="002139EA"/>
    <w:rsid w:val="00213F84"/>
    <w:rsid w:val="00214FBD"/>
    <w:rsid w:val="0022057D"/>
    <w:rsid w:val="00221E08"/>
    <w:rsid w:val="00222897"/>
    <w:rsid w:val="00222B0C"/>
    <w:rsid w:val="00222D38"/>
    <w:rsid w:val="00224C8E"/>
    <w:rsid w:val="0023384D"/>
    <w:rsid w:val="00235394"/>
    <w:rsid w:val="00235577"/>
    <w:rsid w:val="00237052"/>
    <w:rsid w:val="002371B2"/>
    <w:rsid w:val="002435CA"/>
    <w:rsid w:val="0024469F"/>
    <w:rsid w:val="002459F9"/>
    <w:rsid w:val="00247D61"/>
    <w:rsid w:val="00247DA9"/>
    <w:rsid w:val="002507F2"/>
    <w:rsid w:val="00250B5B"/>
    <w:rsid w:val="002510CE"/>
    <w:rsid w:val="00252DB8"/>
    <w:rsid w:val="002537BC"/>
    <w:rsid w:val="00255C58"/>
    <w:rsid w:val="00260EC7"/>
    <w:rsid w:val="00261539"/>
    <w:rsid w:val="0026179F"/>
    <w:rsid w:val="002666AE"/>
    <w:rsid w:val="002702D5"/>
    <w:rsid w:val="00274E1A"/>
    <w:rsid w:val="00274E25"/>
    <w:rsid w:val="002755D1"/>
    <w:rsid w:val="002775B1"/>
    <w:rsid w:val="002775B9"/>
    <w:rsid w:val="002811C4"/>
    <w:rsid w:val="00282213"/>
    <w:rsid w:val="00284016"/>
    <w:rsid w:val="002858BF"/>
    <w:rsid w:val="0029025F"/>
    <w:rsid w:val="002939AF"/>
    <w:rsid w:val="00294491"/>
    <w:rsid w:val="00294BDE"/>
    <w:rsid w:val="002A0CED"/>
    <w:rsid w:val="002A4CD0"/>
    <w:rsid w:val="002A55C1"/>
    <w:rsid w:val="002A795A"/>
    <w:rsid w:val="002A7DA6"/>
    <w:rsid w:val="002B0442"/>
    <w:rsid w:val="002B2ADC"/>
    <w:rsid w:val="002B516C"/>
    <w:rsid w:val="002B5E1D"/>
    <w:rsid w:val="002B60C1"/>
    <w:rsid w:val="002C002A"/>
    <w:rsid w:val="002C14F3"/>
    <w:rsid w:val="002C4B52"/>
    <w:rsid w:val="002C65F1"/>
    <w:rsid w:val="002C73EB"/>
    <w:rsid w:val="002D03E5"/>
    <w:rsid w:val="002D1621"/>
    <w:rsid w:val="002D2BDF"/>
    <w:rsid w:val="002D36EB"/>
    <w:rsid w:val="002D6263"/>
    <w:rsid w:val="002D6BDF"/>
    <w:rsid w:val="002D6D96"/>
    <w:rsid w:val="002E2CE9"/>
    <w:rsid w:val="002E3BF7"/>
    <w:rsid w:val="002E403E"/>
    <w:rsid w:val="002E4C74"/>
    <w:rsid w:val="002E724E"/>
    <w:rsid w:val="002F158C"/>
    <w:rsid w:val="002F3AD2"/>
    <w:rsid w:val="002F4093"/>
    <w:rsid w:val="002F5636"/>
    <w:rsid w:val="003022A5"/>
    <w:rsid w:val="003026C3"/>
    <w:rsid w:val="00307E51"/>
    <w:rsid w:val="00311363"/>
    <w:rsid w:val="00315867"/>
    <w:rsid w:val="003164C7"/>
    <w:rsid w:val="00321150"/>
    <w:rsid w:val="00322340"/>
    <w:rsid w:val="00324BF5"/>
    <w:rsid w:val="003260D7"/>
    <w:rsid w:val="0033052D"/>
    <w:rsid w:val="00331E50"/>
    <w:rsid w:val="00334751"/>
    <w:rsid w:val="00336697"/>
    <w:rsid w:val="003418CB"/>
    <w:rsid w:val="00342359"/>
    <w:rsid w:val="003424BA"/>
    <w:rsid w:val="00342EF9"/>
    <w:rsid w:val="00351D78"/>
    <w:rsid w:val="003548E6"/>
    <w:rsid w:val="00355873"/>
    <w:rsid w:val="0035660F"/>
    <w:rsid w:val="003628B9"/>
    <w:rsid w:val="003628CC"/>
    <w:rsid w:val="00362D8A"/>
    <w:rsid w:val="00362D8F"/>
    <w:rsid w:val="00362EA2"/>
    <w:rsid w:val="00364D93"/>
    <w:rsid w:val="003661B7"/>
    <w:rsid w:val="00367724"/>
    <w:rsid w:val="003710BA"/>
    <w:rsid w:val="00372327"/>
    <w:rsid w:val="00372BEB"/>
    <w:rsid w:val="00375865"/>
    <w:rsid w:val="003770F6"/>
    <w:rsid w:val="00383E37"/>
    <w:rsid w:val="0038586A"/>
    <w:rsid w:val="0038664C"/>
    <w:rsid w:val="00387217"/>
    <w:rsid w:val="00393042"/>
    <w:rsid w:val="003948B4"/>
    <w:rsid w:val="00394AD5"/>
    <w:rsid w:val="0039642D"/>
    <w:rsid w:val="003A0FB4"/>
    <w:rsid w:val="003A2B9E"/>
    <w:rsid w:val="003A2E40"/>
    <w:rsid w:val="003A4D75"/>
    <w:rsid w:val="003A5291"/>
    <w:rsid w:val="003B0158"/>
    <w:rsid w:val="003B30AE"/>
    <w:rsid w:val="003B40B6"/>
    <w:rsid w:val="003B56DB"/>
    <w:rsid w:val="003B755E"/>
    <w:rsid w:val="003C228E"/>
    <w:rsid w:val="003C51E7"/>
    <w:rsid w:val="003C6893"/>
    <w:rsid w:val="003C6DE2"/>
    <w:rsid w:val="003C6ED4"/>
    <w:rsid w:val="003D1EFD"/>
    <w:rsid w:val="003D28BF"/>
    <w:rsid w:val="003D4215"/>
    <w:rsid w:val="003D4C47"/>
    <w:rsid w:val="003D7719"/>
    <w:rsid w:val="003E40EE"/>
    <w:rsid w:val="003E6E15"/>
    <w:rsid w:val="003F1C1B"/>
    <w:rsid w:val="003F3A2F"/>
    <w:rsid w:val="003F5D80"/>
    <w:rsid w:val="00401144"/>
    <w:rsid w:val="00402DAB"/>
    <w:rsid w:val="00404831"/>
    <w:rsid w:val="00407661"/>
    <w:rsid w:val="00410314"/>
    <w:rsid w:val="00412063"/>
    <w:rsid w:val="00412EB1"/>
    <w:rsid w:val="00413DDE"/>
    <w:rsid w:val="00414118"/>
    <w:rsid w:val="00416084"/>
    <w:rsid w:val="00416713"/>
    <w:rsid w:val="00422429"/>
    <w:rsid w:val="0042410F"/>
    <w:rsid w:val="00424F8C"/>
    <w:rsid w:val="00426275"/>
    <w:rsid w:val="004271BA"/>
    <w:rsid w:val="00430497"/>
    <w:rsid w:val="00430D47"/>
    <w:rsid w:val="00430EA5"/>
    <w:rsid w:val="00432214"/>
    <w:rsid w:val="004339E4"/>
    <w:rsid w:val="00434921"/>
    <w:rsid w:val="00434BD3"/>
    <w:rsid w:val="00434DC1"/>
    <w:rsid w:val="004350F4"/>
    <w:rsid w:val="00435864"/>
    <w:rsid w:val="00435B1A"/>
    <w:rsid w:val="004412A0"/>
    <w:rsid w:val="00442337"/>
    <w:rsid w:val="00442482"/>
    <w:rsid w:val="00446408"/>
    <w:rsid w:val="00450F27"/>
    <w:rsid w:val="004510E5"/>
    <w:rsid w:val="00456A75"/>
    <w:rsid w:val="00461E39"/>
    <w:rsid w:val="00462D3A"/>
    <w:rsid w:val="004632D2"/>
    <w:rsid w:val="00463521"/>
    <w:rsid w:val="00467745"/>
    <w:rsid w:val="00471125"/>
    <w:rsid w:val="00473279"/>
    <w:rsid w:val="0047437A"/>
    <w:rsid w:val="00480E42"/>
    <w:rsid w:val="00484BE4"/>
    <w:rsid w:val="00484C5D"/>
    <w:rsid w:val="0048543E"/>
    <w:rsid w:val="004868C1"/>
    <w:rsid w:val="0048750F"/>
    <w:rsid w:val="0049608B"/>
    <w:rsid w:val="004A17E9"/>
    <w:rsid w:val="004A2FD8"/>
    <w:rsid w:val="004A495F"/>
    <w:rsid w:val="004A7544"/>
    <w:rsid w:val="004B6344"/>
    <w:rsid w:val="004B6B0F"/>
    <w:rsid w:val="004C3EF5"/>
    <w:rsid w:val="004C54E5"/>
    <w:rsid w:val="004C7DC8"/>
    <w:rsid w:val="004D21B0"/>
    <w:rsid w:val="004D737D"/>
    <w:rsid w:val="004E1EAC"/>
    <w:rsid w:val="004E2659"/>
    <w:rsid w:val="004E39EE"/>
    <w:rsid w:val="004E475C"/>
    <w:rsid w:val="004E56E0"/>
    <w:rsid w:val="004E7329"/>
    <w:rsid w:val="004F2CB0"/>
    <w:rsid w:val="004F53CF"/>
    <w:rsid w:val="00500648"/>
    <w:rsid w:val="005017F7"/>
    <w:rsid w:val="00501FA7"/>
    <w:rsid w:val="005034DC"/>
    <w:rsid w:val="0050589D"/>
    <w:rsid w:val="00505BFA"/>
    <w:rsid w:val="005071B4"/>
    <w:rsid w:val="00507687"/>
    <w:rsid w:val="005117A9"/>
    <w:rsid w:val="0051191A"/>
    <w:rsid w:val="00511F57"/>
    <w:rsid w:val="0051486E"/>
    <w:rsid w:val="00515CBE"/>
    <w:rsid w:val="00515E2B"/>
    <w:rsid w:val="00520154"/>
    <w:rsid w:val="00522A7E"/>
    <w:rsid w:val="00522F20"/>
    <w:rsid w:val="00525354"/>
    <w:rsid w:val="005308DB"/>
    <w:rsid w:val="00530A2E"/>
    <w:rsid w:val="00530B93"/>
    <w:rsid w:val="00530FBE"/>
    <w:rsid w:val="00533159"/>
    <w:rsid w:val="005339DB"/>
    <w:rsid w:val="00534C89"/>
    <w:rsid w:val="005353BE"/>
    <w:rsid w:val="00535FE0"/>
    <w:rsid w:val="005412A6"/>
    <w:rsid w:val="00541573"/>
    <w:rsid w:val="0054348A"/>
    <w:rsid w:val="00546897"/>
    <w:rsid w:val="00550C97"/>
    <w:rsid w:val="005655BA"/>
    <w:rsid w:val="005702A1"/>
    <w:rsid w:val="00571777"/>
    <w:rsid w:val="00573CD3"/>
    <w:rsid w:val="00574B40"/>
    <w:rsid w:val="00575E8E"/>
    <w:rsid w:val="0057765F"/>
    <w:rsid w:val="00580FF5"/>
    <w:rsid w:val="00582906"/>
    <w:rsid w:val="00583CFA"/>
    <w:rsid w:val="00583DBA"/>
    <w:rsid w:val="0058519C"/>
    <w:rsid w:val="0059149A"/>
    <w:rsid w:val="005956EE"/>
    <w:rsid w:val="005A083E"/>
    <w:rsid w:val="005A679E"/>
    <w:rsid w:val="005B4802"/>
    <w:rsid w:val="005C1EA6"/>
    <w:rsid w:val="005C3413"/>
    <w:rsid w:val="005C79D8"/>
    <w:rsid w:val="005D0B99"/>
    <w:rsid w:val="005D24D8"/>
    <w:rsid w:val="005D308E"/>
    <w:rsid w:val="005D3A48"/>
    <w:rsid w:val="005D568A"/>
    <w:rsid w:val="005D7AF8"/>
    <w:rsid w:val="005E0675"/>
    <w:rsid w:val="005E17BF"/>
    <w:rsid w:val="005E366A"/>
    <w:rsid w:val="005E6282"/>
    <w:rsid w:val="005E6F02"/>
    <w:rsid w:val="005F2145"/>
    <w:rsid w:val="005F2AD7"/>
    <w:rsid w:val="005F58DB"/>
    <w:rsid w:val="006016E1"/>
    <w:rsid w:val="00602D27"/>
    <w:rsid w:val="00610AEA"/>
    <w:rsid w:val="006144A1"/>
    <w:rsid w:val="00615EBB"/>
    <w:rsid w:val="00616096"/>
    <w:rsid w:val="006160A2"/>
    <w:rsid w:val="00623F6D"/>
    <w:rsid w:val="0062429E"/>
    <w:rsid w:val="006242C6"/>
    <w:rsid w:val="0062640D"/>
    <w:rsid w:val="006302AA"/>
    <w:rsid w:val="006363BD"/>
    <w:rsid w:val="006412DC"/>
    <w:rsid w:val="006418C7"/>
    <w:rsid w:val="00642BC6"/>
    <w:rsid w:val="00644790"/>
    <w:rsid w:val="006501AF"/>
    <w:rsid w:val="00650DDE"/>
    <w:rsid w:val="0065366F"/>
    <w:rsid w:val="00653BCF"/>
    <w:rsid w:val="0065505B"/>
    <w:rsid w:val="006670AC"/>
    <w:rsid w:val="00672307"/>
    <w:rsid w:val="00676311"/>
    <w:rsid w:val="006808C6"/>
    <w:rsid w:val="00682668"/>
    <w:rsid w:val="00692A68"/>
    <w:rsid w:val="00693171"/>
    <w:rsid w:val="00695D85"/>
    <w:rsid w:val="006A30A2"/>
    <w:rsid w:val="006A6D23"/>
    <w:rsid w:val="006B25DE"/>
    <w:rsid w:val="006B5F6D"/>
    <w:rsid w:val="006C0CEA"/>
    <w:rsid w:val="006C0EE8"/>
    <w:rsid w:val="006C1C3B"/>
    <w:rsid w:val="006C4E43"/>
    <w:rsid w:val="006C643E"/>
    <w:rsid w:val="006D0FD5"/>
    <w:rsid w:val="006D26D5"/>
    <w:rsid w:val="006D2932"/>
    <w:rsid w:val="006D3671"/>
    <w:rsid w:val="006D4176"/>
    <w:rsid w:val="006E0A73"/>
    <w:rsid w:val="006E0FEE"/>
    <w:rsid w:val="006E2E47"/>
    <w:rsid w:val="006E6C11"/>
    <w:rsid w:val="006E71BB"/>
    <w:rsid w:val="006F00FE"/>
    <w:rsid w:val="006F7C0C"/>
    <w:rsid w:val="00700755"/>
    <w:rsid w:val="00700E93"/>
    <w:rsid w:val="0070646B"/>
    <w:rsid w:val="00711F94"/>
    <w:rsid w:val="00712B4D"/>
    <w:rsid w:val="00712CA2"/>
    <w:rsid w:val="007130A2"/>
    <w:rsid w:val="00714518"/>
    <w:rsid w:val="00715463"/>
    <w:rsid w:val="0072096D"/>
    <w:rsid w:val="00721E37"/>
    <w:rsid w:val="0072343A"/>
    <w:rsid w:val="00730655"/>
    <w:rsid w:val="007309AA"/>
    <w:rsid w:val="007318C8"/>
    <w:rsid w:val="00731D77"/>
    <w:rsid w:val="00732360"/>
    <w:rsid w:val="0073390A"/>
    <w:rsid w:val="00734E64"/>
    <w:rsid w:val="00736B37"/>
    <w:rsid w:val="00740A35"/>
    <w:rsid w:val="007452AD"/>
    <w:rsid w:val="0074568D"/>
    <w:rsid w:val="007520B4"/>
    <w:rsid w:val="007655D5"/>
    <w:rsid w:val="007763C1"/>
    <w:rsid w:val="00776ABB"/>
    <w:rsid w:val="007778CC"/>
    <w:rsid w:val="00777E82"/>
    <w:rsid w:val="00781359"/>
    <w:rsid w:val="007834DD"/>
    <w:rsid w:val="00786921"/>
    <w:rsid w:val="00792753"/>
    <w:rsid w:val="00792EA0"/>
    <w:rsid w:val="00795D6F"/>
    <w:rsid w:val="007A027A"/>
    <w:rsid w:val="007A1553"/>
    <w:rsid w:val="007A1EAA"/>
    <w:rsid w:val="007A2D60"/>
    <w:rsid w:val="007A3E7B"/>
    <w:rsid w:val="007A7895"/>
    <w:rsid w:val="007A79FD"/>
    <w:rsid w:val="007B0B9D"/>
    <w:rsid w:val="007B1297"/>
    <w:rsid w:val="007B26E3"/>
    <w:rsid w:val="007B5A43"/>
    <w:rsid w:val="007B709B"/>
    <w:rsid w:val="007C1343"/>
    <w:rsid w:val="007C13A3"/>
    <w:rsid w:val="007C5EF1"/>
    <w:rsid w:val="007C7BF5"/>
    <w:rsid w:val="007D034C"/>
    <w:rsid w:val="007D0927"/>
    <w:rsid w:val="007D19B7"/>
    <w:rsid w:val="007D75E5"/>
    <w:rsid w:val="007D773E"/>
    <w:rsid w:val="007E066E"/>
    <w:rsid w:val="007E1356"/>
    <w:rsid w:val="007E20FC"/>
    <w:rsid w:val="007E7062"/>
    <w:rsid w:val="007F0E1E"/>
    <w:rsid w:val="007F1C24"/>
    <w:rsid w:val="007F1EC9"/>
    <w:rsid w:val="007F29A7"/>
    <w:rsid w:val="007F598D"/>
    <w:rsid w:val="008004B4"/>
    <w:rsid w:val="00802BCC"/>
    <w:rsid w:val="00805BE8"/>
    <w:rsid w:val="0080727E"/>
    <w:rsid w:val="00812FA4"/>
    <w:rsid w:val="00813852"/>
    <w:rsid w:val="00816078"/>
    <w:rsid w:val="008177E3"/>
    <w:rsid w:val="00822D55"/>
    <w:rsid w:val="00823AA9"/>
    <w:rsid w:val="008255B9"/>
    <w:rsid w:val="00825CD8"/>
    <w:rsid w:val="00825D23"/>
    <w:rsid w:val="0082621A"/>
    <w:rsid w:val="00827324"/>
    <w:rsid w:val="00830378"/>
    <w:rsid w:val="008355EA"/>
    <w:rsid w:val="00837458"/>
    <w:rsid w:val="00837AAE"/>
    <w:rsid w:val="00840423"/>
    <w:rsid w:val="008406D4"/>
    <w:rsid w:val="008429AD"/>
    <w:rsid w:val="008429DB"/>
    <w:rsid w:val="00842ED8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0362"/>
    <w:rsid w:val="0087332D"/>
    <w:rsid w:val="00873E1F"/>
    <w:rsid w:val="00874C16"/>
    <w:rsid w:val="0088168B"/>
    <w:rsid w:val="00883756"/>
    <w:rsid w:val="00886D1F"/>
    <w:rsid w:val="0089123A"/>
    <w:rsid w:val="00891EE1"/>
    <w:rsid w:val="00893987"/>
    <w:rsid w:val="008963EF"/>
    <w:rsid w:val="0089688E"/>
    <w:rsid w:val="008A0572"/>
    <w:rsid w:val="008A1FBE"/>
    <w:rsid w:val="008A47A3"/>
    <w:rsid w:val="008B04C8"/>
    <w:rsid w:val="008B3194"/>
    <w:rsid w:val="008B47FE"/>
    <w:rsid w:val="008B5AE7"/>
    <w:rsid w:val="008C1C83"/>
    <w:rsid w:val="008C60E9"/>
    <w:rsid w:val="008D1B7C"/>
    <w:rsid w:val="008D2284"/>
    <w:rsid w:val="008D2720"/>
    <w:rsid w:val="008D2ECB"/>
    <w:rsid w:val="008D4E2C"/>
    <w:rsid w:val="008D6657"/>
    <w:rsid w:val="008E1F60"/>
    <w:rsid w:val="008E2C55"/>
    <w:rsid w:val="008E307E"/>
    <w:rsid w:val="008E5FE2"/>
    <w:rsid w:val="008F2B86"/>
    <w:rsid w:val="008F4DD1"/>
    <w:rsid w:val="008F5218"/>
    <w:rsid w:val="008F6056"/>
    <w:rsid w:val="009018EE"/>
    <w:rsid w:val="00902C07"/>
    <w:rsid w:val="00905804"/>
    <w:rsid w:val="009101E2"/>
    <w:rsid w:val="00911838"/>
    <w:rsid w:val="0091285B"/>
    <w:rsid w:val="00915D73"/>
    <w:rsid w:val="00916077"/>
    <w:rsid w:val="009170A2"/>
    <w:rsid w:val="00917B09"/>
    <w:rsid w:val="009208A6"/>
    <w:rsid w:val="009213AA"/>
    <w:rsid w:val="009234F2"/>
    <w:rsid w:val="00924514"/>
    <w:rsid w:val="00927316"/>
    <w:rsid w:val="00930877"/>
    <w:rsid w:val="0093133D"/>
    <w:rsid w:val="009324D0"/>
    <w:rsid w:val="0093276D"/>
    <w:rsid w:val="00933D12"/>
    <w:rsid w:val="00937065"/>
    <w:rsid w:val="00940285"/>
    <w:rsid w:val="009415B0"/>
    <w:rsid w:val="0094667E"/>
    <w:rsid w:val="00947E7E"/>
    <w:rsid w:val="0095139A"/>
    <w:rsid w:val="00953E16"/>
    <w:rsid w:val="009542AC"/>
    <w:rsid w:val="0095629A"/>
    <w:rsid w:val="00961BB2"/>
    <w:rsid w:val="00962108"/>
    <w:rsid w:val="009633E9"/>
    <w:rsid w:val="009638D6"/>
    <w:rsid w:val="00964BBC"/>
    <w:rsid w:val="00966169"/>
    <w:rsid w:val="0097167C"/>
    <w:rsid w:val="0097408E"/>
    <w:rsid w:val="00974BB2"/>
    <w:rsid w:val="00974FA7"/>
    <w:rsid w:val="009756E5"/>
    <w:rsid w:val="00977A8C"/>
    <w:rsid w:val="009800FB"/>
    <w:rsid w:val="00983910"/>
    <w:rsid w:val="00984F19"/>
    <w:rsid w:val="00990BF2"/>
    <w:rsid w:val="009932AC"/>
    <w:rsid w:val="00994351"/>
    <w:rsid w:val="00994A7D"/>
    <w:rsid w:val="00996A8F"/>
    <w:rsid w:val="009A1DBF"/>
    <w:rsid w:val="009A68E6"/>
    <w:rsid w:val="009A7598"/>
    <w:rsid w:val="009A7D2F"/>
    <w:rsid w:val="009B1DF8"/>
    <w:rsid w:val="009B399A"/>
    <w:rsid w:val="009B3D20"/>
    <w:rsid w:val="009B5418"/>
    <w:rsid w:val="009B552B"/>
    <w:rsid w:val="009B5EC0"/>
    <w:rsid w:val="009B61B4"/>
    <w:rsid w:val="009C0727"/>
    <w:rsid w:val="009C16CB"/>
    <w:rsid w:val="009C2DBB"/>
    <w:rsid w:val="009C3C80"/>
    <w:rsid w:val="009C44F0"/>
    <w:rsid w:val="009C492F"/>
    <w:rsid w:val="009C5083"/>
    <w:rsid w:val="009D2FF2"/>
    <w:rsid w:val="009D3226"/>
    <w:rsid w:val="009D3385"/>
    <w:rsid w:val="009D793C"/>
    <w:rsid w:val="009E16A9"/>
    <w:rsid w:val="009E2741"/>
    <w:rsid w:val="009E375F"/>
    <w:rsid w:val="009E39D4"/>
    <w:rsid w:val="009E433B"/>
    <w:rsid w:val="009E5401"/>
    <w:rsid w:val="009F19C6"/>
    <w:rsid w:val="009F1C62"/>
    <w:rsid w:val="009F796B"/>
    <w:rsid w:val="00A05F5E"/>
    <w:rsid w:val="00A0758F"/>
    <w:rsid w:val="00A12B33"/>
    <w:rsid w:val="00A12DBE"/>
    <w:rsid w:val="00A13755"/>
    <w:rsid w:val="00A1570A"/>
    <w:rsid w:val="00A17866"/>
    <w:rsid w:val="00A211B4"/>
    <w:rsid w:val="00A223CF"/>
    <w:rsid w:val="00A22A43"/>
    <w:rsid w:val="00A319E9"/>
    <w:rsid w:val="00A33DDF"/>
    <w:rsid w:val="00A34547"/>
    <w:rsid w:val="00A376B7"/>
    <w:rsid w:val="00A41BF5"/>
    <w:rsid w:val="00A4389D"/>
    <w:rsid w:val="00A44084"/>
    <w:rsid w:val="00A44778"/>
    <w:rsid w:val="00A448E5"/>
    <w:rsid w:val="00A469E7"/>
    <w:rsid w:val="00A47657"/>
    <w:rsid w:val="00A604A4"/>
    <w:rsid w:val="00A61B7D"/>
    <w:rsid w:val="00A6605B"/>
    <w:rsid w:val="00A66ADC"/>
    <w:rsid w:val="00A7147D"/>
    <w:rsid w:val="00A76118"/>
    <w:rsid w:val="00A81B15"/>
    <w:rsid w:val="00A837FF"/>
    <w:rsid w:val="00A84052"/>
    <w:rsid w:val="00A84DC8"/>
    <w:rsid w:val="00A85DBC"/>
    <w:rsid w:val="00A87FEB"/>
    <w:rsid w:val="00A90DE8"/>
    <w:rsid w:val="00A913AB"/>
    <w:rsid w:val="00A914F7"/>
    <w:rsid w:val="00A927F8"/>
    <w:rsid w:val="00A93F9F"/>
    <w:rsid w:val="00A9420E"/>
    <w:rsid w:val="00A953C7"/>
    <w:rsid w:val="00A95921"/>
    <w:rsid w:val="00A97648"/>
    <w:rsid w:val="00AA1CFD"/>
    <w:rsid w:val="00AA2239"/>
    <w:rsid w:val="00AA2C81"/>
    <w:rsid w:val="00AA33D2"/>
    <w:rsid w:val="00AA6FE5"/>
    <w:rsid w:val="00AB0C57"/>
    <w:rsid w:val="00AB1195"/>
    <w:rsid w:val="00AB4182"/>
    <w:rsid w:val="00AB449E"/>
    <w:rsid w:val="00AB7CDF"/>
    <w:rsid w:val="00AC27DB"/>
    <w:rsid w:val="00AC60AA"/>
    <w:rsid w:val="00AC6D6B"/>
    <w:rsid w:val="00AD0542"/>
    <w:rsid w:val="00AD578C"/>
    <w:rsid w:val="00AD7736"/>
    <w:rsid w:val="00AE05CD"/>
    <w:rsid w:val="00AE10CE"/>
    <w:rsid w:val="00AE31DD"/>
    <w:rsid w:val="00AE46C3"/>
    <w:rsid w:val="00AE70D4"/>
    <w:rsid w:val="00AE7868"/>
    <w:rsid w:val="00AF0407"/>
    <w:rsid w:val="00AF049B"/>
    <w:rsid w:val="00AF24E6"/>
    <w:rsid w:val="00AF4D8B"/>
    <w:rsid w:val="00B067CA"/>
    <w:rsid w:val="00B1145B"/>
    <w:rsid w:val="00B12B26"/>
    <w:rsid w:val="00B12BEE"/>
    <w:rsid w:val="00B151AD"/>
    <w:rsid w:val="00B163F8"/>
    <w:rsid w:val="00B2024C"/>
    <w:rsid w:val="00B2472D"/>
    <w:rsid w:val="00B24CA0"/>
    <w:rsid w:val="00B2549F"/>
    <w:rsid w:val="00B303CD"/>
    <w:rsid w:val="00B30996"/>
    <w:rsid w:val="00B314A2"/>
    <w:rsid w:val="00B4108D"/>
    <w:rsid w:val="00B4114D"/>
    <w:rsid w:val="00B548D9"/>
    <w:rsid w:val="00B57265"/>
    <w:rsid w:val="00B633AE"/>
    <w:rsid w:val="00B65522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0B84"/>
    <w:rsid w:val="00B831AE"/>
    <w:rsid w:val="00B83F49"/>
    <w:rsid w:val="00B8446C"/>
    <w:rsid w:val="00B85D48"/>
    <w:rsid w:val="00B86942"/>
    <w:rsid w:val="00B87725"/>
    <w:rsid w:val="00BA205D"/>
    <w:rsid w:val="00BA259A"/>
    <w:rsid w:val="00BA259C"/>
    <w:rsid w:val="00BA29D3"/>
    <w:rsid w:val="00BA307F"/>
    <w:rsid w:val="00BA5176"/>
    <w:rsid w:val="00BA5280"/>
    <w:rsid w:val="00BA664B"/>
    <w:rsid w:val="00BB14F1"/>
    <w:rsid w:val="00BB572E"/>
    <w:rsid w:val="00BB74FD"/>
    <w:rsid w:val="00BC5982"/>
    <w:rsid w:val="00BC60BF"/>
    <w:rsid w:val="00BC789B"/>
    <w:rsid w:val="00BD03E8"/>
    <w:rsid w:val="00BD28BF"/>
    <w:rsid w:val="00BD2D12"/>
    <w:rsid w:val="00BD6404"/>
    <w:rsid w:val="00BE0D63"/>
    <w:rsid w:val="00BE33AE"/>
    <w:rsid w:val="00BE44B3"/>
    <w:rsid w:val="00BF046F"/>
    <w:rsid w:val="00BF3E9B"/>
    <w:rsid w:val="00C01A71"/>
    <w:rsid w:val="00C01D50"/>
    <w:rsid w:val="00C0519B"/>
    <w:rsid w:val="00C056DC"/>
    <w:rsid w:val="00C060E1"/>
    <w:rsid w:val="00C1329B"/>
    <w:rsid w:val="00C1572F"/>
    <w:rsid w:val="00C172AC"/>
    <w:rsid w:val="00C21C00"/>
    <w:rsid w:val="00C249D5"/>
    <w:rsid w:val="00C24C05"/>
    <w:rsid w:val="00C24D2F"/>
    <w:rsid w:val="00C26222"/>
    <w:rsid w:val="00C31283"/>
    <w:rsid w:val="00C33C48"/>
    <w:rsid w:val="00C340E5"/>
    <w:rsid w:val="00C35AA7"/>
    <w:rsid w:val="00C36638"/>
    <w:rsid w:val="00C404C3"/>
    <w:rsid w:val="00C43BA1"/>
    <w:rsid w:val="00C43DAB"/>
    <w:rsid w:val="00C443CB"/>
    <w:rsid w:val="00C44945"/>
    <w:rsid w:val="00C47F08"/>
    <w:rsid w:val="00C505B1"/>
    <w:rsid w:val="00C5091D"/>
    <w:rsid w:val="00C514A6"/>
    <w:rsid w:val="00C5739F"/>
    <w:rsid w:val="00C57CF0"/>
    <w:rsid w:val="00C63557"/>
    <w:rsid w:val="00C647BA"/>
    <w:rsid w:val="00C649BD"/>
    <w:rsid w:val="00C65891"/>
    <w:rsid w:val="00C66AC9"/>
    <w:rsid w:val="00C724D3"/>
    <w:rsid w:val="00C7286C"/>
    <w:rsid w:val="00C72951"/>
    <w:rsid w:val="00C74DED"/>
    <w:rsid w:val="00C75A60"/>
    <w:rsid w:val="00C77DD9"/>
    <w:rsid w:val="00C83BE6"/>
    <w:rsid w:val="00C84730"/>
    <w:rsid w:val="00C85354"/>
    <w:rsid w:val="00C86ABA"/>
    <w:rsid w:val="00C87E37"/>
    <w:rsid w:val="00C943F3"/>
    <w:rsid w:val="00C94503"/>
    <w:rsid w:val="00CA08C6"/>
    <w:rsid w:val="00CA0A77"/>
    <w:rsid w:val="00CA265E"/>
    <w:rsid w:val="00CA2729"/>
    <w:rsid w:val="00CA3057"/>
    <w:rsid w:val="00CA45F8"/>
    <w:rsid w:val="00CA69ED"/>
    <w:rsid w:val="00CA6F53"/>
    <w:rsid w:val="00CB0305"/>
    <w:rsid w:val="00CB0E09"/>
    <w:rsid w:val="00CB33C7"/>
    <w:rsid w:val="00CB6DA7"/>
    <w:rsid w:val="00CB7E4C"/>
    <w:rsid w:val="00CC25B4"/>
    <w:rsid w:val="00CC5F88"/>
    <w:rsid w:val="00CC69C8"/>
    <w:rsid w:val="00CC77A2"/>
    <w:rsid w:val="00CD307E"/>
    <w:rsid w:val="00CD629F"/>
    <w:rsid w:val="00CD6A1B"/>
    <w:rsid w:val="00CD6A3B"/>
    <w:rsid w:val="00CE0A7F"/>
    <w:rsid w:val="00CE1718"/>
    <w:rsid w:val="00CF2972"/>
    <w:rsid w:val="00CF4156"/>
    <w:rsid w:val="00CF7543"/>
    <w:rsid w:val="00D0036C"/>
    <w:rsid w:val="00D038CF"/>
    <w:rsid w:val="00D03D00"/>
    <w:rsid w:val="00D05C30"/>
    <w:rsid w:val="00D10052"/>
    <w:rsid w:val="00D11359"/>
    <w:rsid w:val="00D14592"/>
    <w:rsid w:val="00D15A6F"/>
    <w:rsid w:val="00D2076D"/>
    <w:rsid w:val="00D24FA9"/>
    <w:rsid w:val="00D26787"/>
    <w:rsid w:val="00D3039F"/>
    <w:rsid w:val="00D3188C"/>
    <w:rsid w:val="00D32EF0"/>
    <w:rsid w:val="00D35863"/>
    <w:rsid w:val="00D35F9B"/>
    <w:rsid w:val="00D36B69"/>
    <w:rsid w:val="00D408DD"/>
    <w:rsid w:val="00D40E21"/>
    <w:rsid w:val="00D43769"/>
    <w:rsid w:val="00D43AEA"/>
    <w:rsid w:val="00D45D72"/>
    <w:rsid w:val="00D4641B"/>
    <w:rsid w:val="00D520E4"/>
    <w:rsid w:val="00D52E15"/>
    <w:rsid w:val="00D53A38"/>
    <w:rsid w:val="00D53ADE"/>
    <w:rsid w:val="00D575DD"/>
    <w:rsid w:val="00D57DFA"/>
    <w:rsid w:val="00D627CA"/>
    <w:rsid w:val="00D67FCF"/>
    <w:rsid w:val="00D709CE"/>
    <w:rsid w:val="00D71F73"/>
    <w:rsid w:val="00D77CD5"/>
    <w:rsid w:val="00D80786"/>
    <w:rsid w:val="00D80AA6"/>
    <w:rsid w:val="00D81CAB"/>
    <w:rsid w:val="00D826A5"/>
    <w:rsid w:val="00D84E48"/>
    <w:rsid w:val="00D8576F"/>
    <w:rsid w:val="00D8677F"/>
    <w:rsid w:val="00D945DE"/>
    <w:rsid w:val="00D95810"/>
    <w:rsid w:val="00D97F0C"/>
    <w:rsid w:val="00DA2745"/>
    <w:rsid w:val="00DA3A86"/>
    <w:rsid w:val="00DB4847"/>
    <w:rsid w:val="00DC1614"/>
    <w:rsid w:val="00DC2500"/>
    <w:rsid w:val="00DC3573"/>
    <w:rsid w:val="00DC3C80"/>
    <w:rsid w:val="00DC4F72"/>
    <w:rsid w:val="00DC77DC"/>
    <w:rsid w:val="00DD0453"/>
    <w:rsid w:val="00DD0C2C"/>
    <w:rsid w:val="00DD1612"/>
    <w:rsid w:val="00DD19DE"/>
    <w:rsid w:val="00DD28BC"/>
    <w:rsid w:val="00DE31F0"/>
    <w:rsid w:val="00DE3D1C"/>
    <w:rsid w:val="00DF44A9"/>
    <w:rsid w:val="00DF4626"/>
    <w:rsid w:val="00DF4A23"/>
    <w:rsid w:val="00DF6073"/>
    <w:rsid w:val="00E01C41"/>
    <w:rsid w:val="00E0227D"/>
    <w:rsid w:val="00E02EE8"/>
    <w:rsid w:val="00E035CF"/>
    <w:rsid w:val="00E0387B"/>
    <w:rsid w:val="00E04B84"/>
    <w:rsid w:val="00E04EFC"/>
    <w:rsid w:val="00E06466"/>
    <w:rsid w:val="00E06835"/>
    <w:rsid w:val="00E06FDA"/>
    <w:rsid w:val="00E10789"/>
    <w:rsid w:val="00E160A5"/>
    <w:rsid w:val="00E16419"/>
    <w:rsid w:val="00E1713D"/>
    <w:rsid w:val="00E17EB3"/>
    <w:rsid w:val="00E20A43"/>
    <w:rsid w:val="00E23898"/>
    <w:rsid w:val="00E25D5B"/>
    <w:rsid w:val="00E30D84"/>
    <w:rsid w:val="00E3111A"/>
    <w:rsid w:val="00E319F1"/>
    <w:rsid w:val="00E33CD2"/>
    <w:rsid w:val="00E364F8"/>
    <w:rsid w:val="00E3738B"/>
    <w:rsid w:val="00E40E90"/>
    <w:rsid w:val="00E45C7E"/>
    <w:rsid w:val="00E51F63"/>
    <w:rsid w:val="00E531EB"/>
    <w:rsid w:val="00E54874"/>
    <w:rsid w:val="00E54B6F"/>
    <w:rsid w:val="00E55ACA"/>
    <w:rsid w:val="00E57B74"/>
    <w:rsid w:val="00E60D06"/>
    <w:rsid w:val="00E62495"/>
    <w:rsid w:val="00E65BC6"/>
    <w:rsid w:val="00E661FF"/>
    <w:rsid w:val="00E726EB"/>
    <w:rsid w:val="00E72CF1"/>
    <w:rsid w:val="00E74A0A"/>
    <w:rsid w:val="00E80B52"/>
    <w:rsid w:val="00E80FEA"/>
    <w:rsid w:val="00E824C3"/>
    <w:rsid w:val="00E8333B"/>
    <w:rsid w:val="00E840B3"/>
    <w:rsid w:val="00E84D10"/>
    <w:rsid w:val="00E8629F"/>
    <w:rsid w:val="00E87CCA"/>
    <w:rsid w:val="00E91008"/>
    <w:rsid w:val="00E9374E"/>
    <w:rsid w:val="00E93FE3"/>
    <w:rsid w:val="00E94F54"/>
    <w:rsid w:val="00E9639A"/>
    <w:rsid w:val="00E97AD5"/>
    <w:rsid w:val="00EA1111"/>
    <w:rsid w:val="00EA3B4F"/>
    <w:rsid w:val="00EA3B86"/>
    <w:rsid w:val="00EA3C24"/>
    <w:rsid w:val="00EA4251"/>
    <w:rsid w:val="00EA438D"/>
    <w:rsid w:val="00EA4F54"/>
    <w:rsid w:val="00EA5146"/>
    <w:rsid w:val="00EA73DF"/>
    <w:rsid w:val="00EB61AE"/>
    <w:rsid w:val="00EC322D"/>
    <w:rsid w:val="00EC3AF0"/>
    <w:rsid w:val="00EC5105"/>
    <w:rsid w:val="00EC58F3"/>
    <w:rsid w:val="00EC5949"/>
    <w:rsid w:val="00ED00B7"/>
    <w:rsid w:val="00ED2A79"/>
    <w:rsid w:val="00ED383A"/>
    <w:rsid w:val="00ED3AC7"/>
    <w:rsid w:val="00EE1080"/>
    <w:rsid w:val="00EE341C"/>
    <w:rsid w:val="00EE54FB"/>
    <w:rsid w:val="00EE64B5"/>
    <w:rsid w:val="00EE7665"/>
    <w:rsid w:val="00EE7F73"/>
    <w:rsid w:val="00EF1EC5"/>
    <w:rsid w:val="00EF4C88"/>
    <w:rsid w:val="00EF55EB"/>
    <w:rsid w:val="00F00DCC"/>
    <w:rsid w:val="00F011F0"/>
    <w:rsid w:val="00F0156F"/>
    <w:rsid w:val="00F050AA"/>
    <w:rsid w:val="00F05AC8"/>
    <w:rsid w:val="00F07167"/>
    <w:rsid w:val="00F072D8"/>
    <w:rsid w:val="00F07CE0"/>
    <w:rsid w:val="00F115F5"/>
    <w:rsid w:val="00F12A63"/>
    <w:rsid w:val="00F13791"/>
    <w:rsid w:val="00F13D05"/>
    <w:rsid w:val="00F1679D"/>
    <w:rsid w:val="00F1682C"/>
    <w:rsid w:val="00F20B91"/>
    <w:rsid w:val="00F21139"/>
    <w:rsid w:val="00F2235D"/>
    <w:rsid w:val="00F24B8B"/>
    <w:rsid w:val="00F30D2E"/>
    <w:rsid w:val="00F33867"/>
    <w:rsid w:val="00F35516"/>
    <w:rsid w:val="00F35790"/>
    <w:rsid w:val="00F36366"/>
    <w:rsid w:val="00F4136D"/>
    <w:rsid w:val="00F4202C"/>
    <w:rsid w:val="00F4212E"/>
    <w:rsid w:val="00F42C20"/>
    <w:rsid w:val="00F43E34"/>
    <w:rsid w:val="00F53053"/>
    <w:rsid w:val="00F53FE2"/>
    <w:rsid w:val="00F575FF"/>
    <w:rsid w:val="00F60C31"/>
    <w:rsid w:val="00F618EF"/>
    <w:rsid w:val="00F6388D"/>
    <w:rsid w:val="00F65582"/>
    <w:rsid w:val="00F66E75"/>
    <w:rsid w:val="00F70954"/>
    <w:rsid w:val="00F7235D"/>
    <w:rsid w:val="00F74E50"/>
    <w:rsid w:val="00F77EB0"/>
    <w:rsid w:val="00F84DD3"/>
    <w:rsid w:val="00F87CDD"/>
    <w:rsid w:val="00F933F0"/>
    <w:rsid w:val="00F937A3"/>
    <w:rsid w:val="00F94715"/>
    <w:rsid w:val="00F96A3D"/>
    <w:rsid w:val="00F97585"/>
    <w:rsid w:val="00FA4718"/>
    <w:rsid w:val="00FA5848"/>
    <w:rsid w:val="00FA6899"/>
    <w:rsid w:val="00FA7F3D"/>
    <w:rsid w:val="00FB38D8"/>
    <w:rsid w:val="00FB5114"/>
    <w:rsid w:val="00FC051F"/>
    <w:rsid w:val="00FC06FF"/>
    <w:rsid w:val="00FC45F4"/>
    <w:rsid w:val="00FC471F"/>
    <w:rsid w:val="00FC69B4"/>
    <w:rsid w:val="00FD0054"/>
    <w:rsid w:val="00FD0694"/>
    <w:rsid w:val="00FD25BE"/>
    <w:rsid w:val="00FD2E70"/>
    <w:rsid w:val="00FD5A28"/>
    <w:rsid w:val="00FD7AA7"/>
    <w:rsid w:val="00FD7DC6"/>
    <w:rsid w:val="00FE1733"/>
    <w:rsid w:val="00FE61E7"/>
    <w:rsid w:val="00FF1FCB"/>
    <w:rsid w:val="00FF52D4"/>
    <w:rsid w:val="00FF6AA4"/>
    <w:rsid w:val="00FF6B09"/>
    <w:rsid w:val="16C5159D"/>
    <w:rsid w:val="4EEE4C46"/>
    <w:rsid w:val="596A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AB00FB"/>
  <w15:docId w15:val="{A7276D59-0401-48AA-B709-B95DEAAA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BEB"/>
    <w:pPr>
      <w:spacing w:after="180"/>
    </w:pPr>
    <w:rPr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qFormat/>
    <w:pPr>
      <w:ind w:left="1701" w:hanging="1701"/>
    </w:pPr>
  </w:style>
  <w:style w:type="paragraph" w:styleId="40">
    <w:name w:val="toc 4"/>
    <w:basedOn w:val="31"/>
    <w:next w:val="a"/>
    <w:qFormat/>
    <w:pPr>
      <w:ind w:left="1418" w:hanging="1418"/>
    </w:pPr>
  </w:style>
  <w:style w:type="paragraph" w:styleId="31">
    <w:name w:val="toc 3"/>
    <w:basedOn w:val="21"/>
    <w:next w:val="a"/>
    <w:qFormat/>
    <w:pPr>
      <w:ind w:left="1134" w:hanging="1134"/>
    </w:pPr>
  </w:style>
  <w:style w:type="paragraph" w:styleId="21">
    <w:name w:val="toc 2"/>
    <w:basedOn w:val="10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qFormat/>
    <w:pPr>
      <w:spacing w:before="120" w:after="120"/>
    </w:pPr>
    <w:rPr>
      <w:b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uiPriority w:val="99"/>
    <w:qFormat/>
  </w:style>
  <w:style w:type="paragraph" w:styleId="a9">
    <w:name w:val="Body Text"/>
    <w:basedOn w:val="a"/>
    <w:link w:val="Char1"/>
    <w:qFormat/>
  </w:style>
  <w:style w:type="paragraph" w:styleId="aa">
    <w:name w:val="Plain Text"/>
    <w:basedOn w:val="a"/>
    <w:link w:val="Char2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Char0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b">
    <w:name w:val="endnote text"/>
    <w:basedOn w:val="a"/>
    <w:link w:val="Char3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c">
    <w:name w:val="Balloon Text"/>
    <w:basedOn w:val="a"/>
    <w:link w:val="Char4"/>
    <w:qFormat/>
    <w:pPr>
      <w:spacing w:after="0"/>
    </w:pPr>
    <w:rPr>
      <w:sz w:val="18"/>
      <w:szCs w:val="18"/>
    </w:rPr>
  </w:style>
  <w:style w:type="paragraph" w:styleId="ad">
    <w:name w:val="footer"/>
    <w:basedOn w:val="ae"/>
    <w:link w:val="Char5"/>
    <w:qFormat/>
    <w:pPr>
      <w:jc w:val="center"/>
    </w:pPr>
    <w:rPr>
      <w:i/>
    </w:rPr>
  </w:style>
  <w:style w:type="paragraph" w:styleId="ae">
    <w:name w:val="header"/>
    <w:link w:val="Char6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0">
    <w:name w:val="footnote text"/>
    <w:basedOn w:val="a"/>
    <w:link w:val="Char7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af1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2">
    <w:name w:val="annotation subject"/>
    <w:basedOn w:val="a8"/>
    <w:next w:val="a8"/>
    <w:link w:val="Char10"/>
    <w:qFormat/>
    <w:rPr>
      <w:b/>
      <w:bCs/>
    </w:rPr>
  </w:style>
  <w:style w:type="table" w:styleId="af3">
    <w:name w:val="Table Grid"/>
    <w:aliases w:val="TableGrid,SGS Table Basic 1"/>
    <w:basedOn w:val="a1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ndnote reference"/>
    <w:qFormat/>
    <w:rPr>
      <w:vertAlign w:val="superscript"/>
    </w:rPr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Emphasis"/>
    <w:qFormat/>
    <w:rPr>
      <w:i/>
      <w:iCs/>
    </w:rPr>
  </w:style>
  <w:style w:type="character" w:styleId="af7">
    <w:name w:val="Hyperlink"/>
    <w:qFormat/>
    <w:rPr>
      <w:color w:val="0000FF"/>
      <w:u w:val="single"/>
    </w:rPr>
  </w:style>
  <w:style w:type="character" w:styleId="af8">
    <w:name w:val="annotation reference"/>
    <w:semiHidden/>
    <w:qFormat/>
    <w:rPr>
      <w:sz w:val="16"/>
    </w:rPr>
  </w:style>
  <w:style w:type="character" w:styleId="af9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Char">
    <w:name w:val="标题 2 Char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eastAsia="en-US"/>
    </w:rPr>
  </w:style>
  <w:style w:type="character" w:customStyle="1" w:styleId="Char6">
    <w:name w:val="页眉 Char"/>
    <w:link w:val="ae"/>
    <w:qFormat/>
    <w:rPr>
      <w:rFonts w:ascii="Arial" w:hAnsi="Arial"/>
      <w:b/>
      <w:sz w:val="18"/>
      <w:lang w:val="en-GB" w:bidi="ar-SA"/>
    </w:rPr>
  </w:style>
  <w:style w:type="character" w:customStyle="1" w:styleId="Char0">
    <w:name w:val="批注文字 Char"/>
    <w:link w:val="a8"/>
    <w:uiPriority w:val="99"/>
    <w:qFormat/>
    <w:rPr>
      <w:lang w:val="en-GB" w:eastAsia="en-US"/>
    </w:rPr>
  </w:style>
  <w:style w:type="character" w:customStyle="1" w:styleId="Char8">
    <w:name w:val="批注主题 Char"/>
    <w:basedOn w:val="Char0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Char4">
    <w:name w:val="批注框文本 Char"/>
    <w:link w:val="ac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har">
    <w:name w:val="题注 Char"/>
    <w:link w:val="a6"/>
    <w:qFormat/>
    <w:rPr>
      <w:b/>
      <w:lang w:val="en-GB"/>
    </w:rPr>
  </w:style>
  <w:style w:type="character" w:customStyle="1" w:styleId="3Char">
    <w:name w:val="标题 3 Char"/>
    <w:link w:val="3"/>
    <w:qFormat/>
    <w:rPr>
      <w:rFonts w:ascii="Arial" w:hAnsi="Arial"/>
      <w:sz w:val="28"/>
      <w:szCs w:val="18"/>
      <w:lang w:eastAsia="zh-CN"/>
    </w:rPr>
  </w:style>
  <w:style w:type="character" w:customStyle="1" w:styleId="Char1">
    <w:name w:val="正文文本 Char"/>
    <w:link w:val="a9"/>
    <w:qFormat/>
    <w:rPr>
      <w:lang w:val="en-GB"/>
    </w:rPr>
  </w:style>
  <w:style w:type="paragraph" w:customStyle="1" w:styleId="3GPPNormalText">
    <w:name w:val="3GPP Normal Text"/>
    <w:basedOn w:val="a9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Char2">
    <w:name w:val="纯文本 Char"/>
    <w:link w:val="aa"/>
    <w:uiPriority w:val="99"/>
    <w:qFormat/>
    <w:rPr>
      <w:rFonts w:ascii="Courier New" w:hAnsi="Courier New"/>
      <w:lang w:val="nb-NO" w:eastAsia="en-US"/>
    </w:rPr>
  </w:style>
  <w:style w:type="paragraph" w:styleId="afa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har10">
    <w:name w:val="批注主题 Char1"/>
    <w:link w:val="af2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b">
    <w:name w:val="样式 页眉"/>
    <w:basedOn w:val="ae"/>
    <w:link w:val="Char9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9">
    <w:name w:val="样式 页眉 Char"/>
    <w:link w:val="afb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Char5">
    <w:name w:val="页脚 Char"/>
    <w:link w:val="ad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Char">
    <w:name w:val="标题 4 Char"/>
    <w:basedOn w:val="a0"/>
    <w:link w:val="4"/>
    <w:qFormat/>
    <w:rPr>
      <w:rFonts w:ascii="Arial" w:hAnsi="Arial"/>
      <w:sz w:val="24"/>
      <w:szCs w:val="18"/>
      <w:lang w:eastAsia="zh-CN"/>
    </w:rPr>
  </w:style>
  <w:style w:type="character" w:customStyle="1" w:styleId="5Char">
    <w:name w:val="标题 5 Char"/>
    <w:basedOn w:val="a0"/>
    <w:link w:val="5"/>
    <w:rPr>
      <w:rFonts w:ascii="Arial" w:hAnsi="Arial"/>
      <w:sz w:val="22"/>
      <w:szCs w:val="18"/>
      <w:lang w:eastAsia="zh-CN"/>
    </w:rPr>
  </w:style>
  <w:style w:type="character" w:customStyle="1" w:styleId="6Char">
    <w:name w:val="标题 6 Char"/>
    <w:basedOn w:val="a0"/>
    <w:link w:val="6"/>
    <w:qFormat/>
    <w:rPr>
      <w:rFonts w:ascii="Arial" w:hAnsi="Arial"/>
      <w:szCs w:val="18"/>
      <w:lang w:eastAsia="zh-CN"/>
    </w:rPr>
  </w:style>
  <w:style w:type="character" w:customStyle="1" w:styleId="7Char">
    <w:name w:val="标题 7 Char"/>
    <w:basedOn w:val="a0"/>
    <w:link w:val="7"/>
    <w:qFormat/>
    <w:rPr>
      <w:rFonts w:ascii="Arial" w:hAnsi="Arial"/>
      <w:szCs w:val="18"/>
      <w:lang w:eastAsia="zh-CN"/>
    </w:rPr>
  </w:style>
  <w:style w:type="character" w:customStyle="1" w:styleId="9Char">
    <w:name w:val="标题 9 Char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Char0">
    <w:name w:val="正文文本缩进 2 Char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Char3">
    <w:name w:val="尾注文本 Char"/>
    <w:basedOn w:val="a0"/>
    <w:link w:val="ab"/>
    <w:qFormat/>
    <w:rPr>
      <w:rFonts w:eastAsia="Yu Mincho"/>
      <w:lang w:val="en-GB" w:eastAsia="en-US"/>
    </w:rPr>
  </w:style>
  <w:style w:type="character" w:customStyle="1" w:styleId="Char7">
    <w:name w:val="脚注文本 Char"/>
    <w:basedOn w:val="a0"/>
    <w:link w:val="af0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character" w:customStyle="1" w:styleId="H6Char">
    <w:name w:val="H6 Char"/>
    <w:link w:val="H6"/>
    <w:rPr>
      <w:rFonts w:ascii="Arial" w:hAnsi="Arial"/>
      <w:lang w:eastAsia="en-US"/>
    </w:rPr>
  </w:style>
  <w:style w:type="paragraph" w:styleId="afc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목록 단락,列表段落11,목록"/>
    <w:basedOn w:val="a"/>
    <w:link w:val="Chara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Chara">
    <w:name w:val="列出段落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afc"/>
    <w:uiPriority w:val="34"/>
    <w:qFormat/>
    <w:locked/>
    <w:rPr>
      <w:rFonts w:eastAsia="MS Mincho"/>
      <w:lang w:val="en-GB" w:eastAsia="en-US"/>
    </w:rPr>
  </w:style>
  <w:style w:type="character" w:customStyle="1" w:styleId="normaltextrun">
    <w:name w:val="normaltextrun"/>
    <w:basedOn w:val="a0"/>
    <w:qFormat/>
  </w:style>
  <w:style w:type="character" w:customStyle="1" w:styleId="ui-provider">
    <w:name w:val="ui-provider"/>
    <w:basedOn w:val="a0"/>
    <w:qFormat/>
  </w:style>
  <w:style w:type="paragraph" w:customStyle="1" w:styleId="RAN4observation">
    <w:name w:val="RAN4 observation"/>
    <w:basedOn w:val="a"/>
    <w:next w:val="a"/>
    <w:link w:val="RAN4observationChar"/>
    <w:qFormat/>
    <w:pPr>
      <w:tabs>
        <w:tab w:val="left" w:pos="720"/>
      </w:tabs>
      <w:spacing w:after="160" w:line="259" w:lineRule="auto"/>
      <w:ind w:hanging="720"/>
      <w:contextualSpacing/>
    </w:pPr>
    <w:rPr>
      <w:rFonts w:eastAsia="Calibri"/>
    </w:rPr>
  </w:style>
  <w:style w:type="character" w:customStyle="1" w:styleId="RAN4observationChar">
    <w:name w:val="RAN4 observation Char"/>
    <w:basedOn w:val="a0"/>
    <w:link w:val="RAN4observation"/>
    <w:qFormat/>
    <w:rPr>
      <w:rFonts w:eastAsia="Calibri"/>
      <w:lang w:val="en-GB" w:eastAsia="en-US"/>
    </w:rPr>
  </w:style>
  <w:style w:type="paragraph" w:customStyle="1" w:styleId="normalpuce">
    <w:name w:val="normal puce"/>
    <w:basedOn w:val="a"/>
    <w:qFormat/>
    <w:pPr>
      <w:widowControl w:val="0"/>
      <w:numPr>
        <w:numId w:val="2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MS Mincho"/>
      <w:lang w:eastAsia="en-GB"/>
    </w:rPr>
  </w:style>
  <w:style w:type="paragraph" w:customStyle="1" w:styleId="afd">
    <w:name w:val="缺省文本"/>
    <w:basedOn w:val="a"/>
    <w:qFormat/>
    <w:pPr>
      <w:widowControl w:val="0"/>
      <w:autoSpaceDE w:val="0"/>
      <w:autoSpaceDN w:val="0"/>
      <w:adjustRightInd w:val="0"/>
      <w:spacing w:after="0" w:line="360" w:lineRule="auto"/>
    </w:pPr>
    <w:rPr>
      <w:sz w:val="21"/>
      <w:lang w:val="en-US" w:eastAsia="zh-CN"/>
    </w:rPr>
  </w:style>
  <w:style w:type="character" w:styleId="afe">
    <w:name w:val="Placeholder Text"/>
    <w:basedOn w:val="a0"/>
    <w:uiPriority w:val="99"/>
    <w:semiHidden/>
    <w:qFormat/>
    <w:rPr>
      <w:color w:val="808080"/>
    </w:rPr>
  </w:style>
  <w:style w:type="character" w:customStyle="1" w:styleId="apple-converted-space">
    <w:name w:val="apple-converted-space"/>
    <w:basedOn w:val="a0"/>
    <w:rsid w:val="0057765F"/>
  </w:style>
  <w:style w:type="character" w:styleId="aff">
    <w:name w:val="Strong"/>
    <w:basedOn w:val="a0"/>
    <w:uiPriority w:val="22"/>
    <w:qFormat/>
    <w:rsid w:val="0057765F"/>
    <w:rPr>
      <w:b/>
      <w:bCs/>
    </w:rPr>
  </w:style>
  <w:style w:type="paragraph" w:styleId="aff0">
    <w:name w:val="Revision"/>
    <w:hidden/>
    <w:uiPriority w:val="99"/>
    <w:semiHidden/>
    <w:rsid w:val="007D0927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19E6-04A3-4263-BD9A-3AEB2619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1580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 Ltd.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Huawei</cp:lastModifiedBy>
  <cp:revision>111</cp:revision>
  <cp:lastPrinted>2019-04-25T01:09:00Z</cp:lastPrinted>
  <dcterms:created xsi:type="dcterms:W3CDTF">2023-10-02T16:43:00Z</dcterms:created>
  <dcterms:modified xsi:type="dcterms:W3CDTF">2024-08-22T04:00:00Z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(3)WRITzux20lQKcvA47P1F5dY5jQ07nJpPSmdE+Pvs38ww1mKItYsLbmvuSWqIkBjZb0DfFFgE
d7IMGfPm7OJtEMV+SEjdTTavFeiPgaOTfPeNwBWomFd1ls20nF2lNZfIC+wHazBgDdbBpPJb
5s4Tli0Yiov/rBTMZLpwhBJoaoH05llDybYCHIb/cskEJX7PTxXjVEdzcbagIFAFlSfzc23W
r2wpVb/pZK56qm2l8e</vt:lpwstr>
  </property>
  <property fmtid="{D5CDD505-2E9C-101B-9397-08002B2CF9AE}" pid="14" name="_2015_ms_pID_7253431">
    <vt:lpwstr>2bVcMsG6fk2c+UZOCFS2oSwvUD7pavGZgwYf1nAi9u7yjnqLBHLYCj
Mjhi1wiNyBK6KhV3EA5lEfScW1WwCSKneoqzZD77SAjEGemg+tuhNKET7+E25i0UAveInvzE
RphmhwbHXR6n7k1K6cdDRkuy50LI0tNlTRP8T7NVrSiO8ji8qCfUmiQViCbYCdwp4gdMsR3J
QGuPDH+aXurzHizx1rKwpsu33N3ICj9/o3D3</vt:lpwstr>
  </property>
  <property fmtid="{D5CDD505-2E9C-101B-9397-08002B2CF9AE}" pid="15" name="_2015_ms_pID_7253432">
    <vt:lpwstr>MbqjfKTddt+JjKyXVy8ON/U=</vt:lpwstr>
  </property>
  <property fmtid="{D5CDD505-2E9C-101B-9397-08002B2CF9AE}" pid="16" name="KSOProductBuildVer">
    <vt:lpwstr>2052-11.8.2.12085</vt:lpwstr>
  </property>
  <property fmtid="{D5CDD505-2E9C-101B-9397-08002B2CF9AE}" pid="17" name="ICV">
    <vt:lpwstr>0BB1B386377B4DEAA5C83564D441CF80</vt:lpwstr>
  </property>
</Properties>
</file>