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9D1" w14:textId="5E0709CD" w:rsidR="006C5630" w:rsidRPr="00870FC5" w:rsidRDefault="00DD4E02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144138">
        <w:rPr>
          <w:rFonts w:ascii="Arial" w:eastAsia="MS Mincho" w:hAnsi="Arial" w:cs="Arial"/>
          <w:b/>
          <w:sz w:val="24"/>
          <w:szCs w:val="24"/>
        </w:rPr>
        <w:t>3GPP TSG-RAN WG4 Meeting #1</w:t>
      </w:r>
      <w:r>
        <w:rPr>
          <w:rFonts w:ascii="Arial" w:eastAsia="MS Mincho" w:hAnsi="Arial" w:cs="Arial"/>
          <w:b/>
          <w:sz w:val="24"/>
          <w:szCs w:val="24"/>
        </w:rPr>
        <w:t>1</w:t>
      </w:r>
      <w:r w:rsidR="00A442E8">
        <w:rPr>
          <w:rFonts w:ascii="Arial" w:eastAsia="MS Mincho" w:hAnsi="Arial" w:cs="Arial"/>
          <w:b/>
          <w:sz w:val="24"/>
          <w:szCs w:val="24"/>
        </w:rPr>
        <w:t>2</w:t>
      </w:r>
      <w:r w:rsidR="006C5630" w:rsidRPr="00377591"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>R4-24</w:t>
      </w:r>
      <w:r w:rsidR="00FC2D01">
        <w:rPr>
          <w:rFonts w:ascii="Arial" w:eastAsia="MS Mincho" w:hAnsi="Arial" w:cs="Arial"/>
          <w:b/>
          <w:sz w:val="24"/>
          <w:szCs w:val="24"/>
        </w:rPr>
        <w:t>1</w:t>
      </w:r>
      <w:r w:rsidR="00A442E8">
        <w:rPr>
          <w:rFonts w:ascii="Arial" w:eastAsia="MS Mincho" w:hAnsi="Arial" w:cs="Arial"/>
          <w:b/>
          <w:sz w:val="24"/>
          <w:szCs w:val="24"/>
        </w:rPr>
        <w:t>4285</w:t>
      </w:r>
    </w:p>
    <w:p w14:paraId="0ED16545" w14:textId="52DFD1A8" w:rsidR="0068254F" w:rsidRPr="00881E60" w:rsidRDefault="00A442E8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Maastricht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Netherlands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August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19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–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August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2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3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, 2024</w:t>
      </w:r>
    </w:p>
    <w:p w14:paraId="1226C057" w14:textId="6C0B587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A442E8" w:rsidRPr="00A442E8">
        <w:rPr>
          <w:rFonts w:ascii="Arial" w:hAnsi="Arial" w:cs="Arial"/>
          <w:sz w:val="22"/>
          <w:lang w:eastAsia="zh-CN"/>
        </w:rPr>
        <w:t>WF on 6Rx UE requirements</w:t>
      </w:r>
    </w:p>
    <w:p w14:paraId="73AD8CE3" w14:textId="5FD11016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A442E8">
        <w:rPr>
          <w:rFonts w:ascii="Arial" w:hAnsi="Arial" w:cs="Arial"/>
          <w:sz w:val="22"/>
          <w:lang w:eastAsia="zh-CN"/>
        </w:rPr>
        <w:t>8</w:t>
      </w:r>
      <w:r w:rsidR="00DD4E02">
        <w:rPr>
          <w:rFonts w:ascii="Arial" w:hAnsi="Arial" w:cs="Arial"/>
          <w:sz w:val="22"/>
          <w:lang w:eastAsia="zh-CN"/>
        </w:rPr>
        <w:t>.1.</w:t>
      </w:r>
      <w:r w:rsidR="00A442E8">
        <w:rPr>
          <w:rFonts w:ascii="Arial" w:hAnsi="Arial" w:cs="Arial"/>
          <w:sz w:val="22"/>
          <w:lang w:eastAsia="zh-CN"/>
        </w:rPr>
        <w:t>3</w:t>
      </w:r>
    </w:p>
    <w:p w14:paraId="6402E503" w14:textId="0972367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DD4E02">
        <w:rPr>
          <w:rFonts w:ascii="Arial" w:hAnsi="Arial" w:cs="Arial"/>
          <w:bCs/>
          <w:sz w:val="22"/>
        </w:rPr>
        <w:t>AT&amp;T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6A6EC38A" w:rsidR="00EF3FF4" w:rsidRPr="00AB3D40" w:rsidRDefault="00DD4E02" w:rsidP="003E08FC">
      <w:pPr>
        <w:pStyle w:val="Heading1"/>
        <w:rPr>
          <w:lang w:eastAsia="zh-CN"/>
        </w:rPr>
      </w:pPr>
      <w:r>
        <w:t>Topic 1:</w:t>
      </w:r>
      <w:r>
        <w:tab/>
      </w:r>
      <w:r w:rsidRPr="00A94F3D">
        <w:rPr>
          <w:lang w:val="pt-BR"/>
        </w:rPr>
        <w:t xml:space="preserve">REFSENS (delta </w:t>
      </w:r>
      <w:r w:rsidRPr="00A94F3D">
        <w:rPr>
          <w:bCs/>
          <w:lang w:val="pt-BR"/>
        </w:rPr>
        <w:t>R</w:t>
      </w:r>
      <w:r w:rsidRPr="00A94F3D">
        <w:rPr>
          <w:bCs/>
          <w:vertAlign w:val="subscript"/>
          <w:lang w:val="pt-BR"/>
        </w:rPr>
        <w:t>IB,6R</w:t>
      </w:r>
      <w:r w:rsidRPr="00A94F3D">
        <w:rPr>
          <w:lang w:val="pt-BR"/>
        </w:rPr>
        <w:t>)</w:t>
      </w:r>
    </w:p>
    <w:p w14:paraId="6842CC97" w14:textId="42331145" w:rsidR="00EF3FF4" w:rsidRPr="00EF3FF4" w:rsidRDefault="00B520E5" w:rsidP="003E08FC">
      <w:pPr>
        <w:pStyle w:val="Heading2"/>
        <w:rPr>
          <w:lang w:eastAsia="zh-CN"/>
        </w:rPr>
      </w:pPr>
      <w:r>
        <w:t>Sub-t</w:t>
      </w:r>
      <w:r w:rsidR="00AE2442">
        <w:t xml:space="preserve">opic </w:t>
      </w:r>
      <w:r w:rsidR="00DD4E02">
        <w:t>1</w:t>
      </w:r>
      <w:r w:rsidR="00AE2442">
        <w:t>-</w:t>
      </w:r>
      <w:r w:rsidR="00DD4E02">
        <w:t>1:</w:t>
      </w:r>
      <w:r w:rsidR="00DD4E02">
        <w:tab/>
      </w:r>
      <w:r w:rsidR="00DD4E02" w:rsidRPr="00DD4E02">
        <w:t>General consid</w:t>
      </w:r>
      <w:r w:rsidR="00DD4E02">
        <w:t>e</w:t>
      </w:r>
      <w:r w:rsidR="00DD4E02" w:rsidRPr="00DD4E02">
        <w:t>rations for specifying ΔR</w:t>
      </w:r>
      <w:r w:rsidR="00DD4E02" w:rsidRPr="00DD4E02">
        <w:rPr>
          <w:vertAlign w:val="subscript"/>
        </w:rPr>
        <w:t>IB,6R</w:t>
      </w:r>
      <w:r w:rsidR="00DD4E02" w:rsidRPr="00DD4E02">
        <w:t xml:space="preserve"> value</w:t>
      </w:r>
    </w:p>
    <w:p w14:paraId="1ECE19C5" w14:textId="1385EAA6" w:rsidR="0001222C" w:rsidRDefault="00A442E8" w:rsidP="003E08FC">
      <w:pPr>
        <w:rPr>
          <w:b/>
          <w:lang w:eastAsia="zh-CN"/>
        </w:rPr>
      </w:pPr>
      <w:r w:rsidRPr="00A442E8">
        <w:rPr>
          <w:b/>
          <w:u w:val="single"/>
        </w:rPr>
        <w:t>Issue 1-1-1: Whether band n104 should be included in the high band (n77, n78 and n79) category for 6Rx case</w:t>
      </w:r>
    </w:p>
    <w:p w14:paraId="65AFA2FB" w14:textId="4BF0FA4A" w:rsidR="00EF3FF4" w:rsidRDefault="00582181" w:rsidP="003E08FC">
      <w:pPr>
        <w:rPr>
          <w:lang w:eastAsia="zh-CN"/>
        </w:rPr>
      </w:pPr>
      <w:r>
        <w:rPr>
          <w:b/>
          <w:lang w:eastAsia="zh-CN"/>
        </w:rPr>
        <w:t>Agreement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 w:rsidR="00A442E8" w:rsidRPr="00A442E8">
        <w:rPr>
          <w:lang w:eastAsia="zh-CN"/>
        </w:rPr>
        <w:t>Include n104 in the high band (n77, n78, n79) category</w:t>
      </w:r>
      <w:r w:rsidRPr="00582181">
        <w:rPr>
          <w:lang w:eastAsia="zh-CN"/>
        </w:rPr>
        <w:t>.</w:t>
      </w:r>
    </w:p>
    <w:p w14:paraId="517A8827" w14:textId="77777777" w:rsidR="00582181" w:rsidRDefault="00582181" w:rsidP="00582181">
      <w:pPr>
        <w:rPr>
          <w:b/>
          <w:u w:val="single"/>
        </w:rPr>
      </w:pPr>
    </w:p>
    <w:p w14:paraId="7F521594" w14:textId="110BD1A7" w:rsidR="00582181" w:rsidRDefault="00582181" w:rsidP="00582181">
      <w:pPr>
        <w:rPr>
          <w:b/>
          <w:lang w:eastAsia="zh-CN"/>
        </w:rPr>
      </w:pPr>
      <w:r w:rsidRPr="00582181">
        <w:rPr>
          <w:b/>
          <w:u w:val="single"/>
        </w:rPr>
        <w:t>Issue 1-1-2: Whether to use same ΔR</w:t>
      </w:r>
      <w:r w:rsidRPr="00582181">
        <w:rPr>
          <w:b/>
          <w:u w:val="single"/>
          <w:vertAlign w:val="subscript"/>
        </w:rPr>
        <w:t>IB,6R</w:t>
      </w:r>
      <w:r w:rsidRPr="00582181">
        <w:rPr>
          <w:b/>
          <w:u w:val="single"/>
        </w:rPr>
        <w:t xml:space="preserve"> value for handheld UE and FWA</w:t>
      </w:r>
    </w:p>
    <w:p w14:paraId="0B12BFD6" w14:textId="75C127A5" w:rsidR="00B81D25" w:rsidRDefault="00B81D25" w:rsidP="00B81D25">
      <w:pPr>
        <w:rPr>
          <w:lang w:eastAsia="zh-CN"/>
        </w:rPr>
      </w:pPr>
      <w:r>
        <w:rPr>
          <w:b/>
          <w:lang w:eastAsia="zh-CN"/>
        </w:rPr>
        <w:t>Agreement</w:t>
      </w:r>
      <w:r w:rsidR="00582181">
        <w:rPr>
          <w:lang w:eastAsia="zh-CN"/>
        </w:rPr>
        <w:t xml:space="preserve">: </w:t>
      </w:r>
      <w:r w:rsidRPr="00B81D25">
        <w:rPr>
          <w:lang w:eastAsia="zh-CN"/>
        </w:rPr>
        <w:t>Different value for handheld UE and FWA</w:t>
      </w:r>
      <w:r w:rsidR="00582181" w:rsidRPr="00582181">
        <w:rPr>
          <w:lang w:eastAsia="zh-CN"/>
        </w:rPr>
        <w:t>.</w:t>
      </w:r>
    </w:p>
    <w:p w14:paraId="76BC0539" w14:textId="77777777" w:rsidR="00377CE2" w:rsidRDefault="00377CE2" w:rsidP="00DD4E02">
      <w:pPr>
        <w:rPr>
          <w:lang w:eastAsia="zh-CN"/>
        </w:rPr>
      </w:pPr>
    </w:p>
    <w:p w14:paraId="39C4C556" w14:textId="7D123574" w:rsidR="00582181" w:rsidRDefault="00582181" w:rsidP="00DD4E02">
      <w:pPr>
        <w:rPr>
          <w:b/>
          <w:u w:val="single"/>
          <w:lang w:eastAsia="ko-KR"/>
        </w:rPr>
      </w:pPr>
      <w:r w:rsidRPr="0090253B">
        <w:rPr>
          <w:b/>
          <w:u w:val="single"/>
          <w:lang w:eastAsia="ko-KR"/>
        </w:rPr>
        <w:t>Issue 1-1-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: </w:t>
      </w:r>
      <w:r w:rsidR="00504EE8" w:rsidRPr="00504EE8">
        <w:rPr>
          <w:b/>
          <w:u w:val="single"/>
          <w:lang w:eastAsia="ko-KR"/>
        </w:rPr>
        <w:t>Verification of 6Rx receiver requirements</w:t>
      </w:r>
    </w:p>
    <w:p w14:paraId="25E858B4" w14:textId="120C8845" w:rsidR="00582181" w:rsidRDefault="00582181" w:rsidP="00DD4E02">
      <w:pPr>
        <w:rPr>
          <w:bCs/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504EE8" w:rsidRPr="00504EE8">
        <w:rPr>
          <w:lang w:eastAsia="zh-CN"/>
        </w:rPr>
        <w:t xml:space="preserve">Companies encouraged to provide their views on the ZTE proposal </w:t>
      </w:r>
      <w:r w:rsidR="00504EE8">
        <w:rPr>
          <w:lang w:eastAsia="zh-CN"/>
        </w:rPr>
        <w:t xml:space="preserve">in Proposal 5 in </w:t>
      </w:r>
      <w:r w:rsidR="00504EE8" w:rsidRPr="00504EE8">
        <w:rPr>
          <w:lang w:eastAsia="zh-CN"/>
        </w:rPr>
        <w:t>R4-2411883</w:t>
      </w:r>
      <w:r w:rsidR="00504EE8">
        <w:rPr>
          <w:lang w:eastAsia="zh-CN"/>
        </w:rPr>
        <w:t xml:space="preserve"> </w:t>
      </w:r>
      <w:r w:rsidR="00504EE8" w:rsidRPr="00504EE8">
        <w:rPr>
          <w:lang w:eastAsia="zh-CN"/>
        </w:rPr>
        <w:t xml:space="preserve">and any further positions on verification of 6Rx receiver requirements at future meetings </w:t>
      </w:r>
      <w:r w:rsidR="00AB283C">
        <w:rPr>
          <w:lang w:eastAsia="zh-CN"/>
        </w:rPr>
        <w:t xml:space="preserve">given that </w:t>
      </w:r>
      <w:r w:rsidR="00504EE8" w:rsidRPr="00504EE8">
        <w:rPr>
          <w:lang w:eastAsia="zh-CN"/>
        </w:rPr>
        <w:t>ΔR</w:t>
      </w:r>
      <w:r w:rsidR="00504EE8" w:rsidRPr="00504EE8">
        <w:rPr>
          <w:vertAlign w:val="subscript"/>
          <w:lang w:eastAsia="zh-CN"/>
        </w:rPr>
        <w:t>IB,6R</w:t>
      </w:r>
      <w:r w:rsidR="00504EE8" w:rsidRPr="00504EE8">
        <w:rPr>
          <w:lang w:eastAsia="zh-CN"/>
        </w:rPr>
        <w:t xml:space="preserve"> value</w:t>
      </w:r>
      <w:r w:rsidR="00AB283C">
        <w:rPr>
          <w:lang w:eastAsia="zh-CN"/>
        </w:rPr>
        <w:t>s</w:t>
      </w:r>
      <w:r w:rsidR="00504EE8" w:rsidRPr="00504EE8">
        <w:rPr>
          <w:lang w:eastAsia="zh-CN"/>
        </w:rPr>
        <w:t xml:space="preserve"> </w:t>
      </w:r>
      <w:r w:rsidR="00AB283C">
        <w:rPr>
          <w:lang w:eastAsia="zh-CN"/>
        </w:rPr>
        <w:t>are now</w:t>
      </w:r>
      <w:r w:rsidR="00504EE8" w:rsidRPr="00504EE8">
        <w:rPr>
          <w:lang w:eastAsia="zh-CN"/>
        </w:rPr>
        <w:t xml:space="preserve"> defined</w:t>
      </w:r>
      <w:r w:rsidRPr="00582181">
        <w:rPr>
          <w:lang w:eastAsia="zh-CN"/>
        </w:rPr>
        <w:t>.</w:t>
      </w:r>
    </w:p>
    <w:p w14:paraId="5B489D8A" w14:textId="77777777" w:rsidR="00582181" w:rsidRPr="00582181" w:rsidRDefault="00582181" w:rsidP="00DD4E02">
      <w:pPr>
        <w:rPr>
          <w:bCs/>
          <w:lang w:eastAsia="zh-CN"/>
        </w:rPr>
      </w:pPr>
    </w:p>
    <w:p w14:paraId="355F501E" w14:textId="30D5231A" w:rsidR="00DD4E02" w:rsidRPr="00EF3FF4" w:rsidRDefault="00DD4E02" w:rsidP="00DD4E02">
      <w:pPr>
        <w:pStyle w:val="Heading2"/>
        <w:rPr>
          <w:lang w:eastAsia="zh-CN"/>
        </w:rPr>
      </w:pPr>
      <w:r>
        <w:t>Sub-topic 1-2:</w:t>
      </w:r>
      <w:r>
        <w:tab/>
      </w:r>
      <w:r w:rsidR="00DE6EDD" w:rsidRPr="00DE6EDD">
        <w:t>ΔR</w:t>
      </w:r>
      <w:r w:rsidR="00DE6EDD" w:rsidRPr="00DD4E02">
        <w:rPr>
          <w:vertAlign w:val="subscript"/>
        </w:rPr>
        <w:t>IB,6R</w:t>
      </w:r>
      <w:r w:rsidR="00DE6EDD" w:rsidRPr="00DE6EDD">
        <w:t xml:space="preserve"> value</w:t>
      </w:r>
      <w:r w:rsidR="00582181">
        <w:t>s</w:t>
      </w:r>
      <w:r w:rsidR="00DE6EDD" w:rsidRPr="00DE6EDD">
        <w:t xml:space="preserve"> for handheld UE and FWA</w:t>
      </w:r>
    </w:p>
    <w:p w14:paraId="38B162FB" w14:textId="57E05AED" w:rsidR="00582181" w:rsidRDefault="00582181" w:rsidP="00DD4E02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>Issue 1-2-1: Proposed ΔR</w:t>
      </w:r>
      <w:r w:rsidRPr="0090253B">
        <w:rPr>
          <w:b/>
          <w:u w:val="single"/>
          <w:vertAlign w:val="subscript"/>
          <w:lang w:eastAsia="ko-KR"/>
        </w:rPr>
        <w:t>IB,6R</w:t>
      </w:r>
      <w:r w:rsidRPr="0090253B">
        <w:rPr>
          <w:b/>
          <w:u w:val="single"/>
          <w:lang w:eastAsia="ko-KR"/>
        </w:rPr>
        <w:t xml:space="preserve"> values for handheld UE and FWA</w:t>
      </w:r>
    </w:p>
    <w:p w14:paraId="0C0756FC" w14:textId="65671A1B" w:rsidR="00357DFC" w:rsidRDefault="001834DF" w:rsidP="00DD4E02">
      <w:pPr>
        <w:rPr>
          <w:lang w:eastAsia="zh-CN"/>
        </w:rPr>
      </w:pPr>
      <w:r>
        <w:rPr>
          <w:b/>
          <w:lang w:eastAsia="zh-CN"/>
        </w:rPr>
        <w:t>Agreement</w:t>
      </w:r>
      <w:r w:rsidR="00DD4E02">
        <w:rPr>
          <w:lang w:eastAsia="zh-CN"/>
        </w:rPr>
        <w:t>:</w:t>
      </w:r>
      <w:r w:rsidR="0026572A">
        <w:rPr>
          <w:lang w:eastAsia="zh-CN"/>
        </w:rPr>
        <w:t xml:space="preserve"> </w:t>
      </w:r>
      <w:r>
        <w:rPr>
          <w:lang w:eastAsia="zh-CN"/>
        </w:rPr>
        <w:t>Based</w:t>
      </w:r>
      <w:r w:rsidR="00357DFC">
        <w:rPr>
          <w:lang w:eastAsia="zh-CN"/>
        </w:rPr>
        <w:t xml:space="preserve"> on </w:t>
      </w:r>
      <w:r>
        <w:rPr>
          <w:lang w:eastAsia="zh-CN"/>
        </w:rPr>
        <w:t xml:space="preserve">the </w:t>
      </w:r>
      <w:r w:rsidR="00357DFC">
        <w:rPr>
          <w:lang w:eastAsia="zh-CN"/>
        </w:rPr>
        <w:t>outcome of Issue 1-1-2</w:t>
      </w:r>
      <w:r>
        <w:rPr>
          <w:lang w:eastAsia="zh-CN"/>
        </w:rPr>
        <w:t xml:space="preserve">, RAN4 to specify </w:t>
      </w:r>
      <w:r w:rsidRPr="001834DF">
        <w:rPr>
          <w:lang w:eastAsia="zh-CN"/>
        </w:rPr>
        <w:t>ΔR</w:t>
      </w:r>
      <w:r w:rsidRPr="001834DF">
        <w:rPr>
          <w:vertAlign w:val="subscript"/>
          <w:lang w:eastAsia="zh-CN"/>
        </w:rPr>
        <w:t>IB,6R</w:t>
      </w:r>
      <w:r w:rsidRPr="001834DF">
        <w:rPr>
          <w:lang w:eastAsia="zh-CN"/>
        </w:rPr>
        <w:t xml:space="preserve"> values for handheld UE and FWA</w:t>
      </w:r>
      <w:r>
        <w:rPr>
          <w:lang w:eastAsia="zh-CN"/>
        </w:rPr>
        <w:t xml:space="preserve"> as follows</w:t>
      </w:r>
      <w:r w:rsidR="00357DFC">
        <w:rPr>
          <w:lang w:eastAsia="zh-CN"/>
        </w:rPr>
        <w:t>.</w:t>
      </w:r>
    </w:p>
    <w:p w14:paraId="2491685D" w14:textId="3C820D4E" w:rsidR="00DD4E02" w:rsidRDefault="00357DFC" w:rsidP="00357D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62077B" w:rsidRPr="0062077B">
        <w:rPr>
          <w:lang w:eastAsia="zh-CN"/>
        </w:rPr>
        <w:t>Adopt the average value of ΔR</w:t>
      </w:r>
      <w:r w:rsidR="0062077B" w:rsidRPr="0062077B">
        <w:rPr>
          <w:vertAlign w:val="subscript"/>
          <w:lang w:eastAsia="zh-CN"/>
        </w:rPr>
        <w:t>IB,6R</w:t>
      </w:r>
      <w:r w:rsidR="0062077B" w:rsidRPr="0062077B">
        <w:rPr>
          <w:lang w:eastAsia="zh-CN"/>
        </w:rPr>
        <w:t xml:space="preserve"> for handheld UE from company proposals </w:t>
      </w:r>
      <w:r w:rsidR="00AA25E4">
        <w:rPr>
          <w:lang w:eastAsia="zh-CN"/>
        </w:rPr>
        <w:t xml:space="preserve">(updated to include company proposals from RAN4#111) </w:t>
      </w:r>
      <w:r w:rsidR="0062077B" w:rsidRPr="0062077B">
        <w:rPr>
          <w:lang w:eastAsia="zh-CN"/>
        </w:rPr>
        <w:t>and specify it for handheld UE devices</w:t>
      </w:r>
      <w:r w:rsidR="002168DE">
        <w:rPr>
          <w:lang w:eastAsia="zh-CN"/>
        </w:rPr>
        <w:t>.</w:t>
      </w:r>
    </w:p>
    <w:p w14:paraId="2BCFE19A" w14:textId="30DF4334" w:rsidR="0062077B" w:rsidRPr="001E0248" w:rsidRDefault="0062077B" w:rsidP="0062077B">
      <w:pPr>
        <w:spacing w:after="120"/>
        <w:ind w:left="576"/>
        <w:jc w:val="center"/>
        <w:rPr>
          <w:szCs w:val="24"/>
          <w:lang w:eastAsia="zh-CN"/>
        </w:rPr>
      </w:pPr>
      <w:r w:rsidRPr="001E0248">
        <w:rPr>
          <w:b/>
          <w:szCs w:val="24"/>
          <w:lang w:eastAsia="zh-CN"/>
        </w:rPr>
        <w:t xml:space="preserve">Table: Averaged values </w:t>
      </w:r>
      <w:r w:rsidR="00F235A4">
        <w:rPr>
          <w:b/>
          <w:szCs w:val="24"/>
          <w:lang w:eastAsia="zh-CN"/>
        </w:rPr>
        <w:t xml:space="preserve">for handheld UE </w:t>
      </w:r>
      <w:r w:rsidRPr="001E0248">
        <w:rPr>
          <w:b/>
          <w:szCs w:val="24"/>
          <w:lang w:eastAsia="zh-CN"/>
        </w:rPr>
        <w:t>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2539"/>
        <w:gridCol w:w="1080"/>
      </w:tblGrid>
      <w:tr w:rsidR="0062077B" w:rsidRPr="00A64D83" w14:paraId="7AA7549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B6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48E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B981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1E0248">
              <w:rPr>
                <w:bCs/>
                <w:iCs/>
                <w:color w:val="000000"/>
                <w:lang w:eastAsia="zh-CN" w:bidi="ar"/>
              </w:rPr>
              <w:t>ΔR</w:t>
            </w:r>
            <w:r w:rsidRPr="001E0248">
              <w:rPr>
                <w:bCs/>
                <w:iCs/>
                <w:color w:val="000000"/>
                <w:vertAlign w:val="subscript"/>
                <w:lang w:eastAsia="zh-CN" w:bidi="ar"/>
              </w:rPr>
              <w:t>IB,6R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(dB)</w:t>
            </w:r>
          </w:p>
        </w:tc>
      </w:tr>
      <w:tr w:rsidR="0062077B" w:rsidRPr="00A64D83" w14:paraId="11B03E8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1C31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MediaTek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2B4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52A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02588C7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8EB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D0A1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BA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1</w:t>
            </w:r>
          </w:p>
        </w:tc>
      </w:tr>
      <w:tr w:rsidR="0062077B" w:rsidRPr="00A64D83" w14:paraId="7E198B6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117964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Xiaomi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A1B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80D0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4F06CA17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7B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6D2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1E94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31A6E257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83A24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7A6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7784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DC27EB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FD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632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529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4B4552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80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Spreadtrum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1380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B5F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</w:t>
            </w:r>
          </w:p>
        </w:tc>
      </w:tr>
      <w:tr w:rsidR="0062077B" w:rsidRPr="00A64D83" w14:paraId="08F5928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6F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458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F2B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3CCC84F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024F8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Meta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DB9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1EDA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897B5E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9D4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39F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2AD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-3.1</w:t>
            </w:r>
          </w:p>
        </w:tc>
      </w:tr>
      <w:tr w:rsidR="0062077B" w:rsidRPr="00A64D83" w14:paraId="2AA8F00F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D5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vivo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#1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47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33B1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47C9C1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325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D520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76E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69E2B60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7C5B1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vivo #2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970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F169" w14:textId="77777777" w:rsidR="0062077B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5B607BC2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0B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647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3C" w14:textId="77777777" w:rsidR="0062077B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2B43EE4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ADD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ZTE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42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776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7AF124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7F0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8C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D33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1EE41B5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9C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lastRenderedPageBreak/>
              <w:t>Ericsson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CF8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2BB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6</w:t>
            </w:r>
          </w:p>
        </w:tc>
      </w:tr>
      <w:tr w:rsidR="0062077B" w:rsidRPr="00A64D83" w14:paraId="55DDAE1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EFE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70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0B9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40B2E3B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6CB65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Google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2FD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409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50A26BFD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405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C2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CAA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45D7666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992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Huawei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1F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239E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  <w:tr w:rsidR="0062077B" w:rsidRPr="00A64D83" w14:paraId="414DA73A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369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90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18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B7EB72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207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Qualcomm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24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9917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484D508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564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3A79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FD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02E50C0C" w14:textId="77777777" w:rsidTr="004934F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C26D95" w14:textId="4E0A6A51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Apple (</w:t>
            </w:r>
            <w:r w:rsidRPr="0062077B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R4-2407071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E372" w14:textId="0BBB6A5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38A0" w14:textId="3D34A793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  <w:tr w:rsidR="0062077B" w:rsidRPr="00A64D83" w14:paraId="37BA06E4" w14:textId="77777777" w:rsidTr="004934F9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22C5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E1A4" w14:textId="6E33620F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3701" w14:textId="4445C3EC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20B6D60E" w14:textId="77777777" w:rsidTr="002407A8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09CABE" w14:textId="13FB57FA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OPPO (</w:t>
            </w:r>
            <w:r w:rsidRPr="0062077B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R4-2408759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366" w14:textId="1082776D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FAF1" w14:textId="05897B72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-3.6</w:t>
            </w:r>
          </w:p>
        </w:tc>
      </w:tr>
      <w:tr w:rsidR="0062077B" w:rsidRPr="00A64D83" w14:paraId="1EDCAC0D" w14:textId="77777777" w:rsidTr="002407A8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8C0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729C" w14:textId="782C4798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A1BD" w14:textId="470F8D07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023FA0B3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9EE" w14:textId="77777777" w:rsidR="0062077B" w:rsidRPr="00A64D83" w:rsidRDefault="0062077B" w:rsidP="0062077B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F38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66D" w14:textId="77777777" w:rsidR="0062077B" w:rsidRPr="00A64D83" w:rsidRDefault="0062077B" w:rsidP="0062077B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19098544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21F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97B6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9E7" w14:textId="77777777" w:rsidR="0062077B" w:rsidRPr="00A64D83" w:rsidRDefault="0062077B" w:rsidP="0062077B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</w:tbl>
    <w:p w14:paraId="0BF59F56" w14:textId="77777777" w:rsidR="001E0917" w:rsidRDefault="001E0917" w:rsidP="00DD4E02">
      <w:pPr>
        <w:rPr>
          <w:lang w:eastAsia="zh-CN"/>
        </w:rPr>
      </w:pPr>
    </w:p>
    <w:p w14:paraId="605F611B" w14:textId="751E3A2D" w:rsidR="00E74140" w:rsidRDefault="00357DFC" w:rsidP="00E7414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5C22A5" w:rsidRPr="0062077B">
        <w:rPr>
          <w:lang w:eastAsia="zh-CN"/>
        </w:rPr>
        <w:t>Adopt the average value of ΔR</w:t>
      </w:r>
      <w:r w:rsidR="005C22A5" w:rsidRPr="0062077B">
        <w:rPr>
          <w:vertAlign w:val="subscript"/>
          <w:lang w:eastAsia="zh-CN"/>
        </w:rPr>
        <w:t>IB,6R</w:t>
      </w:r>
      <w:r w:rsidR="005C22A5" w:rsidRPr="0062077B">
        <w:rPr>
          <w:lang w:eastAsia="zh-CN"/>
        </w:rPr>
        <w:t xml:space="preserve"> for </w:t>
      </w:r>
      <w:r w:rsidR="005C22A5">
        <w:rPr>
          <w:lang w:eastAsia="zh-CN"/>
        </w:rPr>
        <w:t>FWA</w:t>
      </w:r>
      <w:r w:rsidR="005C22A5" w:rsidRPr="0062077B">
        <w:rPr>
          <w:lang w:eastAsia="zh-CN"/>
        </w:rPr>
        <w:t xml:space="preserve"> UE from company proposals </w:t>
      </w:r>
      <w:r w:rsidR="00E573A9">
        <w:rPr>
          <w:lang w:eastAsia="zh-CN"/>
        </w:rPr>
        <w:t xml:space="preserve">indicating </w:t>
      </w:r>
      <w:r w:rsidR="00227A9A">
        <w:rPr>
          <w:lang w:eastAsia="zh-CN"/>
        </w:rPr>
        <w:t>different</w:t>
      </w:r>
      <w:r w:rsidR="00E573A9">
        <w:rPr>
          <w:lang w:eastAsia="zh-CN"/>
        </w:rPr>
        <w:t xml:space="preserve"> FWA UE values </w:t>
      </w:r>
      <w:r w:rsidR="00227A9A">
        <w:rPr>
          <w:lang w:eastAsia="zh-CN"/>
        </w:rPr>
        <w:t xml:space="preserve">from handheld UE values </w:t>
      </w:r>
      <w:r w:rsidR="005C22A5" w:rsidRPr="0062077B">
        <w:rPr>
          <w:lang w:eastAsia="zh-CN"/>
        </w:rPr>
        <w:t xml:space="preserve">and specify it for </w:t>
      </w:r>
      <w:r w:rsidR="005C22A5">
        <w:rPr>
          <w:lang w:eastAsia="zh-CN"/>
        </w:rPr>
        <w:t>FWA</w:t>
      </w:r>
      <w:r w:rsidR="005C22A5" w:rsidRPr="0062077B">
        <w:rPr>
          <w:lang w:eastAsia="zh-CN"/>
        </w:rPr>
        <w:t xml:space="preserve"> UE devices</w:t>
      </w:r>
      <w:r w:rsidR="005C22A5">
        <w:rPr>
          <w:lang w:eastAsia="zh-CN"/>
        </w:rPr>
        <w:t>.</w:t>
      </w:r>
    </w:p>
    <w:p w14:paraId="4ECBB790" w14:textId="3FD87824" w:rsidR="005C22A5" w:rsidRPr="001E0248" w:rsidRDefault="005C22A5" w:rsidP="005C22A5">
      <w:pPr>
        <w:spacing w:after="120"/>
        <w:ind w:left="576"/>
        <w:jc w:val="center"/>
        <w:rPr>
          <w:szCs w:val="24"/>
          <w:lang w:eastAsia="zh-CN"/>
        </w:rPr>
      </w:pPr>
      <w:r w:rsidRPr="001E0248">
        <w:rPr>
          <w:b/>
          <w:szCs w:val="24"/>
          <w:lang w:eastAsia="zh-CN"/>
        </w:rPr>
        <w:t xml:space="preserve">Table: Averaged values </w:t>
      </w:r>
      <w:r w:rsidR="00710950">
        <w:rPr>
          <w:b/>
          <w:szCs w:val="24"/>
          <w:lang w:eastAsia="zh-CN"/>
        </w:rPr>
        <w:t xml:space="preserve">for FWA UE </w:t>
      </w:r>
      <w:r w:rsidRPr="001E0248">
        <w:rPr>
          <w:b/>
          <w:szCs w:val="24"/>
          <w:lang w:eastAsia="zh-CN"/>
        </w:rPr>
        <w:t>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2539"/>
        <w:gridCol w:w="1080"/>
      </w:tblGrid>
      <w:tr w:rsidR="005C22A5" w:rsidRPr="00A64D83" w14:paraId="68B9AF0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E8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04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DAC6" w14:textId="77777777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1E0248">
              <w:rPr>
                <w:bCs/>
                <w:iCs/>
                <w:color w:val="000000"/>
                <w:lang w:eastAsia="zh-CN" w:bidi="ar"/>
              </w:rPr>
              <w:t>ΔR</w:t>
            </w:r>
            <w:r w:rsidRPr="001E0248">
              <w:rPr>
                <w:bCs/>
                <w:iCs/>
                <w:color w:val="000000"/>
                <w:vertAlign w:val="subscript"/>
                <w:lang w:eastAsia="zh-CN" w:bidi="ar"/>
              </w:rPr>
              <w:t>IB,6R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(dB)</w:t>
            </w:r>
          </w:p>
        </w:tc>
      </w:tr>
      <w:tr w:rsidR="005C22A5" w:rsidRPr="00A64D83" w14:paraId="1BA89B8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8A962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36D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3B5A" w14:textId="3BA1B48F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5C22A5" w:rsidRPr="00A64D83" w14:paraId="63BFBC89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2FF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BDC8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5D86" w14:textId="0C14A0CB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</w:tr>
      <w:tr w:rsidR="005C22A5" w:rsidRPr="00A64D83" w14:paraId="19E8030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D2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Spreadtrum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BFA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6C8" w14:textId="2102DDE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 w:rsidR="00E74140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6</w:t>
            </w:r>
          </w:p>
        </w:tc>
      </w:tr>
      <w:tr w:rsidR="005C22A5" w:rsidRPr="00A64D83" w14:paraId="3BA0EBA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0A0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E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C18" w14:textId="09909A42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E74140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2</w:t>
            </w:r>
          </w:p>
        </w:tc>
      </w:tr>
      <w:tr w:rsidR="005C22A5" w:rsidRPr="00A64D83" w14:paraId="3DCA43D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F92" w14:textId="5387A22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276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68BF" w14:textId="4D227CF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</w:tr>
      <w:tr w:rsidR="005C22A5" w:rsidRPr="00A64D83" w14:paraId="0EEF56F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BB38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F9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C8D4" w14:textId="0A354396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2</w:t>
            </w:r>
          </w:p>
        </w:tc>
      </w:tr>
      <w:tr w:rsidR="005C22A5" w:rsidRPr="00A64D83" w14:paraId="4715E99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73CAF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Google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5D5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893F" w14:textId="05A1D0BB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5C22A5" w:rsidRPr="00A64D83" w14:paraId="201EC4B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612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AD92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6307" w14:textId="182AC51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</w:t>
            </w:r>
          </w:p>
        </w:tc>
      </w:tr>
      <w:tr w:rsidR="008F195C" w:rsidRPr="00A64D83" w14:paraId="2FC09701" w14:textId="77777777" w:rsidTr="007A70BD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BBCC5" w14:textId="17BFDAE3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Nokia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905C" w14:textId="34C4E8A9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D525" w14:textId="51E6B2B5" w:rsidR="008F195C" w:rsidRDefault="008F195C" w:rsidP="008F195C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-4.0</w:t>
            </w:r>
          </w:p>
        </w:tc>
      </w:tr>
      <w:tr w:rsidR="008F195C" w:rsidRPr="00A64D83" w14:paraId="6A4D85D6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DA6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7BB3" w14:textId="011E7CE1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43D0" w14:textId="1AEE9950" w:rsidR="008F195C" w:rsidRDefault="008F195C" w:rsidP="008F195C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8F195C" w:rsidRPr="00A64D83" w14:paraId="471D550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744A" w14:textId="77777777" w:rsidR="008F195C" w:rsidRPr="00A64D83" w:rsidRDefault="008F195C" w:rsidP="008F195C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1B9D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30F" w14:textId="59BA0445" w:rsidR="008F195C" w:rsidRPr="00A64D83" w:rsidRDefault="008F195C" w:rsidP="008F195C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</w:t>
            </w:r>
            <w:r w:rsidR="00D73EC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8F195C" w:rsidRPr="00A64D83" w14:paraId="7789833A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47A2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DFC7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AB8A" w14:textId="3CCFA732" w:rsidR="008F195C" w:rsidRPr="00A64D83" w:rsidRDefault="008F195C" w:rsidP="008F195C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</w:tbl>
    <w:p w14:paraId="23775E09" w14:textId="681E64DA" w:rsidR="00DD4E02" w:rsidRDefault="00DD4E02" w:rsidP="00B168AD">
      <w:pPr>
        <w:rPr>
          <w:lang w:eastAsia="zh-CN"/>
        </w:rPr>
      </w:pPr>
    </w:p>
    <w:p w14:paraId="6BD71225" w14:textId="77777777" w:rsidR="00377CE2" w:rsidRDefault="00377CE2" w:rsidP="00B168AD">
      <w:pPr>
        <w:rPr>
          <w:lang w:eastAsia="zh-CN"/>
        </w:rPr>
      </w:pPr>
    </w:p>
    <w:p w14:paraId="75F61181" w14:textId="38445A77" w:rsidR="00DD4E02" w:rsidRPr="00AB3D40" w:rsidRDefault="00DD4E02" w:rsidP="00DD4E02">
      <w:pPr>
        <w:pStyle w:val="Heading1"/>
        <w:rPr>
          <w:lang w:eastAsia="zh-CN"/>
        </w:rPr>
      </w:pPr>
      <w:r>
        <w:t>Topic 2:</w:t>
      </w:r>
      <w:r>
        <w:tab/>
      </w:r>
      <w:r w:rsidR="002301EB" w:rsidRPr="002301EB">
        <w:rPr>
          <w:lang w:val="pt-BR"/>
        </w:rPr>
        <w:t>SRS antenna switching and ΔT</w:t>
      </w:r>
      <w:r w:rsidR="002301EB" w:rsidRPr="002301EB">
        <w:rPr>
          <w:vertAlign w:val="subscript"/>
          <w:lang w:val="pt-BR"/>
        </w:rPr>
        <w:t>RxSRS</w:t>
      </w:r>
    </w:p>
    <w:p w14:paraId="7C0A8283" w14:textId="38A23982" w:rsidR="00DD4E02" w:rsidRPr="00EF3FF4" w:rsidRDefault="00DD4E02" w:rsidP="00DD4E02">
      <w:pPr>
        <w:pStyle w:val="Heading2"/>
        <w:rPr>
          <w:lang w:eastAsia="zh-CN"/>
        </w:rPr>
      </w:pPr>
      <w:r>
        <w:t>Sub-topic 2-1:</w:t>
      </w:r>
      <w:r>
        <w:tab/>
      </w:r>
      <w:r w:rsidR="001B3CCD" w:rsidRPr="001B3CCD">
        <w:t>General considerations for SRS antenna switching and ΔT</w:t>
      </w:r>
      <w:r w:rsidR="001B3CCD" w:rsidRPr="001B3CCD">
        <w:rPr>
          <w:vertAlign w:val="subscript"/>
        </w:rPr>
        <w:t>RxSRS</w:t>
      </w:r>
    </w:p>
    <w:p w14:paraId="044BF679" w14:textId="4E397D07" w:rsidR="001B3CCD" w:rsidRDefault="000061CE" w:rsidP="00DD4E02">
      <w:pPr>
        <w:rPr>
          <w:b/>
          <w:lang w:eastAsia="zh-CN"/>
        </w:rPr>
      </w:pPr>
      <w:r w:rsidRPr="000061CE">
        <w:rPr>
          <w:b/>
          <w:u w:val="single"/>
          <w:lang w:eastAsia="ko-KR"/>
        </w:rPr>
        <w:t>Issue 2-1-1: Whether to consider an additional breakpoint for bands whose FUL_high is higher than the FUL_low of n104</w:t>
      </w:r>
    </w:p>
    <w:p w14:paraId="3A3DE589" w14:textId="07C23F73" w:rsidR="00C62305" w:rsidRDefault="00DD4E02" w:rsidP="00C62305">
      <w:pPr>
        <w:rPr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>:</w:t>
      </w:r>
      <w:r w:rsidR="00074519">
        <w:rPr>
          <w:lang w:eastAsia="zh-CN"/>
        </w:rPr>
        <w:t xml:space="preserve"> </w:t>
      </w:r>
      <w:r w:rsidR="00074519" w:rsidRPr="00074519">
        <w:rPr>
          <w:lang w:eastAsia="zh-CN"/>
        </w:rPr>
        <w:t>Further discuss the following options</w:t>
      </w:r>
      <w:r w:rsidR="00C62305">
        <w:rPr>
          <w:lang w:eastAsia="zh-CN"/>
        </w:rPr>
        <w:t>.</w:t>
      </w:r>
    </w:p>
    <w:p w14:paraId="0299AC47" w14:textId="7F544641" w:rsidR="00074519" w:rsidRDefault="00074519" w:rsidP="00074519">
      <w:pPr>
        <w:rPr>
          <w:lang w:eastAsia="zh-CN"/>
        </w:rPr>
      </w:pPr>
      <w:r>
        <w:rPr>
          <w:lang w:eastAsia="zh-CN"/>
        </w:rPr>
        <w:t>Option 1: Do not consider an additional breakpoint for bands whose FUL_high is higher than the FUL_low of n104</w:t>
      </w:r>
    </w:p>
    <w:p w14:paraId="503E8FBA" w14:textId="67A41BC4" w:rsidR="00074519" w:rsidRDefault="00074519" w:rsidP="00074519">
      <w:pPr>
        <w:rPr>
          <w:lang w:eastAsia="zh-CN"/>
        </w:rPr>
      </w:pPr>
      <w:r>
        <w:rPr>
          <w:lang w:eastAsia="zh-CN"/>
        </w:rPr>
        <w:t>Option 2: Consider additional breakpoint for bands whose FUL_high is higher than the FUL_low of n104</w:t>
      </w:r>
    </w:p>
    <w:p w14:paraId="22BDA0F2" w14:textId="77777777" w:rsidR="004F339B" w:rsidRDefault="004F339B" w:rsidP="00DD4E02">
      <w:pPr>
        <w:rPr>
          <w:lang w:eastAsia="zh-CN"/>
        </w:rPr>
      </w:pPr>
    </w:p>
    <w:p w14:paraId="00DE23D2" w14:textId="234A7307" w:rsidR="001B3CCD" w:rsidRDefault="000061CE" w:rsidP="00DD4E02">
      <w:pPr>
        <w:rPr>
          <w:lang w:eastAsia="zh-CN"/>
        </w:rPr>
      </w:pPr>
      <w:r w:rsidRPr="000061CE">
        <w:rPr>
          <w:b/>
          <w:u w:val="single"/>
          <w:lang w:eastAsia="ko-KR"/>
        </w:rPr>
        <w:t>Issue 2-1-2: Whether to consider separate ∆T</w:t>
      </w:r>
      <w:r w:rsidRPr="000061CE">
        <w:rPr>
          <w:b/>
          <w:u w:val="single"/>
          <w:vertAlign w:val="subscript"/>
          <w:lang w:eastAsia="ko-KR"/>
        </w:rPr>
        <w:t>RxSRS</w:t>
      </w:r>
      <w:r w:rsidRPr="000061CE">
        <w:rPr>
          <w:b/>
          <w:u w:val="single"/>
          <w:lang w:eastAsia="ko-KR"/>
        </w:rPr>
        <w:t xml:space="preserve"> values when the device is power class 2 in the band and ΔP</w:t>
      </w:r>
      <w:r w:rsidRPr="000061CE">
        <w:rPr>
          <w:b/>
          <w:u w:val="single"/>
          <w:vertAlign w:val="subscript"/>
          <w:lang w:eastAsia="ko-KR"/>
        </w:rPr>
        <w:t>PowerClass</w:t>
      </w:r>
      <w:r w:rsidRPr="000061CE">
        <w:rPr>
          <w:b/>
          <w:u w:val="single"/>
          <w:lang w:eastAsia="ko-KR"/>
        </w:rPr>
        <w:t xml:space="preserve"> = 0dB and not indicating Tx diversity capability</w:t>
      </w:r>
    </w:p>
    <w:p w14:paraId="2B0B73FA" w14:textId="1BF2F547" w:rsidR="001B3CCD" w:rsidRDefault="00662044" w:rsidP="00DD4E02">
      <w:pPr>
        <w:rPr>
          <w:lang w:eastAsia="zh-CN"/>
        </w:rPr>
      </w:pPr>
      <w:r>
        <w:rPr>
          <w:b/>
          <w:lang w:eastAsia="zh-CN"/>
        </w:rPr>
        <w:t>Agreement</w:t>
      </w:r>
      <w:r w:rsidR="00C62305">
        <w:rPr>
          <w:lang w:eastAsia="zh-CN"/>
        </w:rPr>
        <w:t xml:space="preserve">: </w:t>
      </w:r>
      <w:r w:rsidR="000061CE" w:rsidRPr="000061CE">
        <w:rPr>
          <w:lang w:eastAsia="zh-CN"/>
        </w:rPr>
        <w:t>Have additional 3dB for power class 2 when ΔP</w:t>
      </w:r>
      <w:r w:rsidR="000061CE" w:rsidRPr="000061CE">
        <w:rPr>
          <w:vertAlign w:val="subscript"/>
          <w:lang w:eastAsia="zh-CN"/>
        </w:rPr>
        <w:t>PowerClass</w:t>
      </w:r>
      <w:r w:rsidR="000061CE" w:rsidRPr="000061CE">
        <w:rPr>
          <w:lang w:eastAsia="zh-CN"/>
        </w:rPr>
        <w:t xml:space="preserve"> = 0dB and not indicating Tx diversity capability</w:t>
      </w:r>
      <w:r w:rsidR="00C62305">
        <w:rPr>
          <w:lang w:eastAsia="zh-CN"/>
        </w:rPr>
        <w:t>.</w:t>
      </w:r>
    </w:p>
    <w:p w14:paraId="0F090BF6" w14:textId="77777777" w:rsidR="001B3CCD" w:rsidRDefault="001B3CCD" w:rsidP="00DD4E02">
      <w:pPr>
        <w:rPr>
          <w:lang w:eastAsia="zh-CN"/>
        </w:rPr>
      </w:pPr>
    </w:p>
    <w:p w14:paraId="581D1A99" w14:textId="57885A99" w:rsidR="00DD4E02" w:rsidRPr="00EF3FF4" w:rsidRDefault="00DD4E02" w:rsidP="00DD4E02">
      <w:pPr>
        <w:pStyle w:val="Heading2"/>
        <w:rPr>
          <w:lang w:eastAsia="zh-CN"/>
        </w:rPr>
      </w:pPr>
      <w:r>
        <w:lastRenderedPageBreak/>
        <w:t>Sub-topic 2-2:</w:t>
      </w:r>
      <w:r>
        <w:tab/>
      </w:r>
      <w:r w:rsidR="002301EB" w:rsidRPr="002301EB">
        <w:rPr>
          <w:lang w:val="pt-BR"/>
        </w:rPr>
        <w:t>ΔT</w:t>
      </w:r>
      <w:r w:rsidR="002301EB" w:rsidRPr="002301EB">
        <w:rPr>
          <w:vertAlign w:val="subscript"/>
          <w:lang w:val="pt-BR"/>
        </w:rPr>
        <w:t>RxSRS</w:t>
      </w:r>
      <w:r w:rsidR="002301EB" w:rsidRPr="002301EB">
        <w:t xml:space="preserve"> values</w:t>
      </w:r>
    </w:p>
    <w:p w14:paraId="43524BEE" w14:textId="706A5F08" w:rsidR="001B3CCD" w:rsidRDefault="001B3CCD" w:rsidP="00DD4E02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2</w:t>
      </w:r>
      <w:r w:rsidRPr="0090253B">
        <w:rPr>
          <w:b/>
          <w:u w:val="single"/>
          <w:lang w:eastAsia="ko-KR"/>
        </w:rPr>
        <w:t xml:space="preserve">-2-1: Proposed </w:t>
      </w:r>
      <w:r w:rsidRPr="00836663">
        <w:rPr>
          <w:b/>
          <w:u w:val="single"/>
          <w:lang w:eastAsia="ko-KR"/>
        </w:rPr>
        <w:t>∆T</w:t>
      </w:r>
      <w:r w:rsidRPr="00836663">
        <w:rPr>
          <w:b/>
          <w:u w:val="single"/>
          <w:vertAlign w:val="subscript"/>
          <w:lang w:eastAsia="ko-KR"/>
        </w:rPr>
        <w:t>RxSRS</w:t>
      </w:r>
      <w:r w:rsidRPr="00836663">
        <w:rPr>
          <w:b/>
          <w:u w:val="single"/>
          <w:lang w:eastAsia="ko-KR"/>
        </w:rPr>
        <w:t xml:space="preserve"> </w:t>
      </w:r>
      <w:r w:rsidRPr="0090253B">
        <w:rPr>
          <w:b/>
          <w:u w:val="single"/>
          <w:lang w:eastAsia="ko-KR"/>
        </w:rPr>
        <w:t>values</w:t>
      </w:r>
    </w:p>
    <w:p w14:paraId="6F925524" w14:textId="47F2579D" w:rsidR="00DD4E02" w:rsidRDefault="00FD222A" w:rsidP="00DD4E02">
      <w:pPr>
        <w:rPr>
          <w:lang w:eastAsia="zh-CN"/>
        </w:rPr>
      </w:pPr>
      <w:r>
        <w:rPr>
          <w:b/>
          <w:lang w:eastAsia="zh-CN"/>
        </w:rPr>
        <w:t>Way Forward</w:t>
      </w:r>
      <w:r w:rsidR="00DD4E02">
        <w:rPr>
          <w:lang w:eastAsia="zh-CN"/>
        </w:rPr>
        <w:t xml:space="preserve">: </w:t>
      </w:r>
      <w:r>
        <w:rPr>
          <w:lang w:eastAsia="zh-CN"/>
        </w:rPr>
        <w:t>RAN4 agrees to adopt the average values for Bands n41, n77, and n78.</w:t>
      </w:r>
      <w:r w:rsidR="00542D76">
        <w:rPr>
          <w:lang w:eastAsia="zh-CN"/>
        </w:rPr>
        <w:t xml:space="preserve"> For Band n79 and n104, </w:t>
      </w:r>
      <w:r w:rsidR="00AE5922" w:rsidRPr="00AE5922">
        <w:rPr>
          <w:lang w:eastAsia="zh-CN"/>
        </w:rPr>
        <w:t>further analysis is needed. Take Option 10 and option 11 as the starting point, not precluding any other numbers</w:t>
      </w:r>
      <w:r w:rsidR="00F207B7">
        <w:rPr>
          <w:lang w:eastAsia="zh-CN"/>
        </w:rPr>
        <w:t>.</w:t>
      </w:r>
    </w:p>
    <w:p w14:paraId="4FFFA352" w14:textId="5105415D" w:rsidR="008754F2" w:rsidRPr="000F37A9" w:rsidRDefault="008754F2" w:rsidP="008754F2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>(updated to include company proposals from RAN4#111)</w:t>
      </w:r>
      <w:r w:rsidR="00922016">
        <w:rPr>
          <w:rFonts w:eastAsia="SimSun"/>
          <w:lang w:eastAsia="zh-CN"/>
        </w:rPr>
        <w:t xml:space="preserve"> a</w:t>
      </w:r>
      <w:r>
        <w:rPr>
          <w:rFonts w:eastAsia="SimSun"/>
          <w:lang w:eastAsia="zh-CN"/>
        </w:rPr>
        <w:t>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r w:rsidRPr="0090253B">
        <w:rPr>
          <w:rFonts w:eastAsia="SimSun"/>
          <w:bCs/>
          <w:lang w:eastAsia="zh-CN"/>
        </w:rPr>
        <w:t xml:space="preserve"> </w:t>
      </w:r>
      <w:r w:rsidR="006553BD" w:rsidRPr="006553BD">
        <w:rPr>
          <w:rFonts w:eastAsia="SimSun"/>
          <w:bCs/>
          <w:lang w:eastAsia="zh-CN"/>
        </w:rPr>
        <w:t>for bands whose F</w:t>
      </w:r>
      <w:r w:rsidR="006553BD" w:rsidRPr="00922016">
        <w:rPr>
          <w:rFonts w:eastAsia="SimSun"/>
          <w:bCs/>
          <w:vertAlign w:val="subscript"/>
          <w:lang w:eastAsia="zh-CN"/>
        </w:rPr>
        <w:t>UL_high</w:t>
      </w:r>
      <w:r w:rsidR="006553BD" w:rsidRPr="006553BD">
        <w:rPr>
          <w:rFonts w:eastAsia="SimSun"/>
          <w:bCs/>
          <w:lang w:eastAsia="zh-CN"/>
        </w:rPr>
        <w:t xml:space="preserve"> is lower than the F</w:t>
      </w:r>
      <w:r w:rsidR="006553BD" w:rsidRPr="00922016">
        <w:rPr>
          <w:rFonts w:eastAsia="SimSun"/>
          <w:bCs/>
          <w:vertAlign w:val="subscript"/>
          <w:lang w:eastAsia="zh-CN"/>
        </w:rPr>
        <w:t>UL_low</w:t>
      </w:r>
      <w:r w:rsidR="006553BD" w:rsidRPr="006553BD">
        <w:rPr>
          <w:rFonts w:eastAsia="SimSun"/>
          <w:bCs/>
          <w:lang w:eastAsia="zh-CN"/>
        </w:rPr>
        <w:t xml:space="preserve"> of n79</w:t>
      </w:r>
      <w:r>
        <w:rPr>
          <w:lang w:eastAsia="zh-CN"/>
        </w:rPr>
        <w:t>.</w:t>
      </w:r>
    </w:p>
    <w:p w14:paraId="57023E99" w14:textId="77777777" w:rsidR="008754F2" w:rsidRPr="00836663" w:rsidRDefault="008754F2" w:rsidP="008754F2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631"/>
        <w:gridCol w:w="1682"/>
        <w:gridCol w:w="1682"/>
        <w:gridCol w:w="2167"/>
      </w:tblGrid>
      <w:tr w:rsidR="008754F2" w:rsidRPr="00A64D83" w14:paraId="39E0CF9B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5B96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4178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001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5508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0F9D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  t1r6-t2r6 (dB)</w:t>
            </w:r>
          </w:p>
        </w:tc>
      </w:tr>
      <w:tr w:rsidR="008754F2" w:rsidRPr="00A64D83" w14:paraId="49E7858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316C" w14:textId="77777777" w:rsidR="008754F2" w:rsidRPr="00A64D83" w:rsidRDefault="008754F2" w:rsidP="007A5B5F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B3FC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n41, n77, n78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836C" w14:textId="3AD005F7" w:rsidR="008754F2" w:rsidRPr="00A64D83" w:rsidRDefault="00922016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800B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F1DD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</w:t>
            </w:r>
          </w:p>
        </w:tc>
      </w:tr>
    </w:tbl>
    <w:p w14:paraId="2EC077FF" w14:textId="77E19118" w:rsidR="001A6259" w:rsidRDefault="001A6259" w:rsidP="00FD222A">
      <w:pPr>
        <w:pStyle w:val="B1"/>
        <w:ind w:left="0" w:firstLine="0"/>
        <w:rPr>
          <w:lang w:eastAsia="zh-CN"/>
        </w:rPr>
      </w:pPr>
    </w:p>
    <w:p w14:paraId="5C851470" w14:textId="69434BC5" w:rsidR="00FD222A" w:rsidRPr="000F37A9" w:rsidRDefault="00FD222A" w:rsidP="00FD222A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="00C82108">
        <w:rPr>
          <w:rFonts w:eastAsia="SimSun"/>
          <w:lang w:eastAsia="zh-CN"/>
        </w:rPr>
        <w:t xml:space="preserve">Option 10: </w:t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 xml:space="preserve">(updated to include company proposals from RAN4#111) </w:t>
      </w:r>
      <w:r>
        <w:rPr>
          <w:rFonts w:eastAsia="SimSun"/>
          <w:lang w:eastAsia="zh-CN"/>
        </w:rPr>
        <w:t>as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r w:rsidRPr="0090253B">
        <w:rPr>
          <w:rFonts w:eastAsia="SimSun"/>
          <w:bCs/>
          <w:lang w:eastAsia="zh-CN"/>
        </w:rPr>
        <w:t xml:space="preserve"> </w:t>
      </w:r>
      <w:r>
        <w:rPr>
          <w:rFonts w:eastAsia="SimSun"/>
          <w:bCs/>
          <w:lang w:eastAsia="zh-CN"/>
        </w:rPr>
        <w:t xml:space="preserve">without </w:t>
      </w:r>
      <w:r w:rsidRPr="00502092">
        <w:rPr>
          <w:rFonts w:eastAsia="SimSun"/>
          <w:bCs/>
          <w:lang w:eastAsia="zh-CN"/>
        </w:rPr>
        <w:t>consider</w:t>
      </w:r>
      <w:r>
        <w:rPr>
          <w:rFonts w:eastAsia="SimSun"/>
          <w:bCs/>
          <w:lang w:eastAsia="zh-CN"/>
        </w:rPr>
        <w:t>ing</w:t>
      </w:r>
      <w:r w:rsidRPr="00502092">
        <w:rPr>
          <w:rFonts w:eastAsia="SimSun"/>
          <w:bCs/>
          <w:lang w:eastAsia="zh-CN"/>
        </w:rPr>
        <w:t xml:space="preserve"> an additional breakpoint for bands</w:t>
      </w:r>
      <w:r>
        <w:rPr>
          <w:rFonts w:eastAsia="SimSun"/>
          <w:bCs/>
          <w:lang w:eastAsia="zh-CN"/>
        </w:rPr>
        <w:t xml:space="preserve"> </w:t>
      </w:r>
      <w:r w:rsidRPr="004C7DA4">
        <w:rPr>
          <w:lang w:eastAsia="zh-CN"/>
        </w:rPr>
        <w:t xml:space="preserve">whose </w:t>
      </w:r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UL_high</w:t>
      </w:r>
      <w:r w:rsidR="0038512F" w:rsidRPr="006553BD">
        <w:rPr>
          <w:rFonts w:eastAsia="SimSun"/>
          <w:bCs/>
          <w:lang w:eastAsia="zh-CN"/>
        </w:rPr>
        <w:t xml:space="preserve"> is lower than the F</w:t>
      </w:r>
      <w:r w:rsidR="0038512F" w:rsidRPr="00922016">
        <w:rPr>
          <w:rFonts w:eastAsia="SimSun"/>
          <w:bCs/>
          <w:vertAlign w:val="subscript"/>
          <w:lang w:eastAsia="zh-CN"/>
        </w:rPr>
        <w:t>UL_low</w:t>
      </w:r>
      <w:r w:rsidR="0038512F" w:rsidRPr="006553BD">
        <w:rPr>
          <w:rFonts w:eastAsia="SimSun"/>
          <w:bCs/>
          <w:lang w:eastAsia="zh-CN"/>
        </w:rPr>
        <w:t xml:space="preserve"> of </w:t>
      </w:r>
      <w:r w:rsidRPr="004C7DA4">
        <w:rPr>
          <w:lang w:eastAsia="zh-CN"/>
        </w:rPr>
        <w:t>n104</w:t>
      </w:r>
      <w:r>
        <w:rPr>
          <w:lang w:eastAsia="zh-CN"/>
        </w:rPr>
        <w:t>.</w:t>
      </w:r>
    </w:p>
    <w:p w14:paraId="786DF6EF" w14:textId="77777777" w:rsidR="00FD222A" w:rsidRPr="00836663" w:rsidRDefault="00FD222A" w:rsidP="00FD222A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431"/>
        <w:gridCol w:w="1682"/>
        <w:gridCol w:w="1682"/>
        <w:gridCol w:w="2167"/>
      </w:tblGrid>
      <w:tr w:rsidR="00FD222A" w:rsidRPr="00A64D83" w14:paraId="636074A0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1E65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DFF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B084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7B9E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10B2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  t1r6-t2r6 (dB)</w:t>
            </w:r>
          </w:p>
        </w:tc>
      </w:tr>
      <w:tr w:rsidR="00FD222A" w:rsidRPr="00A64D83" w14:paraId="795EBC89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DC35" w14:textId="4F407F02" w:rsidR="00FD222A" w:rsidRPr="00A64D83" w:rsidRDefault="00CD0E06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E540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n79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, n104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5CC" w14:textId="5CDF820F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33D" w14:textId="1A004CB6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F604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9</w:t>
            </w:r>
          </w:p>
        </w:tc>
      </w:tr>
    </w:tbl>
    <w:p w14:paraId="4273BFBE" w14:textId="77777777" w:rsidR="00FD222A" w:rsidRDefault="00FD222A" w:rsidP="00FD222A">
      <w:pPr>
        <w:rPr>
          <w:color w:val="0070C0"/>
          <w:lang w:eastAsia="zh-CN"/>
        </w:rPr>
      </w:pPr>
    </w:p>
    <w:p w14:paraId="6D8FAC1F" w14:textId="1219B08B" w:rsidR="00FD222A" w:rsidRPr="000F37A9" w:rsidRDefault="00FD222A" w:rsidP="00FD222A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90253B">
        <w:rPr>
          <w:rFonts w:eastAsia="SimSun"/>
          <w:lang w:eastAsia="zh-CN"/>
        </w:rPr>
        <w:t xml:space="preserve">Option </w:t>
      </w:r>
      <w:r>
        <w:rPr>
          <w:rFonts w:eastAsia="SimSun"/>
          <w:lang w:eastAsia="zh-CN"/>
        </w:rPr>
        <w:t>11</w:t>
      </w:r>
      <w:r w:rsidRPr="0090253B">
        <w:rPr>
          <w:rFonts w:eastAsia="SimSun"/>
          <w:lang w:eastAsia="zh-CN"/>
        </w:rPr>
        <w:t xml:space="preserve">: </w:t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 xml:space="preserve">(updated to include company proposals from RAN4#111) </w:t>
      </w:r>
      <w:r>
        <w:rPr>
          <w:rFonts w:eastAsia="SimSun"/>
          <w:lang w:eastAsia="zh-CN"/>
        </w:rPr>
        <w:t>as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r w:rsidRPr="0090253B">
        <w:rPr>
          <w:rFonts w:eastAsia="SimSun"/>
          <w:bCs/>
          <w:lang w:eastAsia="zh-CN"/>
        </w:rPr>
        <w:t xml:space="preserve"> </w:t>
      </w:r>
      <w:r w:rsidRPr="00502092">
        <w:rPr>
          <w:rFonts w:eastAsia="SimSun"/>
          <w:bCs/>
          <w:lang w:eastAsia="zh-CN"/>
        </w:rPr>
        <w:t>consider</w:t>
      </w:r>
      <w:r>
        <w:rPr>
          <w:rFonts w:eastAsia="SimSun"/>
          <w:bCs/>
          <w:lang w:eastAsia="zh-CN"/>
        </w:rPr>
        <w:t>ing</w:t>
      </w:r>
      <w:r w:rsidRPr="00502092">
        <w:rPr>
          <w:rFonts w:eastAsia="SimSun"/>
          <w:bCs/>
          <w:lang w:eastAsia="zh-CN"/>
        </w:rPr>
        <w:t xml:space="preserve"> an additional breakpoint for bands</w:t>
      </w:r>
      <w:r>
        <w:rPr>
          <w:rFonts w:eastAsia="SimSun"/>
          <w:bCs/>
          <w:lang w:eastAsia="zh-CN"/>
        </w:rPr>
        <w:t xml:space="preserve"> </w:t>
      </w:r>
      <w:r w:rsidRPr="004C7DA4">
        <w:rPr>
          <w:lang w:eastAsia="zh-CN"/>
        </w:rPr>
        <w:t xml:space="preserve">whose </w:t>
      </w:r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UL_high</w:t>
      </w:r>
      <w:r w:rsidR="0038512F" w:rsidRPr="006553BD">
        <w:rPr>
          <w:rFonts w:eastAsia="SimSun"/>
          <w:bCs/>
          <w:lang w:eastAsia="zh-CN"/>
        </w:rPr>
        <w:t xml:space="preserve"> is lower than the F</w:t>
      </w:r>
      <w:r w:rsidR="0038512F" w:rsidRPr="00922016">
        <w:rPr>
          <w:rFonts w:eastAsia="SimSun"/>
          <w:bCs/>
          <w:vertAlign w:val="subscript"/>
          <w:lang w:eastAsia="zh-CN"/>
        </w:rPr>
        <w:t>UL_low</w:t>
      </w:r>
      <w:r w:rsidR="0038512F" w:rsidRPr="006553BD">
        <w:rPr>
          <w:rFonts w:eastAsia="SimSun"/>
          <w:bCs/>
          <w:lang w:eastAsia="zh-CN"/>
        </w:rPr>
        <w:t xml:space="preserve"> of </w:t>
      </w:r>
      <w:r w:rsidRPr="004C7DA4">
        <w:rPr>
          <w:lang w:eastAsia="zh-CN"/>
        </w:rPr>
        <w:t>n104</w:t>
      </w:r>
      <w:r>
        <w:rPr>
          <w:lang w:eastAsia="zh-CN"/>
        </w:rPr>
        <w:t>.</w:t>
      </w:r>
    </w:p>
    <w:p w14:paraId="3BCB01C5" w14:textId="77777777" w:rsidR="00FD222A" w:rsidRPr="00836663" w:rsidRDefault="00FD222A" w:rsidP="00FD222A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431"/>
        <w:gridCol w:w="1682"/>
        <w:gridCol w:w="1682"/>
        <w:gridCol w:w="2167"/>
      </w:tblGrid>
      <w:tr w:rsidR="00FD222A" w:rsidRPr="00A64D83" w14:paraId="6BFC1BEF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BA9B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68E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554D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6482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9A88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  t1r6-t2r6 (dB)</w:t>
            </w:r>
          </w:p>
        </w:tc>
      </w:tr>
      <w:tr w:rsidR="00FD222A" w:rsidRPr="00A64D83" w14:paraId="5BEE1B3F" w14:textId="77777777" w:rsidTr="004405F8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8E51" w14:textId="78555D32" w:rsidR="00FD222A" w:rsidRPr="00A64D83" w:rsidRDefault="00CD0E06" w:rsidP="004405F8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A5C5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696E" w14:textId="418E9082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8C56" w14:textId="69722874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DE1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9</w:t>
            </w:r>
          </w:p>
        </w:tc>
      </w:tr>
      <w:tr w:rsidR="00FD222A" w:rsidRPr="00A64D83" w14:paraId="084A46F4" w14:textId="77777777" w:rsidTr="004405F8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1920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746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and n104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2CA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A9D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A98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6.3</w:t>
            </w:r>
          </w:p>
        </w:tc>
      </w:tr>
    </w:tbl>
    <w:p w14:paraId="2490AA53" w14:textId="77777777" w:rsidR="00FD222A" w:rsidRDefault="00FD222A" w:rsidP="00FD222A">
      <w:pPr>
        <w:pStyle w:val="B1"/>
        <w:rPr>
          <w:lang w:eastAsia="zh-CN"/>
        </w:rPr>
      </w:pPr>
    </w:p>
    <w:p w14:paraId="36498D09" w14:textId="77777777" w:rsidR="00B82B0E" w:rsidRDefault="00B82B0E" w:rsidP="008754F2">
      <w:pPr>
        <w:pStyle w:val="B1"/>
        <w:rPr>
          <w:lang w:eastAsia="zh-CN"/>
        </w:rPr>
      </w:pPr>
    </w:p>
    <w:p w14:paraId="49CE82F9" w14:textId="61816A1B" w:rsidR="0099523A" w:rsidRPr="00844AE7" w:rsidRDefault="0099523A" w:rsidP="0099523A">
      <w:pPr>
        <w:pStyle w:val="Heading1"/>
        <w:rPr>
          <w:lang w:eastAsia="zh-CN"/>
        </w:rPr>
      </w:pPr>
      <w:r w:rsidRPr="00844AE7">
        <w:t>Topic 3:</w:t>
      </w:r>
      <w:r w:rsidRPr="00844AE7">
        <w:tab/>
      </w:r>
      <w:r w:rsidR="00844AE7" w:rsidRPr="00844AE7">
        <w:t>MIMO layer evaluation for 6Rx UE</w:t>
      </w:r>
    </w:p>
    <w:p w14:paraId="12836546" w14:textId="168515E5" w:rsidR="0099523A" w:rsidRPr="00844AE7" w:rsidRDefault="0099523A" w:rsidP="0099523A">
      <w:pPr>
        <w:pStyle w:val="Heading2"/>
        <w:rPr>
          <w:lang w:eastAsia="zh-CN"/>
        </w:rPr>
      </w:pPr>
      <w:r w:rsidRPr="00844AE7">
        <w:t>Sub-topic 3-1:</w:t>
      </w:r>
      <w:r w:rsidRPr="00844AE7">
        <w:tab/>
      </w:r>
      <w:r w:rsidR="00844AE7" w:rsidRPr="00844AE7">
        <w:t>General considerations for MIMO layer evaluation for 6Rx UE</w:t>
      </w:r>
    </w:p>
    <w:p w14:paraId="5CF55382" w14:textId="5D4C23C2" w:rsidR="00F5512A" w:rsidRDefault="00F5512A" w:rsidP="0099523A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-1-1: </w:t>
      </w:r>
      <w:r>
        <w:rPr>
          <w:b/>
          <w:u w:val="single"/>
          <w:lang w:eastAsia="ko-KR"/>
        </w:rPr>
        <w:t>T</w:t>
      </w:r>
      <w:r w:rsidRPr="00341054">
        <w:rPr>
          <w:b/>
          <w:u w:val="single"/>
          <w:lang w:eastAsia="ko-KR"/>
        </w:rPr>
        <w:t>ightening BS EVM requirement</w:t>
      </w:r>
    </w:p>
    <w:p w14:paraId="0BE215BF" w14:textId="27547AA5" w:rsidR="00127FDE" w:rsidRDefault="00127FDE" w:rsidP="00127FDE">
      <w:pPr>
        <w:rPr>
          <w:lang w:eastAsia="zh-CN"/>
        </w:rPr>
      </w:pPr>
      <w:r>
        <w:rPr>
          <w:b/>
          <w:lang w:eastAsia="zh-CN"/>
        </w:rPr>
        <w:t>Agreement</w:t>
      </w:r>
      <w:r w:rsidR="0099523A" w:rsidRPr="00844AE7">
        <w:rPr>
          <w:lang w:eastAsia="zh-CN"/>
        </w:rPr>
        <w:t>:</w:t>
      </w:r>
    </w:p>
    <w:p w14:paraId="375514E4" w14:textId="3CDD092C" w:rsidR="00127FDE" w:rsidRDefault="00127FDE" w:rsidP="00127FD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Do not tighten the minimum requirements of BS Tx EVM</w:t>
      </w:r>
    </w:p>
    <w:p w14:paraId="55D0E799" w14:textId="044A8D4B" w:rsidR="0099523A" w:rsidRDefault="00127FDE" w:rsidP="00127FD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Further discuss the assumption of Tx EVM for 6-layer performance evaluation</w:t>
      </w:r>
      <w:r w:rsidR="0099523A">
        <w:rPr>
          <w:lang w:eastAsia="zh-CN"/>
        </w:rPr>
        <w:t>.</w:t>
      </w:r>
    </w:p>
    <w:p w14:paraId="4AC6DFFA" w14:textId="77777777" w:rsidR="00FB743B" w:rsidRDefault="00FB743B" w:rsidP="0099523A">
      <w:pPr>
        <w:rPr>
          <w:lang w:eastAsia="zh-CN"/>
        </w:rPr>
      </w:pPr>
    </w:p>
    <w:p w14:paraId="5DFB6D3B" w14:textId="20242FC6" w:rsidR="00FB743B" w:rsidRDefault="00591EDD" w:rsidP="0099523A">
      <w:pPr>
        <w:rPr>
          <w:lang w:eastAsia="zh-CN"/>
        </w:rPr>
      </w:pPr>
      <w:r w:rsidRPr="00591EDD">
        <w:rPr>
          <w:b/>
          <w:u w:val="single"/>
          <w:lang w:eastAsia="ko-KR"/>
        </w:rPr>
        <w:t>Issue 3-1-2: 6-Layer Performance Evaluation Assumptions</w:t>
      </w:r>
    </w:p>
    <w:p w14:paraId="409EB48B" w14:textId="3BAA8D7D" w:rsidR="0099523A" w:rsidRDefault="00FB743B" w:rsidP="0099523A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>:</w:t>
      </w:r>
      <w:r w:rsidR="004956E2">
        <w:rPr>
          <w:lang w:eastAsia="zh-CN"/>
        </w:rPr>
        <w:t xml:space="preserve"> </w:t>
      </w:r>
      <w:r w:rsidR="007A4087" w:rsidRPr="007A4087">
        <w:rPr>
          <w:lang w:eastAsia="zh-CN"/>
        </w:rPr>
        <w:t xml:space="preserve">RAN4 to further discuss </w:t>
      </w:r>
      <w:r w:rsidR="007A4087">
        <w:rPr>
          <w:lang w:eastAsia="zh-CN"/>
        </w:rPr>
        <w:t xml:space="preserve">and align </w:t>
      </w:r>
      <w:r w:rsidR="007A4087" w:rsidRPr="007A4087">
        <w:rPr>
          <w:lang w:eastAsia="zh-CN"/>
        </w:rPr>
        <w:t>the 6-Layer MIMO performance evaluation assumptions considering realistic antenna correlation assumptions and deployment scenarios</w:t>
      </w:r>
      <w:r w:rsidR="00794FB9">
        <w:rPr>
          <w:lang w:eastAsia="zh-CN"/>
        </w:rPr>
        <w:t>.</w:t>
      </w:r>
    </w:p>
    <w:p w14:paraId="12CC4E39" w14:textId="77777777" w:rsidR="00627633" w:rsidRDefault="00627633" w:rsidP="0099523A">
      <w:pPr>
        <w:rPr>
          <w:lang w:eastAsia="zh-CN"/>
        </w:rPr>
      </w:pPr>
    </w:p>
    <w:p w14:paraId="49C50861" w14:textId="52B88089" w:rsidR="008A38DE" w:rsidRDefault="007A1590" w:rsidP="008A38DE">
      <w:pPr>
        <w:rPr>
          <w:lang w:eastAsia="zh-CN"/>
        </w:rPr>
      </w:pPr>
      <w:r w:rsidRPr="007A1590">
        <w:rPr>
          <w:b/>
          <w:u w:val="single"/>
          <w:lang w:eastAsia="ko-KR"/>
        </w:rPr>
        <w:t>Issue 3-1-4: Performance requirements for 6Rx</w:t>
      </w:r>
    </w:p>
    <w:p w14:paraId="26DF5100" w14:textId="2DED23AE" w:rsidR="008A38DE" w:rsidRDefault="007A1590" w:rsidP="008A38DE">
      <w:pPr>
        <w:rPr>
          <w:lang w:eastAsia="zh-CN"/>
        </w:rPr>
      </w:pPr>
      <w:r>
        <w:rPr>
          <w:b/>
          <w:lang w:eastAsia="zh-CN"/>
        </w:rPr>
        <w:t>Agreement</w:t>
      </w:r>
      <w:r w:rsidR="008A38DE" w:rsidRPr="00844AE7">
        <w:rPr>
          <w:lang w:eastAsia="zh-CN"/>
        </w:rPr>
        <w:t xml:space="preserve">: </w:t>
      </w:r>
      <w:r w:rsidR="008A38DE" w:rsidRPr="00F5512A">
        <w:rPr>
          <w:lang w:eastAsia="zh-CN"/>
        </w:rPr>
        <w:t xml:space="preserve">RAN4 </w:t>
      </w:r>
      <w:r w:rsidR="008A38DE">
        <w:rPr>
          <w:lang w:eastAsia="zh-CN"/>
        </w:rPr>
        <w:t>to d</w:t>
      </w:r>
      <w:r w:rsidR="008A38DE" w:rsidRPr="00794FB9">
        <w:rPr>
          <w:lang w:eastAsia="zh-CN"/>
        </w:rPr>
        <w:t>efer decision after evaluation of 6 MIMO layer performance for handheld and FWA devices</w:t>
      </w:r>
      <w:r w:rsidR="008A38DE">
        <w:rPr>
          <w:lang w:eastAsia="zh-CN"/>
        </w:rPr>
        <w:t>.</w:t>
      </w:r>
    </w:p>
    <w:p w14:paraId="2E889B92" w14:textId="77777777" w:rsidR="008A38DE" w:rsidRDefault="008A38DE" w:rsidP="0099523A">
      <w:pPr>
        <w:rPr>
          <w:lang w:eastAsia="zh-CN"/>
        </w:rPr>
      </w:pPr>
    </w:p>
    <w:p w14:paraId="23810526" w14:textId="10F7156E" w:rsidR="0099523A" w:rsidRPr="00EF3FF4" w:rsidRDefault="0099523A" w:rsidP="0099523A">
      <w:pPr>
        <w:pStyle w:val="Heading2"/>
        <w:rPr>
          <w:lang w:eastAsia="zh-CN"/>
        </w:rPr>
      </w:pPr>
      <w:r>
        <w:lastRenderedPageBreak/>
        <w:t>Sub-topic 3-2:</w:t>
      </w:r>
      <w:r>
        <w:tab/>
      </w:r>
      <w:r w:rsidR="00881DA4" w:rsidRPr="00881DA4">
        <w:rPr>
          <w:lang w:val="pt-BR"/>
        </w:rPr>
        <w:t>6-layer Support</w:t>
      </w:r>
    </w:p>
    <w:p w14:paraId="75B01095" w14:textId="42ED9F77" w:rsidR="00794FB9" w:rsidRDefault="00881DA4" w:rsidP="000F7EC5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-2-1: </w:t>
      </w:r>
      <w:r>
        <w:rPr>
          <w:b/>
          <w:u w:val="single"/>
          <w:lang w:eastAsia="ko-KR"/>
        </w:rPr>
        <w:t>6-layer Support</w:t>
      </w:r>
    </w:p>
    <w:p w14:paraId="74804DEA" w14:textId="3DA7DCB9" w:rsidR="004956E2" w:rsidRDefault="004956E2" w:rsidP="004956E2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>:</w:t>
      </w:r>
      <w:r>
        <w:rPr>
          <w:lang w:eastAsia="zh-CN"/>
        </w:rPr>
        <w:t xml:space="preserve"> </w:t>
      </w:r>
      <w:r w:rsidR="00BC38F9">
        <w:rPr>
          <w:lang w:eastAsia="zh-CN"/>
        </w:rPr>
        <w:t>RAN4 to f</w:t>
      </w:r>
      <w:r w:rsidR="006F48CA" w:rsidRPr="00627633">
        <w:rPr>
          <w:lang w:eastAsia="zh-CN"/>
        </w:rPr>
        <w:t>urther discuss the following options</w:t>
      </w:r>
      <w:r w:rsidR="00BC38F9">
        <w:rPr>
          <w:lang w:eastAsia="zh-CN"/>
        </w:rPr>
        <w:t>.</w:t>
      </w:r>
    </w:p>
    <w:p w14:paraId="4DB2BA0D" w14:textId="1402B96B" w:rsidR="006F7921" w:rsidRDefault="00F601AB" w:rsidP="00BC38F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6F48CA">
        <w:rPr>
          <w:lang w:eastAsia="zh-CN"/>
        </w:rPr>
        <w:t xml:space="preserve">Option 1: </w:t>
      </w:r>
      <w:r w:rsidR="006F48CA" w:rsidRPr="006F48CA">
        <w:rPr>
          <w:lang w:eastAsia="zh-CN"/>
        </w:rPr>
        <w:t>6-layer support is feasible for handheld and FWA based on some company evaluations considering realistic antenna correlation assumptions and deployment scenarios</w:t>
      </w:r>
      <w:r w:rsidR="00BC38F9">
        <w:rPr>
          <w:lang w:eastAsia="zh-CN"/>
        </w:rPr>
        <w:t>.</w:t>
      </w:r>
    </w:p>
    <w:p w14:paraId="323BD7CE" w14:textId="76466CC1" w:rsidR="006F7921" w:rsidRDefault="006F48CA" w:rsidP="00BC38F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Option 2: </w:t>
      </w:r>
      <w:r w:rsidRPr="006F48CA">
        <w:rPr>
          <w:lang w:eastAsia="zh-CN"/>
        </w:rPr>
        <w:t>6-layer support is feasible for FWA</w:t>
      </w:r>
      <w:r>
        <w:rPr>
          <w:lang w:eastAsia="zh-CN"/>
        </w:rPr>
        <w:t xml:space="preserve"> devices.</w:t>
      </w:r>
    </w:p>
    <w:p w14:paraId="72E5E23A" w14:textId="3FC41F59" w:rsidR="00167150" w:rsidRDefault="006F48CA" w:rsidP="0016715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167150">
        <w:rPr>
          <w:lang w:eastAsia="zh-CN"/>
        </w:rPr>
        <w:t xml:space="preserve">Option 3: </w:t>
      </w:r>
      <w:r w:rsidR="00BC38F9" w:rsidRPr="00BC38F9">
        <w:rPr>
          <w:lang w:eastAsia="zh-CN"/>
        </w:rPr>
        <w:t xml:space="preserve">Companies to </w:t>
      </w:r>
      <w:r w:rsidR="00BC38F9">
        <w:rPr>
          <w:lang w:eastAsia="zh-CN"/>
        </w:rPr>
        <w:t xml:space="preserve">align on the feasibility criteria and simulation assumptions to </w:t>
      </w:r>
      <w:r w:rsidR="00BC38F9" w:rsidRPr="00BC38F9">
        <w:rPr>
          <w:lang w:eastAsia="zh-CN"/>
        </w:rPr>
        <w:t>evaluat</w:t>
      </w:r>
      <w:r w:rsidR="00BC38F9">
        <w:rPr>
          <w:lang w:eastAsia="zh-CN"/>
        </w:rPr>
        <w:t>e</w:t>
      </w:r>
      <w:r w:rsidR="00BC38F9" w:rsidRPr="00BC38F9">
        <w:rPr>
          <w:lang w:eastAsia="zh-CN"/>
        </w:rPr>
        <w:t xml:space="preserve"> 6-Layer feasibility </w:t>
      </w:r>
      <w:r w:rsidR="00BC38F9">
        <w:rPr>
          <w:lang w:eastAsia="zh-CN"/>
        </w:rPr>
        <w:t>using the following as a starting point</w:t>
      </w:r>
      <w:r w:rsidR="00167150">
        <w:rPr>
          <w:lang w:eastAsia="zh-CN"/>
        </w:rPr>
        <w:t>.</w:t>
      </w:r>
    </w:p>
    <w:p w14:paraId="2EC94DD3" w14:textId="1CEF493E" w:rsidR="00BC38F9" w:rsidRDefault="00BC38F9" w:rsidP="00BC38F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6F7921">
        <w:rPr>
          <w:lang w:eastAsia="zh-CN"/>
        </w:rPr>
        <w:t>Feasibility criteria</w:t>
      </w:r>
    </w:p>
    <w:p w14:paraId="7BBB5DEF" w14:textId="77777777" w:rsidR="00BC38F9" w:rsidRDefault="00BC38F9" w:rsidP="00BC38F9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6F7921">
        <w:rPr>
          <w:lang w:eastAsia="zh-CN"/>
        </w:rPr>
        <w:t>Consider 4-layer vs 6-layer throughput performance</w:t>
      </w:r>
      <w:r>
        <w:rPr>
          <w:lang w:eastAsia="zh-CN"/>
        </w:rPr>
        <w:t>.</w:t>
      </w:r>
    </w:p>
    <w:p w14:paraId="06C71477" w14:textId="10018BF7" w:rsidR="00BC38F9" w:rsidRDefault="00BC38F9" w:rsidP="00BC38F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6F7921">
        <w:rPr>
          <w:lang w:eastAsia="zh-CN"/>
        </w:rPr>
        <w:t>Simulation assumptions</w:t>
      </w:r>
    </w:p>
    <w:p w14:paraId="1E68BF85" w14:textId="77777777" w:rsidR="00BC38F9" w:rsidRDefault="00BC38F9" w:rsidP="00BC38F9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6F7921">
        <w:rPr>
          <w:lang w:eastAsia="zh-CN"/>
        </w:rPr>
        <w:t>Only consider link-level simulation for performance evaluations</w:t>
      </w:r>
      <w:r>
        <w:rPr>
          <w:lang w:eastAsia="zh-CN"/>
        </w:rPr>
        <w:t>.</w:t>
      </w:r>
    </w:p>
    <w:p w14:paraId="4E0A40CF" w14:textId="4DEEAAF5" w:rsidR="00434CE0" w:rsidRDefault="00BC38F9" w:rsidP="00BC38F9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393A24">
        <w:rPr>
          <w:lang w:eastAsia="zh-CN"/>
        </w:rPr>
        <w:t>S</w:t>
      </w:r>
      <w:r>
        <w:rPr>
          <w:lang w:eastAsia="zh-CN"/>
        </w:rPr>
        <w:t>imulation assumptions provided in Annex A</w:t>
      </w:r>
      <w:r w:rsidR="00393A24">
        <w:rPr>
          <w:lang w:eastAsia="zh-CN"/>
        </w:rPr>
        <w:t xml:space="preserve"> as a starting point</w:t>
      </w:r>
      <w:r>
        <w:rPr>
          <w:lang w:eastAsia="zh-CN"/>
        </w:rPr>
        <w:t>.</w:t>
      </w:r>
      <w:r w:rsidR="009B78E3">
        <w:rPr>
          <w:lang w:eastAsia="zh-CN"/>
        </w:rPr>
        <w:t xml:space="preserve"> </w:t>
      </w:r>
      <w:r w:rsidR="00434CE0">
        <w:rPr>
          <w:lang w:eastAsia="zh-CN"/>
        </w:rPr>
        <w:t>Companies to clarify the settings used in the simulation assumptions for BS correlation matrix and Tx EVM.</w:t>
      </w:r>
    </w:p>
    <w:p w14:paraId="66C6ABFA" w14:textId="77777777" w:rsidR="003A0290" w:rsidRDefault="003A0290" w:rsidP="00DD4E02">
      <w:pPr>
        <w:rPr>
          <w:lang w:eastAsia="zh-CN"/>
        </w:rPr>
      </w:pPr>
    </w:p>
    <w:p w14:paraId="1C46A110" w14:textId="5C9DA9B1" w:rsidR="00B05AF4" w:rsidRDefault="00B05AF4" w:rsidP="00DD4E02">
      <w:pPr>
        <w:rPr>
          <w:b/>
          <w:u w:val="single"/>
          <w:lang w:eastAsia="ko-KR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>-2-</w:t>
      </w:r>
      <w:r>
        <w:rPr>
          <w:b/>
          <w:u w:val="single"/>
          <w:lang w:eastAsia="ko-KR"/>
        </w:rPr>
        <w:t>2</w:t>
      </w:r>
      <w:r w:rsidRPr="0090253B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6-layer Support as optional feature</w:t>
      </w:r>
    </w:p>
    <w:p w14:paraId="4E36005D" w14:textId="59458890" w:rsidR="00B05AF4" w:rsidRDefault="00B05AF4" w:rsidP="00DD4E02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 xml:space="preserve">: </w:t>
      </w:r>
      <w:r w:rsidRPr="00F5512A">
        <w:rPr>
          <w:lang w:eastAsia="zh-CN"/>
        </w:rPr>
        <w:t xml:space="preserve">RAN4 </w:t>
      </w:r>
      <w:r>
        <w:rPr>
          <w:lang w:eastAsia="zh-CN"/>
        </w:rPr>
        <w:t xml:space="preserve">to further discuss if 6-Layer </w:t>
      </w:r>
      <w:r w:rsidR="00870B30">
        <w:rPr>
          <w:lang w:eastAsia="zh-CN"/>
        </w:rPr>
        <w:t>s</w:t>
      </w:r>
      <w:r>
        <w:rPr>
          <w:lang w:eastAsia="zh-CN"/>
        </w:rPr>
        <w:t>upport should be considered an optional feature.</w:t>
      </w:r>
    </w:p>
    <w:p w14:paraId="77A7109F" w14:textId="674F1FE6" w:rsidR="004956E2" w:rsidRDefault="004956E2" w:rsidP="004956E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1: </w:t>
      </w:r>
      <w:r w:rsidRPr="004956E2">
        <w:rPr>
          <w:lang w:eastAsia="zh-CN"/>
        </w:rPr>
        <w:t>Introduce 6 MIMO layers support as an optional feature</w:t>
      </w:r>
      <w:r>
        <w:rPr>
          <w:lang w:eastAsia="zh-CN"/>
        </w:rPr>
        <w:t>.</w:t>
      </w:r>
    </w:p>
    <w:p w14:paraId="748B388E" w14:textId="77777777" w:rsidR="00B05AF4" w:rsidRDefault="00B05AF4" w:rsidP="00DD4E02">
      <w:pPr>
        <w:rPr>
          <w:lang w:eastAsia="zh-CN"/>
        </w:rPr>
      </w:pPr>
    </w:p>
    <w:p w14:paraId="3AE055F8" w14:textId="1EADDEB6" w:rsidR="00DD4E02" w:rsidRPr="00AB3D40" w:rsidRDefault="00DD4E02" w:rsidP="00DD4E02">
      <w:pPr>
        <w:pStyle w:val="Heading1"/>
        <w:rPr>
          <w:lang w:eastAsia="zh-CN"/>
        </w:rPr>
      </w:pPr>
      <w:r>
        <w:t xml:space="preserve">Topic </w:t>
      </w:r>
      <w:r w:rsidR="00C3578D">
        <w:t>4</w:t>
      </w:r>
      <w:r>
        <w:t>:</w:t>
      </w:r>
      <w:r>
        <w:tab/>
      </w:r>
      <w:r w:rsidR="002301EB" w:rsidRPr="002301EB">
        <w:rPr>
          <w:lang w:val="pt-BR"/>
        </w:rPr>
        <w:t>SRS IL imbalance issue</w:t>
      </w:r>
    </w:p>
    <w:p w14:paraId="4B4EE5D5" w14:textId="17D1B2BB" w:rsidR="00DD4E02" w:rsidRPr="00EF3FF4" w:rsidRDefault="00DD4E02" w:rsidP="00DD4E02">
      <w:pPr>
        <w:pStyle w:val="Heading2"/>
        <w:rPr>
          <w:lang w:eastAsia="zh-CN"/>
        </w:rPr>
      </w:pPr>
      <w:r>
        <w:t xml:space="preserve">Sub-topic </w:t>
      </w:r>
      <w:r w:rsidR="00C3578D">
        <w:t>4</w:t>
      </w:r>
      <w:r>
        <w:t>-1:</w:t>
      </w:r>
      <w:r>
        <w:tab/>
      </w:r>
      <w:r w:rsidR="000532A9" w:rsidRPr="000532A9">
        <w:t>General considerations for SRS IL imbalance issue</w:t>
      </w:r>
    </w:p>
    <w:p w14:paraId="20ABEAAF" w14:textId="230F70C1" w:rsidR="00A010DD" w:rsidRDefault="00A010DD" w:rsidP="00A010DD">
      <w:pPr>
        <w:rPr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>-1-</w:t>
      </w:r>
      <w:r>
        <w:rPr>
          <w:b/>
          <w:u w:val="single"/>
          <w:lang w:eastAsia="ko-KR"/>
        </w:rPr>
        <w:t>1</w:t>
      </w:r>
      <w:r w:rsidRPr="0090253B">
        <w:rPr>
          <w:b/>
          <w:u w:val="single"/>
          <w:lang w:eastAsia="ko-KR"/>
        </w:rPr>
        <w:t xml:space="preserve">: </w:t>
      </w:r>
      <w:r w:rsidRPr="00A010DD">
        <w:rPr>
          <w:b/>
          <w:u w:val="single"/>
          <w:lang w:eastAsia="ko-KR"/>
        </w:rPr>
        <w:t>Whether to solve SRS IL imbalance issue in Rel-19</w:t>
      </w:r>
    </w:p>
    <w:p w14:paraId="27A067EC" w14:textId="38589519" w:rsidR="00A010DD" w:rsidRDefault="00A010DD" w:rsidP="00A010DD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 xml:space="preserve">: </w:t>
      </w:r>
      <w:r w:rsidRPr="00F5512A">
        <w:rPr>
          <w:lang w:eastAsia="zh-CN"/>
        </w:rPr>
        <w:t xml:space="preserve">RAN4 </w:t>
      </w:r>
      <w:r>
        <w:rPr>
          <w:lang w:eastAsia="zh-CN"/>
        </w:rPr>
        <w:t>to further discuss the following options.</w:t>
      </w:r>
    </w:p>
    <w:p w14:paraId="4FBF7F6E" w14:textId="67679697" w:rsidR="00A010DD" w:rsidRDefault="00A010DD" w:rsidP="00A010D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1: </w:t>
      </w:r>
      <w:r w:rsidRPr="00A010DD">
        <w:rPr>
          <w:lang w:eastAsia="zh-CN"/>
        </w:rPr>
        <w:t>RAN4 should not continue the discussion on how to solve the SRS IL imbalance issue</w:t>
      </w:r>
      <w:r>
        <w:rPr>
          <w:lang w:eastAsia="zh-CN"/>
        </w:rPr>
        <w:t>.</w:t>
      </w:r>
    </w:p>
    <w:p w14:paraId="11FEBA93" w14:textId="7DD293E0" w:rsidR="00A010DD" w:rsidRDefault="00A010DD" w:rsidP="00A010D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2: </w:t>
      </w:r>
      <w:r w:rsidRPr="00A010DD">
        <w:rPr>
          <w:lang w:eastAsia="zh-CN"/>
        </w:rPr>
        <w:t>Continue to pursue a solution to the SRS IL imbalance issue dependent on the outcome of Issue 4-1-2 in the approved WF in R4-2410751</w:t>
      </w:r>
      <w:r>
        <w:rPr>
          <w:lang w:eastAsia="zh-CN"/>
        </w:rPr>
        <w:t>.</w:t>
      </w:r>
    </w:p>
    <w:p w14:paraId="42610FE7" w14:textId="77777777" w:rsidR="00A010DD" w:rsidRPr="00A010DD" w:rsidRDefault="00A010DD" w:rsidP="00DD4E02">
      <w:pPr>
        <w:rPr>
          <w:bCs/>
          <w:lang w:eastAsia="ko-KR"/>
        </w:rPr>
      </w:pPr>
    </w:p>
    <w:p w14:paraId="07BE1A59" w14:textId="60053221" w:rsidR="000532A9" w:rsidRDefault="000532A9" w:rsidP="00DD4E02">
      <w:pPr>
        <w:rPr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 xml:space="preserve">-1-2: </w:t>
      </w:r>
      <w:r>
        <w:rPr>
          <w:b/>
          <w:u w:val="single"/>
          <w:lang w:eastAsia="ko-KR"/>
        </w:rPr>
        <w:t>Initial Considerations for SRS IL imbalance issue</w:t>
      </w:r>
    </w:p>
    <w:p w14:paraId="5D210CFF" w14:textId="27FDC9BF" w:rsidR="000532A9" w:rsidRDefault="000532A9" w:rsidP="00DD4E02">
      <w:pPr>
        <w:rPr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261ABF">
        <w:rPr>
          <w:lang w:eastAsia="zh-CN"/>
        </w:rPr>
        <w:t xml:space="preserve">Given the different views amongst companies, </w:t>
      </w:r>
      <w:r w:rsidR="0012001E">
        <w:rPr>
          <w:lang w:eastAsia="zh-CN"/>
        </w:rPr>
        <w:t>RAN4</w:t>
      </w:r>
      <w:r w:rsidR="00261ABF">
        <w:rPr>
          <w:lang w:eastAsia="zh-CN"/>
        </w:rPr>
        <w:t xml:space="preserve"> to further discuss </w:t>
      </w:r>
      <w:r w:rsidR="00C11CA1">
        <w:rPr>
          <w:lang w:eastAsia="zh-CN"/>
        </w:rPr>
        <w:t xml:space="preserve">the set of initial </w:t>
      </w:r>
      <w:r w:rsidR="007D5D53">
        <w:rPr>
          <w:lang w:eastAsia="zh-CN"/>
        </w:rPr>
        <w:t>considerations which will allow companies to have a common understanding for the study</w:t>
      </w:r>
      <w:r w:rsidR="000F5794">
        <w:rPr>
          <w:lang w:eastAsia="zh-CN"/>
        </w:rPr>
        <w:t xml:space="preserve"> </w:t>
      </w:r>
      <w:r w:rsidR="000F5794" w:rsidRPr="00345457">
        <w:t xml:space="preserve">including </w:t>
      </w:r>
      <w:r w:rsidR="000F5794" w:rsidRPr="00345457">
        <w:rPr>
          <w:lang w:eastAsia="ko-KR"/>
        </w:rPr>
        <w:t>e</w:t>
      </w:r>
      <w:r w:rsidR="000F5794" w:rsidRPr="00345457">
        <w:t>xisting UE behavior for SRS transmissions in case of SRS IL</w:t>
      </w:r>
      <w:r w:rsidR="007D5D53">
        <w:rPr>
          <w:lang w:eastAsia="zh-CN"/>
        </w:rPr>
        <w:t>.</w:t>
      </w:r>
    </w:p>
    <w:p w14:paraId="46B708C2" w14:textId="450AFE24" w:rsidR="000F5794" w:rsidRDefault="000F5794" w:rsidP="000F5794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0F5794">
        <w:rPr>
          <w:lang w:eastAsia="zh-CN"/>
        </w:rPr>
        <w:t>Companies are encouraged to bring analysis on the existing UE behavior and achievable power imbalance for SRS transmissions based on current specification and UE implementations in case of SRS IL</w:t>
      </w:r>
      <w:r>
        <w:rPr>
          <w:lang w:eastAsia="zh-CN"/>
        </w:rPr>
        <w:t>.</w:t>
      </w:r>
    </w:p>
    <w:p w14:paraId="0477A8B5" w14:textId="6D6812A1" w:rsidR="000F5794" w:rsidRDefault="000F5794" w:rsidP="005360D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Companies are encouraged to </w:t>
      </w:r>
      <w:r w:rsidRPr="000F5794">
        <w:rPr>
          <w:lang w:eastAsia="zh-CN"/>
        </w:rPr>
        <w:t>analyse the impact of SRS IL imbalance on NW performance degradation</w:t>
      </w:r>
      <w:r>
        <w:rPr>
          <w:lang w:eastAsia="zh-CN"/>
        </w:rPr>
        <w:t>.</w:t>
      </w:r>
    </w:p>
    <w:p w14:paraId="39C10E5C" w14:textId="77777777" w:rsidR="006B098C" w:rsidRDefault="006B098C" w:rsidP="006B098C">
      <w:pPr>
        <w:rPr>
          <w:lang w:eastAsia="zh-CN"/>
        </w:rPr>
      </w:pPr>
    </w:p>
    <w:p w14:paraId="33C28D38" w14:textId="3EBC3A12" w:rsidR="00DD4E02" w:rsidRPr="00EF3FF4" w:rsidRDefault="00DD4E02" w:rsidP="00DD4E02">
      <w:pPr>
        <w:pStyle w:val="Heading2"/>
        <w:rPr>
          <w:lang w:eastAsia="zh-CN"/>
        </w:rPr>
      </w:pPr>
      <w:r>
        <w:t xml:space="preserve">Sub-topic </w:t>
      </w:r>
      <w:r w:rsidR="00C3578D">
        <w:t>4</w:t>
      </w:r>
      <w:r>
        <w:t>-2:</w:t>
      </w:r>
      <w:r>
        <w:tab/>
      </w:r>
      <w:r w:rsidR="000532A9" w:rsidRPr="000532A9">
        <w:t>SRS IL imbalance issue solutions</w:t>
      </w:r>
    </w:p>
    <w:p w14:paraId="0286FFF0" w14:textId="648B16FC" w:rsidR="000532A9" w:rsidRDefault="000532A9" w:rsidP="00356790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 xml:space="preserve">-2-1: </w:t>
      </w:r>
      <w:r w:rsidRPr="00022F77">
        <w:rPr>
          <w:b/>
          <w:u w:val="single"/>
          <w:lang w:eastAsia="ko-KR"/>
        </w:rPr>
        <w:t>Candidate solutions for the SRS IL imbalance issue</w:t>
      </w:r>
    </w:p>
    <w:p w14:paraId="6A6560CE" w14:textId="58215504" w:rsidR="00491A5A" w:rsidRDefault="00DD4E02" w:rsidP="009B78E3">
      <w:pPr>
        <w:rPr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6F309A" w:rsidRPr="006F309A">
        <w:rPr>
          <w:lang w:eastAsia="zh-CN"/>
        </w:rPr>
        <w:t>Companies encouraged to provide compromised solutions for consideration with minimal impact to the specification and to indicate the specific impacts to RAN1, RAN2, and RAN4 specifications and performance gain</w:t>
      </w:r>
      <w:r w:rsidR="00C7685C">
        <w:rPr>
          <w:lang w:eastAsia="zh-CN"/>
        </w:rPr>
        <w:t>.</w:t>
      </w:r>
      <w:r w:rsidR="00491A5A">
        <w:rPr>
          <w:lang w:eastAsia="zh-CN"/>
        </w:rPr>
        <w:br w:type="page"/>
      </w:r>
    </w:p>
    <w:p w14:paraId="68118E02" w14:textId="19471B03" w:rsidR="00491A5A" w:rsidRDefault="00491A5A" w:rsidP="00491A5A">
      <w:pPr>
        <w:pStyle w:val="Heading8"/>
        <w:rPr>
          <w:lang w:eastAsia="zh-CN"/>
        </w:rPr>
      </w:pPr>
      <w:r>
        <w:rPr>
          <w:lang w:eastAsia="zh-CN"/>
        </w:rPr>
        <w:lastRenderedPageBreak/>
        <w:t>Annex A:</w:t>
      </w:r>
      <w:r>
        <w:rPr>
          <w:lang w:eastAsia="zh-CN"/>
        </w:rPr>
        <w:br/>
        <w:t>Feasibility Study Link-Level Simulation Assumptions</w:t>
      </w:r>
    </w:p>
    <w:p w14:paraId="1B3294CA" w14:textId="77777777" w:rsidR="00491A5A" w:rsidRDefault="00491A5A" w:rsidP="00491A5A">
      <w:pPr>
        <w:rPr>
          <w:lang w:eastAsia="zh-CN"/>
        </w:rPr>
      </w:pPr>
    </w:p>
    <w:p w14:paraId="3AAADE4F" w14:textId="05DA55B0" w:rsidR="00491A5A" w:rsidRPr="00491A5A" w:rsidRDefault="00491A5A" w:rsidP="00491A5A">
      <w:pPr>
        <w:pStyle w:val="TH"/>
        <w:rPr>
          <w:bCs/>
          <w:sz w:val="16"/>
          <w:szCs w:val="16"/>
          <w:lang w:val="en-US" w:eastAsia="en-US"/>
        </w:rPr>
      </w:pPr>
      <w:r w:rsidRPr="00491A5A">
        <w:rPr>
          <w:lang w:eastAsia="zh-CN"/>
        </w:rPr>
        <w:t xml:space="preserve">Table: </w:t>
      </w:r>
      <w:r>
        <w:rPr>
          <w:lang w:eastAsia="zh-CN"/>
        </w:rPr>
        <w:t xml:space="preserve">Feasibility Study </w:t>
      </w:r>
      <w:r w:rsidRPr="00491A5A">
        <w:rPr>
          <w:lang w:eastAsia="zh-CN"/>
        </w:rPr>
        <w:t>Link-</w:t>
      </w:r>
      <w:r>
        <w:rPr>
          <w:lang w:eastAsia="zh-CN"/>
        </w:rPr>
        <w:t>L</w:t>
      </w:r>
      <w:r w:rsidRPr="00491A5A">
        <w:rPr>
          <w:lang w:eastAsia="zh-CN"/>
        </w:rPr>
        <w:t>evel Simulation Assumptions</w:t>
      </w:r>
    </w:p>
    <w:tbl>
      <w:tblPr>
        <w:tblpPr w:leftFromText="180" w:rightFromText="180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858"/>
        <w:gridCol w:w="6156"/>
      </w:tblGrid>
      <w:tr w:rsidR="00491A5A" w:rsidRPr="00491A5A" w14:paraId="17882712" w14:textId="77777777" w:rsidTr="007215B9">
        <w:tc>
          <w:tcPr>
            <w:tcW w:w="3194" w:type="dxa"/>
            <w:gridSpan w:val="2"/>
            <w:shd w:val="clear" w:color="auto" w:fill="auto"/>
          </w:tcPr>
          <w:p w14:paraId="481F4FCB" w14:textId="77777777" w:rsidR="00491A5A" w:rsidRPr="00491A5A" w:rsidRDefault="00491A5A" w:rsidP="00491A5A">
            <w:pPr>
              <w:pStyle w:val="TAH"/>
              <w:rPr>
                <w:rFonts w:eastAsia="SimSun"/>
                <w:lang w:eastAsia="en-US"/>
              </w:rPr>
            </w:pPr>
            <w:r w:rsidRPr="00491A5A">
              <w:rPr>
                <w:rFonts w:eastAsia="SimSun"/>
                <w:lang w:eastAsia="en-US"/>
              </w:rPr>
              <w:t>Parameter</w:t>
            </w:r>
          </w:p>
        </w:tc>
        <w:tc>
          <w:tcPr>
            <w:tcW w:w="6156" w:type="dxa"/>
            <w:shd w:val="clear" w:color="auto" w:fill="auto"/>
          </w:tcPr>
          <w:p w14:paraId="74450971" w14:textId="77777777" w:rsidR="00491A5A" w:rsidRPr="00491A5A" w:rsidRDefault="00491A5A" w:rsidP="00491A5A">
            <w:pPr>
              <w:pStyle w:val="TAH"/>
              <w:rPr>
                <w:rFonts w:eastAsia="SimSun"/>
                <w:lang w:eastAsia="en-US"/>
              </w:rPr>
            </w:pPr>
            <w:r w:rsidRPr="00491A5A">
              <w:rPr>
                <w:rFonts w:eastAsia="SimSun"/>
                <w:lang w:eastAsia="en-US"/>
              </w:rPr>
              <w:t>Value</w:t>
            </w:r>
          </w:p>
        </w:tc>
      </w:tr>
      <w:tr w:rsidR="00491A5A" w:rsidRPr="00491A5A" w14:paraId="7C0B4F12" w14:textId="77777777" w:rsidTr="007215B9">
        <w:tc>
          <w:tcPr>
            <w:tcW w:w="3194" w:type="dxa"/>
            <w:gridSpan w:val="2"/>
            <w:shd w:val="clear" w:color="auto" w:fill="auto"/>
          </w:tcPr>
          <w:p w14:paraId="5D4F8A1F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rFonts w:eastAsia="SimSun"/>
                <w:lang w:eastAsia="zh-CN"/>
              </w:rPr>
              <w:t>Duplex mode</w:t>
            </w:r>
          </w:p>
        </w:tc>
        <w:tc>
          <w:tcPr>
            <w:tcW w:w="6156" w:type="dxa"/>
            <w:shd w:val="clear" w:color="auto" w:fill="auto"/>
          </w:tcPr>
          <w:p w14:paraId="4F72A406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TDD</w:t>
            </w:r>
          </w:p>
        </w:tc>
      </w:tr>
      <w:tr w:rsidR="00491A5A" w:rsidRPr="00491A5A" w14:paraId="3E7C1A51" w14:textId="77777777" w:rsidTr="007215B9">
        <w:tc>
          <w:tcPr>
            <w:tcW w:w="3194" w:type="dxa"/>
            <w:gridSpan w:val="2"/>
            <w:shd w:val="clear" w:color="auto" w:fill="auto"/>
          </w:tcPr>
          <w:p w14:paraId="58E55E06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rFonts w:eastAsia="SimSun"/>
                <w:lang w:eastAsia="zh-CN"/>
              </w:rPr>
              <w:t>Bandwidth</w:t>
            </w:r>
          </w:p>
        </w:tc>
        <w:tc>
          <w:tcPr>
            <w:tcW w:w="6156" w:type="dxa"/>
            <w:shd w:val="clear" w:color="auto" w:fill="auto"/>
          </w:tcPr>
          <w:p w14:paraId="7254E903" w14:textId="0E65000E" w:rsidR="00491A5A" w:rsidRPr="006F7921" w:rsidRDefault="002E1982" w:rsidP="00491A5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  <w:r w:rsidR="00491A5A" w:rsidRPr="006F7921">
              <w:rPr>
                <w:rFonts w:eastAsia="SimSun"/>
                <w:lang w:eastAsia="zh-CN"/>
              </w:rPr>
              <w:t>0MHz</w:t>
            </w:r>
            <w:r>
              <w:rPr>
                <w:rFonts w:eastAsia="SimSun"/>
                <w:lang w:eastAsia="zh-CN"/>
              </w:rPr>
              <w:t xml:space="preserve"> or 100MHz</w:t>
            </w:r>
          </w:p>
        </w:tc>
      </w:tr>
      <w:tr w:rsidR="00491A5A" w:rsidRPr="00491A5A" w14:paraId="40FE9652" w14:textId="77777777" w:rsidTr="007215B9">
        <w:tc>
          <w:tcPr>
            <w:tcW w:w="3194" w:type="dxa"/>
            <w:gridSpan w:val="2"/>
            <w:shd w:val="clear" w:color="auto" w:fill="auto"/>
          </w:tcPr>
          <w:p w14:paraId="3A0A6394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rFonts w:eastAsia="SimSun"/>
                <w:lang w:eastAsia="zh-CN"/>
              </w:rPr>
              <w:t>SCS</w:t>
            </w:r>
          </w:p>
        </w:tc>
        <w:tc>
          <w:tcPr>
            <w:tcW w:w="6156" w:type="dxa"/>
            <w:shd w:val="clear" w:color="auto" w:fill="auto"/>
          </w:tcPr>
          <w:p w14:paraId="3B9AE98D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30</w:t>
            </w:r>
          </w:p>
        </w:tc>
      </w:tr>
      <w:tr w:rsidR="00491A5A" w:rsidRPr="00491A5A" w14:paraId="4EEE24CB" w14:textId="77777777" w:rsidTr="007215B9">
        <w:tc>
          <w:tcPr>
            <w:tcW w:w="3194" w:type="dxa"/>
            <w:gridSpan w:val="2"/>
            <w:shd w:val="clear" w:color="auto" w:fill="auto"/>
          </w:tcPr>
          <w:p w14:paraId="01D9A84D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rFonts w:eastAsia="SimSun"/>
                <w:lang w:eastAsia="zh-CN"/>
              </w:rPr>
              <w:t xml:space="preserve">Antenna configuration </w:t>
            </w:r>
          </w:p>
        </w:tc>
        <w:tc>
          <w:tcPr>
            <w:tcW w:w="6156" w:type="dxa"/>
            <w:shd w:val="clear" w:color="auto" w:fill="auto"/>
          </w:tcPr>
          <w:p w14:paraId="161A43A7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Option 1: 16Tx, 6Rx</w:t>
            </w:r>
          </w:p>
          <w:p w14:paraId="08A2218F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Option 2: 8Tx, 6Rx</w:t>
            </w:r>
          </w:p>
        </w:tc>
      </w:tr>
      <w:tr w:rsidR="00491A5A" w:rsidRPr="00491A5A" w14:paraId="333062F7" w14:textId="77777777" w:rsidTr="007215B9">
        <w:tc>
          <w:tcPr>
            <w:tcW w:w="3194" w:type="dxa"/>
            <w:gridSpan w:val="2"/>
            <w:shd w:val="clear" w:color="auto" w:fill="auto"/>
            <w:vAlign w:val="center"/>
          </w:tcPr>
          <w:p w14:paraId="21066247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rFonts w:eastAsia="SimSun"/>
                <w:lang w:eastAsia="zh-CN"/>
              </w:rPr>
              <w:t>Propagation channel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0CF5122A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Option 1: TDLA30-5</w:t>
            </w:r>
          </w:p>
          <w:p w14:paraId="30C69CF7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Option 2: TDLA30-10</w:t>
            </w:r>
          </w:p>
          <w:p w14:paraId="4E80830D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(Interested companies can bring results with TDLC300-100)</w:t>
            </w:r>
          </w:p>
        </w:tc>
      </w:tr>
      <w:tr w:rsidR="00491A5A" w:rsidRPr="00491A5A" w14:paraId="59352BCA" w14:textId="77777777" w:rsidTr="007215B9">
        <w:tc>
          <w:tcPr>
            <w:tcW w:w="3194" w:type="dxa"/>
            <w:gridSpan w:val="2"/>
            <w:shd w:val="clear" w:color="auto" w:fill="auto"/>
            <w:vAlign w:val="center"/>
          </w:tcPr>
          <w:p w14:paraId="62515E04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rFonts w:eastAsia="SimSun"/>
                <w:lang w:eastAsia="zh-CN"/>
              </w:rPr>
              <w:t>Rank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6690B9CF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Fixed rank [4,5,6]</w:t>
            </w:r>
          </w:p>
        </w:tc>
      </w:tr>
      <w:tr w:rsidR="00491A5A" w:rsidRPr="00491A5A" w14:paraId="4C2E0E42" w14:textId="77777777" w:rsidTr="007215B9">
        <w:tc>
          <w:tcPr>
            <w:tcW w:w="3194" w:type="dxa"/>
            <w:gridSpan w:val="2"/>
            <w:shd w:val="clear" w:color="auto" w:fill="auto"/>
            <w:vAlign w:val="center"/>
          </w:tcPr>
          <w:p w14:paraId="67DDCC4E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lang w:eastAsia="zh-CN"/>
              </w:rPr>
              <w:t>MCS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42F3CA11" w14:textId="77777777" w:rsidR="00491A5A" w:rsidRPr="006F7921" w:rsidRDefault="00491A5A" w:rsidP="00491A5A">
            <w:pPr>
              <w:pStyle w:val="TAC"/>
              <w:rPr>
                <w:lang w:eastAsia="zh-CN"/>
              </w:rPr>
            </w:pPr>
            <w:r w:rsidRPr="006F7921">
              <w:rPr>
                <w:lang w:eastAsia="zh-CN"/>
              </w:rPr>
              <w:t>Option 1: Adaptive MCS (target BLER 10%)</w:t>
            </w:r>
          </w:p>
          <w:p w14:paraId="1D9BC013" w14:textId="77777777" w:rsidR="00491A5A" w:rsidRPr="006F7921" w:rsidRDefault="00491A5A" w:rsidP="00491A5A">
            <w:pPr>
              <w:pStyle w:val="TAC"/>
              <w:rPr>
                <w:lang w:eastAsia="zh-CN"/>
              </w:rPr>
            </w:pPr>
            <w:r w:rsidRPr="006F7921">
              <w:rPr>
                <w:lang w:eastAsia="zh-CN"/>
              </w:rPr>
              <w:t>Option 2: MCS13, MCS17 from Table 1</w:t>
            </w:r>
          </w:p>
          <w:p w14:paraId="7B2460D5" w14:textId="77777777" w:rsidR="00491A5A" w:rsidRPr="006F7921" w:rsidRDefault="00491A5A" w:rsidP="00491A5A">
            <w:pPr>
              <w:pStyle w:val="TAC"/>
              <w:rPr>
                <w:lang w:eastAsia="zh-CN"/>
              </w:rPr>
            </w:pPr>
            <w:r w:rsidRPr="006F7921">
              <w:rPr>
                <w:lang w:eastAsia="zh-CN"/>
              </w:rPr>
              <w:t>Other MCS options are not precluded</w:t>
            </w:r>
          </w:p>
          <w:p w14:paraId="3DA3B39B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491A5A" w:rsidRPr="00491A5A" w14:paraId="72940F40" w14:textId="77777777" w:rsidTr="007215B9">
        <w:tc>
          <w:tcPr>
            <w:tcW w:w="1336" w:type="dxa"/>
            <w:tcBorders>
              <w:bottom w:val="nil"/>
            </w:tcBorders>
            <w:shd w:val="clear" w:color="auto" w:fill="auto"/>
          </w:tcPr>
          <w:p w14:paraId="1DE5E8B9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rFonts w:eastAsia="SimSun"/>
                <w:lang w:eastAsia="zh-CN"/>
              </w:rPr>
              <w:t>PDSCH configuration</w:t>
            </w:r>
          </w:p>
        </w:tc>
        <w:tc>
          <w:tcPr>
            <w:tcW w:w="1858" w:type="dxa"/>
            <w:shd w:val="clear" w:color="auto" w:fill="auto"/>
          </w:tcPr>
          <w:p w14:paraId="181DC685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rFonts w:eastAsia="SimSun"/>
                <w:lang w:eastAsia="zh-CN"/>
              </w:rPr>
              <w:t>Mapping type</w:t>
            </w:r>
          </w:p>
        </w:tc>
        <w:tc>
          <w:tcPr>
            <w:tcW w:w="6156" w:type="dxa"/>
            <w:shd w:val="clear" w:color="auto" w:fill="auto"/>
          </w:tcPr>
          <w:p w14:paraId="49559077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Type A</w:t>
            </w:r>
          </w:p>
        </w:tc>
      </w:tr>
      <w:tr w:rsidR="00491A5A" w:rsidRPr="00491A5A" w14:paraId="464A55E1" w14:textId="77777777" w:rsidTr="007215B9"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351A0B47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14:paraId="432F748A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rFonts w:eastAsia="SimSun"/>
                <w:lang w:eastAsia="zh-CN"/>
              </w:rPr>
              <w:t xml:space="preserve">Starting symbol </w:t>
            </w:r>
          </w:p>
        </w:tc>
        <w:tc>
          <w:tcPr>
            <w:tcW w:w="6156" w:type="dxa"/>
            <w:shd w:val="clear" w:color="auto" w:fill="auto"/>
          </w:tcPr>
          <w:p w14:paraId="0E96B27E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2</w:t>
            </w:r>
          </w:p>
        </w:tc>
      </w:tr>
      <w:tr w:rsidR="00491A5A" w:rsidRPr="00491A5A" w14:paraId="3C22C363" w14:textId="77777777" w:rsidTr="007215B9"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2CCD64DE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14:paraId="5EA3611A" w14:textId="77777777" w:rsidR="00491A5A" w:rsidRPr="00491A5A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491A5A">
              <w:rPr>
                <w:rFonts w:eastAsia="SimSun"/>
                <w:lang w:eastAsia="zh-CN"/>
              </w:rPr>
              <w:t>Length</w:t>
            </w:r>
          </w:p>
        </w:tc>
        <w:tc>
          <w:tcPr>
            <w:tcW w:w="6156" w:type="dxa"/>
            <w:shd w:val="clear" w:color="auto" w:fill="auto"/>
          </w:tcPr>
          <w:p w14:paraId="3CD11516" w14:textId="77777777" w:rsidR="00491A5A" w:rsidRPr="006F7921" w:rsidRDefault="00491A5A" w:rsidP="00491A5A">
            <w:pPr>
              <w:pStyle w:val="TAC"/>
              <w:rPr>
                <w:rFonts w:eastAsia="SimSun"/>
                <w:lang w:eastAsia="zh-CN"/>
              </w:rPr>
            </w:pPr>
            <w:r w:rsidRPr="006F7921">
              <w:rPr>
                <w:rFonts w:eastAsia="SimSun"/>
                <w:lang w:eastAsia="zh-CN"/>
              </w:rPr>
              <w:t>12</w:t>
            </w:r>
          </w:p>
        </w:tc>
      </w:tr>
      <w:tr w:rsidR="00491A5A" w:rsidRPr="00491A5A" w14:paraId="42F1A2C5" w14:textId="77777777" w:rsidTr="007215B9"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1CAE7101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6B31E424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  <w:r w:rsidRPr="00491A5A">
              <w:rPr>
                <w:rFonts w:eastAsia="SimSun"/>
                <w:lang w:eastAsia="en-US"/>
              </w:rPr>
              <w:t>PRB bundling size</w:t>
            </w:r>
          </w:p>
        </w:tc>
        <w:tc>
          <w:tcPr>
            <w:tcW w:w="6156" w:type="dxa"/>
            <w:shd w:val="clear" w:color="auto" w:fill="auto"/>
          </w:tcPr>
          <w:p w14:paraId="740A1C6E" w14:textId="77777777" w:rsidR="00491A5A" w:rsidRPr="006F7921" w:rsidRDefault="00491A5A" w:rsidP="00491A5A">
            <w:pPr>
              <w:pStyle w:val="TAC"/>
              <w:rPr>
                <w:rFonts w:eastAsia="SimSun"/>
                <w:lang w:eastAsia="en-US"/>
              </w:rPr>
            </w:pPr>
            <w:r w:rsidRPr="006F7921">
              <w:rPr>
                <w:rFonts w:eastAsia="SimSun"/>
                <w:lang w:eastAsia="en-US"/>
              </w:rPr>
              <w:t>2</w:t>
            </w:r>
          </w:p>
        </w:tc>
      </w:tr>
      <w:tr w:rsidR="00491A5A" w:rsidRPr="00491A5A" w14:paraId="32973CA0" w14:textId="77777777" w:rsidTr="007215B9">
        <w:trPr>
          <w:trHeight w:val="512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4AFE2E51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1443AF99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  <w:r w:rsidRPr="00491A5A">
              <w:rPr>
                <w:rFonts w:eastAsia="SimSun"/>
                <w:lang w:eastAsia="ja-JP"/>
              </w:rPr>
              <w:t>VRB-to-PRB mapping type</w:t>
            </w:r>
          </w:p>
        </w:tc>
        <w:tc>
          <w:tcPr>
            <w:tcW w:w="6156" w:type="dxa"/>
            <w:shd w:val="clear" w:color="auto" w:fill="auto"/>
          </w:tcPr>
          <w:p w14:paraId="03B42FB7" w14:textId="77777777" w:rsidR="00491A5A" w:rsidRPr="006F7921" w:rsidRDefault="00491A5A" w:rsidP="00491A5A">
            <w:pPr>
              <w:pStyle w:val="TAC"/>
              <w:rPr>
                <w:rFonts w:eastAsia="SimSun"/>
                <w:lang w:eastAsia="en-US"/>
              </w:rPr>
            </w:pPr>
            <w:r w:rsidRPr="006F7921">
              <w:rPr>
                <w:rFonts w:eastAsia="SimSun"/>
                <w:lang w:eastAsia="en-US"/>
              </w:rPr>
              <w:t>Non-interleaved</w:t>
            </w:r>
          </w:p>
        </w:tc>
      </w:tr>
      <w:tr w:rsidR="00491A5A" w:rsidRPr="00491A5A" w14:paraId="6B77C20F" w14:textId="77777777" w:rsidTr="007215B9">
        <w:trPr>
          <w:trHeight w:hRule="exact" w:val="360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6EFD81FD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0E70CC23" w14:textId="77777777" w:rsidR="00491A5A" w:rsidRPr="00491A5A" w:rsidRDefault="00491A5A" w:rsidP="00491A5A">
            <w:pPr>
              <w:pStyle w:val="TAL"/>
              <w:rPr>
                <w:rFonts w:eastAsia="SimSun"/>
                <w:lang w:eastAsia="ja-JP"/>
              </w:rPr>
            </w:pPr>
            <w:r w:rsidRPr="00491A5A">
              <w:rPr>
                <w:rFonts w:eastAsia="SimSun"/>
                <w:lang w:eastAsia="ja-JP"/>
              </w:rPr>
              <w:t>Precoding</w:t>
            </w:r>
          </w:p>
        </w:tc>
        <w:tc>
          <w:tcPr>
            <w:tcW w:w="6156" w:type="dxa"/>
            <w:shd w:val="clear" w:color="auto" w:fill="auto"/>
          </w:tcPr>
          <w:p w14:paraId="18540CB2" w14:textId="77777777" w:rsidR="00491A5A" w:rsidRPr="006F7921" w:rsidRDefault="00491A5A" w:rsidP="00491A5A">
            <w:pPr>
              <w:pStyle w:val="TAC"/>
              <w:rPr>
                <w:rFonts w:eastAsia="SimSun"/>
                <w:lang w:eastAsia="en-US"/>
              </w:rPr>
            </w:pPr>
            <w:r w:rsidRPr="006F7921">
              <w:rPr>
                <w:rFonts w:eastAsia="SimSun"/>
                <w:lang w:eastAsia="en-US"/>
              </w:rPr>
              <w:t>Rel-15 Type I</w:t>
            </w:r>
          </w:p>
        </w:tc>
      </w:tr>
      <w:tr w:rsidR="00491A5A" w:rsidRPr="00491A5A" w14:paraId="7A3323FF" w14:textId="77777777" w:rsidTr="00B65B05">
        <w:trPr>
          <w:trHeight w:hRule="exact" w:val="738"/>
        </w:trPr>
        <w:tc>
          <w:tcPr>
            <w:tcW w:w="1336" w:type="dxa"/>
            <w:tcBorders>
              <w:bottom w:val="nil"/>
            </w:tcBorders>
            <w:shd w:val="clear" w:color="auto" w:fill="auto"/>
          </w:tcPr>
          <w:p w14:paraId="6C5C9888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  <w:r w:rsidRPr="00491A5A">
              <w:rPr>
                <w:rFonts w:eastAsia="SimSun"/>
                <w:lang w:eastAsia="en-US"/>
              </w:rPr>
              <w:t>PDSCH DMRS configuration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8694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  <w:r w:rsidRPr="00491A5A">
              <w:rPr>
                <w:rFonts w:eastAsia="SimSun"/>
                <w:lang w:eastAsia="en-US"/>
              </w:rPr>
              <w:t>DMRS Type</w:t>
            </w:r>
          </w:p>
        </w:tc>
        <w:tc>
          <w:tcPr>
            <w:tcW w:w="6156" w:type="dxa"/>
          </w:tcPr>
          <w:p w14:paraId="40BBA845" w14:textId="77777777" w:rsidR="00491A5A" w:rsidRPr="006F7921" w:rsidRDefault="00491A5A" w:rsidP="00491A5A">
            <w:pPr>
              <w:pStyle w:val="TAC"/>
              <w:rPr>
                <w:rFonts w:eastAsia="SimSun"/>
                <w:lang w:eastAsia="en-US"/>
              </w:rPr>
            </w:pPr>
            <w:r w:rsidRPr="006F7921">
              <w:rPr>
                <w:rFonts w:eastAsia="SimSun"/>
                <w:lang w:eastAsia="en-US"/>
              </w:rPr>
              <w:t>Type 1</w:t>
            </w:r>
          </w:p>
        </w:tc>
      </w:tr>
      <w:tr w:rsidR="00491A5A" w:rsidRPr="00491A5A" w14:paraId="4E1B692B" w14:textId="77777777" w:rsidTr="007215B9">
        <w:trPr>
          <w:trHeight w:val="288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16F8F20A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1B9C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  <w:r w:rsidRPr="00491A5A">
              <w:rPr>
                <w:rFonts w:eastAsia="SimSun"/>
                <w:lang w:eastAsia="en-US"/>
              </w:rPr>
              <w:t>DMRS Configurations</w:t>
            </w:r>
          </w:p>
        </w:tc>
        <w:tc>
          <w:tcPr>
            <w:tcW w:w="6156" w:type="dxa"/>
          </w:tcPr>
          <w:p w14:paraId="6CB20F6E" w14:textId="77777777" w:rsidR="00491A5A" w:rsidRPr="006F7921" w:rsidRDefault="00491A5A" w:rsidP="00491A5A">
            <w:pPr>
              <w:pStyle w:val="TAC"/>
              <w:rPr>
                <w:lang w:eastAsia="en-US"/>
              </w:rPr>
            </w:pPr>
            <w:r w:rsidRPr="006F7921">
              <w:rPr>
                <w:lang w:eastAsia="en-US"/>
              </w:rPr>
              <w:t xml:space="preserve"> Option 1: [1+1(4L), 2+0(6L)]</w:t>
            </w:r>
          </w:p>
          <w:p w14:paraId="0606CE0C" w14:textId="77777777" w:rsidR="00491A5A" w:rsidRPr="006F7921" w:rsidRDefault="00491A5A" w:rsidP="00491A5A">
            <w:pPr>
              <w:pStyle w:val="TAC"/>
              <w:rPr>
                <w:lang w:eastAsia="en-US"/>
              </w:rPr>
            </w:pPr>
            <w:r w:rsidRPr="006F7921">
              <w:rPr>
                <w:lang w:eastAsia="en-US"/>
              </w:rPr>
              <w:t>Option 2: [2+2(4L), 2+2(6L)]</w:t>
            </w:r>
            <w:r w:rsidRPr="006F7921">
              <w:rPr>
                <w:lang w:eastAsia="en-US"/>
              </w:rPr>
              <w:br/>
              <w:t>Option 3: [1+1 (4L), 2+2 (6L)]</w:t>
            </w:r>
          </w:p>
        </w:tc>
      </w:tr>
      <w:tr w:rsidR="00491A5A" w:rsidRPr="00491A5A" w14:paraId="4807899C" w14:textId="77777777" w:rsidTr="007215B9">
        <w:trPr>
          <w:trHeight w:val="288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0C9E630D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7B1" w14:textId="77777777" w:rsidR="00491A5A" w:rsidRPr="00491A5A" w:rsidRDefault="00491A5A" w:rsidP="00491A5A">
            <w:pPr>
              <w:pStyle w:val="TAL"/>
              <w:rPr>
                <w:rFonts w:eastAsia="SimSun"/>
                <w:lang w:eastAsia="en-US"/>
              </w:rPr>
            </w:pPr>
            <w:r w:rsidRPr="00491A5A">
              <w:rPr>
                <w:rFonts w:eastAsia="SimSun"/>
                <w:lang w:eastAsia="en-US"/>
              </w:rPr>
              <w:t>Precoding</w:t>
            </w:r>
          </w:p>
        </w:tc>
        <w:tc>
          <w:tcPr>
            <w:tcW w:w="6156" w:type="dxa"/>
          </w:tcPr>
          <w:p w14:paraId="520FED18" w14:textId="77777777" w:rsidR="00491A5A" w:rsidRPr="006F7921" w:rsidRDefault="00491A5A" w:rsidP="00491A5A">
            <w:pPr>
              <w:pStyle w:val="TAC"/>
              <w:rPr>
                <w:lang w:eastAsia="en-US"/>
              </w:rPr>
            </w:pPr>
            <w:r w:rsidRPr="006F7921">
              <w:rPr>
                <w:lang w:eastAsia="en-US"/>
              </w:rPr>
              <w:t>Random</w:t>
            </w:r>
          </w:p>
        </w:tc>
      </w:tr>
      <w:tr w:rsidR="00491A5A" w:rsidRPr="00491A5A" w14:paraId="31BC9D24" w14:textId="77777777" w:rsidTr="007215B9"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01FB" w14:textId="77777777" w:rsidR="00491A5A" w:rsidRPr="00491A5A" w:rsidRDefault="00491A5A" w:rsidP="00491A5A">
            <w:pPr>
              <w:pStyle w:val="TAL"/>
              <w:rPr>
                <w:rFonts w:eastAsia="SimSun"/>
                <w:lang w:val="en-US" w:eastAsia="en-US"/>
              </w:rPr>
            </w:pPr>
            <w:r w:rsidRPr="00491A5A">
              <w:rPr>
                <w:lang w:eastAsia="en-US"/>
              </w:rPr>
              <w:t>UE Correlation matrix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F1FF" w14:textId="77777777" w:rsidR="00491A5A" w:rsidRPr="006F7921" w:rsidRDefault="00491A5A" w:rsidP="00491A5A">
            <w:pPr>
              <w:pStyle w:val="TAL"/>
              <w:rPr>
                <w:lang w:val="en-US" w:eastAsia="en-US"/>
              </w:rPr>
            </w:pPr>
            <w:r w:rsidRPr="006F7921">
              <w:rPr>
                <w:lang w:val="en-US" w:eastAsia="en-US"/>
              </w:rPr>
              <w:t xml:space="preserve">Option 1: </w:t>
            </w:r>
          </w:p>
          <w:p w14:paraId="08778820" w14:textId="77777777" w:rsidR="00491A5A" w:rsidRPr="006F7921" w:rsidRDefault="00491A5A" w:rsidP="00491A5A">
            <w:pPr>
              <w:pStyle w:val="TAL"/>
              <w:rPr>
                <w:rFonts w:eastAsia="SimSun"/>
                <w:lang w:eastAsia="zh-CN"/>
              </w:rPr>
            </w:pPr>
            <w:r w:rsidRPr="006F7921">
              <w:rPr>
                <w:noProof/>
                <w:lang w:eastAsia="zh-CN"/>
              </w:rPr>
              <w:drawing>
                <wp:inline distT="0" distB="0" distL="0" distR="0" wp14:anchorId="2BE53B55" wp14:editId="1421E9C6">
                  <wp:extent cx="3766783" cy="1600562"/>
                  <wp:effectExtent l="0" t="0" r="5715" b="0"/>
                  <wp:docPr id="411153622" name="图片 3" descr="A graph of numbers and letters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2BAD10-5EED-4F22-948E-723F2D7A71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53622" name="图片 3" descr="A graph of numbers and letters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6C2BAD10-5EED-4F22-948E-723F2D7A71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6684" cy="160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DE7D9" w14:textId="77777777" w:rsidR="00491A5A" w:rsidRPr="006F7921" w:rsidRDefault="00491A5A" w:rsidP="00491A5A">
            <w:pPr>
              <w:pStyle w:val="TAL"/>
              <w:rPr>
                <w:rFonts w:eastAsia="SimSun"/>
                <w:lang w:eastAsia="zh-CN"/>
              </w:rPr>
            </w:pPr>
          </w:p>
          <w:p w14:paraId="66A460D2" w14:textId="77777777" w:rsidR="00491A5A" w:rsidRPr="006F7921" w:rsidRDefault="00491A5A" w:rsidP="00491A5A">
            <w:pPr>
              <w:pStyle w:val="TAL"/>
              <w:rPr>
                <w:lang w:val="en-US" w:eastAsia="en-US"/>
              </w:rPr>
            </w:pPr>
            <w:r w:rsidRPr="006F7921">
              <w:rPr>
                <w:lang w:val="en-US" w:eastAsia="en-US"/>
              </w:rPr>
              <w:t>Option 2:</w:t>
            </w:r>
          </w:p>
          <w:p w14:paraId="4B235532" w14:textId="77777777" w:rsidR="00491A5A" w:rsidRPr="006F7921" w:rsidRDefault="00491A5A" w:rsidP="00491A5A">
            <w:pPr>
              <w:pStyle w:val="TAL"/>
              <w:rPr>
                <w:rFonts w:eastAsia="SimSun"/>
                <w:lang w:val="en-US" w:eastAsia="zh-CN"/>
              </w:rPr>
            </w:pPr>
          </w:p>
          <w:p w14:paraId="25883123" w14:textId="77777777" w:rsidR="00491A5A" w:rsidRPr="006F7921" w:rsidRDefault="00000000" w:rsidP="00491A5A">
            <w:pPr>
              <w:pStyle w:val="TAL"/>
              <w:rPr>
                <w:lang w:eastAsia="zh-CN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eastAsia="zh-CN"/>
                          </w:rPr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1.00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1.00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0.30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0.10</m:t>
                              </m:r>
                            </m:e>
                          </m:mr>
                        </m:m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    </m:t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0.30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1.00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0.12</m:t>
                              </m:r>
                            </m:e>
                          </m:mr>
                        </m:m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   </m:t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0.13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0.30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0.20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0.20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0.15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0.13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0.30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0.20</m:t>
                              </m:r>
                            </m:e>
                          </m:mr>
                        </m:m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    </m:t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1.00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0.20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0.30</m:t>
                              </m:r>
                            </m:e>
                          </m:mr>
                        </m:m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   </m:t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0.30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1.00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0.10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1.00</m:t>
                              </m:r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  <w:p w14:paraId="6DAB243F" w14:textId="77777777" w:rsidR="00491A5A" w:rsidRPr="006F7921" w:rsidRDefault="00491A5A" w:rsidP="00491A5A">
            <w:pPr>
              <w:pStyle w:val="TAL"/>
              <w:rPr>
                <w:lang w:eastAsia="zh-CN"/>
              </w:rPr>
            </w:pPr>
          </w:p>
          <w:p w14:paraId="1FA8B7CB" w14:textId="525FA59F" w:rsidR="00491A5A" w:rsidRDefault="00491A5A" w:rsidP="00491A5A">
            <w:pPr>
              <w:pStyle w:val="TAL"/>
              <w:rPr>
                <w:lang w:eastAsia="zh-CN"/>
              </w:rPr>
            </w:pPr>
            <w:r w:rsidRPr="006F7921">
              <w:rPr>
                <w:lang w:eastAsia="zh-CN"/>
              </w:rPr>
              <w:t>Option 3: Interpolation of options 1 and 2 with a weight of 0.5 i.e., average across these two matrices.</w:t>
            </w:r>
            <w:r w:rsidR="00B65B05">
              <w:rPr>
                <w:lang w:eastAsia="zh-CN"/>
              </w:rPr>
              <w:t xml:space="preserve"> Other weights are not precluded.</w:t>
            </w:r>
          </w:p>
          <w:p w14:paraId="57676649" w14:textId="77777777" w:rsidR="00BC38F9" w:rsidRDefault="00BC38F9" w:rsidP="00491A5A">
            <w:pPr>
              <w:pStyle w:val="TAL"/>
              <w:rPr>
                <w:lang w:eastAsia="zh-CN"/>
              </w:rPr>
            </w:pPr>
          </w:p>
          <w:p w14:paraId="74D1DA9D" w14:textId="7ADE004D" w:rsidR="00BC38F9" w:rsidRPr="006F7921" w:rsidRDefault="00BC38F9" w:rsidP="00491A5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Option 4: Other options are not precluded.</w:t>
            </w:r>
          </w:p>
        </w:tc>
      </w:tr>
    </w:tbl>
    <w:p w14:paraId="5896CB70" w14:textId="77777777" w:rsidR="00491A5A" w:rsidRPr="00491A5A" w:rsidRDefault="00491A5A" w:rsidP="00491A5A">
      <w:pPr>
        <w:pStyle w:val="TH"/>
        <w:rPr>
          <w:lang w:eastAsia="zh-CN"/>
        </w:rPr>
      </w:pPr>
    </w:p>
    <w:sectPr w:rsidR="00491A5A" w:rsidRPr="00491A5A" w:rsidSect="00446399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2B686" w14:textId="77777777" w:rsidR="002537ED" w:rsidRPr="00A10429" w:rsidRDefault="002537E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0DD131A9" w14:textId="77777777" w:rsidR="002537ED" w:rsidRPr="00A10429" w:rsidRDefault="002537ED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024EA" w14:textId="77777777" w:rsidR="002537ED" w:rsidRPr="00A10429" w:rsidRDefault="002537E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5870B60" w14:textId="77777777" w:rsidR="002537ED" w:rsidRPr="00A10429" w:rsidRDefault="002537ED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9754C83"/>
    <w:multiLevelType w:val="hybridMultilevel"/>
    <w:tmpl w:val="8FD43D38"/>
    <w:lvl w:ilvl="0" w:tplc="F5B49500">
      <w:start w:val="1"/>
      <w:numFmt w:val="bullet"/>
      <w:suff w:val="space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A8733E3"/>
    <w:multiLevelType w:val="hybridMultilevel"/>
    <w:tmpl w:val="7D5A869C"/>
    <w:lvl w:ilvl="0" w:tplc="1E9A83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4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857CA5"/>
    <w:multiLevelType w:val="hybridMultilevel"/>
    <w:tmpl w:val="0D3C0B0C"/>
    <w:lvl w:ilvl="0" w:tplc="1E9A83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6"/>
  </w:num>
  <w:num w:numId="2" w16cid:durableId="767700499">
    <w:abstractNumId w:val="12"/>
  </w:num>
  <w:num w:numId="3" w16cid:durableId="980884213">
    <w:abstractNumId w:val="24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7"/>
  </w:num>
  <w:num w:numId="7" w16cid:durableId="1073939429">
    <w:abstractNumId w:val="3"/>
  </w:num>
  <w:num w:numId="8" w16cid:durableId="214005466">
    <w:abstractNumId w:val="16"/>
  </w:num>
  <w:num w:numId="9" w16cid:durableId="1446921232">
    <w:abstractNumId w:val="26"/>
  </w:num>
  <w:num w:numId="10" w16cid:durableId="1699429464">
    <w:abstractNumId w:val="26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3"/>
  </w:num>
  <w:num w:numId="15" w16cid:durableId="1988124532">
    <w:abstractNumId w:val="26"/>
  </w:num>
  <w:num w:numId="16" w16cid:durableId="563225832">
    <w:abstractNumId w:val="26"/>
  </w:num>
  <w:num w:numId="17" w16cid:durableId="599262311">
    <w:abstractNumId w:val="15"/>
  </w:num>
  <w:num w:numId="18" w16cid:durableId="161748096">
    <w:abstractNumId w:val="27"/>
  </w:num>
  <w:num w:numId="19" w16cid:durableId="573126915">
    <w:abstractNumId w:val="26"/>
  </w:num>
  <w:num w:numId="20" w16cid:durableId="2004045065">
    <w:abstractNumId w:val="5"/>
  </w:num>
  <w:num w:numId="21" w16cid:durableId="584807274">
    <w:abstractNumId w:val="26"/>
  </w:num>
  <w:num w:numId="22" w16cid:durableId="181170718">
    <w:abstractNumId w:val="26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8"/>
  </w:num>
  <w:num w:numId="29" w16cid:durableId="381445059">
    <w:abstractNumId w:val="20"/>
  </w:num>
  <w:num w:numId="30" w16cid:durableId="2003196174">
    <w:abstractNumId w:val="14"/>
  </w:num>
  <w:num w:numId="31" w16cid:durableId="886913614">
    <w:abstractNumId w:val="13"/>
  </w:num>
  <w:num w:numId="32" w16cid:durableId="302808032">
    <w:abstractNumId w:val="25"/>
  </w:num>
  <w:num w:numId="33" w16cid:durableId="1660378705">
    <w:abstractNumId w:val="21"/>
  </w:num>
  <w:num w:numId="34" w16cid:durableId="1588346872">
    <w:abstractNumId w:val="22"/>
  </w:num>
  <w:num w:numId="35" w16cid:durableId="113548893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1CE"/>
    <w:rsid w:val="0000664B"/>
    <w:rsid w:val="000066AC"/>
    <w:rsid w:val="000068DA"/>
    <w:rsid w:val="0000695D"/>
    <w:rsid w:val="00007783"/>
    <w:rsid w:val="0000788B"/>
    <w:rsid w:val="00010FCF"/>
    <w:rsid w:val="0001144F"/>
    <w:rsid w:val="0001222C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4CC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2A9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D64"/>
    <w:rsid w:val="00073EB8"/>
    <w:rsid w:val="00073F9A"/>
    <w:rsid w:val="0007426D"/>
    <w:rsid w:val="000742F1"/>
    <w:rsid w:val="00074519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77FA1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2E57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4A10"/>
    <w:rsid w:val="00095015"/>
    <w:rsid w:val="000A1AC6"/>
    <w:rsid w:val="000A2857"/>
    <w:rsid w:val="000A290C"/>
    <w:rsid w:val="000A35B5"/>
    <w:rsid w:val="000A37BC"/>
    <w:rsid w:val="000A4019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307"/>
    <w:rsid w:val="000B7F99"/>
    <w:rsid w:val="000C0420"/>
    <w:rsid w:val="000C07C0"/>
    <w:rsid w:val="000C2079"/>
    <w:rsid w:val="000C2424"/>
    <w:rsid w:val="000C2E46"/>
    <w:rsid w:val="000C39A4"/>
    <w:rsid w:val="000C3D96"/>
    <w:rsid w:val="000C4942"/>
    <w:rsid w:val="000C49D0"/>
    <w:rsid w:val="000C5EE6"/>
    <w:rsid w:val="000C6B27"/>
    <w:rsid w:val="000C6E48"/>
    <w:rsid w:val="000C76D0"/>
    <w:rsid w:val="000C7EB3"/>
    <w:rsid w:val="000D0085"/>
    <w:rsid w:val="000D0E9A"/>
    <w:rsid w:val="000D10AB"/>
    <w:rsid w:val="000D115A"/>
    <w:rsid w:val="000D1638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A47"/>
    <w:rsid w:val="000E1B95"/>
    <w:rsid w:val="000E206E"/>
    <w:rsid w:val="000E25CD"/>
    <w:rsid w:val="000E30E5"/>
    <w:rsid w:val="000E41FF"/>
    <w:rsid w:val="000E4393"/>
    <w:rsid w:val="000E4836"/>
    <w:rsid w:val="000E4C14"/>
    <w:rsid w:val="000E4ECF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110"/>
    <w:rsid w:val="000F485D"/>
    <w:rsid w:val="000F4A54"/>
    <w:rsid w:val="000F4EC3"/>
    <w:rsid w:val="000F526C"/>
    <w:rsid w:val="000F567C"/>
    <w:rsid w:val="000F5755"/>
    <w:rsid w:val="000F5794"/>
    <w:rsid w:val="000F57B5"/>
    <w:rsid w:val="000F632A"/>
    <w:rsid w:val="000F73D2"/>
    <w:rsid w:val="000F78F0"/>
    <w:rsid w:val="000F7EC5"/>
    <w:rsid w:val="0010029A"/>
    <w:rsid w:val="00100E5C"/>
    <w:rsid w:val="00101494"/>
    <w:rsid w:val="00101C27"/>
    <w:rsid w:val="00103A28"/>
    <w:rsid w:val="001042C1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01E"/>
    <w:rsid w:val="001208B7"/>
    <w:rsid w:val="0012169C"/>
    <w:rsid w:val="00121FF5"/>
    <w:rsid w:val="00123821"/>
    <w:rsid w:val="00124289"/>
    <w:rsid w:val="00124E13"/>
    <w:rsid w:val="00126CA6"/>
    <w:rsid w:val="00127FDE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03D0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4F78"/>
    <w:rsid w:val="001650B5"/>
    <w:rsid w:val="00165A8C"/>
    <w:rsid w:val="00165B03"/>
    <w:rsid w:val="0016639A"/>
    <w:rsid w:val="00167150"/>
    <w:rsid w:val="0016789C"/>
    <w:rsid w:val="00167BAA"/>
    <w:rsid w:val="00167BF6"/>
    <w:rsid w:val="00167E02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9A9"/>
    <w:rsid w:val="00181C7F"/>
    <w:rsid w:val="001834DF"/>
    <w:rsid w:val="00183889"/>
    <w:rsid w:val="00183CEE"/>
    <w:rsid w:val="0018421F"/>
    <w:rsid w:val="00184F92"/>
    <w:rsid w:val="001856EB"/>
    <w:rsid w:val="00185B97"/>
    <w:rsid w:val="00186634"/>
    <w:rsid w:val="00186D2E"/>
    <w:rsid w:val="001871A8"/>
    <w:rsid w:val="001876A5"/>
    <w:rsid w:val="00187BDF"/>
    <w:rsid w:val="00187D2B"/>
    <w:rsid w:val="00190D3D"/>
    <w:rsid w:val="00192514"/>
    <w:rsid w:val="00192AB7"/>
    <w:rsid w:val="00193B74"/>
    <w:rsid w:val="00194A8C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20"/>
    <w:rsid w:val="001A4FA5"/>
    <w:rsid w:val="001A6259"/>
    <w:rsid w:val="001A6471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3CCD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2B9"/>
    <w:rsid w:val="001D5453"/>
    <w:rsid w:val="001D59D0"/>
    <w:rsid w:val="001D7276"/>
    <w:rsid w:val="001D76A8"/>
    <w:rsid w:val="001D7703"/>
    <w:rsid w:val="001E04CA"/>
    <w:rsid w:val="001E0541"/>
    <w:rsid w:val="001E0917"/>
    <w:rsid w:val="001E139E"/>
    <w:rsid w:val="001E1506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3951"/>
    <w:rsid w:val="002044F6"/>
    <w:rsid w:val="0020456A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68DE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2AF"/>
    <w:rsid w:val="0022640E"/>
    <w:rsid w:val="0022659A"/>
    <w:rsid w:val="002267D6"/>
    <w:rsid w:val="00226E46"/>
    <w:rsid w:val="00227636"/>
    <w:rsid w:val="00227A9A"/>
    <w:rsid w:val="00230138"/>
    <w:rsid w:val="002301EB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37ED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1ABF"/>
    <w:rsid w:val="002634BD"/>
    <w:rsid w:val="00263DC6"/>
    <w:rsid w:val="002646A8"/>
    <w:rsid w:val="00264AE0"/>
    <w:rsid w:val="00264B96"/>
    <w:rsid w:val="0026572A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5CEE"/>
    <w:rsid w:val="002765B2"/>
    <w:rsid w:val="00276AD0"/>
    <w:rsid w:val="00276FF1"/>
    <w:rsid w:val="00280D59"/>
    <w:rsid w:val="00281097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61F"/>
    <w:rsid w:val="002E0814"/>
    <w:rsid w:val="002E0B43"/>
    <w:rsid w:val="002E0C68"/>
    <w:rsid w:val="002E1982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487A"/>
    <w:rsid w:val="00304B83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6790"/>
    <w:rsid w:val="00357962"/>
    <w:rsid w:val="00357DFC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CE2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12F"/>
    <w:rsid w:val="00385FAA"/>
    <w:rsid w:val="00386314"/>
    <w:rsid w:val="00386416"/>
    <w:rsid w:val="00386450"/>
    <w:rsid w:val="00387E9B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3A24"/>
    <w:rsid w:val="00394082"/>
    <w:rsid w:val="00394956"/>
    <w:rsid w:val="00394B19"/>
    <w:rsid w:val="00394E26"/>
    <w:rsid w:val="00395508"/>
    <w:rsid w:val="00395D66"/>
    <w:rsid w:val="003964C2"/>
    <w:rsid w:val="00396E11"/>
    <w:rsid w:val="00397442"/>
    <w:rsid w:val="00397596"/>
    <w:rsid w:val="0039761A"/>
    <w:rsid w:val="003A0290"/>
    <w:rsid w:val="003A0BA7"/>
    <w:rsid w:val="003A1327"/>
    <w:rsid w:val="003A13C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367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63E"/>
    <w:rsid w:val="003C0BB7"/>
    <w:rsid w:val="003C0FB5"/>
    <w:rsid w:val="003C1039"/>
    <w:rsid w:val="003C1439"/>
    <w:rsid w:val="003C301C"/>
    <w:rsid w:val="003C421A"/>
    <w:rsid w:val="003C4B33"/>
    <w:rsid w:val="003C62A4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5DAF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5B07"/>
    <w:rsid w:val="004277ED"/>
    <w:rsid w:val="00427A34"/>
    <w:rsid w:val="00430784"/>
    <w:rsid w:val="004310AB"/>
    <w:rsid w:val="004319C2"/>
    <w:rsid w:val="00431F7A"/>
    <w:rsid w:val="00432764"/>
    <w:rsid w:val="00433A11"/>
    <w:rsid w:val="00434CE0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399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57EB7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6C6"/>
    <w:rsid w:val="00473D41"/>
    <w:rsid w:val="004750A1"/>
    <w:rsid w:val="004758B3"/>
    <w:rsid w:val="00475DA6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A5A"/>
    <w:rsid w:val="00491BF7"/>
    <w:rsid w:val="00491DC7"/>
    <w:rsid w:val="0049213D"/>
    <w:rsid w:val="004923F3"/>
    <w:rsid w:val="00492DC5"/>
    <w:rsid w:val="00492FFD"/>
    <w:rsid w:val="004956E2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0F6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B7565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39B"/>
    <w:rsid w:val="004F34CA"/>
    <w:rsid w:val="004F363F"/>
    <w:rsid w:val="004F3F4E"/>
    <w:rsid w:val="004F4D22"/>
    <w:rsid w:val="004F5A68"/>
    <w:rsid w:val="004F6487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4EE8"/>
    <w:rsid w:val="005053E7"/>
    <w:rsid w:val="00505B05"/>
    <w:rsid w:val="0050612D"/>
    <w:rsid w:val="0050629A"/>
    <w:rsid w:val="00507187"/>
    <w:rsid w:val="005072DF"/>
    <w:rsid w:val="00510DD2"/>
    <w:rsid w:val="00510F21"/>
    <w:rsid w:val="0051361D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0D6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D76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181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EDD"/>
    <w:rsid w:val="00591F60"/>
    <w:rsid w:val="00592DCF"/>
    <w:rsid w:val="00593104"/>
    <w:rsid w:val="005933FF"/>
    <w:rsid w:val="00593827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4F36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5911"/>
    <w:rsid w:val="005B6E41"/>
    <w:rsid w:val="005C04DB"/>
    <w:rsid w:val="005C0CDA"/>
    <w:rsid w:val="005C16FD"/>
    <w:rsid w:val="005C21C7"/>
    <w:rsid w:val="005C22A5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9C0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D6A37"/>
    <w:rsid w:val="005E023C"/>
    <w:rsid w:val="005E05CD"/>
    <w:rsid w:val="005E0E55"/>
    <w:rsid w:val="005E249C"/>
    <w:rsid w:val="005E28F0"/>
    <w:rsid w:val="005E2A5C"/>
    <w:rsid w:val="005E2F3F"/>
    <w:rsid w:val="005E352D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6B1F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262"/>
    <w:rsid w:val="0061762E"/>
    <w:rsid w:val="006178D6"/>
    <w:rsid w:val="00617B0E"/>
    <w:rsid w:val="00617B69"/>
    <w:rsid w:val="00617C21"/>
    <w:rsid w:val="0062028B"/>
    <w:rsid w:val="006204A5"/>
    <w:rsid w:val="0062077B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633"/>
    <w:rsid w:val="006278EE"/>
    <w:rsid w:val="00630C3B"/>
    <w:rsid w:val="006312A6"/>
    <w:rsid w:val="006313DB"/>
    <w:rsid w:val="0063149E"/>
    <w:rsid w:val="006322F0"/>
    <w:rsid w:val="0063294D"/>
    <w:rsid w:val="00632D59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6F49"/>
    <w:rsid w:val="00647B8E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3BD"/>
    <w:rsid w:val="00655D25"/>
    <w:rsid w:val="00655DAD"/>
    <w:rsid w:val="00656EB4"/>
    <w:rsid w:val="00657278"/>
    <w:rsid w:val="006572E5"/>
    <w:rsid w:val="006579B3"/>
    <w:rsid w:val="00657CCC"/>
    <w:rsid w:val="00662044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67DD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44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098C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9ED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09A"/>
    <w:rsid w:val="006F38CF"/>
    <w:rsid w:val="006F39AA"/>
    <w:rsid w:val="006F39AE"/>
    <w:rsid w:val="006F42AE"/>
    <w:rsid w:val="006F48CA"/>
    <w:rsid w:val="006F5128"/>
    <w:rsid w:val="006F5AD3"/>
    <w:rsid w:val="006F65D6"/>
    <w:rsid w:val="006F6940"/>
    <w:rsid w:val="006F7921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950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5917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5E36"/>
    <w:rsid w:val="00746350"/>
    <w:rsid w:val="00750140"/>
    <w:rsid w:val="00750C5F"/>
    <w:rsid w:val="00750FBF"/>
    <w:rsid w:val="00751418"/>
    <w:rsid w:val="007518C7"/>
    <w:rsid w:val="00751DA0"/>
    <w:rsid w:val="00751EB1"/>
    <w:rsid w:val="00752920"/>
    <w:rsid w:val="00752CBF"/>
    <w:rsid w:val="00753695"/>
    <w:rsid w:val="00753A12"/>
    <w:rsid w:val="00753A48"/>
    <w:rsid w:val="0075405B"/>
    <w:rsid w:val="0075490F"/>
    <w:rsid w:val="00754E86"/>
    <w:rsid w:val="007553D2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4FB9"/>
    <w:rsid w:val="007951CE"/>
    <w:rsid w:val="00795711"/>
    <w:rsid w:val="00796F94"/>
    <w:rsid w:val="0079754A"/>
    <w:rsid w:val="007A013F"/>
    <w:rsid w:val="007A0F4D"/>
    <w:rsid w:val="007A1208"/>
    <w:rsid w:val="007A14B0"/>
    <w:rsid w:val="007A1590"/>
    <w:rsid w:val="007A1832"/>
    <w:rsid w:val="007A18A5"/>
    <w:rsid w:val="007A334B"/>
    <w:rsid w:val="007A3E2D"/>
    <w:rsid w:val="007A3F0B"/>
    <w:rsid w:val="007A4087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0FD9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2EE7"/>
    <w:rsid w:val="007D30B6"/>
    <w:rsid w:val="007D3354"/>
    <w:rsid w:val="007D421D"/>
    <w:rsid w:val="007D44B6"/>
    <w:rsid w:val="007D46BF"/>
    <w:rsid w:val="007D474D"/>
    <w:rsid w:val="007D51E1"/>
    <w:rsid w:val="007D573E"/>
    <w:rsid w:val="007D5D53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085F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6C1"/>
    <w:rsid w:val="00826ECD"/>
    <w:rsid w:val="00827374"/>
    <w:rsid w:val="0082743B"/>
    <w:rsid w:val="00827602"/>
    <w:rsid w:val="00827821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4AE7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722"/>
    <w:rsid w:val="00866903"/>
    <w:rsid w:val="00866915"/>
    <w:rsid w:val="00866D90"/>
    <w:rsid w:val="00866FC9"/>
    <w:rsid w:val="0086715E"/>
    <w:rsid w:val="008671E6"/>
    <w:rsid w:val="0086738B"/>
    <w:rsid w:val="00867847"/>
    <w:rsid w:val="00867EA3"/>
    <w:rsid w:val="008708BC"/>
    <w:rsid w:val="00870B30"/>
    <w:rsid w:val="00870FC5"/>
    <w:rsid w:val="00871174"/>
    <w:rsid w:val="00872042"/>
    <w:rsid w:val="008733B1"/>
    <w:rsid w:val="00874248"/>
    <w:rsid w:val="00874436"/>
    <w:rsid w:val="0087449B"/>
    <w:rsid w:val="00875336"/>
    <w:rsid w:val="008754F2"/>
    <w:rsid w:val="0087579F"/>
    <w:rsid w:val="0087619F"/>
    <w:rsid w:val="0087780E"/>
    <w:rsid w:val="00877B90"/>
    <w:rsid w:val="00877C71"/>
    <w:rsid w:val="00881DA4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38DE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6BD3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EB2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95C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8C5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1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2016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927"/>
    <w:rsid w:val="00937F6E"/>
    <w:rsid w:val="009403FE"/>
    <w:rsid w:val="00940C35"/>
    <w:rsid w:val="00940E54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23A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B78E3"/>
    <w:rsid w:val="009C0B8F"/>
    <w:rsid w:val="009C114A"/>
    <w:rsid w:val="009C211E"/>
    <w:rsid w:val="009C290F"/>
    <w:rsid w:val="009C3533"/>
    <w:rsid w:val="009C378B"/>
    <w:rsid w:val="009C4082"/>
    <w:rsid w:val="009C5DB1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41D7"/>
    <w:rsid w:val="009E5F59"/>
    <w:rsid w:val="009E628C"/>
    <w:rsid w:val="009E6778"/>
    <w:rsid w:val="009F0E2A"/>
    <w:rsid w:val="009F11D1"/>
    <w:rsid w:val="009F1563"/>
    <w:rsid w:val="009F195A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05E7"/>
    <w:rsid w:val="00A010DD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592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2A7"/>
    <w:rsid w:val="00A243A4"/>
    <w:rsid w:val="00A25CF7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2E8"/>
    <w:rsid w:val="00A4462F"/>
    <w:rsid w:val="00A456A1"/>
    <w:rsid w:val="00A47CF4"/>
    <w:rsid w:val="00A515A6"/>
    <w:rsid w:val="00A51758"/>
    <w:rsid w:val="00A51E03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52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25E4"/>
    <w:rsid w:val="00AA3C9E"/>
    <w:rsid w:val="00AA3F9A"/>
    <w:rsid w:val="00AA40EB"/>
    <w:rsid w:val="00AA4260"/>
    <w:rsid w:val="00AA449E"/>
    <w:rsid w:val="00AA510F"/>
    <w:rsid w:val="00AA64E6"/>
    <w:rsid w:val="00AA657A"/>
    <w:rsid w:val="00AA6FC4"/>
    <w:rsid w:val="00AA7F13"/>
    <w:rsid w:val="00AB0962"/>
    <w:rsid w:val="00AB0D58"/>
    <w:rsid w:val="00AB1140"/>
    <w:rsid w:val="00AB283C"/>
    <w:rsid w:val="00AB2FFA"/>
    <w:rsid w:val="00AB3179"/>
    <w:rsid w:val="00AB350E"/>
    <w:rsid w:val="00AB371D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4D24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922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5AF4"/>
    <w:rsid w:val="00B06E1E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8AD"/>
    <w:rsid w:val="00B17B43"/>
    <w:rsid w:val="00B21230"/>
    <w:rsid w:val="00B225AA"/>
    <w:rsid w:val="00B225EF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06B4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117"/>
    <w:rsid w:val="00B50A54"/>
    <w:rsid w:val="00B51211"/>
    <w:rsid w:val="00B51400"/>
    <w:rsid w:val="00B520E5"/>
    <w:rsid w:val="00B52146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5B05"/>
    <w:rsid w:val="00B6765E"/>
    <w:rsid w:val="00B67DB4"/>
    <w:rsid w:val="00B67F8E"/>
    <w:rsid w:val="00B70F0A"/>
    <w:rsid w:val="00B70F23"/>
    <w:rsid w:val="00B716DB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1D25"/>
    <w:rsid w:val="00B82834"/>
    <w:rsid w:val="00B82A70"/>
    <w:rsid w:val="00B82B0E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CD1"/>
    <w:rsid w:val="00B92F84"/>
    <w:rsid w:val="00B93ACE"/>
    <w:rsid w:val="00B93B42"/>
    <w:rsid w:val="00B94202"/>
    <w:rsid w:val="00B942F3"/>
    <w:rsid w:val="00B9476C"/>
    <w:rsid w:val="00B94E6E"/>
    <w:rsid w:val="00B9521E"/>
    <w:rsid w:val="00B95F80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0CB5"/>
    <w:rsid w:val="00BC1C16"/>
    <w:rsid w:val="00BC3618"/>
    <w:rsid w:val="00BC3643"/>
    <w:rsid w:val="00BC38F9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64E0"/>
    <w:rsid w:val="00BD78D6"/>
    <w:rsid w:val="00BD7E39"/>
    <w:rsid w:val="00BE0BC3"/>
    <w:rsid w:val="00BE2218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C68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10D"/>
    <w:rsid w:val="00BF76AA"/>
    <w:rsid w:val="00C00457"/>
    <w:rsid w:val="00C00983"/>
    <w:rsid w:val="00C0142F"/>
    <w:rsid w:val="00C0180F"/>
    <w:rsid w:val="00C02271"/>
    <w:rsid w:val="00C02B52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CA1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3578D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305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4216"/>
    <w:rsid w:val="00C76590"/>
    <w:rsid w:val="00C7685C"/>
    <w:rsid w:val="00C76E99"/>
    <w:rsid w:val="00C77553"/>
    <w:rsid w:val="00C779D2"/>
    <w:rsid w:val="00C80B35"/>
    <w:rsid w:val="00C81043"/>
    <w:rsid w:val="00C820ED"/>
    <w:rsid w:val="00C82108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2AB"/>
    <w:rsid w:val="00C91386"/>
    <w:rsid w:val="00C917EF"/>
    <w:rsid w:val="00C929EA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A4C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0E06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5904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66826"/>
    <w:rsid w:val="00D702BA"/>
    <w:rsid w:val="00D70430"/>
    <w:rsid w:val="00D70688"/>
    <w:rsid w:val="00D70815"/>
    <w:rsid w:val="00D71F98"/>
    <w:rsid w:val="00D72EF5"/>
    <w:rsid w:val="00D73EC6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5CD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0CA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1E7E"/>
    <w:rsid w:val="00DD2235"/>
    <w:rsid w:val="00DD3124"/>
    <w:rsid w:val="00DD4E02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6EDD"/>
    <w:rsid w:val="00DE7079"/>
    <w:rsid w:val="00DE70BC"/>
    <w:rsid w:val="00DE7F4F"/>
    <w:rsid w:val="00DF0DB4"/>
    <w:rsid w:val="00DF1313"/>
    <w:rsid w:val="00DF2FE7"/>
    <w:rsid w:val="00DF3271"/>
    <w:rsid w:val="00DF3939"/>
    <w:rsid w:val="00DF44DC"/>
    <w:rsid w:val="00DF523A"/>
    <w:rsid w:val="00DF53F0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0929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79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4DE8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30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3A9"/>
    <w:rsid w:val="00E57B78"/>
    <w:rsid w:val="00E6051C"/>
    <w:rsid w:val="00E607CA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140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87402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43"/>
    <w:rsid w:val="00E972A5"/>
    <w:rsid w:val="00E97587"/>
    <w:rsid w:val="00E9778E"/>
    <w:rsid w:val="00E97D35"/>
    <w:rsid w:val="00E97E1C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199F"/>
    <w:rsid w:val="00EB2E2A"/>
    <w:rsid w:val="00EB3640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4B3"/>
    <w:rsid w:val="00ED315B"/>
    <w:rsid w:val="00ED328B"/>
    <w:rsid w:val="00ED3E0A"/>
    <w:rsid w:val="00ED48F5"/>
    <w:rsid w:val="00ED4A36"/>
    <w:rsid w:val="00ED6F08"/>
    <w:rsid w:val="00ED7181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A4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7B7"/>
    <w:rsid w:val="00F20C9A"/>
    <w:rsid w:val="00F21090"/>
    <w:rsid w:val="00F23494"/>
    <w:rsid w:val="00F235A4"/>
    <w:rsid w:val="00F23714"/>
    <w:rsid w:val="00F24CF8"/>
    <w:rsid w:val="00F24FBC"/>
    <w:rsid w:val="00F25306"/>
    <w:rsid w:val="00F27B6B"/>
    <w:rsid w:val="00F3104E"/>
    <w:rsid w:val="00F31ECA"/>
    <w:rsid w:val="00F335A8"/>
    <w:rsid w:val="00F33A72"/>
    <w:rsid w:val="00F34055"/>
    <w:rsid w:val="00F35700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A2E"/>
    <w:rsid w:val="00F52B9D"/>
    <w:rsid w:val="00F531BD"/>
    <w:rsid w:val="00F537EC"/>
    <w:rsid w:val="00F53839"/>
    <w:rsid w:val="00F53EEB"/>
    <w:rsid w:val="00F54B30"/>
    <w:rsid w:val="00F550D6"/>
    <w:rsid w:val="00F5512A"/>
    <w:rsid w:val="00F55E38"/>
    <w:rsid w:val="00F55EB4"/>
    <w:rsid w:val="00F56491"/>
    <w:rsid w:val="00F56AD4"/>
    <w:rsid w:val="00F57003"/>
    <w:rsid w:val="00F57C62"/>
    <w:rsid w:val="00F600EF"/>
    <w:rsid w:val="00F601AB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74A"/>
    <w:rsid w:val="00F74CA9"/>
    <w:rsid w:val="00F754B1"/>
    <w:rsid w:val="00F767CE"/>
    <w:rsid w:val="00F767EB"/>
    <w:rsid w:val="00F76D51"/>
    <w:rsid w:val="00F76F49"/>
    <w:rsid w:val="00F8145D"/>
    <w:rsid w:val="00F8180E"/>
    <w:rsid w:val="00F82587"/>
    <w:rsid w:val="00F8261E"/>
    <w:rsid w:val="00F82BF9"/>
    <w:rsid w:val="00F83D10"/>
    <w:rsid w:val="00F83DFD"/>
    <w:rsid w:val="00F84F44"/>
    <w:rsid w:val="00F856CF"/>
    <w:rsid w:val="00F873D2"/>
    <w:rsid w:val="00F87567"/>
    <w:rsid w:val="00F8765D"/>
    <w:rsid w:val="00F90524"/>
    <w:rsid w:val="00F91CCC"/>
    <w:rsid w:val="00F91DB5"/>
    <w:rsid w:val="00F92112"/>
    <w:rsid w:val="00F9269A"/>
    <w:rsid w:val="00F92C92"/>
    <w:rsid w:val="00F93043"/>
    <w:rsid w:val="00F9316B"/>
    <w:rsid w:val="00F9324D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3B"/>
    <w:rsid w:val="00FB744C"/>
    <w:rsid w:val="00FC0249"/>
    <w:rsid w:val="00FC0837"/>
    <w:rsid w:val="00FC0CFE"/>
    <w:rsid w:val="00FC0FC0"/>
    <w:rsid w:val="00FC1202"/>
    <w:rsid w:val="00FC1DB0"/>
    <w:rsid w:val="00FC20D1"/>
    <w:rsid w:val="00FC2D0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2A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1C1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4A9"/>
    <w:rsid w:val="00FF0E99"/>
    <w:rsid w:val="00FF0F2E"/>
    <w:rsid w:val="00FF1D45"/>
    <w:rsid w:val="00FF2228"/>
    <w:rsid w:val="00FF2642"/>
    <w:rsid w:val="00FF27BE"/>
    <w:rsid w:val="00FF4508"/>
    <w:rsid w:val="00FF4C36"/>
    <w:rsid w:val="00FF526C"/>
    <w:rsid w:val="00FF5A95"/>
    <w:rsid w:val="00FF5AF0"/>
    <w:rsid w:val="00FF67D6"/>
    <w:rsid w:val="00FF6AFA"/>
    <w:rsid w:val="00FF6CD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9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,목록 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8B6BD3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0E1A4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162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BORSATO, RONALD</cp:lastModifiedBy>
  <cp:revision>48</cp:revision>
  <dcterms:created xsi:type="dcterms:W3CDTF">2024-08-21T14:29:00Z</dcterms:created>
  <dcterms:modified xsi:type="dcterms:W3CDTF">2024-08-23T09:06:00Z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