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672A" w14:textId="77777777" w:rsidR="00F31483" w:rsidRDefault="00F52AC4">
      <w:pPr>
        <w:pStyle w:val="CRCoverPage"/>
        <w:tabs>
          <w:tab w:val="right" w:pos="9639"/>
        </w:tabs>
        <w:spacing w:after="0"/>
        <w:rPr>
          <w:b/>
          <w:i/>
          <w:sz w:val="28"/>
          <w:lang w:val="en-US" w:eastAsia="zh-CN"/>
        </w:rPr>
      </w:pPr>
      <w:bookmarkStart w:id="0" w:name="_Hlk135228487"/>
      <w:bookmarkEnd w:id="0"/>
      <w:r>
        <w:rPr>
          <w:b/>
          <w:sz w:val="24"/>
        </w:rPr>
        <w:t>3GPP TSG-RAN4 Meeting #11</w:t>
      </w:r>
      <w:r>
        <w:rPr>
          <w:rFonts w:hint="eastAsia"/>
          <w:b/>
          <w:sz w:val="24"/>
          <w:lang w:eastAsia="zh-CN"/>
        </w:rPr>
        <w:t>2</w:t>
      </w:r>
      <w:r>
        <w:rPr>
          <w:b/>
          <w:i/>
          <w:sz w:val="28"/>
        </w:rPr>
        <w:tab/>
        <w:t>R4-24</w:t>
      </w:r>
      <w:r>
        <w:rPr>
          <w:b/>
          <w:i/>
          <w:sz w:val="28"/>
          <w:lang w:eastAsia="zh-CN"/>
        </w:rPr>
        <w:t>1</w:t>
      </w:r>
      <w:r>
        <w:rPr>
          <w:rFonts w:hint="eastAsia"/>
          <w:b/>
          <w:i/>
          <w:sz w:val="28"/>
          <w:lang w:val="en-US" w:eastAsia="zh-CN"/>
        </w:rPr>
        <w:t>2830</w:t>
      </w:r>
    </w:p>
    <w:p w14:paraId="63947831" w14:textId="77777777" w:rsidR="00F31483" w:rsidRDefault="00F52AC4">
      <w:pPr>
        <w:pStyle w:val="CRCoverPage"/>
        <w:outlineLvl w:val="0"/>
        <w:rPr>
          <w:b/>
          <w:sz w:val="24"/>
        </w:rPr>
      </w:pPr>
      <w:r>
        <w:rPr>
          <w:rFonts w:hint="eastAsia"/>
          <w:b/>
          <w:sz w:val="24"/>
          <w:lang w:eastAsia="zh-CN"/>
        </w:rPr>
        <w:t>Maastricht</w:t>
      </w:r>
      <w:r>
        <w:rPr>
          <w:b/>
          <w:sz w:val="24"/>
        </w:rPr>
        <w:t xml:space="preserve">, </w:t>
      </w:r>
      <w:r>
        <w:rPr>
          <w:rFonts w:hint="eastAsia"/>
          <w:b/>
          <w:sz w:val="24"/>
          <w:lang w:eastAsia="zh-CN"/>
        </w:rPr>
        <w:t>Netherland</w:t>
      </w:r>
      <w:r>
        <w:rPr>
          <w:b/>
          <w:sz w:val="24"/>
          <w:lang w:eastAsia="zh-CN"/>
        </w:rPr>
        <w:t>s</w:t>
      </w:r>
      <w:r>
        <w:rPr>
          <w:b/>
          <w:sz w:val="24"/>
        </w:rPr>
        <w:t xml:space="preserve">, </w:t>
      </w:r>
      <w:r>
        <w:rPr>
          <w:rFonts w:hint="eastAsia"/>
          <w:b/>
          <w:sz w:val="24"/>
          <w:lang w:eastAsia="zh-CN"/>
        </w:rPr>
        <w:t>19</w:t>
      </w:r>
      <w:r>
        <w:rPr>
          <w:b/>
          <w:sz w:val="24"/>
          <w:vertAlign w:val="superscript"/>
        </w:rPr>
        <w:t>th</w:t>
      </w:r>
      <w:r>
        <w:rPr>
          <w:b/>
          <w:sz w:val="24"/>
        </w:rPr>
        <w:t xml:space="preserve"> – 2</w:t>
      </w:r>
      <w:r>
        <w:rPr>
          <w:rFonts w:hint="eastAsia"/>
          <w:b/>
          <w:sz w:val="24"/>
          <w:lang w:eastAsia="zh-CN"/>
        </w:rPr>
        <w:t>3</w:t>
      </w:r>
      <w:r>
        <w:rPr>
          <w:b/>
          <w:sz w:val="24"/>
          <w:vertAlign w:val="superscript"/>
        </w:rPr>
        <w:t>th</w:t>
      </w:r>
      <w:r>
        <w:rPr>
          <w:b/>
          <w:sz w:val="24"/>
        </w:rPr>
        <w:t xml:space="preserve"> </w:t>
      </w:r>
      <w:r>
        <w:rPr>
          <w:rFonts w:hint="eastAsia"/>
          <w:b/>
          <w:sz w:val="24"/>
          <w:lang w:eastAsia="zh-CN"/>
        </w:rPr>
        <w:t>Aug</w:t>
      </w:r>
      <w:r>
        <w:rPr>
          <w:b/>
          <w:sz w:val="24"/>
        </w:rPr>
        <w:t xml:space="preserve"> 2024</w:t>
      </w:r>
    </w:p>
    <w:p w14:paraId="51D3EA02" w14:textId="77777777" w:rsidR="00F31483" w:rsidRDefault="00F31483">
      <w:pPr>
        <w:spacing w:after="120"/>
        <w:ind w:left="1985" w:hanging="1985"/>
        <w:rPr>
          <w:rFonts w:ascii="Arial" w:eastAsia="MS Mincho" w:hAnsi="Arial" w:cs="Arial"/>
          <w:b/>
          <w:sz w:val="22"/>
        </w:rPr>
      </w:pPr>
    </w:p>
    <w:p w14:paraId="49C53262" w14:textId="77777777" w:rsidR="00F31483" w:rsidRDefault="00F52A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8.10.5</w:t>
      </w:r>
    </w:p>
    <w:p w14:paraId="2D2AA368" w14:textId="77777777" w:rsidR="00F31483" w:rsidRDefault="00F52A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57CBA366" w14:textId="77777777" w:rsidR="00F31483" w:rsidRDefault="00F52A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Topic summary for [11</w:t>
      </w:r>
      <w:r>
        <w:rPr>
          <w:rFonts w:ascii="Arial" w:eastAsiaTheme="minorEastAsia" w:hAnsi="Arial" w:cs="Arial" w:hint="eastAsia"/>
          <w:color w:val="000000"/>
          <w:sz w:val="22"/>
          <w:lang w:val="en-US" w:eastAsia="zh-CN"/>
        </w:rPr>
        <w:t>2</w:t>
      </w:r>
      <w:r>
        <w:rPr>
          <w:rFonts w:ascii="Arial" w:eastAsiaTheme="minorEastAsia" w:hAnsi="Arial" w:cs="Arial" w:hint="eastAsia"/>
          <w:color w:val="000000"/>
          <w:sz w:val="22"/>
          <w:lang w:eastAsia="zh-CN"/>
        </w:rPr>
        <w:t>][1</w:t>
      </w:r>
      <w:r>
        <w:rPr>
          <w:rFonts w:ascii="Arial" w:eastAsiaTheme="minorEastAsia" w:hAnsi="Arial" w:cs="Arial" w:hint="eastAsia"/>
          <w:color w:val="000000"/>
          <w:sz w:val="22"/>
          <w:lang w:val="en-US" w:eastAsia="zh-CN"/>
        </w:rPr>
        <w:t>28</w:t>
      </w:r>
      <w:r>
        <w:rPr>
          <w:rFonts w:ascii="Arial" w:eastAsiaTheme="minorEastAsia" w:hAnsi="Arial" w:cs="Arial" w:hint="eastAsia"/>
          <w:color w:val="000000"/>
          <w:sz w:val="22"/>
          <w:lang w:eastAsia="zh-CN"/>
        </w:rPr>
        <w:t xml:space="preserve">] </w:t>
      </w:r>
      <w:proofErr w:type="spellStart"/>
      <w:r>
        <w:rPr>
          <w:rFonts w:ascii="Arial" w:eastAsiaTheme="minorEastAsia" w:hAnsi="Arial" w:cs="Arial" w:hint="eastAsia"/>
          <w:color w:val="000000"/>
          <w:sz w:val="22"/>
          <w:lang w:eastAsia="zh-CN"/>
        </w:rPr>
        <w:t>NR_ATG_enh</w:t>
      </w:r>
      <w:proofErr w:type="spellEnd"/>
    </w:p>
    <w:p w14:paraId="3A4858FF" w14:textId="77777777" w:rsidR="00F31483" w:rsidRDefault="00F52A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48AF96B" w14:textId="77777777" w:rsidR="00F31483" w:rsidRDefault="00F52AC4">
      <w:pPr>
        <w:pStyle w:val="1"/>
        <w:rPr>
          <w:rFonts w:eastAsiaTheme="minorEastAsia"/>
          <w:lang w:eastAsia="zh-CN"/>
        </w:rPr>
      </w:pPr>
      <w:r>
        <w:rPr>
          <w:rFonts w:hint="eastAsia"/>
          <w:lang w:eastAsia="ja-JP"/>
        </w:rPr>
        <w:t>Introduction</w:t>
      </w:r>
    </w:p>
    <w:p w14:paraId="628F3BFC" w14:textId="77777777" w:rsidR="00F31483" w:rsidRDefault="00F52AC4">
      <w:pPr>
        <w:rPr>
          <w:i/>
          <w:color w:val="0070C0"/>
          <w:lang w:val="en-US" w:eastAsia="zh-CN"/>
        </w:rPr>
      </w:pPr>
      <w:r>
        <w:rPr>
          <w:i/>
          <w:color w:val="0070C0"/>
          <w:lang w:eastAsia="zh-CN"/>
        </w:rPr>
        <w:t>RAN#</w:t>
      </w:r>
      <w:r>
        <w:rPr>
          <w:rFonts w:hint="eastAsia"/>
          <w:i/>
          <w:color w:val="0070C0"/>
          <w:lang w:val="en-US" w:eastAsia="zh-CN"/>
        </w:rPr>
        <w:t>103</w:t>
      </w:r>
      <w:r>
        <w:rPr>
          <w:i/>
          <w:color w:val="0070C0"/>
          <w:lang w:eastAsia="zh-CN"/>
        </w:rPr>
        <w:t xml:space="preserve"> meeting approved </w:t>
      </w:r>
      <w:r>
        <w:rPr>
          <w:rFonts w:hint="eastAsia"/>
          <w:i/>
          <w:color w:val="0070C0"/>
          <w:lang w:eastAsia="zh-CN"/>
        </w:rPr>
        <w:t>RP-240839</w:t>
      </w:r>
      <w:r>
        <w:rPr>
          <w:i/>
          <w:color w:val="0070C0"/>
          <w:lang w:eastAsia="zh-CN"/>
        </w:rPr>
        <w:t xml:space="preserve"> </w:t>
      </w:r>
      <w:r>
        <w:rPr>
          <w:rFonts w:hint="eastAsia"/>
          <w:i/>
          <w:color w:val="0070C0"/>
          <w:lang w:eastAsia="zh-CN"/>
        </w:rPr>
        <w:t>New WID on Enhancements for Air-to-ground network for NR</w:t>
      </w:r>
      <w:r>
        <w:rPr>
          <w:i/>
          <w:color w:val="0070C0"/>
          <w:lang w:eastAsia="zh-CN"/>
        </w:rPr>
        <w:t xml:space="preserve"> in Rel-1</w:t>
      </w:r>
      <w:r>
        <w:rPr>
          <w:rFonts w:hint="eastAsia"/>
          <w:i/>
          <w:color w:val="0070C0"/>
          <w:lang w:val="en-US" w:eastAsia="zh-CN"/>
        </w:rPr>
        <w:t>9</w:t>
      </w:r>
      <w:r>
        <w:rPr>
          <w:i/>
          <w:color w:val="0070C0"/>
          <w:lang w:eastAsia="zh-CN"/>
        </w:rPr>
        <w:t>.</w:t>
      </w:r>
      <w:r>
        <w:rPr>
          <w:rFonts w:hint="eastAsia"/>
          <w:i/>
          <w:color w:val="0070C0"/>
          <w:lang w:val="en-US" w:eastAsia="zh-CN"/>
        </w:rPr>
        <w:t xml:space="preserve"> This is the first meeting for R19.</w:t>
      </w:r>
    </w:p>
    <w:p w14:paraId="2BFD22A4" w14:textId="77777777" w:rsidR="00F31483" w:rsidRDefault="00F52AC4">
      <w:pPr>
        <w:rPr>
          <w:i/>
          <w:color w:val="0070C0"/>
          <w:lang w:eastAsia="zh-CN"/>
        </w:rPr>
      </w:pPr>
      <w:r>
        <w:rPr>
          <w:rFonts w:hint="eastAsia"/>
          <w:i/>
          <w:color w:val="0070C0"/>
          <w:lang w:val="en-US" w:eastAsia="zh-CN"/>
        </w:rPr>
        <w:t>T</w:t>
      </w:r>
      <w:r>
        <w:rPr>
          <w:i/>
          <w:color w:val="0070C0"/>
          <w:lang w:eastAsia="zh-CN"/>
        </w:rPr>
        <w:t xml:space="preserve">his thread focuses on </w:t>
      </w:r>
      <w:r>
        <w:rPr>
          <w:rFonts w:hint="eastAsia"/>
          <w:i/>
          <w:color w:val="0070C0"/>
          <w:lang w:val="en-US" w:eastAsia="zh-CN"/>
        </w:rPr>
        <w:t>UE RF requirement parts</w:t>
      </w:r>
      <w:r>
        <w:rPr>
          <w:i/>
          <w:color w:val="0070C0"/>
          <w:lang w:eastAsia="zh-CN"/>
        </w:rPr>
        <w:t xml:space="preserve"> for Rel-18 ATG</w:t>
      </w:r>
      <w:r>
        <w:rPr>
          <w:rFonts w:hint="eastAsia"/>
          <w:i/>
          <w:color w:val="0070C0"/>
          <w:lang w:val="en-US" w:eastAsia="zh-CN"/>
        </w:rPr>
        <w:t xml:space="preserve"> maintenance and Rel-19 ATG enhancement </w:t>
      </w:r>
      <w:r>
        <w:rPr>
          <w:i/>
          <w:color w:val="0070C0"/>
          <w:lang w:eastAsia="zh-CN"/>
        </w:rPr>
        <w:t xml:space="preserve">and corresponds to agenda </w:t>
      </w:r>
      <w:r>
        <w:rPr>
          <w:rFonts w:hint="eastAsia"/>
          <w:i/>
          <w:color w:val="0070C0"/>
          <w:lang w:val="en-US" w:eastAsia="zh-CN"/>
        </w:rPr>
        <w:t>5.8.1, 8.10.1 and 8.10.2.</w:t>
      </w:r>
      <w:r>
        <w:rPr>
          <w:i/>
          <w:color w:val="0070C0"/>
          <w:lang w:eastAsia="zh-CN"/>
        </w:rPr>
        <w:t xml:space="preserve"> </w:t>
      </w:r>
    </w:p>
    <w:p w14:paraId="2926BD3B" w14:textId="77777777" w:rsidR="00F31483" w:rsidRDefault="00F52AC4">
      <w:pPr>
        <w:rPr>
          <w:i/>
          <w:color w:val="0070C0"/>
          <w:lang w:val="en-US" w:eastAsia="zh-CN"/>
        </w:rPr>
      </w:pPr>
      <w:r>
        <w:rPr>
          <w:rFonts w:hint="eastAsia"/>
          <w:i/>
          <w:color w:val="0070C0"/>
          <w:lang w:val="en-US" w:eastAsia="zh-CN"/>
        </w:rPr>
        <w:t>Previous approved WF are listed as below:</w:t>
      </w:r>
    </w:p>
    <w:p w14:paraId="4E363721" w14:textId="77777777" w:rsidR="00F31483" w:rsidRDefault="00F52AC4">
      <w:pPr>
        <w:numPr>
          <w:ilvl w:val="0"/>
          <w:numId w:val="5"/>
        </w:numPr>
        <w:rPr>
          <w:i/>
          <w:color w:val="0070C0"/>
          <w:lang w:val="en-US" w:eastAsia="zh-CN"/>
        </w:rPr>
      </w:pPr>
      <w:r>
        <w:rPr>
          <w:i/>
          <w:color w:val="0070C0"/>
          <w:lang w:val="en-US" w:eastAsia="zh-CN"/>
        </w:rPr>
        <w:t>R4-2406594</w:t>
      </w:r>
      <w:r>
        <w:rPr>
          <w:rFonts w:hint="eastAsia"/>
          <w:i/>
          <w:color w:val="0070C0"/>
          <w:lang w:val="en-US" w:eastAsia="zh-CN"/>
        </w:rPr>
        <w:t>, WF on Rel-19 ATG UE requirements, CMCC, RAN4#110 bis</w:t>
      </w:r>
    </w:p>
    <w:p w14:paraId="10EDDDC2" w14:textId="77777777" w:rsidR="00F31483" w:rsidRDefault="00F52AC4">
      <w:pPr>
        <w:numPr>
          <w:ilvl w:val="0"/>
          <w:numId w:val="5"/>
        </w:numPr>
        <w:rPr>
          <w:i/>
          <w:color w:val="0070C0"/>
          <w:lang w:val="en-US" w:eastAsia="zh-CN"/>
        </w:rPr>
      </w:pPr>
      <w:r>
        <w:rPr>
          <w:rFonts w:hint="eastAsia"/>
          <w:i/>
          <w:color w:val="0070C0"/>
          <w:lang w:val="en-US" w:eastAsia="zh-CN"/>
        </w:rPr>
        <w:t>R4-2410687, WF on Rel-19 ATG UE RF requirements, CMCC, RAN4#111</w:t>
      </w:r>
    </w:p>
    <w:p w14:paraId="10611D1E" w14:textId="77777777" w:rsidR="00F31483" w:rsidRDefault="00F52AC4">
      <w:pPr>
        <w:pStyle w:val="1"/>
        <w:rPr>
          <w:lang w:eastAsia="ja-JP"/>
        </w:rPr>
      </w:pPr>
      <w:r>
        <w:rPr>
          <w:lang w:eastAsia="ja-JP"/>
        </w:rPr>
        <w:t>Topic #</w:t>
      </w:r>
      <w:r>
        <w:rPr>
          <w:rFonts w:hint="eastAsia"/>
          <w:lang w:val="en-US" w:eastAsia="zh-CN"/>
        </w:rPr>
        <w:t>1</w:t>
      </w:r>
      <w:r>
        <w:rPr>
          <w:lang w:eastAsia="ja-JP"/>
        </w:rPr>
        <w:t xml:space="preserve">: </w:t>
      </w:r>
      <w:r>
        <w:rPr>
          <w:rFonts w:hint="eastAsia"/>
          <w:lang w:val="en-US" w:eastAsia="zh-CN"/>
        </w:rPr>
        <w:t>R18 UE RF requirements maintenance</w:t>
      </w:r>
    </w:p>
    <w:p w14:paraId="78A6BFDE" w14:textId="77777777" w:rsidR="00F31483" w:rsidRDefault="00F52AC4">
      <w:pPr>
        <w:pStyle w:val="2"/>
      </w:pPr>
      <w:r>
        <w:rPr>
          <w:rFonts w:hint="eastAsia"/>
        </w:rPr>
        <w:t>Companies</w:t>
      </w:r>
      <w:r>
        <w:t>’ contributions summary</w:t>
      </w:r>
    </w:p>
    <w:tbl>
      <w:tblPr>
        <w:tblStyle w:val="aff"/>
        <w:tblW w:w="0" w:type="auto"/>
        <w:jc w:val="center"/>
        <w:tblLook w:val="04A0" w:firstRow="1" w:lastRow="0" w:firstColumn="1" w:lastColumn="0" w:noHBand="0" w:noVBand="1"/>
      </w:tblPr>
      <w:tblGrid>
        <w:gridCol w:w="1622"/>
        <w:gridCol w:w="1432"/>
        <w:gridCol w:w="6577"/>
      </w:tblGrid>
      <w:tr w:rsidR="00F31483" w14:paraId="3C1635FF" w14:textId="77777777">
        <w:trPr>
          <w:trHeight w:val="468"/>
          <w:jc w:val="center"/>
        </w:trPr>
        <w:tc>
          <w:tcPr>
            <w:tcW w:w="1622" w:type="dxa"/>
            <w:vAlign w:val="center"/>
          </w:tcPr>
          <w:p w14:paraId="301B9BCA" w14:textId="77777777" w:rsidR="00F31483" w:rsidRDefault="00F52AC4">
            <w:pPr>
              <w:spacing w:before="120" w:after="120"/>
              <w:jc w:val="center"/>
              <w:rPr>
                <w:b/>
                <w:bCs/>
              </w:rPr>
            </w:pPr>
            <w:r>
              <w:rPr>
                <w:b/>
                <w:bCs/>
              </w:rPr>
              <w:t>T-doc number</w:t>
            </w:r>
          </w:p>
        </w:tc>
        <w:tc>
          <w:tcPr>
            <w:tcW w:w="1432" w:type="dxa"/>
            <w:vAlign w:val="center"/>
          </w:tcPr>
          <w:p w14:paraId="2E345CD7" w14:textId="77777777" w:rsidR="00F31483" w:rsidRDefault="00F52AC4">
            <w:pPr>
              <w:spacing w:before="120" w:after="120"/>
              <w:jc w:val="center"/>
              <w:rPr>
                <w:b/>
                <w:bCs/>
              </w:rPr>
            </w:pPr>
            <w:r>
              <w:rPr>
                <w:b/>
                <w:bCs/>
              </w:rPr>
              <w:t>Company</w:t>
            </w:r>
          </w:p>
        </w:tc>
        <w:tc>
          <w:tcPr>
            <w:tcW w:w="6577" w:type="dxa"/>
            <w:vAlign w:val="center"/>
          </w:tcPr>
          <w:p w14:paraId="29DA7062" w14:textId="77777777" w:rsidR="00F31483" w:rsidRDefault="00F52AC4">
            <w:pPr>
              <w:spacing w:before="120" w:after="120"/>
              <w:jc w:val="center"/>
              <w:rPr>
                <w:b/>
                <w:bCs/>
              </w:rPr>
            </w:pPr>
            <w:r>
              <w:rPr>
                <w:b/>
                <w:bCs/>
              </w:rPr>
              <w:t>Proposals / Observations</w:t>
            </w:r>
          </w:p>
        </w:tc>
      </w:tr>
      <w:tr w:rsidR="00F31483" w14:paraId="098C1900" w14:textId="77777777">
        <w:trPr>
          <w:trHeight w:val="468"/>
          <w:jc w:val="center"/>
        </w:trPr>
        <w:tc>
          <w:tcPr>
            <w:tcW w:w="1622" w:type="dxa"/>
          </w:tcPr>
          <w:p w14:paraId="3B223BAC" w14:textId="77777777" w:rsidR="00F31483" w:rsidRDefault="00740CCE">
            <w:pPr>
              <w:textAlignment w:val="top"/>
              <w:rPr>
                <w:b/>
                <w:bCs/>
                <w:u w:val="single"/>
                <w:lang w:val="en-US" w:eastAsia="zh-CN" w:bidi="ar"/>
              </w:rPr>
            </w:pPr>
            <w:hyperlink r:id="rId9" w:history="1">
              <w:r w:rsidR="00F52AC4">
                <w:rPr>
                  <w:rStyle w:val="aff3"/>
                  <w:b/>
                  <w:bCs/>
                </w:rPr>
                <w:t>R4-2411412</w:t>
              </w:r>
            </w:hyperlink>
          </w:p>
        </w:tc>
        <w:tc>
          <w:tcPr>
            <w:tcW w:w="1432" w:type="dxa"/>
          </w:tcPr>
          <w:p w14:paraId="2B580CA1" w14:textId="77777777" w:rsidR="00F31483" w:rsidRDefault="00F52AC4">
            <w:pPr>
              <w:textAlignment w:val="top"/>
              <w:rPr>
                <w:color w:val="000000"/>
                <w:lang w:val="en-US" w:eastAsia="zh-CN" w:bidi="ar"/>
              </w:rPr>
            </w:pPr>
            <w:r>
              <w:rPr>
                <w:color w:val="000000"/>
                <w:lang w:val="en-US" w:eastAsia="zh-CN" w:bidi="ar"/>
              </w:rPr>
              <w:t>Apple</w:t>
            </w:r>
          </w:p>
        </w:tc>
        <w:tc>
          <w:tcPr>
            <w:tcW w:w="6577" w:type="dxa"/>
            <w:vAlign w:val="center"/>
          </w:tcPr>
          <w:p w14:paraId="6BE9397A" w14:textId="77777777" w:rsidR="00F31483" w:rsidRDefault="00F52AC4">
            <w:pPr>
              <w:pStyle w:val="CRCoverPage"/>
              <w:spacing w:after="0"/>
              <w:rPr>
                <w:rFonts w:ascii="Times New Roman" w:hAnsi="Times New Roman"/>
                <w:lang w:val="en-US" w:eastAsia="zh-CN"/>
              </w:rPr>
            </w:pPr>
            <w:r>
              <w:rPr>
                <w:rFonts w:ascii="Times New Roman" w:hAnsi="Times New Roman"/>
                <w:lang w:val="en-US" w:eastAsia="zh-CN"/>
              </w:rPr>
              <w:t>Reference sensitivity for is clarified for ATG UE with omni-directional antenna and antenna array.</w:t>
            </w:r>
          </w:p>
          <w:p w14:paraId="6D4EF7FA" w14:textId="77777777" w:rsidR="00F31483" w:rsidRDefault="00F52AC4">
            <w:pPr>
              <w:pStyle w:val="CRCoverPage"/>
              <w:spacing w:after="0"/>
              <w:rPr>
                <w:rFonts w:ascii="Times New Roman" w:hAnsi="Times New Roman"/>
                <w:lang w:val="en-US" w:eastAsia="zh-CN"/>
              </w:rPr>
            </w:pPr>
            <w:r>
              <w:rPr>
                <w:rFonts w:ascii="Times New Roman" w:hAnsi="Times New Roman"/>
                <w:lang w:val="en-US" w:eastAsia="zh-CN"/>
              </w:rPr>
              <w:t>Update antenna port to antenna connectors or TAB connectors</w:t>
            </w:r>
          </w:p>
        </w:tc>
      </w:tr>
      <w:tr w:rsidR="00F31483" w14:paraId="402C392D" w14:textId="77777777">
        <w:trPr>
          <w:trHeight w:val="468"/>
          <w:jc w:val="center"/>
        </w:trPr>
        <w:tc>
          <w:tcPr>
            <w:tcW w:w="1622" w:type="dxa"/>
          </w:tcPr>
          <w:p w14:paraId="5EA7CD1F" w14:textId="77777777" w:rsidR="00F31483" w:rsidRDefault="00740CCE">
            <w:pPr>
              <w:textAlignment w:val="top"/>
              <w:rPr>
                <w:b/>
                <w:bCs/>
                <w:u w:val="single"/>
                <w:lang w:val="en-US" w:eastAsia="zh-CN" w:bidi="ar"/>
              </w:rPr>
            </w:pPr>
            <w:hyperlink r:id="rId10" w:history="1">
              <w:r w:rsidR="00F52AC4">
                <w:rPr>
                  <w:rStyle w:val="aff3"/>
                  <w:b/>
                  <w:bCs/>
                </w:rPr>
                <w:t>R4-2412942</w:t>
              </w:r>
            </w:hyperlink>
          </w:p>
        </w:tc>
        <w:tc>
          <w:tcPr>
            <w:tcW w:w="1432" w:type="dxa"/>
          </w:tcPr>
          <w:p w14:paraId="6674F9F9" w14:textId="77777777" w:rsidR="00F31483" w:rsidRDefault="00F52AC4">
            <w:pPr>
              <w:textAlignment w:val="top"/>
              <w:rPr>
                <w:color w:val="000000"/>
                <w:lang w:val="en-US" w:eastAsia="zh-CN" w:bidi="ar"/>
              </w:rPr>
            </w:pPr>
            <w:r>
              <w:rPr>
                <w:color w:val="000000"/>
                <w:lang w:val="en-US" w:eastAsia="zh-CN" w:bidi="ar"/>
              </w:rPr>
              <w:t xml:space="preserve">Huawei, </w:t>
            </w:r>
            <w:proofErr w:type="spellStart"/>
            <w:r>
              <w:rPr>
                <w:color w:val="000000"/>
                <w:lang w:val="en-US" w:eastAsia="zh-CN" w:bidi="ar"/>
              </w:rPr>
              <w:t>HiSilicon</w:t>
            </w:r>
            <w:proofErr w:type="spellEnd"/>
          </w:p>
        </w:tc>
        <w:tc>
          <w:tcPr>
            <w:tcW w:w="6577" w:type="dxa"/>
            <w:vAlign w:val="center"/>
          </w:tcPr>
          <w:p w14:paraId="30A6ABE3" w14:textId="77777777" w:rsidR="00F31483" w:rsidRDefault="00F52AC4">
            <w:pPr>
              <w:spacing w:after="120"/>
              <w:rPr>
                <w:lang w:eastAsia="zh-CN"/>
              </w:rPr>
            </w:pPr>
            <w:r>
              <w:rPr>
                <w:lang w:eastAsia="zh-CN"/>
              </w:rPr>
              <w:t xml:space="preserve">According to the CR R4-2406592, the general </w:t>
            </w:r>
            <w:proofErr w:type="spellStart"/>
            <w:r>
              <w:rPr>
                <w:lang w:eastAsia="zh-CN"/>
              </w:rPr>
              <w:t>clarificaiton</w:t>
            </w:r>
            <w:proofErr w:type="spellEnd"/>
            <w:r>
              <w:rPr>
                <w:lang w:eastAsia="zh-CN"/>
              </w:rPr>
              <w:t xml:space="preserve"> on how to measure Tx requirements for ATG UE was removed. Based on the discussion paper R4-2409320, RAN4 need to clarify how to measure the Tx requirements referring to UL MIMO.</w:t>
            </w:r>
          </w:p>
          <w:p w14:paraId="051CE28F" w14:textId="77777777" w:rsidR="00F31483" w:rsidRDefault="00F52AC4">
            <w:pPr>
              <w:spacing w:after="120"/>
              <w:rPr>
                <w:lang w:eastAsia="zh-CN"/>
              </w:rPr>
            </w:pPr>
            <w:r>
              <w:rPr>
                <w:lang w:eastAsia="zh-CN"/>
              </w:rPr>
              <w:t>For ATG UE, it’s proposed to clarify how to measure the each of Tx requirements referring to UL MIMO.</w:t>
            </w:r>
          </w:p>
        </w:tc>
      </w:tr>
      <w:tr w:rsidR="00F31483" w14:paraId="6C3ED248" w14:textId="77777777">
        <w:trPr>
          <w:trHeight w:val="468"/>
          <w:jc w:val="center"/>
        </w:trPr>
        <w:tc>
          <w:tcPr>
            <w:tcW w:w="1622" w:type="dxa"/>
          </w:tcPr>
          <w:p w14:paraId="7B9A5A25" w14:textId="77777777" w:rsidR="00F31483" w:rsidRDefault="00740CCE">
            <w:pPr>
              <w:textAlignment w:val="top"/>
              <w:rPr>
                <w:b/>
                <w:bCs/>
                <w:u w:val="single"/>
                <w:lang w:val="en-US" w:eastAsia="zh-CN" w:bidi="ar"/>
              </w:rPr>
            </w:pPr>
            <w:hyperlink r:id="rId11" w:history="1">
              <w:r w:rsidR="00F52AC4">
                <w:rPr>
                  <w:rStyle w:val="aff3"/>
                  <w:b/>
                  <w:bCs/>
                </w:rPr>
                <w:t>R4-2413158</w:t>
              </w:r>
            </w:hyperlink>
          </w:p>
        </w:tc>
        <w:tc>
          <w:tcPr>
            <w:tcW w:w="1432" w:type="dxa"/>
          </w:tcPr>
          <w:p w14:paraId="6B8145BC" w14:textId="77777777" w:rsidR="00F31483" w:rsidRDefault="00F52AC4">
            <w:pPr>
              <w:textAlignment w:val="top"/>
              <w:rPr>
                <w:color w:val="000000"/>
                <w:lang w:val="en-US" w:eastAsia="zh-CN" w:bidi="ar"/>
              </w:rPr>
            </w:pPr>
            <w:r>
              <w:rPr>
                <w:color w:val="000000"/>
                <w:lang w:val="en-US" w:eastAsia="zh-CN" w:bidi="ar"/>
              </w:rPr>
              <w:t>Apple</w:t>
            </w:r>
          </w:p>
        </w:tc>
        <w:tc>
          <w:tcPr>
            <w:tcW w:w="6577" w:type="dxa"/>
            <w:vAlign w:val="center"/>
          </w:tcPr>
          <w:p w14:paraId="595D26B8" w14:textId="77777777" w:rsidR="00F31483" w:rsidRDefault="00F52AC4">
            <w:pPr>
              <w:rPr>
                <w:rFonts w:eastAsiaTheme="minorEastAsia"/>
                <w:b/>
                <w:lang w:eastAsia="zh-CN"/>
              </w:rPr>
            </w:pPr>
            <w:r>
              <w:rPr>
                <w:rFonts w:eastAsiaTheme="minorEastAsia"/>
                <w:b/>
                <w:lang w:eastAsia="zh-CN"/>
              </w:rPr>
              <w:t>Proposal 1: It is proposed that RAN4 adopt the requirement applicability rules as proposed in Table 2-1 for ATG UE.</w:t>
            </w:r>
          </w:p>
          <w:p w14:paraId="65A3508F" w14:textId="77777777" w:rsidR="00F31483" w:rsidRDefault="00F52AC4">
            <w:pPr>
              <w:pStyle w:val="a6"/>
              <w:keepNext/>
              <w:jc w:val="center"/>
              <w:rPr>
                <w:rFonts w:eastAsiaTheme="minorEastAsia"/>
                <w:lang w:eastAsia="zh-CN"/>
              </w:rPr>
            </w:pPr>
            <w:r>
              <w:t>Table 2-1 Tx requirement applicability for ATG UE</w:t>
            </w:r>
          </w:p>
          <w:tbl>
            <w:tblPr>
              <w:tblStyle w:val="aff"/>
              <w:tblW w:w="0" w:type="auto"/>
              <w:tblLook w:val="04A0" w:firstRow="1" w:lastRow="0" w:firstColumn="1" w:lastColumn="0" w:noHBand="0" w:noVBand="1"/>
            </w:tblPr>
            <w:tblGrid>
              <w:gridCol w:w="3201"/>
              <w:gridCol w:w="3150"/>
            </w:tblGrid>
            <w:tr w:rsidR="00F31483" w14:paraId="2D7E943A" w14:textId="77777777">
              <w:tc>
                <w:tcPr>
                  <w:tcW w:w="4815" w:type="dxa"/>
                </w:tcPr>
                <w:p w14:paraId="4556777C" w14:textId="77777777" w:rsidR="00F31483" w:rsidRDefault="00F52AC4">
                  <w:pPr>
                    <w:rPr>
                      <w:rFonts w:eastAsiaTheme="minorEastAsia"/>
                      <w:b/>
                      <w:lang w:eastAsia="zh-CN"/>
                    </w:rPr>
                  </w:pPr>
                  <w:r>
                    <w:rPr>
                      <w:rFonts w:eastAsiaTheme="minorEastAsia"/>
                      <w:b/>
                      <w:lang w:eastAsia="zh-CN"/>
                    </w:rPr>
                    <w:t>Tx requirements for ATG UE</w:t>
                  </w:r>
                </w:p>
              </w:tc>
              <w:tc>
                <w:tcPr>
                  <w:tcW w:w="4816" w:type="dxa"/>
                </w:tcPr>
                <w:p w14:paraId="21329B5A" w14:textId="77777777" w:rsidR="00F31483" w:rsidRDefault="00F52AC4">
                  <w:pPr>
                    <w:rPr>
                      <w:rFonts w:eastAsiaTheme="minorEastAsia"/>
                      <w:b/>
                      <w:lang w:eastAsia="zh-CN"/>
                    </w:rPr>
                  </w:pPr>
                  <w:r>
                    <w:rPr>
                      <w:rFonts w:eastAsiaTheme="minorEastAsia"/>
                      <w:b/>
                      <w:lang w:eastAsia="zh-CN"/>
                    </w:rPr>
                    <w:t>Requirement applicability</w:t>
                  </w:r>
                </w:p>
              </w:tc>
            </w:tr>
            <w:tr w:rsidR="00F31483" w14:paraId="0D082097" w14:textId="77777777">
              <w:tc>
                <w:tcPr>
                  <w:tcW w:w="4815" w:type="dxa"/>
                </w:tcPr>
                <w:p w14:paraId="6C094850" w14:textId="77777777" w:rsidR="00F31483" w:rsidRDefault="00F52AC4">
                  <w:pPr>
                    <w:rPr>
                      <w:rFonts w:eastAsiaTheme="minorEastAsia"/>
                      <w:b/>
                      <w:lang w:eastAsia="zh-CN"/>
                    </w:rPr>
                  </w:pPr>
                  <w:r>
                    <w:rPr>
                      <w:rFonts w:eastAsiaTheme="minorEastAsia"/>
                      <w:b/>
                      <w:lang w:eastAsia="zh-CN"/>
                    </w:rPr>
                    <w:t>6.2J</w:t>
                  </w:r>
                  <w:r>
                    <w:rPr>
                      <w:rFonts w:eastAsiaTheme="minorEastAsia"/>
                      <w:b/>
                      <w:lang w:eastAsia="zh-CN"/>
                    </w:rPr>
                    <w:tab/>
                    <w:t>Transmitter power for ATG</w:t>
                  </w:r>
                </w:p>
              </w:tc>
              <w:tc>
                <w:tcPr>
                  <w:tcW w:w="4816" w:type="dxa"/>
                </w:tcPr>
                <w:p w14:paraId="3B281DB3" w14:textId="77777777" w:rsidR="00F31483" w:rsidRDefault="00F31483">
                  <w:pPr>
                    <w:rPr>
                      <w:rFonts w:eastAsiaTheme="minorEastAsia"/>
                      <w:lang w:eastAsia="zh-CN"/>
                    </w:rPr>
                  </w:pPr>
                </w:p>
              </w:tc>
            </w:tr>
            <w:tr w:rsidR="00F31483" w14:paraId="26BCBF5A" w14:textId="77777777">
              <w:tc>
                <w:tcPr>
                  <w:tcW w:w="4815" w:type="dxa"/>
                </w:tcPr>
                <w:p w14:paraId="0BD6FC0D" w14:textId="77777777" w:rsidR="00F31483" w:rsidRDefault="00F52AC4">
                  <w:pPr>
                    <w:rPr>
                      <w:rFonts w:eastAsiaTheme="minorEastAsia"/>
                      <w:lang w:eastAsia="zh-CN"/>
                    </w:rPr>
                  </w:pPr>
                  <w:r>
                    <w:rPr>
                      <w:rFonts w:eastAsiaTheme="minorEastAsia"/>
                      <w:lang w:eastAsia="zh-CN"/>
                    </w:rPr>
                    <w:t>6.2J.1</w:t>
                  </w:r>
                  <w:r>
                    <w:rPr>
                      <w:rFonts w:eastAsiaTheme="minorEastAsia"/>
                      <w:lang w:eastAsia="zh-CN"/>
                    </w:rPr>
                    <w:tab/>
                    <w:t>UE maximum output power for ATG</w:t>
                  </w:r>
                </w:p>
              </w:tc>
              <w:tc>
                <w:tcPr>
                  <w:tcW w:w="4816" w:type="dxa"/>
                </w:tcPr>
                <w:p w14:paraId="5190453B" w14:textId="77777777" w:rsidR="00F31483" w:rsidRDefault="00F52AC4">
                  <w:pPr>
                    <w:rPr>
                      <w:rFonts w:eastAsiaTheme="minorEastAsia"/>
                      <w:b/>
                      <w:lang w:eastAsia="zh-CN"/>
                    </w:rPr>
                  </w:pPr>
                  <w:r>
                    <w:rPr>
                      <w:rFonts w:eastAsiaTheme="minorEastAsia"/>
                      <w:b/>
                      <w:lang w:eastAsia="zh-CN"/>
                    </w:rPr>
                    <w:t>Defined as the sum of all antenna connectors or TAB connectors and terminologies have been introduced in [3]</w:t>
                  </w:r>
                </w:p>
              </w:tc>
            </w:tr>
            <w:tr w:rsidR="00F31483" w14:paraId="76B57F0E" w14:textId="77777777">
              <w:tc>
                <w:tcPr>
                  <w:tcW w:w="4815" w:type="dxa"/>
                </w:tcPr>
                <w:p w14:paraId="3205AE25" w14:textId="77777777" w:rsidR="00F31483" w:rsidRDefault="00F52AC4">
                  <w:pPr>
                    <w:rPr>
                      <w:rFonts w:eastAsiaTheme="minorEastAsia"/>
                      <w:lang w:eastAsia="zh-CN"/>
                    </w:rPr>
                  </w:pPr>
                  <w:r>
                    <w:rPr>
                      <w:rFonts w:eastAsiaTheme="minorEastAsia"/>
                      <w:lang w:eastAsia="zh-CN"/>
                    </w:rPr>
                    <w:t>6.2J.2</w:t>
                  </w:r>
                  <w:r>
                    <w:rPr>
                      <w:rFonts w:eastAsiaTheme="minorEastAsia"/>
                      <w:lang w:eastAsia="zh-CN"/>
                    </w:rPr>
                    <w:tab/>
                    <w:t>Configured transmitted power for ATG</w:t>
                  </w:r>
                </w:p>
              </w:tc>
              <w:tc>
                <w:tcPr>
                  <w:tcW w:w="4816" w:type="dxa"/>
                </w:tcPr>
                <w:p w14:paraId="1EF6A21A" w14:textId="77777777" w:rsidR="00F31483" w:rsidRDefault="00F52AC4">
                  <w:pPr>
                    <w:rPr>
                      <w:rFonts w:eastAsiaTheme="minorEastAsia"/>
                      <w:b/>
                      <w:lang w:eastAsia="zh-CN"/>
                    </w:rPr>
                  </w:pPr>
                  <w:r>
                    <w:rPr>
                      <w:rFonts w:eastAsiaTheme="minorEastAsia"/>
                      <w:b/>
                      <w:lang w:eastAsia="zh-CN"/>
                    </w:rPr>
                    <w:t>Defined as the sum of all antenna connectors or TAB connectors and terminologies have been introduced in [3]</w:t>
                  </w:r>
                </w:p>
              </w:tc>
            </w:tr>
            <w:tr w:rsidR="00F31483" w14:paraId="484F9B0F" w14:textId="77777777">
              <w:tc>
                <w:tcPr>
                  <w:tcW w:w="4815" w:type="dxa"/>
                </w:tcPr>
                <w:p w14:paraId="2BD84475" w14:textId="77777777" w:rsidR="00F31483" w:rsidRDefault="00F52AC4">
                  <w:pPr>
                    <w:rPr>
                      <w:rFonts w:eastAsiaTheme="minorEastAsia"/>
                      <w:b/>
                      <w:lang w:eastAsia="zh-CN"/>
                    </w:rPr>
                  </w:pPr>
                  <w:r>
                    <w:rPr>
                      <w:rFonts w:eastAsiaTheme="minorEastAsia"/>
                      <w:b/>
                      <w:lang w:eastAsia="zh-CN"/>
                    </w:rPr>
                    <w:lastRenderedPageBreak/>
                    <w:t>6.3J</w:t>
                  </w:r>
                  <w:r>
                    <w:rPr>
                      <w:rFonts w:eastAsiaTheme="minorEastAsia"/>
                      <w:b/>
                      <w:lang w:eastAsia="zh-CN"/>
                    </w:rPr>
                    <w:tab/>
                    <w:t>Output power dynamics for ATG</w:t>
                  </w:r>
                </w:p>
              </w:tc>
              <w:tc>
                <w:tcPr>
                  <w:tcW w:w="4816" w:type="dxa"/>
                </w:tcPr>
                <w:p w14:paraId="22C70676" w14:textId="77777777" w:rsidR="00F31483" w:rsidRDefault="00F31483">
                  <w:pPr>
                    <w:rPr>
                      <w:rFonts w:eastAsiaTheme="minorEastAsia"/>
                      <w:lang w:eastAsia="zh-CN"/>
                    </w:rPr>
                  </w:pPr>
                </w:p>
              </w:tc>
            </w:tr>
            <w:tr w:rsidR="00F31483" w14:paraId="58A89A50" w14:textId="77777777">
              <w:tc>
                <w:tcPr>
                  <w:tcW w:w="4815" w:type="dxa"/>
                </w:tcPr>
                <w:p w14:paraId="30FC5F26" w14:textId="77777777" w:rsidR="00F31483" w:rsidRDefault="00F52AC4">
                  <w:pPr>
                    <w:rPr>
                      <w:rFonts w:eastAsiaTheme="minorEastAsia"/>
                      <w:lang w:eastAsia="zh-CN"/>
                    </w:rPr>
                  </w:pPr>
                  <w:r>
                    <w:rPr>
                      <w:rFonts w:eastAsiaTheme="minorEastAsia"/>
                      <w:lang w:eastAsia="zh-CN"/>
                    </w:rPr>
                    <w:t>6.3J.1</w:t>
                  </w:r>
                  <w:r>
                    <w:rPr>
                      <w:rFonts w:eastAsiaTheme="minorEastAsia"/>
                      <w:lang w:eastAsia="zh-CN"/>
                    </w:rPr>
                    <w:tab/>
                    <w:t>Minimum output power for ATG</w:t>
                  </w:r>
                </w:p>
              </w:tc>
              <w:tc>
                <w:tcPr>
                  <w:tcW w:w="4816" w:type="dxa"/>
                </w:tcPr>
                <w:p w14:paraId="5CDB0055" w14:textId="77777777" w:rsidR="00F31483" w:rsidRDefault="00F52AC4">
                  <w:pPr>
                    <w:rPr>
                      <w:rFonts w:eastAsiaTheme="minorEastAsia"/>
                      <w:b/>
                      <w:lang w:eastAsia="zh-CN"/>
                    </w:rPr>
                  </w:pPr>
                  <w:r>
                    <w:rPr>
                      <w:rFonts w:eastAsiaTheme="minorEastAsia"/>
                      <w:b/>
                      <w:lang w:eastAsia="zh-CN"/>
                    </w:rPr>
                    <w:t>Defined as the sum of all antenna connectors or TAB connectors</w:t>
                  </w:r>
                </w:p>
              </w:tc>
            </w:tr>
            <w:tr w:rsidR="00F31483" w14:paraId="3F2EF6ED" w14:textId="77777777">
              <w:tc>
                <w:tcPr>
                  <w:tcW w:w="4815" w:type="dxa"/>
                </w:tcPr>
                <w:p w14:paraId="5734DC4F" w14:textId="77777777" w:rsidR="00F31483" w:rsidRDefault="00F52AC4">
                  <w:pPr>
                    <w:rPr>
                      <w:rFonts w:eastAsiaTheme="minorEastAsia"/>
                      <w:lang w:eastAsia="zh-CN"/>
                    </w:rPr>
                  </w:pPr>
                  <w:r>
                    <w:rPr>
                      <w:rFonts w:eastAsiaTheme="minorEastAsia"/>
                      <w:lang w:eastAsia="zh-CN"/>
                    </w:rPr>
                    <w:t>6.3J.2</w:t>
                  </w:r>
                  <w:r>
                    <w:rPr>
                      <w:rFonts w:eastAsiaTheme="minorEastAsia"/>
                      <w:lang w:eastAsia="zh-CN"/>
                    </w:rPr>
                    <w:tab/>
                    <w:t>Transmit OFF power for ATG</w:t>
                  </w:r>
                </w:p>
              </w:tc>
              <w:tc>
                <w:tcPr>
                  <w:tcW w:w="4816" w:type="dxa"/>
                </w:tcPr>
                <w:p w14:paraId="21F49619" w14:textId="77777777" w:rsidR="00F31483" w:rsidRDefault="00F52AC4">
                  <w:pPr>
                    <w:rPr>
                      <w:rFonts w:eastAsiaTheme="minorEastAsia"/>
                      <w:b/>
                      <w:lang w:eastAsia="zh-CN"/>
                    </w:rPr>
                  </w:pPr>
                  <w:r>
                    <w:rPr>
                      <w:rFonts w:eastAsiaTheme="minorEastAsia"/>
                      <w:b/>
                      <w:lang w:eastAsia="zh-CN"/>
                    </w:rPr>
                    <w:t>Defined as the sum of all antenna connectors or TAB connectors</w:t>
                  </w:r>
                </w:p>
              </w:tc>
            </w:tr>
            <w:tr w:rsidR="00F31483" w14:paraId="503B47A1" w14:textId="77777777">
              <w:tc>
                <w:tcPr>
                  <w:tcW w:w="4815" w:type="dxa"/>
                </w:tcPr>
                <w:p w14:paraId="07C3C4A2" w14:textId="77777777" w:rsidR="00F31483" w:rsidRDefault="00F52AC4">
                  <w:pPr>
                    <w:rPr>
                      <w:rFonts w:eastAsiaTheme="minorEastAsia"/>
                      <w:lang w:eastAsia="zh-CN"/>
                    </w:rPr>
                  </w:pPr>
                  <w:r>
                    <w:rPr>
                      <w:rFonts w:eastAsiaTheme="minorEastAsia"/>
                      <w:lang w:eastAsia="zh-CN"/>
                    </w:rPr>
                    <w:t>6.3J.3</w:t>
                  </w:r>
                  <w:r>
                    <w:rPr>
                      <w:rFonts w:eastAsiaTheme="minorEastAsia"/>
                      <w:lang w:eastAsia="zh-CN"/>
                    </w:rPr>
                    <w:tab/>
                    <w:t>Transmit ON/OFF time mask for ATG</w:t>
                  </w:r>
                </w:p>
              </w:tc>
              <w:tc>
                <w:tcPr>
                  <w:tcW w:w="4816" w:type="dxa"/>
                </w:tcPr>
                <w:p w14:paraId="7C5B28DB" w14:textId="77777777" w:rsidR="00F31483" w:rsidRDefault="00F52AC4">
                  <w:pPr>
                    <w:rPr>
                      <w:rFonts w:eastAsiaTheme="minorEastAsia"/>
                      <w:b/>
                      <w:lang w:eastAsia="zh-CN"/>
                    </w:rPr>
                  </w:pPr>
                  <w:r>
                    <w:rPr>
                      <w:rFonts w:eastAsiaTheme="minorEastAsia"/>
                      <w:b/>
                      <w:lang w:eastAsia="zh-CN"/>
                    </w:rPr>
                    <w:t>Defined as the sum of all antenna connectors or TAB connectors for ON/OFF power measurement</w:t>
                  </w:r>
                </w:p>
              </w:tc>
            </w:tr>
            <w:tr w:rsidR="00F31483" w14:paraId="3551ED3B" w14:textId="77777777">
              <w:tc>
                <w:tcPr>
                  <w:tcW w:w="4815" w:type="dxa"/>
                </w:tcPr>
                <w:p w14:paraId="0D37BEE3" w14:textId="77777777" w:rsidR="00F31483" w:rsidRDefault="00F52AC4">
                  <w:pPr>
                    <w:rPr>
                      <w:rFonts w:eastAsiaTheme="minorEastAsia"/>
                      <w:lang w:eastAsia="zh-CN"/>
                    </w:rPr>
                  </w:pPr>
                  <w:r>
                    <w:rPr>
                      <w:rFonts w:eastAsiaTheme="minorEastAsia"/>
                      <w:lang w:eastAsia="zh-CN"/>
                    </w:rPr>
                    <w:t>6.3J.4</w:t>
                  </w:r>
                  <w:r>
                    <w:rPr>
                      <w:rFonts w:eastAsiaTheme="minorEastAsia"/>
                      <w:lang w:eastAsia="zh-CN"/>
                    </w:rPr>
                    <w:tab/>
                    <w:t>Power control for ATG</w:t>
                  </w:r>
                </w:p>
              </w:tc>
              <w:tc>
                <w:tcPr>
                  <w:tcW w:w="4816" w:type="dxa"/>
                </w:tcPr>
                <w:p w14:paraId="2EA2C450" w14:textId="77777777" w:rsidR="00F31483" w:rsidRDefault="00F52AC4">
                  <w:pPr>
                    <w:rPr>
                      <w:rFonts w:eastAsiaTheme="minorEastAsia"/>
                      <w:lang w:eastAsia="zh-CN"/>
                    </w:rPr>
                  </w:pPr>
                  <w:r>
                    <w:rPr>
                      <w:rFonts w:eastAsiaTheme="minorEastAsia"/>
                      <w:b/>
                      <w:lang w:eastAsia="zh-CN"/>
                    </w:rPr>
                    <w:t>Defined as the sum of all antenna connectors or TAB connectors</w:t>
                  </w:r>
                </w:p>
              </w:tc>
            </w:tr>
            <w:tr w:rsidR="00F31483" w14:paraId="2FA4D9D1" w14:textId="77777777">
              <w:tc>
                <w:tcPr>
                  <w:tcW w:w="4815" w:type="dxa"/>
                </w:tcPr>
                <w:p w14:paraId="2306C4CE" w14:textId="77777777" w:rsidR="00F31483" w:rsidRDefault="00F52AC4">
                  <w:pPr>
                    <w:rPr>
                      <w:rFonts w:eastAsiaTheme="minorEastAsia"/>
                      <w:b/>
                      <w:lang w:eastAsia="zh-CN"/>
                    </w:rPr>
                  </w:pPr>
                  <w:r>
                    <w:rPr>
                      <w:rFonts w:eastAsiaTheme="minorEastAsia"/>
                      <w:b/>
                      <w:lang w:eastAsia="zh-CN"/>
                    </w:rPr>
                    <w:t>6.4J</w:t>
                  </w:r>
                  <w:r>
                    <w:rPr>
                      <w:rFonts w:eastAsiaTheme="minorEastAsia"/>
                      <w:b/>
                      <w:lang w:eastAsia="zh-CN"/>
                    </w:rPr>
                    <w:tab/>
                    <w:t>Transmit signal quality for ATG</w:t>
                  </w:r>
                </w:p>
              </w:tc>
              <w:tc>
                <w:tcPr>
                  <w:tcW w:w="4816" w:type="dxa"/>
                </w:tcPr>
                <w:p w14:paraId="55B8DA8B" w14:textId="77777777" w:rsidR="00F31483" w:rsidRDefault="00F31483">
                  <w:pPr>
                    <w:rPr>
                      <w:rFonts w:eastAsiaTheme="minorEastAsia"/>
                      <w:lang w:eastAsia="zh-CN"/>
                    </w:rPr>
                  </w:pPr>
                </w:p>
              </w:tc>
            </w:tr>
            <w:tr w:rsidR="00F31483" w14:paraId="639B8BA3" w14:textId="77777777">
              <w:tc>
                <w:tcPr>
                  <w:tcW w:w="4815" w:type="dxa"/>
                </w:tcPr>
                <w:p w14:paraId="6245002A" w14:textId="77777777" w:rsidR="00F31483" w:rsidRDefault="00F52AC4">
                  <w:pPr>
                    <w:rPr>
                      <w:rFonts w:eastAsiaTheme="minorEastAsia"/>
                      <w:lang w:eastAsia="zh-CN"/>
                    </w:rPr>
                  </w:pPr>
                  <w:r>
                    <w:rPr>
                      <w:rFonts w:eastAsiaTheme="minorEastAsia"/>
                      <w:lang w:eastAsia="zh-CN"/>
                    </w:rPr>
                    <w:t>6.4J.1</w:t>
                  </w:r>
                  <w:r>
                    <w:rPr>
                      <w:rFonts w:eastAsiaTheme="minorEastAsia"/>
                      <w:lang w:eastAsia="zh-CN"/>
                    </w:rPr>
                    <w:tab/>
                    <w:t>Frequency error for ATG</w:t>
                  </w:r>
                </w:p>
              </w:tc>
              <w:tc>
                <w:tcPr>
                  <w:tcW w:w="4816" w:type="dxa"/>
                </w:tcPr>
                <w:p w14:paraId="0C2431EA" w14:textId="77777777" w:rsidR="00F31483" w:rsidRDefault="00F52AC4">
                  <w:pPr>
                    <w:rPr>
                      <w:rFonts w:eastAsiaTheme="minorEastAsia"/>
                      <w:lang w:eastAsia="zh-CN"/>
                    </w:rPr>
                  </w:pPr>
                  <w:r>
                    <w:rPr>
                      <w:rFonts w:eastAsiaTheme="minorEastAsia"/>
                      <w:lang w:eastAsia="zh-CN"/>
                    </w:rPr>
                    <w:t>Defined at each antenna connector or TAB connector</w:t>
                  </w:r>
                </w:p>
              </w:tc>
            </w:tr>
            <w:tr w:rsidR="00F31483" w14:paraId="09D38336" w14:textId="77777777">
              <w:tc>
                <w:tcPr>
                  <w:tcW w:w="4815" w:type="dxa"/>
                </w:tcPr>
                <w:p w14:paraId="6148DDCE" w14:textId="77777777" w:rsidR="00F31483" w:rsidRDefault="00F52AC4">
                  <w:pPr>
                    <w:rPr>
                      <w:rFonts w:eastAsiaTheme="minorEastAsia"/>
                      <w:lang w:eastAsia="zh-CN"/>
                    </w:rPr>
                  </w:pPr>
                  <w:r>
                    <w:rPr>
                      <w:rFonts w:eastAsiaTheme="minorEastAsia"/>
                      <w:lang w:eastAsia="zh-CN"/>
                    </w:rPr>
                    <w:t>6.4J.2</w:t>
                  </w:r>
                  <w:r>
                    <w:rPr>
                      <w:rFonts w:eastAsiaTheme="minorEastAsia"/>
                      <w:lang w:eastAsia="zh-CN"/>
                    </w:rPr>
                    <w:tab/>
                    <w:t>Transmit modulation quality for ATG</w:t>
                  </w:r>
                </w:p>
              </w:tc>
              <w:tc>
                <w:tcPr>
                  <w:tcW w:w="4816" w:type="dxa"/>
                </w:tcPr>
                <w:p w14:paraId="43720FC3" w14:textId="77777777" w:rsidR="00F31483" w:rsidRDefault="00F52AC4">
                  <w:pPr>
                    <w:rPr>
                      <w:rFonts w:eastAsiaTheme="minorEastAsia"/>
                      <w:lang w:eastAsia="zh-CN"/>
                    </w:rPr>
                  </w:pPr>
                  <w:r>
                    <w:rPr>
                      <w:rFonts w:eastAsiaTheme="minorEastAsia"/>
                      <w:lang w:eastAsia="zh-CN"/>
                    </w:rPr>
                    <w:t>Defined at each antenna connector or TAB connector</w:t>
                  </w:r>
                </w:p>
              </w:tc>
            </w:tr>
            <w:tr w:rsidR="00F31483" w14:paraId="3152714F" w14:textId="77777777">
              <w:tc>
                <w:tcPr>
                  <w:tcW w:w="4815" w:type="dxa"/>
                </w:tcPr>
                <w:p w14:paraId="125D5A27" w14:textId="77777777" w:rsidR="00F31483" w:rsidRDefault="00F52AC4">
                  <w:pPr>
                    <w:rPr>
                      <w:rFonts w:eastAsiaTheme="minorEastAsia"/>
                      <w:b/>
                      <w:lang w:eastAsia="zh-CN"/>
                    </w:rPr>
                  </w:pPr>
                  <w:r>
                    <w:rPr>
                      <w:rFonts w:eastAsiaTheme="minorEastAsia"/>
                      <w:b/>
                      <w:lang w:eastAsia="zh-CN"/>
                    </w:rPr>
                    <w:t>6.5J</w:t>
                  </w:r>
                  <w:r>
                    <w:rPr>
                      <w:rFonts w:eastAsiaTheme="minorEastAsia"/>
                      <w:b/>
                      <w:lang w:eastAsia="zh-CN"/>
                    </w:rPr>
                    <w:tab/>
                    <w:t>Output RF spectrum emissions for ATG</w:t>
                  </w:r>
                </w:p>
              </w:tc>
              <w:tc>
                <w:tcPr>
                  <w:tcW w:w="4816" w:type="dxa"/>
                </w:tcPr>
                <w:p w14:paraId="2258521A" w14:textId="77777777" w:rsidR="00F31483" w:rsidRDefault="00F31483">
                  <w:pPr>
                    <w:rPr>
                      <w:rFonts w:eastAsiaTheme="minorEastAsia"/>
                      <w:lang w:eastAsia="zh-CN"/>
                    </w:rPr>
                  </w:pPr>
                </w:p>
              </w:tc>
            </w:tr>
            <w:tr w:rsidR="00F31483" w14:paraId="3BD1B124" w14:textId="77777777">
              <w:tc>
                <w:tcPr>
                  <w:tcW w:w="4815" w:type="dxa"/>
                </w:tcPr>
                <w:p w14:paraId="42D1B093" w14:textId="77777777" w:rsidR="00F31483" w:rsidRDefault="00F52AC4">
                  <w:pPr>
                    <w:rPr>
                      <w:rFonts w:eastAsiaTheme="minorEastAsia"/>
                      <w:lang w:eastAsia="zh-CN"/>
                    </w:rPr>
                  </w:pPr>
                  <w:r>
                    <w:rPr>
                      <w:rFonts w:eastAsiaTheme="minorEastAsia"/>
                      <w:lang w:eastAsia="zh-CN"/>
                    </w:rPr>
                    <w:t>6.5J.1</w:t>
                  </w:r>
                  <w:r>
                    <w:rPr>
                      <w:rFonts w:eastAsiaTheme="minorEastAsia"/>
                      <w:lang w:eastAsia="zh-CN"/>
                    </w:rPr>
                    <w:tab/>
                    <w:t>Occupied bandwidth for ATG</w:t>
                  </w:r>
                </w:p>
              </w:tc>
              <w:tc>
                <w:tcPr>
                  <w:tcW w:w="4816" w:type="dxa"/>
                </w:tcPr>
                <w:p w14:paraId="016FDF2F" w14:textId="77777777" w:rsidR="00F31483" w:rsidRDefault="00F52AC4">
                  <w:pPr>
                    <w:rPr>
                      <w:rFonts w:eastAsiaTheme="minorEastAsia"/>
                      <w:lang w:eastAsia="zh-CN"/>
                    </w:rPr>
                  </w:pPr>
                  <w:r>
                    <w:rPr>
                      <w:rFonts w:eastAsiaTheme="minorEastAsia"/>
                      <w:b/>
                      <w:lang w:eastAsia="zh-CN"/>
                    </w:rPr>
                    <w:t>Defined as the sum of all antenna connectors or TAB connectors when measuring power.</w:t>
                  </w:r>
                </w:p>
              </w:tc>
            </w:tr>
            <w:tr w:rsidR="00F31483" w14:paraId="33225B3D" w14:textId="77777777">
              <w:tc>
                <w:tcPr>
                  <w:tcW w:w="4815" w:type="dxa"/>
                </w:tcPr>
                <w:p w14:paraId="76858C37" w14:textId="77777777" w:rsidR="00F31483" w:rsidRDefault="00F52AC4">
                  <w:pPr>
                    <w:rPr>
                      <w:rFonts w:eastAsiaTheme="minorEastAsia"/>
                      <w:lang w:eastAsia="zh-CN"/>
                    </w:rPr>
                  </w:pPr>
                  <w:r>
                    <w:rPr>
                      <w:rFonts w:eastAsiaTheme="minorEastAsia"/>
                      <w:lang w:eastAsia="zh-CN"/>
                    </w:rPr>
                    <w:t>6.5J.2</w:t>
                  </w:r>
                  <w:r>
                    <w:rPr>
                      <w:rFonts w:eastAsiaTheme="minorEastAsia"/>
                      <w:lang w:eastAsia="zh-CN"/>
                    </w:rPr>
                    <w:tab/>
                    <w:t>Out of band emission for ATG</w:t>
                  </w:r>
                </w:p>
              </w:tc>
              <w:tc>
                <w:tcPr>
                  <w:tcW w:w="4816" w:type="dxa"/>
                </w:tcPr>
                <w:p w14:paraId="7C6112FC" w14:textId="77777777" w:rsidR="00F31483" w:rsidRDefault="00F52AC4">
                  <w:pPr>
                    <w:rPr>
                      <w:rFonts w:eastAsiaTheme="minorEastAsia"/>
                      <w:lang w:eastAsia="zh-CN"/>
                    </w:rPr>
                  </w:pPr>
                  <w:r>
                    <w:rPr>
                      <w:rFonts w:eastAsiaTheme="minorEastAsia"/>
                      <w:b/>
                      <w:lang w:eastAsia="zh-CN"/>
                    </w:rPr>
                    <w:t>Defined as the sum of all antenna connectors or TAB connectors</w:t>
                  </w:r>
                </w:p>
              </w:tc>
            </w:tr>
            <w:tr w:rsidR="00F31483" w14:paraId="77C58EBC" w14:textId="77777777">
              <w:tc>
                <w:tcPr>
                  <w:tcW w:w="4815" w:type="dxa"/>
                </w:tcPr>
                <w:p w14:paraId="4812F938" w14:textId="77777777" w:rsidR="00F31483" w:rsidRDefault="00F52AC4">
                  <w:pPr>
                    <w:rPr>
                      <w:rFonts w:eastAsiaTheme="minorEastAsia"/>
                      <w:lang w:eastAsia="zh-CN"/>
                    </w:rPr>
                  </w:pPr>
                  <w:r>
                    <w:rPr>
                      <w:rFonts w:eastAsiaTheme="minorEastAsia"/>
                      <w:lang w:eastAsia="zh-CN"/>
                    </w:rPr>
                    <w:t>6.5J.3</w:t>
                  </w:r>
                  <w:r>
                    <w:rPr>
                      <w:rFonts w:eastAsiaTheme="minorEastAsia"/>
                      <w:lang w:eastAsia="zh-CN"/>
                    </w:rPr>
                    <w:tab/>
                    <w:t>Spurious emissions for ATG</w:t>
                  </w:r>
                </w:p>
              </w:tc>
              <w:tc>
                <w:tcPr>
                  <w:tcW w:w="4816" w:type="dxa"/>
                </w:tcPr>
                <w:p w14:paraId="1AEFACD1" w14:textId="77777777" w:rsidR="00F31483" w:rsidRDefault="00F52AC4">
                  <w:pPr>
                    <w:rPr>
                      <w:rFonts w:eastAsiaTheme="minorEastAsia"/>
                      <w:lang w:eastAsia="zh-CN"/>
                    </w:rPr>
                  </w:pPr>
                  <w:r>
                    <w:rPr>
                      <w:rFonts w:eastAsiaTheme="minorEastAsia"/>
                      <w:b/>
                      <w:lang w:eastAsia="zh-CN"/>
                    </w:rPr>
                    <w:t>Defined as the sum of all antenna connectors or TAB connectors</w:t>
                  </w:r>
                </w:p>
              </w:tc>
            </w:tr>
          </w:tbl>
          <w:p w14:paraId="7101C711" w14:textId="77777777" w:rsidR="00F31483" w:rsidRPr="005404F4" w:rsidRDefault="00F31483">
            <w:pPr>
              <w:spacing w:afterLines="50" w:after="120"/>
              <w:rPr>
                <w:rFonts w:eastAsia="Times New Roman"/>
                <w:i/>
                <w:iCs/>
                <w:lang w:val="en-US" w:eastAsia="zh-CN"/>
              </w:rPr>
            </w:pPr>
          </w:p>
        </w:tc>
      </w:tr>
    </w:tbl>
    <w:p w14:paraId="4115FEC8" w14:textId="77777777" w:rsidR="00F31483" w:rsidRDefault="00F31483"/>
    <w:p w14:paraId="03DC046B" w14:textId="77777777" w:rsidR="00F31483" w:rsidRDefault="00F52AC4">
      <w:pPr>
        <w:pStyle w:val="2"/>
      </w:pPr>
      <w:r>
        <w:rPr>
          <w:rFonts w:hint="eastAsia"/>
        </w:rPr>
        <w:t>Open issues</w:t>
      </w:r>
      <w:r>
        <w:t xml:space="preserve"> summary</w:t>
      </w:r>
    </w:p>
    <w:p w14:paraId="2AA23478" w14:textId="77777777" w:rsidR="00F31483" w:rsidRDefault="00F52AC4">
      <w:pPr>
        <w:rPr>
          <w:lang w:val="en-US" w:eastAsia="zh-CN"/>
        </w:rPr>
      </w:pPr>
      <w:r>
        <w:rPr>
          <w:rFonts w:hint="eastAsia"/>
          <w:lang w:val="en-US" w:eastAsia="zh-CN"/>
        </w:rPr>
        <w:t>This corresponds to item 5.8.1.</w:t>
      </w:r>
    </w:p>
    <w:p w14:paraId="2BC3B0E4" w14:textId="77777777" w:rsidR="00F31483" w:rsidRDefault="00F52AC4">
      <w:pPr>
        <w:pStyle w:val="3"/>
        <w:rPr>
          <w:sz w:val="24"/>
          <w:szCs w:val="16"/>
        </w:rPr>
      </w:pPr>
      <w:r>
        <w:rPr>
          <w:sz w:val="24"/>
          <w:szCs w:val="16"/>
        </w:rPr>
        <w:t xml:space="preserve">Sub-topic </w:t>
      </w:r>
      <w:r>
        <w:rPr>
          <w:rFonts w:hint="eastAsia"/>
          <w:sz w:val="24"/>
          <w:szCs w:val="16"/>
          <w:lang w:val="en-US"/>
        </w:rPr>
        <w:t>1</w:t>
      </w:r>
      <w:r>
        <w:rPr>
          <w:sz w:val="24"/>
          <w:szCs w:val="16"/>
        </w:rPr>
        <w:t>-</w:t>
      </w:r>
      <w:r>
        <w:rPr>
          <w:rFonts w:hint="eastAsia"/>
          <w:sz w:val="24"/>
          <w:szCs w:val="16"/>
          <w:lang w:val="en-US"/>
        </w:rPr>
        <w:t>1</w:t>
      </w:r>
      <w:r>
        <w:t xml:space="preserve"> </w:t>
      </w:r>
      <w:r>
        <w:rPr>
          <w:rFonts w:hint="eastAsia"/>
          <w:sz w:val="24"/>
          <w:szCs w:val="16"/>
          <w:lang w:val="en-US"/>
        </w:rPr>
        <w:t xml:space="preserve">Tx requirements applicability  </w:t>
      </w:r>
    </w:p>
    <w:p w14:paraId="0D65F7BE" w14:textId="77777777" w:rsidR="00F31483" w:rsidRDefault="00F52AC4">
      <w:pPr>
        <w:rPr>
          <w:lang w:val="en-US" w:eastAsia="zh-CN"/>
        </w:rPr>
      </w:pPr>
      <w:r>
        <w:rPr>
          <w:rFonts w:eastAsiaTheme="minorEastAsia"/>
          <w:lang w:eastAsia="zh-CN"/>
        </w:rPr>
        <w:t xml:space="preserve">It has been agreed in </w:t>
      </w:r>
      <w:r>
        <w:rPr>
          <w:lang w:eastAsia="zh-CN"/>
        </w:rPr>
        <w:t>R4-2410739</w:t>
      </w:r>
      <w:r>
        <w:rPr>
          <w:rFonts w:eastAsiaTheme="minorEastAsia"/>
          <w:lang w:eastAsia="zh-CN"/>
        </w:rPr>
        <w:t xml:space="preserve"> that the Tx power related requirement will be specified as the sum of all antenna connectors including UE maximum output power and configured transmitted power. While the applicability for other requirements remains open.</w:t>
      </w:r>
    </w:p>
    <w:p w14:paraId="1BDDF07E"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 xml:space="preserve">Tx requirements applicability for ATG Tx requirements for two types of </w:t>
      </w:r>
      <w:proofErr w:type="gramStart"/>
      <w:r>
        <w:rPr>
          <w:rFonts w:hint="eastAsia"/>
          <w:b/>
          <w:color w:val="0070C0"/>
          <w:u w:val="single"/>
          <w:lang w:val="en-US" w:eastAsia="zh-CN"/>
        </w:rPr>
        <w:t>antenna</w:t>
      </w:r>
      <w:proofErr w:type="gramEnd"/>
    </w:p>
    <w:p w14:paraId="2C5FDBA7"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14:paraId="747A7340" w14:textId="77777777" w:rsidR="00F31483" w:rsidRDefault="00F52AC4">
      <w:pPr>
        <w:pStyle w:val="a6"/>
        <w:keepNext/>
        <w:jc w:val="center"/>
        <w:rPr>
          <w:lang w:val="en-US" w:eastAsia="zh-CN"/>
        </w:rPr>
      </w:pPr>
      <w:r>
        <w:t xml:space="preserve">Table </w:t>
      </w:r>
      <w:r>
        <w:fldChar w:fldCharType="begin"/>
      </w:r>
      <w:r>
        <w:instrText xml:space="preserve"> SEQ Table \* ARABIC </w:instrText>
      </w:r>
      <w:r>
        <w:fldChar w:fldCharType="separate"/>
      </w:r>
      <w:r>
        <w:t>2</w:t>
      </w:r>
      <w:r>
        <w:fldChar w:fldCharType="end"/>
      </w:r>
      <w:r>
        <w:t xml:space="preserve"> Tx requirements definition for </w:t>
      </w:r>
      <w:r>
        <w:rPr>
          <w:rFonts w:hint="eastAsia"/>
          <w:lang w:val="en-US" w:eastAsia="zh-CN"/>
        </w:rPr>
        <w:t xml:space="preserve">two types of </w:t>
      </w:r>
      <w:r>
        <w:t>ATG UE</w:t>
      </w:r>
      <w:r>
        <w:rPr>
          <w:rFonts w:hint="eastAsia"/>
          <w:lang w:val="en-US" w:eastAsia="zh-CN"/>
        </w:rPr>
        <w:t xml:space="preserve"> antenna</w:t>
      </w:r>
    </w:p>
    <w:tbl>
      <w:tblPr>
        <w:tblStyle w:val="aff"/>
        <w:tblW w:w="0" w:type="auto"/>
        <w:tblLook w:val="04A0" w:firstRow="1" w:lastRow="0" w:firstColumn="1" w:lastColumn="0" w:noHBand="0" w:noVBand="1"/>
      </w:tblPr>
      <w:tblGrid>
        <w:gridCol w:w="3214"/>
        <w:gridCol w:w="3215"/>
        <w:gridCol w:w="3202"/>
      </w:tblGrid>
      <w:tr w:rsidR="00F31483" w14:paraId="68BCA346" w14:textId="77777777">
        <w:tc>
          <w:tcPr>
            <w:tcW w:w="3285" w:type="dxa"/>
            <w:vMerge w:val="restart"/>
          </w:tcPr>
          <w:p w14:paraId="18A4596F" w14:textId="77777777" w:rsidR="00F31483" w:rsidRDefault="00F52AC4">
            <w:pPr>
              <w:rPr>
                <w:rFonts w:eastAsiaTheme="minorEastAsia"/>
                <w:b/>
                <w:lang w:eastAsia="zh-CN"/>
              </w:rPr>
            </w:pPr>
            <w:r>
              <w:rPr>
                <w:rFonts w:eastAsiaTheme="minorEastAsia" w:hint="eastAsia"/>
                <w:b/>
                <w:sz w:val="24"/>
                <w:lang w:eastAsia="zh-CN"/>
              </w:rPr>
              <w:t>T</w:t>
            </w:r>
            <w:r>
              <w:rPr>
                <w:rFonts w:eastAsiaTheme="minorEastAsia"/>
                <w:b/>
                <w:sz w:val="24"/>
                <w:lang w:eastAsia="zh-CN"/>
              </w:rPr>
              <w:t>x requirements for ATG UE</w:t>
            </w:r>
          </w:p>
        </w:tc>
        <w:tc>
          <w:tcPr>
            <w:tcW w:w="6570" w:type="dxa"/>
            <w:gridSpan w:val="2"/>
          </w:tcPr>
          <w:p w14:paraId="7407C279" w14:textId="77777777" w:rsidR="00F31483" w:rsidRDefault="00F52AC4">
            <w:pPr>
              <w:rPr>
                <w:rFonts w:eastAsiaTheme="minorEastAsia"/>
                <w:b/>
                <w:sz w:val="24"/>
                <w:lang w:eastAsia="zh-CN"/>
              </w:rPr>
            </w:pPr>
            <w:r>
              <w:rPr>
                <w:rFonts w:eastAsiaTheme="minorEastAsia" w:hint="eastAsia"/>
                <w:b/>
                <w:lang w:eastAsia="zh-CN"/>
              </w:rPr>
              <w:t>T</w:t>
            </w:r>
            <w:r>
              <w:rPr>
                <w:rFonts w:eastAsiaTheme="minorEastAsia"/>
                <w:b/>
                <w:lang w:eastAsia="zh-CN"/>
              </w:rPr>
              <w:t>he definition for Tx requirements</w:t>
            </w:r>
            <w:r>
              <w:rPr>
                <w:rFonts w:eastAsiaTheme="minorEastAsia"/>
                <w:lang w:eastAsia="zh-CN"/>
              </w:rPr>
              <w:t xml:space="preserve"> (Defined as the </w:t>
            </w:r>
            <w:r>
              <w:rPr>
                <w:rFonts w:eastAsiaTheme="minorEastAsia"/>
                <w:b/>
                <w:lang w:eastAsia="zh-CN"/>
              </w:rPr>
              <w:t>sum of all antenna connectors</w:t>
            </w:r>
            <w:r>
              <w:rPr>
                <w:rFonts w:eastAsiaTheme="minorEastAsia" w:hint="eastAsia"/>
                <w:b/>
                <w:lang w:val="en-US" w:eastAsia="zh-CN"/>
              </w:rPr>
              <w:t>/TAB connectors</w:t>
            </w:r>
            <w:r>
              <w:rPr>
                <w:rFonts w:eastAsiaTheme="minorEastAsia"/>
                <w:lang w:eastAsia="zh-CN"/>
              </w:rPr>
              <w:t xml:space="preserve"> or </w:t>
            </w:r>
            <w:r>
              <w:rPr>
                <w:rFonts w:eastAsiaTheme="minorEastAsia"/>
                <w:b/>
                <w:lang w:eastAsia="zh-CN"/>
              </w:rPr>
              <w:t>at each antenna connector</w:t>
            </w:r>
            <w:r>
              <w:rPr>
                <w:rFonts w:eastAsiaTheme="minorEastAsia" w:hint="eastAsia"/>
                <w:b/>
                <w:lang w:val="en-US" w:eastAsia="zh-CN"/>
              </w:rPr>
              <w:t>/TAB connector</w:t>
            </w:r>
            <w:r>
              <w:rPr>
                <w:rFonts w:eastAsiaTheme="minorEastAsia"/>
                <w:b/>
                <w:lang w:eastAsia="zh-CN"/>
              </w:rPr>
              <w:t>)</w:t>
            </w:r>
          </w:p>
        </w:tc>
      </w:tr>
      <w:tr w:rsidR="00F31483" w14:paraId="730CD7A1" w14:textId="77777777">
        <w:tc>
          <w:tcPr>
            <w:tcW w:w="3285" w:type="dxa"/>
            <w:vMerge/>
          </w:tcPr>
          <w:p w14:paraId="27D0B66F" w14:textId="77777777" w:rsidR="00F31483" w:rsidRDefault="00F31483">
            <w:pPr>
              <w:rPr>
                <w:rFonts w:eastAsiaTheme="minorEastAsia"/>
                <w:b/>
                <w:sz w:val="24"/>
                <w:lang w:eastAsia="zh-CN"/>
              </w:rPr>
            </w:pPr>
          </w:p>
        </w:tc>
        <w:tc>
          <w:tcPr>
            <w:tcW w:w="3285" w:type="dxa"/>
          </w:tcPr>
          <w:p w14:paraId="0CF3796C" w14:textId="77777777" w:rsidR="00F31483" w:rsidRDefault="00F52AC4">
            <w:pPr>
              <w:jc w:val="center"/>
              <w:rPr>
                <w:b/>
                <w:color w:val="0070C0"/>
                <w:lang w:val="en-US" w:eastAsia="zh-CN"/>
              </w:rPr>
            </w:pPr>
            <w:r>
              <w:rPr>
                <w:rFonts w:hint="eastAsia"/>
                <w:b/>
                <w:color w:val="0070C0"/>
                <w:lang w:val="en-US" w:eastAsia="zh-CN"/>
              </w:rPr>
              <w:t>APPLE</w:t>
            </w:r>
          </w:p>
        </w:tc>
        <w:tc>
          <w:tcPr>
            <w:tcW w:w="3285" w:type="dxa"/>
          </w:tcPr>
          <w:p w14:paraId="7385E771" w14:textId="77777777" w:rsidR="00F31483" w:rsidRDefault="00F52AC4">
            <w:pPr>
              <w:jc w:val="center"/>
              <w:rPr>
                <w:b/>
                <w:color w:val="0070C0"/>
                <w:lang w:val="en-US" w:eastAsia="zh-CN"/>
              </w:rPr>
            </w:pPr>
            <w:r>
              <w:rPr>
                <w:rFonts w:hint="eastAsia"/>
                <w:b/>
                <w:color w:val="0070C0"/>
                <w:lang w:val="en-US" w:eastAsia="zh-CN"/>
              </w:rPr>
              <w:t>Huawei</w:t>
            </w:r>
          </w:p>
        </w:tc>
      </w:tr>
      <w:tr w:rsidR="00F31483" w14:paraId="408B9CBE" w14:textId="77777777">
        <w:tc>
          <w:tcPr>
            <w:tcW w:w="3285" w:type="dxa"/>
          </w:tcPr>
          <w:p w14:paraId="4EB925D0" w14:textId="77777777" w:rsidR="00F31483" w:rsidRDefault="00F52AC4">
            <w:pPr>
              <w:rPr>
                <w:rFonts w:eastAsiaTheme="minorEastAsia"/>
                <w:b/>
                <w:lang w:eastAsia="zh-CN"/>
              </w:rPr>
            </w:pPr>
            <w:r>
              <w:rPr>
                <w:rFonts w:eastAsiaTheme="minorEastAsia"/>
                <w:b/>
                <w:lang w:eastAsia="zh-CN"/>
              </w:rPr>
              <w:t>6.3J</w:t>
            </w:r>
            <w:r>
              <w:rPr>
                <w:rFonts w:eastAsiaTheme="minorEastAsia"/>
                <w:b/>
                <w:lang w:eastAsia="zh-CN"/>
              </w:rPr>
              <w:tab/>
              <w:t>Output power dynamics for ATG</w:t>
            </w:r>
          </w:p>
        </w:tc>
        <w:tc>
          <w:tcPr>
            <w:tcW w:w="3285" w:type="dxa"/>
          </w:tcPr>
          <w:p w14:paraId="2FEC6CD0" w14:textId="77777777" w:rsidR="00F31483" w:rsidRDefault="00F31483">
            <w:pPr>
              <w:rPr>
                <w:rFonts w:eastAsiaTheme="minorEastAsia"/>
                <w:lang w:eastAsia="zh-CN"/>
              </w:rPr>
            </w:pPr>
          </w:p>
        </w:tc>
        <w:tc>
          <w:tcPr>
            <w:tcW w:w="3285" w:type="dxa"/>
          </w:tcPr>
          <w:p w14:paraId="1C172FA5" w14:textId="77777777" w:rsidR="00F31483" w:rsidRDefault="00F31483">
            <w:pPr>
              <w:rPr>
                <w:rFonts w:eastAsiaTheme="minorEastAsia"/>
                <w:lang w:eastAsia="zh-CN"/>
              </w:rPr>
            </w:pPr>
          </w:p>
        </w:tc>
      </w:tr>
      <w:tr w:rsidR="00F31483" w14:paraId="0741348A" w14:textId="77777777">
        <w:tc>
          <w:tcPr>
            <w:tcW w:w="3285" w:type="dxa"/>
          </w:tcPr>
          <w:p w14:paraId="4708E9A8" w14:textId="77777777" w:rsidR="00F31483" w:rsidRDefault="00F52AC4">
            <w:pPr>
              <w:rPr>
                <w:rFonts w:eastAsiaTheme="minorEastAsia"/>
                <w:lang w:eastAsia="zh-CN"/>
              </w:rPr>
            </w:pPr>
            <w:r>
              <w:rPr>
                <w:rFonts w:eastAsiaTheme="minorEastAsia"/>
                <w:lang w:eastAsia="zh-CN"/>
              </w:rPr>
              <w:lastRenderedPageBreak/>
              <w:t>6.3J.1</w:t>
            </w:r>
            <w:r>
              <w:rPr>
                <w:rFonts w:eastAsiaTheme="minorEastAsia"/>
                <w:lang w:eastAsia="zh-CN"/>
              </w:rPr>
              <w:tab/>
              <w:t>Minimum output power for ATG</w:t>
            </w:r>
          </w:p>
        </w:tc>
        <w:tc>
          <w:tcPr>
            <w:tcW w:w="3285" w:type="dxa"/>
          </w:tcPr>
          <w:p w14:paraId="3BF8BA8F" w14:textId="77777777" w:rsidR="00F31483" w:rsidRDefault="00F52AC4">
            <w:pPr>
              <w:rPr>
                <w:rFonts w:eastAsiaTheme="minorEastAsia"/>
                <w:b/>
                <w:lang w:val="en-US" w:eastAsia="zh-CN"/>
              </w:rPr>
            </w:pPr>
            <w:r>
              <w:rPr>
                <w:rFonts w:eastAsiaTheme="minorEastAsia"/>
                <w:b/>
                <w:lang w:eastAsia="zh-CN"/>
              </w:rPr>
              <w:t>Defined as the sum of all antenna connectors</w:t>
            </w:r>
            <w:r>
              <w:rPr>
                <w:rFonts w:eastAsiaTheme="minorEastAsia" w:hint="eastAsia"/>
                <w:b/>
                <w:lang w:val="en-US" w:eastAsia="zh-CN"/>
              </w:rPr>
              <w:t>/</w:t>
            </w:r>
            <w:r>
              <w:rPr>
                <w:rFonts w:eastAsiaTheme="minorEastAsia" w:hint="eastAsia"/>
                <w:b/>
                <w:highlight w:val="yellow"/>
                <w:lang w:val="en-US" w:eastAsia="zh-CN"/>
              </w:rPr>
              <w:t>TAB connectors</w:t>
            </w:r>
          </w:p>
        </w:tc>
        <w:tc>
          <w:tcPr>
            <w:tcW w:w="3285" w:type="dxa"/>
          </w:tcPr>
          <w:p w14:paraId="5019C256" w14:textId="77777777" w:rsidR="00F31483" w:rsidRDefault="00F52AC4">
            <w:pPr>
              <w:rPr>
                <w:rFonts w:eastAsiaTheme="minorEastAsia"/>
                <w:b/>
                <w:lang w:val="en-US" w:eastAsia="zh-CN"/>
              </w:rPr>
            </w:pPr>
            <w:r>
              <w:rPr>
                <w:rFonts w:eastAsiaTheme="minorEastAsia" w:hint="eastAsia"/>
                <w:b/>
                <w:lang w:val="en-US" w:eastAsia="zh-CN"/>
              </w:rPr>
              <w:t>Defined as the sum of all transmit connectors</w:t>
            </w:r>
          </w:p>
        </w:tc>
      </w:tr>
      <w:tr w:rsidR="00F31483" w14:paraId="4D81FF2B" w14:textId="77777777">
        <w:tc>
          <w:tcPr>
            <w:tcW w:w="3285" w:type="dxa"/>
          </w:tcPr>
          <w:p w14:paraId="6B8936B2" w14:textId="77777777" w:rsidR="00F31483" w:rsidRDefault="00F52AC4">
            <w:pPr>
              <w:rPr>
                <w:rFonts w:eastAsiaTheme="minorEastAsia"/>
                <w:lang w:eastAsia="zh-CN"/>
              </w:rPr>
            </w:pPr>
            <w:r>
              <w:rPr>
                <w:rFonts w:eastAsiaTheme="minorEastAsia"/>
                <w:lang w:eastAsia="zh-CN"/>
              </w:rPr>
              <w:t>6.3J.2</w:t>
            </w:r>
            <w:r>
              <w:rPr>
                <w:rFonts w:eastAsiaTheme="minorEastAsia"/>
                <w:lang w:eastAsia="zh-CN"/>
              </w:rPr>
              <w:tab/>
              <w:t>Transmit OFF power for ATG</w:t>
            </w:r>
          </w:p>
        </w:tc>
        <w:tc>
          <w:tcPr>
            <w:tcW w:w="3285" w:type="dxa"/>
          </w:tcPr>
          <w:p w14:paraId="0A043D15" w14:textId="77777777" w:rsidR="00F31483" w:rsidRDefault="00F52AC4">
            <w:pPr>
              <w:rPr>
                <w:rFonts w:eastAsiaTheme="minorEastAsia"/>
                <w:lang w:val="en-US" w:eastAsia="zh-CN"/>
              </w:rPr>
            </w:pPr>
            <w:r>
              <w:rPr>
                <w:rFonts w:eastAsiaTheme="minorEastAsia"/>
                <w:lang w:eastAsia="zh-CN"/>
              </w:rPr>
              <w:t>Defined at each antenna connector</w:t>
            </w:r>
            <w:r>
              <w:rPr>
                <w:rFonts w:eastAsiaTheme="minorEastAsia" w:hint="eastAsia"/>
                <w:lang w:val="en-US" w:eastAsia="zh-CN"/>
              </w:rPr>
              <w:t>/</w:t>
            </w:r>
            <w:r>
              <w:rPr>
                <w:rFonts w:eastAsiaTheme="minorEastAsia" w:hint="eastAsia"/>
                <w:highlight w:val="yellow"/>
                <w:lang w:val="en-US" w:eastAsia="zh-CN"/>
              </w:rPr>
              <w:t>TAB connector</w:t>
            </w:r>
          </w:p>
        </w:tc>
        <w:tc>
          <w:tcPr>
            <w:tcW w:w="3285" w:type="dxa"/>
          </w:tcPr>
          <w:p w14:paraId="5FA81031" w14:textId="77777777" w:rsidR="00F31483" w:rsidRDefault="00F52AC4">
            <w:pPr>
              <w:rPr>
                <w:rFonts w:eastAsiaTheme="minorEastAsia"/>
                <w:lang w:eastAsia="zh-CN"/>
              </w:rPr>
            </w:pPr>
            <w:r>
              <w:rPr>
                <w:rFonts w:eastAsiaTheme="minorEastAsia"/>
                <w:lang w:eastAsia="zh-CN"/>
              </w:rPr>
              <w:t>Defined at each antenna connector</w:t>
            </w:r>
          </w:p>
        </w:tc>
      </w:tr>
      <w:tr w:rsidR="00F31483" w14:paraId="41E4DE69" w14:textId="77777777">
        <w:tc>
          <w:tcPr>
            <w:tcW w:w="3285" w:type="dxa"/>
          </w:tcPr>
          <w:p w14:paraId="0F26E685" w14:textId="77777777" w:rsidR="00F31483" w:rsidRDefault="00F52AC4">
            <w:pPr>
              <w:rPr>
                <w:rFonts w:eastAsiaTheme="minorEastAsia"/>
                <w:lang w:eastAsia="zh-CN"/>
              </w:rPr>
            </w:pPr>
            <w:r>
              <w:rPr>
                <w:rFonts w:eastAsiaTheme="minorEastAsia"/>
                <w:lang w:eastAsia="zh-CN"/>
              </w:rPr>
              <w:t>6.3J.3</w:t>
            </w:r>
            <w:r>
              <w:rPr>
                <w:rFonts w:eastAsiaTheme="minorEastAsia"/>
                <w:lang w:eastAsia="zh-CN"/>
              </w:rPr>
              <w:tab/>
              <w:t>Transmit ON/OFF time mask for ATG</w:t>
            </w:r>
          </w:p>
        </w:tc>
        <w:tc>
          <w:tcPr>
            <w:tcW w:w="3285" w:type="dxa"/>
          </w:tcPr>
          <w:p w14:paraId="6266443F" w14:textId="77777777" w:rsidR="00F31483" w:rsidRDefault="00F52AC4">
            <w:pPr>
              <w:rPr>
                <w:rFonts w:eastAsiaTheme="minorEastAsia"/>
                <w:lang w:eastAsia="zh-CN"/>
              </w:rPr>
            </w:pPr>
            <w:r>
              <w:rPr>
                <w:rFonts w:eastAsiaTheme="minorEastAsia"/>
                <w:lang w:eastAsia="zh-CN"/>
              </w:rPr>
              <w:t>Defined at each antenna connector</w:t>
            </w:r>
            <w:r>
              <w:rPr>
                <w:rFonts w:eastAsiaTheme="minorEastAsia" w:hint="eastAsia"/>
                <w:lang w:val="en-US" w:eastAsia="zh-CN"/>
              </w:rPr>
              <w:t>/</w:t>
            </w:r>
            <w:r>
              <w:rPr>
                <w:rFonts w:eastAsiaTheme="minorEastAsia" w:hint="eastAsia"/>
                <w:highlight w:val="yellow"/>
                <w:lang w:val="en-US" w:eastAsia="zh-CN"/>
              </w:rPr>
              <w:t>TAB connector</w:t>
            </w:r>
          </w:p>
        </w:tc>
        <w:tc>
          <w:tcPr>
            <w:tcW w:w="3285" w:type="dxa"/>
          </w:tcPr>
          <w:p w14:paraId="08550D1E" w14:textId="77777777" w:rsidR="00F31483" w:rsidRDefault="00F52AC4">
            <w:pPr>
              <w:rPr>
                <w:rFonts w:eastAsiaTheme="minorEastAsia"/>
                <w:lang w:eastAsia="zh-CN"/>
              </w:rPr>
            </w:pPr>
            <w:r>
              <w:rPr>
                <w:rFonts w:eastAsiaTheme="minorEastAsia"/>
                <w:lang w:eastAsia="zh-CN"/>
              </w:rPr>
              <w:t>Defined at each antenna connector</w:t>
            </w:r>
          </w:p>
        </w:tc>
      </w:tr>
      <w:tr w:rsidR="00F31483" w14:paraId="283A8D3D" w14:textId="77777777">
        <w:tc>
          <w:tcPr>
            <w:tcW w:w="3285" w:type="dxa"/>
            <w:shd w:val="clear" w:color="auto" w:fill="auto"/>
          </w:tcPr>
          <w:p w14:paraId="043549ED" w14:textId="77777777" w:rsidR="00F31483" w:rsidRDefault="00F52AC4">
            <w:pPr>
              <w:rPr>
                <w:rFonts w:eastAsiaTheme="minorEastAsia"/>
                <w:lang w:eastAsia="zh-CN"/>
              </w:rPr>
            </w:pPr>
            <w:r>
              <w:rPr>
                <w:rFonts w:eastAsiaTheme="minorEastAsia"/>
                <w:color w:val="FF0000"/>
                <w:lang w:eastAsia="zh-CN"/>
              </w:rPr>
              <w:t>6.3J.4</w:t>
            </w:r>
            <w:r>
              <w:rPr>
                <w:rFonts w:eastAsiaTheme="minorEastAsia"/>
                <w:color w:val="FF0000"/>
                <w:lang w:eastAsia="zh-CN"/>
              </w:rPr>
              <w:tab/>
              <w:t>Power control for ATG</w:t>
            </w:r>
          </w:p>
        </w:tc>
        <w:tc>
          <w:tcPr>
            <w:tcW w:w="3285" w:type="dxa"/>
            <w:shd w:val="clear" w:color="auto" w:fill="auto"/>
          </w:tcPr>
          <w:p w14:paraId="0B61AC2B" w14:textId="77777777" w:rsidR="00F31483" w:rsidRDefault="00F52AC4">
            <w:pPr>
              <w:rPr>
                <w:rFonts w:eastAsiaTheme="minorEastAsia"/>
                <w:lang w:eastAsia="zh-CN"/>
              </w:rPr>
            </w:pPr>
            <w:r>
              <w:rPr>
                <w:rFonts w:eastAsiaTheme="minorEastAsia"/>
                <w:b/>
                <w:lang w:eastAsia="zh-CN"/>
              </w:rPr>
              <w:t>Defined as the sum of all antenna connectors</w:t>
            </w:r>
            <w:r>
              <w:rPr>
                <w:rFonts w:eastAsiaTheme="minorEastAsia" w:hint="eastAsia"/>
                <w:b/>
                <w:lang w:val="en-US" w:eastAsia="zh-CN"/>
              </w:rPr>
              <w:t>/</w:t>
            </w:r>
            <w:r>
              <w:rPr>
                <w:rFonts w:eastAsiaTheme="minorEastAsia" w:hint="eastAsia"/>
                <w:b/>
                <w:highlight w:val="yellow"/>
                <w:lang w:val="en-US" w:eastAsia="zh-CN"/>
              </w:rPr>
              <w:t>TAB connectors</w:t>
            </w:r>
          </w:p>
        </w:tc>
        <w:tc>
          <w:tcPr>
            <w:tcW w:w="3285" w:type="dxa"/>
          </w:tcPr>
          <w:p w14:paraId="3D16A166" w14:textId="77777777" w:rsidR="00F31483" w:rsidRDefault="00F52AC4">
            <w:pPr>
              <w:rPr>
                <w:rFonts w:eastAsiaTheme="minorEastAsia"/>
                <w:b/>
                <w:highlight w:val="yellow"/>
                <w:lang w:eastAsia="zh-CN"/>
              </w:rPr>
            </w:pPr>
            <w:r>
              <w:rPr>
                <w:rFonts w:hint="eastAsia"/>
                <w:b/>
                <w:bCs/>
                <w:lang w:val="en-US" w:eastAsia="zh-CN"/>
              </w:rPr>
              <w:t xml:space="preserve">Defined as the sum of </w:t>
            </w:r>
            <w:r>
              <w:rPr>
                <w:rFonts w:hint="eastAsia"/>
                <w:b/>
                <w:bCs/>
                <w:lang w:eastAsia="zh-CN"/>
              </w:rPr>
              <w:t>all</w:t>
            </w:r>
            <w:r>
              <w:rPr>
                <w:b/>
                <w:bCs/>
              </w:rPr>
              <w:t xml:space="preserve"> transmit antenna connectors </w:t>
            </w:r>
            <w:r>
              <w:rPr>
                <w:b/>
                <w:bCs/>
                <w:highlight w:val="yellow"/>
              </w:rPr>
              <w:t>in closed-loop spatial multiplexing scheme</w:t>
            </w:r>
          </w:p>
        </w:tc>
      </w:tr>
      <w:tr w:rsidR="00F31483" w14:paraId="033480C7" w14:textId="77777777">
        <w:tc>
          <w:tcPr>
            <w:tcW w:w="3285" w:type="dxa"/>
          </w:tcPr>
          <w:p w14:paraId="69492610" w14:textId="77777777" w:rsidR="00F31483" w:rsidRDefault="00F52AC4">
            <w:pPr>
              <w:rPr>
                <w:rFonts w:eastAsiaTheme="minorEastAsia"/>
                <w:b/>
                <w:lang w:eastAsia="zh-CN"/>
              </w:rPr>
            </w:pPr>
            <w:r>
              <w:rPr>
                <w:rFonts w:eastAsiaTheme="minorEastAsia"/>
                <w:b/>
                <w:lang w:eastAsia="zh-CN"/>
              </w:rPr>
              <w:t>6.4J</w:t>
            </w:r>
            <w:r>
              <w:rPr>
                <w:rFonts w:eastAsiaTheme="minorEastAsia"/>
                <w:b/>
                <w:lang w:eastAsia="zh-CN"/>
              </w:rPr>
              <w:tab/>
              <w:t>Transmit signal quality for ATG</w:t>
            </w:r>
          </w:p>
        </w:tc>
        <w:tc>
          <w:tcPr>
            <w:tcW w:w="3285" w:type="dxa"/>
          </w:tcPr>
          <w:p w14:paraId="364629E7" w14:textId="77777777" w:rsidR="00F31483" w:rsidRDefault="00F31483">
            <w:pPr>
              <w:rPr>
                <w:rFonts w:eastAsiaTheme="minorEastAsia"/>
                <w:lang w:eastAsia="zh-CN"/>
              </w:rPr>
            </w:pPr>
          </w:p>
        </w:tc>
        <w:tc>
          <w:tcPr>
            <w:tcW w:w="3285" w:type="dxa"/>
          </w:tcPr>
          <w:p w14:paraId="3CC24096" w14:textId="77777777" w:rsidR="00F31483" w:rsidRDefault="00F31483">
            <w:pPr>
              <w:rPr>
                <w:rFonts w:eastAsiaTheme="minorEastAsia"/>
                <w:lang w:eastAsia="zh-CN"/>
              </w:rPr>
            </w:pPr>
          </w:p>
        </w:tc>
      </w:tr>
      <w:tr w:rsidR="00F31483" w14:paraId="54868015" w14:textId="77777777">
        <w:tc>
          <w:tcPr>
            <w:tcW w:w="3285" w:type="dxa"/>
          </w:tcPr>
          <w:p w14:paraId="103D144F" w14:textId="77777777" w:rsidR="00F31483" w:rsidRDefault="00F52AC4">
            <w:pPr>
              <w:rPr>
                <w:rFonts w:eastAsiaTheme="minorEastAsia"/>
                <w:lang w:eastAsia="zh-CN"/>
              </w:rPr>
            </w:pPr>
            <w:r>
              <w:rPr>
                <w:rFonts w:eastAsiaTheme="minorEastAsia"/>
                <w:lang w:eastAsia="zh-CN"/>
              </w:rPr>
              <w:t>6.4J.1</w:t>
            </w:r>
            <w:r>
              <w:rPr>
                <w:rFonts w:eastAsiaTheme="minorEastAsia"/>
                <w:lang w:eastAsia="zh-CN"/>
              </w:rPr>
              <w:tab/>
              <w:t>Frequency error for ATG</w:t>
            </w:r>
          </w:p>
        </w:tc>
        <w:tc>
          <w:tcPr>
            <w:tcW w:w="3285" w:type="dxa"/>
          </w:tcPr>
          <w:p w14:paraId="1240CF28" w14:textId="77777777" w:rsidR="00F31483" w:rsidRDefault="00F52AC4">
            <w:pPr>
              <w:rPr>
                <w:rFonts w:eastAsiaTheme="minorEastAsia"/>
                <w:lang w:eastAsia="zh-CN"/>
              </w:rPr>
            </w:pPr>
            <w:r>
              <w:rPr>
                <w:rFonts w:eastAsiaTheme="minorEastAsia"/>
                <w:lang w:eastAsia="zh-CN"/>
              </w:rPr>
              <w:t>Defined at each antenna connector</w:t>
            </w:r>
            <w:r>
              <w:rPr>
                <w:rFonts w:eastAsiaTheme="minorEastAsia" w:hint="eastAsia"/>
                <w:lang w:eastAsia="zh-CN"/>
              </w:rPr>
              <w:t>/</w:t>
            </w:r>
            <w:r>
              <w:rPr>
                <w:rFonts w:eastAsiaTheme="minorEastAsia" w:hint="eastAsia"/>
                <w:highlight w:val="yellow"/>
                <w:lang w:eastAsia="zh-CN"/>
              </w:rPr>
              <w:t>TAB connector</w:t>
            </w:r>
          </w:p>
        </w:tc>
        <w:tc>
          <w:tcPr>
            <w:tcW w:w="3285" w:type="dxa"/>
          </w:tcPr>
          <w:p w14:paraId="5B57DB57" w14:textId="77777777" w:rsidR="00F31483" w:rsidRDefault="00F52AC4">
            <w:pPr>
              <w:rPr>
                <w:rFonts w:eastAsiaTheme="minorEastAsia"/>
                <w:lang w:eastAsia="zh-CN"/>
              </w:rPr>
            </w:pPr>
            <w:r>
              <w:rPr>
                <w:rFonts w:eastAsiaTheme="minorEastAsia"/>
                <w:lang w:eastAsia="zh-CN"/>
              </w:rPr>
              <w:t>Defined at each antenna connector</w:t>
            </w:r>
          </w:p>
        </w:tc>
      </w:tr>
      <w:tr w:rsidR="00F31483" w14:paraId="27BCB914" w14:textId="77777777">
        <w:tc>
          <w:tcPr>
            <w:tcW w:w="3285" w:type="dxa"/>
          </w:tcPr>
          <w:p w14:paraId="46EC798C" w14:textId="77777777" w:rsidR="00F31483" w:rsidRDefault="00F52AC4">
            <w:pPr>
              <w:rPr>
                <w:rFonts w:eastAsiaTheme="minorEastAsia"/>
                <w:lang w:eastAsia="zh-CN"/>
              </w:rPr>
            </w:pPr>
            <w:r>
              <w:rPr>
                <w:rFonts w:eastAsiaTheme="minorEastAsia"/>
                <w:color w:val="FF0000"/>
                <w:lang w:eastAsia="zh-CN"/>
              </w:rPr>
              <w:t>6.4J.2</w:t>
            </w:r>
            <w:r>
              <w:rPr>
                <w:rFonts w:eastAsiaTheme="minorEastAsia"/>
                <w:color w:val="FF0000"/>
                <w:lang w:eastAsia="zh-CN"/>
              </w:rPr>
              <w:tab/>
              <w:t>Transmit modulation quality for ATG</w:t>
            </w:r>
          </w:p>
        </w:tc>
        <w:tc>
          <w:tcPr>
            <w:tcW w:w="3285" w:type="dxa"/>
          </w:tcPr>
          <w:p w14:paraId="78FFDA7B" w14:textId="77777777" w:rsidR="00F31483" w:rsidRDefault="00F52AC4">
            <w:pPr>
              <w:rPr>
                <w:rFonts w:eastAsiaTheme="minorEastAsia"/>
                <w:lang w:eastAsia="zh-CN"/>
              </w:rPr>
            </w:pPr>
            <w:r>
              <w:rPr>
                <w:rFonts w:eastAsiaTheme="minorEastAsia"/>
                <w:lang w:eastAsia="zh-CN"/>
              </w:rPr>
              <w:t>TBD</w:t>
            </w:r>
          </w:p>
        </w:tc>
        <w:tc>
          <w:tcPr>
            <w:tcW w:w="3285" w:type="dxa"/>
          </w:tcPr>
          <w:p w14:paraId="0A6D8CBC" w14:textId="77777777" w:rsidR="00F31483" w:rsidRDefault="00F52AC4">
            <w:pPr>
              <w:rPr>
                <w:rFonts w:eastAsiaTheme="minorEastAsia"/>
                <w:lang w:eastAsia="zh-CN"/>
              </w:rPr>
            </w:pPr>
            <w:r>
              <w:rPr>
                <w:rFonts w:eastAsiaTheme="minorEastAsia"/>
                <w:highlight w:val="yellow"/>
                <w:lang w:eastAsia="zh-CN"/>
              </w:rPr>
              <w:t>Defined at each antenna connector</w:t>
            </w:r>
          </w:p>
        </w:tc>
      </w:tr>
      <w:tr w:rsidR="00F31483" w14:paraId="7E17FC0F" w14:textId="77777777">
        <w:tc>
          <w:tcPr>
            <w:tcW w:w="3285" w:type="dxa"/>
          </w:tcPr>
          <w:p w14:paraId="0E14F143" w14:textId="77777777" w:rsidR="00F31483" w:rsidRDefault="00F52AC4">
            <w:pPr>
              <w:rPr>
                <w:rFonts w:eastAsiaTheme="minorEastAsia"/>
                <w:b/>
                <w:lang w:eastAsia="zh-CN"/>
              </w:rPr>
            </w:pPr>
            <w:r>
              <w:rPr>
                <w:rFonts w:eastAsiaTheme="minorEastAsia"/>
                <w:b/>
                <w:lang w:eastAsia="zh-CN"/>
              </w:rPr>
              <w:t>6.5J</w:t>
            </w:r>
            <w:r>
              <w:rPr>
                <w:rFonts w:eastAsiaTheme="minorEastAsia"/>
                <w:b/>
                <w:lang w:eastAsia="zh-CN"/>
              </w:rPr>
              <w:tab/>
              <w:t>Output RF spectrum emissions for ATG</w:t>
            </w:r>
          </w:p>
        </w:tc>
        <w:tc>
          <w:tcPr>
            <w:tcW w:w="3285" w:type="dxa"/>
          </w:tcPr>
          <w:p w14:paraId="54784545" w14:textId="77777777" w:rsidR="00F31483" w:rsidRDefault="00F31483">
            <w:pPr>
              <w:rPr>
                <w:rFonts w:eastAsiaTheme="minorEastAsia"/>
                <w:lang w:eastAsia="zh-CN"/>
              </w:rPr>
            </w:pPr>
          </w:p>
        </w:tc>
        <w:tc>
          <w:tcPr>
            <w:tcW w:w="3285" w:type="dxa"/>
          </w:tcPr>
          <w:p w14:paraId="25064F2B" w14:textId="77777777" w:rsidR="00F31483" w:rsidRDefault="00F31483">
            <w:pPr>
              <w:rPr>
                <w:rFonts w:eastAsiaTheme="minorEastAsia"/>
                <w:lang w:eastAsia="zh-CN"/>
              </w:rPr>
            </w:pPr>
          </w:p>
        </w:tc>
      </w:tr>
      <w:tr w:rsidR="00F31483" w14:paraId="5B814EF4" w14:textId="77777777">
        <w:tc>
          <w:tcPr>
            <w:tcW w:w="3285" w:type="dxa"/>
          </w:tcPr>
          <w:p w14:paraId="792DCAAD" w14:textId="77777777" w:rsidR="00F31483" w:rsidRDefault="00F52AC4">
            <w:pPr>
              <w:rPr>
                <w:rFonts w:eastAsiaTheme="minorEastAsia"/>
                <w:lang w:eastAsia="zh-CN"/>
              </w:rPr>
            </w:pPr>
            <w:r>
              <w:rPr>
                <w:rFonts w:eastAsiaTheme="minorEastAsia"/>
                <w:lang w:eastAsia="zh-CN"/>
              </w:rPr>
              <w:t>6.5J.1</w:t>
            </w:r>
            <w:r>
              <w:rPr>
                <w:rFonts w:eastAsiaTheme="minorEastAsia"/>
                <w:lang w:eastAsia="zh-CN"/>
              </w:rPr>
              <w:tab/>
              <w:t>Occupied bandwidth for ATG</w:t>
            </w:r>
          </w:p>
        </w:tc>
        <w:tc>
          <w:tcPr>
            <w:tcW w:w="3285" w:type="dxa"/>
          </w:tcPr>
          <w:p w14:paraId="6CC5392B" w14:textId="77777777" w:rsidR="00F31483" w:rsidRDefault="00F52AC4">
            <w:pPr>
              <w:rPr>
                <w:rFonts w:eastAsiaTheme="minorEastAsia"/>
                <w:lang w:eastAsia="zh-CN"/>
              </w:rPr>
            </w:pPr>
            <w:r>
              <w:rPr>
                <w:rFonts w:eastAsiaTheme="minorEastAsia"/>
                <w:b/>
                <w:lang w:eastAsia="zh-CN"/>
              </w:rPr>
              <w:t>Defined as the sum of all antenna connectors</w:t>
            </w:r>
            <w:r>
              <w:rPr>
                <w:rFonts w:eastAsiaTheme="minorEastAsia" w:hint="eastAsia"/>
                <w:b/>
                <w:lang w:val="en-US" w:eastAsia="zh-CN"/>
              </w:rPr>
              <w:t>/</w:t>
            </w:r>
            <w:r>
              <w:rPr>
                <w:rFonts w:eastAsiaTheme="minorEastAsia" w:hint="eastAsia"/>
                <w:b/>
                <w:highlight w:val="yellow"/>
                <w:lang w:val="en-US" w:eastAsia="zh-CN"/>
              </w:rPr>
              <w:t>TAB connectors</w:t>
            </w:r>
          </w:p>
        </w:tc>
        <w:tc>
          <w:tcPr>
            <w:tcW w:w="3285" w:type="dxa"/>
          </w:tcPr>
          <w:p w14:paraId="652F1D3B" w14:textId="77777777" w:rsidR="00F31483" w:rsidRDefault="00F52AC4">
            <w:pPr>
              <w:rPr>
                <w:rFonts w:eastAsiaTheme="minorEastAsia"/>
                <w:b/>
                <w:lang w:eastAsia="zh-CN"/>
              </w:rPr>
            </w:pPr>
            <w:r>
              <w:rPr>
                <w:rFonts w:eastAsiaTheme="minorEastAsia"/>
                <w:b/>
                <w:lang w:eastAsia="zh-CN"/>
              </w:rPr>
              <w:t>Defined as the sum of all antenna connectors</w:t>
            </w:r>
          </w:p>
        </w:tc>
      </w:tr>
      <w:tr w:rsidR="00F31483" w14:paraId="746F3DB0" w14:textId="77777777">
        <w:tc>
          <w:tcPr>
            <w:tcW w:w="3285" w:type="dxa"/>
          </w:tcPr>
          <w:p w14:paraId="0ABEBD69" w14:textId="77777777" w:rsidR="00F31483" w:rsidRDefault="00F52AC4">
            <w:pPr>
              <w:rPr>
                <w:rFonts w:eastAsiaTheme="minorEastAsia"/>
                <w:lang w:eastAsia="zh-CN"/>
              </w:rPr>
            </w:pPr>
            <w:r>
              <w:rPr>
                <w:rFonts w:eastAsiaTheme="minorEastAsia"/>
                <w:lang w:eastAsia="zh-CN"/>
              </w:rPr>
              <w:t>6.5J.2</w:t>
            </w:r>
            <w:r>
              <w:rPr>
                <w:rFonts w:eastAsiaTheme="minorEastAsia"/>
                <w:lang w:eastAsia="zh-CN"/>
              </w:rPr>
              <w:tab/>
              <w:t>Out of band emission for ATG</w:t>
            </w:r>
          </w:p>
        </w:tc>
        <w:tc>
          <w:tcPr>
            <w:tcW w:w="3285" w:type="dxa"/>
          </w:tcPr>
          <w:p w14:paraId="527525A8" w14:textId="77777777" w:rsidR="00F31483" w:rsidRDefault="00F52AC4">
            <w:pPr>
              <w:rPr>
                <w:rFonts w:eastAsiaTheme="minorEastAsia"/>
                <w:lang w:eastAsia="zh-CN"/>
              </w:rPr>
            </w:pPr>
            <w:r>
              <w:rPr>
                <w:rFonts w:eastAsiaTheme="minorEastAsia"/>
                <w:b/>
                <w:lang w:eastAsia="zh-CN"/>
              </w:rPr>
              <w:t>Defined as the sum of all antenna connectors</w:t>
            </w:r>
            <w:r>
              <w:rPr>
                <w:rFonts w:eastAsiaTheme="minorEastAsia" w:hint="eastAsia"/>
                <w:b/>
                <w:lang w:val="en-US" w:eastAsia="zh-CN"/>
              </w:rPr>
              <w:t>/</w:t>
            </w:r>
            <w:r>
              <w:rPr>
                <w:rFonts w:eastAsiaTheme="minorEastAsia" w:hint="eastAsia"/>
                <w:b/>
                <w:highlight w:val="yellow"/>
                <w:lang w:val="en-US" w:eastAsia="zh-CN"/>
              </w:rPr>
              <w:t>TAB connectors</w:t>
            </w:r>
          </w:p>
        </w:tc>
        <w:tc>
          <w:tcPr>
            <w:tcW w:w="3285" w:type="dxa"/>
          </w:tcPr>
          <w:p w14:paraId="733286EE" w14:textId="77777777" w:rsidR="00F31483" w:rsidRDefault="00F52AC4">
            <w:pPr>
              <w:rPr>
                <w:rFonts w:eastAsiaTheme="minorEastAsia"/>
                <w:b/>
                <w:lang w:eastAsia="zh-CN"/>
              </w:rPr>
            </w:pPr>
            <w:r>
              <w:rPr>
                <w:rFonts w:eastAsiaTheme="minorEastAsia"/>
                <w:b/>
                <w:lang w:eastAsia="zh-CN"/>
              </w:rPr>
              <w:t>Defined as the sum of all antenna connectors</w:t>
            </w:r>
          </w:p>
        </w:tc>
      </w:tr>
      <w:tr w:rsidR="00F31483" w14:paraId="758BF4BD" w14:textId="77777777">
        <w:tc>
          <w:tcPr>
            <w:tcW w:w="3285" w:type="dxa"/>
          </w:tcPr>
          <w:p w14:paraId="6A9E720F" w14:textId="77777777" w:rsidR="00F31483" w:rsidRDefault="00F52AC4">
            <w:pPr>
              <w:rPr>
                <w:rFonts w:eastAsiaTheme="minorEastAsia"/>
                <w:lang w:eastAsia="zh-CN"/>
              </w:rPr>
            </w:pPr>
            <w:r>
              <w:rPr>
                <w:rFonts w:eastAsiaTheme="minorEastAsia"/>
                <w:lang w:eastAsia="zh-CN"/>
              </w:rPr>
              <w:t>6.5J.3</w:t>
            </w:r>
            <w:r>
              <w:rPr>
                <w:rFonts w:eastAsiaTheme="minorEastAsia"/>
                <w:lang w:eastAsia="zh-CN"/>
              </w:rPr>
              <w:tab/>
              <w:t>Spurious emissions for ATG</w:t>
            </w:r>
          </w:p>
        </w:tc>
        <w:tc>
          <w:tcPr>
            <w:tcW w:w="3285" w:type="dxa"/>
          </w:tcPr>
          <w:p w14:paraId="5B8AA3A8" w14:textId="77777777" w:rsidR="00F31483" w:rsidRDefault="00F52AC4">
            <w:pPr>
              <w:rPr>
                <w:rFonts w:eastAsiaTheme="minorEastAsia"/>
                <w:lang w:eastAsia="zh-CN"/>
              </w:rPr>
            </w:pPr>
            <w:r>
              <w:rPr>
                <w:rFonts w:eastAsiaTheme="minorEastAsia"/>
                <w:b/>
                <w:lang w:eastAsia="zh-CN"/>
              </w:rPr>
              <w:t>Defined as the sum of all antenna connectors</w:t>
            </w:r>
            <w:r>
              <w:rPr>
                <w:rFonts w:eastAsiaTheme="minorEastAsia" w:hint="eastAsia"/>
                <w:b/>
                <w:lang w:val="en-US" w:eastAsia="zh-CN"/>
              </w:rPr>
              <w:t>/</w:t>
            </w:r>
            <w:r>
              <w:rPr>
                <w:rFonts w:eastAsiaTheme="minorEastAsia" w:hint="eastAsia"/>
                <w:b/>
                <w:highlight w:val="yellow"/>
                <w:lang w:val="en-US" w:eastAsia="zh-CN"/>
              </w:rPr>
              <w:t>TAB connectors</w:t>
            </w:r>
          </w:p>
        </w:tc>
        <w:tc>
          <w:tcPr>
            <w:tcW w:w="3285" w:type="dxa"/>
          </w:tcPr>
          <w:p w14:paraId="70B547AF" w14:textId="77777777" w:rsidR="00F31483" w:rsidRDefault="00F52AC4">
            <w:pPr>
              <w:rPr>
                <w:rFonts w:eastAsiaTheme="minorEastAsia"/>
                <w:b/>
                <w:lang w:eastAsia="zh-CN"/>
              </w:rPr>
            </w:pPr>
            <w:r>
              <w:rPr>
                <w:rFonts w:eastAsiaTheme="minorEastAsia"/>
                <w:b/>
                <w:lang w:eastAsia="zh-CN"/>
              </w:rPr>
              <w:t>Defined as the sum of all antenna connectors</w:t>
            </w:r>
          </w:p>
        </w:tc>
      </w:tr>
    </w:tbl>
    <w:p w14:paraId="1538F3B8"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4EA9377" w14:textId="77777777" w:rsidR="00F31483" w:rsidRDefault="00F52AC4">
      <w:pPr>
        <w:pStyle w:val="aff8"/>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 xml:space="preserve">Moderator note: the difference between proposals from APPLE and Huawei are highlighted by yellow. Following </w:t>
      </w:r>
      <w:proofErr w:type="gramStart"/>
      <w:r>
        <w:rPr>
          <w:rFonts w:eastAsia="宋体" w:hint="eastAsia"/>
          <w:color w:val="0070C0"/>
          <w:szCs w:val="24"/>
          <w:lang w:val="en-US" w:eastAsia="zh-CN"/>
        </w:rPr>
        <w:t>list</w:t>
      </w:r>
      <w:proofErr w:type="gramEnd"/>
      <w:r>
        <w:rPr>
          <w:rFonts w:eastAsia="宋体" w:hint="eastAsia"/>
          <w:color w:val="0070C0"/>
          <w:szCs w:val="24"/>
          <w:lang w:val="en-US" w:eastAsia="zh-CN"/>
        </w:rPr>
        <w:t xml:space="preserve"> the recommended WF from moderator, we can discuss one by one.</w:t>
      </w:r>
    </w:p>
    <w:p w14:paraId="762809DA" w14:textId="77777777" w:rsidR="00F31483" w:rsidRPr="001B3F1E" w:rsidRDefault="00F52AC4">
      <w:pPr>
        <w:pStyle w:val="aff8"/>
        <w:numPr>
          <w:ilvl w:val="0"/>
          <w:numId w:val="7"/>
        </w:numPr>
        <w:overflowPunct/>
        <w:autoSpaceDE/>
        <w:autoSpaceDN/>
        <w:adjustRightInd/>
        <w:spacing w:after="120"/>
        <w:ind w:firstLineChars="0"/>
        <w:textAlignment w:val="auto"/>
        <w:rPr>
          <w:rFonts w:eastAsia="宋体"/>
          <w:color w:val="0070C0"/>
          <w:szCs w:val="24"/>
          <w:highlight w:val="green"/>
          <w:lang w:eastAsia="zh-CN"/>
        </w:rPr>
      </w:pPr>
      <w:bookmarkStart w:id="1" w:name="_Hlk175223317"/>
      <w:r w:rsidRPr="001B3F1E">
        <w:rPr>
          <w:rFonts w:eastAsia="宋体" w:hint="eastAsia"/>
          <w:color w:val="0070C0"/>
          <w:szCs w:val="24"/>
          <w:highlight w:val="green"/>
          <w:lang w:val="en-US" w:eastAsia="zh-CN"/>
        </w:rPr>
        <w:t xml:space="preserve">There </w:t>
      </w:r>
      <w:proofErr w:type="gramStart"/>
      <w:r w:rsidRPr="001B3F1E">
        <w:rPr>
          <w:rFonts w:eastAsia="宋体" w:hint="eastAsia"/>
          <w:color w:val="0070C0"/>
          <w:szCs w:val="24"/>
          <w:highlight w:val="green"/>
          <w:lang w:val="en-US" w:eastAsia="zh-CN"/>
        </w:rPr>
        <w:t>is</w:t>
      </w:r>
      <w:proofErr w:type="gramEnd"/>
      <w:r w:rsidRPr="001B3F1E">
        <w:rPr>
          <w:rFonts w:eastAsia="宋体" w:hint="eastAsia"/>
          <w:color w:val="0070C0"/>
          <w:szCs w:val="24"/>
          <w:highlight w:val="green"/>
          <w:lang w:val="en-US" w:eastAsia="zh-CN"/>
        </w:rPr>
        <w:t xml:space="preserve"> two types of antenna type for R18 ATG UE. For omni-direction antenna, the requirements should be measured at antenna connectors but for antenna array, the requirements should be measured at TAB connectors.</w:t>
      </w:r>
    </w:p>
    <w:p w14:paraId="790EF74A" w14:textId="77777777" w:rsidR="00F31483" w:rsidRPr="001B3F1E" w:rsidRDefault="00F52AC4">
      <w:pPr>
        <w:pStyle w:val="aff8"/>
        <w:numPr>
          <w:ilvl w:val="0"/>
          <w:numId w:val="7"/>
        </w:numPr>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val="en-US" w:eastAsia="zh-CN"/>
        </w:rPr>
        <w:t>Following requirements are defined as the sum of all antenna connectors/TAB connectors</w:t>
      </w:r>
    </w:p>
    <w:p w14:paraId="4E31BEE7" w14:textId="77777777" w:rsidR="00F31483" w:rsidRPr="001B3F1E" w:rsidRDefault="00F52AC4">
      <w:pPr>
        <w:pStyle w:val="aff8"/>
        <w:numPr>
          <w:ilvl w:val="0"/>
          <w:numId w:val="8"/>
        </w:numPr>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eastAsia="zh-CN"/>
        </w:rPr>
        <w:t>6.3J.1</w:t>
      </w:r>
      <w:r w:rsidRPr="001B3F1E">
        <w:rPr>
          <w:rFonts w:eastAsia="宋体" w:hint="eastAsia"/>
          <w:color w:val="0070C0"/>
          <w:szCs w:val="24"/>
          <w:highlight w:val="green"/>
          <w:lang w:eastAsia="zh-CN"/>
        </w:rPr>
        <w:tab/>
        <w:t>Minimum output power for ATG</w:t>
      </w:r>
    </w:p>
    <w:p w14:paraId="657588D8" w14:textId="77777777" w:rsidR="00F31483" w:rsidRPr="001B3F1E" w:rsidRDefault="00F52AC4">
      <w:pPr>
        <w:pStyle w:val="aff8"/>
        <w:numPr>
          <w:ilvl w:val="0"/>
          <w:numId w:val="8"/>
        </w:numPr>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eastAsia="zh-CN"/>
        </w:rPr>
        <w:t>6.3J.4</w:t>
      </w:r>
      <w:r w:rsidRPr="001B3F1E">
        <w:rPr>
          <w:rFonts w:eastAsia="宋体" w:hint="eastAsia"/>
          <w:color w:val="0070C0"/>
          <w:szCs w:val="24"/>
          <w:highlight w:val="green"/>
          <w:lang w:eastAsia="zh-CN"/>
        </w:rPr>
        <w:tab/>
        <w:t>Power control for ATG</w:t>
      </w:r>
    </w:p>
    <w:p w14:paraId="690FBA02" w14:textId="77777777" w:rsidR="00F31483" w:rsidRPr="001B3F1E" w:rsidRDefault="00F52AC4">
      <w:pPr>
        <w:pStyle w:val="aff8"/>
        <w:numPr>
          <w:ilvl w:val="0"/>
          <w:numId w:val="8"/>
        </w:numPr>
        <w:overflowPunct/>
        <w:autoSpaceDE/>
        <w:autoSpaceDN/>
        <w:adjustRightInd/>
        <w:spacing w:after="120"/>
        <w:ind w:firstLineChars="0"/>
        <w:textAlignment w:val="auto"/>
        <w:rPr>
          <w:rFonts w:eastAsia="宋体"/>
          <w:color w:val="0070C0"/>
          <w:szCs w:val="24"/>
          <w:highlight w:val="yellow"/>
          <w:lang w:eastAsia="zh-CN"/>
        </w:rPr>
      </w:pPr>
      <w:r w:rsidRPr="001B3F1E">
        <w:rPr>
          <w:rFonts w:eastAsia="宋体" w:hint="eastAsia"/>
          <w:color w:val="0070C0"/>
          <w:szCs w:val="24"/>
          <w:highlight w:val="yellow"/>
          <w:lang w:eastAsia="zh-CN"/>
        </w:rPr>
        <w:t>6.5J.1</w:t>
      </w:r>
      <w:r w:rsidRPr="001B3F1E">
        <w:rPr>
          <w:rFonts w:eastAsia="宋体" w:hint="eastAsia"/>
          <w:color w:val="0070C0"/>
          <w:szCs w:val="24"/>
          <w:highlight w:val="yellow"/>
          <w:lang w:eastAsia="zh-CN"/>
        </w:rPr>
        <w:tab/>
        <w:t>Occupied bandwidth for ATG</w:t>
      </w:r>
    </w:p>
    <w:p w14:paraId="1B5FBC04" w14:textId="77777777" w:rsidR="00F31483" w:rsidRPr="001B3F1E" w:rsidRDefault="00F52AC4">
      <w:pPr>
        <w:pStyle w:val="aff8"/>
        <w:numPr>
          <w:ilvl w:val="0"/>
          <w:numId w:val="8"/>
        </w:numPr>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eastAsia="zh-CN"/>
        </w:rPr>
        <w:t>6.5J.2</w:t>
      </w:r>
      <w:r w:rsidRPr="001B3F1E">
        <w:rPr>
          <w:rFonts w:eastAsia="宋体" w:hint="eastAsia"/>
          <w:color w:val="0070C0"/>
          <w:szCs w:val="24"/>
          <w:highlight w:val="green"/>
          <w:lang w:eastAsia="zh-CN"/>
        </w:rPr>
        <w:tab/>
        <w:t>Out of band emission for ATG</w:t>
      </w:r>
    </w:p>
    <w:p w14:paraId="42BC9E66" w14:textId="77777777" w:rsidR="00F31483" w:rsidRPr="001B3F1E" w:rsidRDefault="00F52AC4">
      <w:pPr>
        <w:pStyle w:val="aff8"/>
        <w:numPr>
          <w:ilvl w:val="0"/>
          <w:numId w:val="8"/>
        </w:numPr>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eastAsia="zh-CN"/>
        </w:rPr>
        <w:t>6.5J.3</w:t>
      </w:r>
      <w:r w:rsidRPr="001B3F1E">
        <w:rPr>
          <w:rFonts w:eastAsia="宋体" w:hint="eastAsia"/>
          <w:color w:val="0070C0"/>
          <w:szCs w:val="24"/>
          <w:highlight w:val="green"/>
          <w:lang w:eastAsia="zh-CN"/>
        </w:rPr>
        <w:tab/>
        <w:t>Spurious emissions for ATG</w:t>
      </w:r>
    </w:p>
    <w:p w14:paraId="59158AB1" w14:textId="77777777" w:rsidR="00F31483" w:rsidRPr="001B3F1E" w:rsidRDefault="00F52AC4">
      <w:pPr>
        <w:pStyle w:val="aff8"/>
        <w:numPr>
          <w:ilvl w:val="0"/>
          <w:numId w:val="7"/>
        </w:numPr>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val="en-US" w:eastAsia="zh-CN"/>
        </w:rPr>
        <w:t>Following requirements are defined at each antenna connector/TAB connector</w:t>
      </w:r>
    </w:p>
    <w:p w14:paraId="2A7687C3" w14:textId="77777777" w:rsidR="00F31483" w:rsidRPr="001B3F1E" w:rsidRDefault="00F52AC4">
      <w:pPr>
        <w:pStyle w:val="aff8"/>
        <w:numPr>
          <w:ilvl w:val="0"/>
          <w:numId w:val="8"/>
        </w:numPr>
        <w:tabs>
          <w:tab w:val="clear" w:pos="0"/>
          <w:tab w:val="left" w:pos="-420"/>
        </w:tabs>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eastAsia="zh-CN"/>
        </w:rPr>
        <w:t>6.3J.2</w:t>
      </w:r>
      <w:r w:rsidRPr="001B3F1E">
        <w:rPr>
          <w:rFonts w:eastAsia="宋体" w:hint="eastAsia"/>
          <w:color w:val="0070C0"/>
          <w:szCs w:val="24"/>
          <w:highlight w:val="green"/>
          <w:lang w:eastAsia="zh-CN"/>
        </w:rPr>
        <w:tab/>
        <w:t>Transmit OFF power for ATG</w:t>
      </w:r>
    </w:p>
    <w:p w14:paraId="2043070E" w14:textId="77777777" w:rsidR="00F31483" w:rsidRPr="001B3F1E" w:rsidRDefault="00F52AC4">
      <w:pPr>
        <w:pStyle w:val="aff8"/>
        <w:numPr>
          <w:ilvl w:val="0"/>
          <w:numId w:val="8"/>
        </w:numPr>
        <w:tabs>
          <w:tab w:val="clear" w:pos="0"/>
          <w:tab w:val="left" w:pos="-420"/>
        </w:tabs>
        <w:overflowPunct/>
        <w:autoSpaceDE/>
        <w:autoSpaceDN/>
        <w:adjustRightInd/>
        <w:spacing w:after="120"/>
        <w:ind w:firstLineChars="0"/>
        <w:textAlignment w:val="auto"/>
        <w:rPr>
          <w:rFonts w:eastAsia="宋体"/>
          <w:color w:val="0070C0"/>
          <w:szCs w:val="24"/>
          <w:highlight w:val="green"/>
          <w:lang w:eastAsia="zh-CN"/>
        </w:rPr>
      </w:pPr>
      <w:r w:rsidRPr="001B3F1E">
        <w:rPr>
          <w:rFonts w:eastAsia="宋体" w:hint="eastAsia"/>
          <w:color w:val="0070C0"/>
          <w:szCs w:val="24"/>
          <w:highlight w:val="green"/>
          <w:lang w:eastAsia="zh-CN"/>
        </w:rPr>
        <w:t>6.3J.3</w:t>
      </w:r>
      <w:r w:rsidRPr="001B3F1E">
        <w:rPr>
          <w:rFonts w:eastAsia="宋体" w:hint="eastAsia"/>
          <w:color w:val="0070C0"/>
          <w:szCs w:val="24"/>
          <w:highlight w:val="green"/>
          <w:lang w:eastAsia="zh-CN"/>
        </w:rPr>
        <w:tab/>
        <w:t>Transmit ON/OFF time mask for ATG</w:t>
      </w:r>
    </w:p>
    <w:p w14:paraId="467254F0" w14:textId="77BA9867" w:rsidR="00F31483" w:rsidRDefault="00F52AC4">
      <w:pPr>
        <w:pStyle w:val="aff8"/>
        <w:numPr>
          <w:ilvl w:val="0"/>
          <w:numId w:val="8"/>
        </w:numPr>
        <w:tabs>
          <w:tab w:val="clear" w:pos="0"/>
          <w:tab w:val="left" w:pos="-420"/>
        </w:tabs>
        <w:overflowPunct/>
        <w:autoSpaceDE/>
        <w:autoSpaceDN/>
        <w:adjustRightInd/>
        <w:spacing w:after="120"/>
        <w:ind w:firstLineChars="0"/>
        <w:textAlignment w:val="auto"/>
        <w:rPr>
          <w:rFonts w:eastAsia="宋体"/>
          <w:color w:val="0070C0"/>
          <w:szCs w:val="24"/>
          <w:highlight w:val="yellow"/>
          <w:lang w:eastAsia="zh-CN"/>
        </w:rPr>
      </w:pPr>
      <w:r w:rsidRPr="001B3F1E">
        <w:rPr>
          <w:rFonts w:eastAsia="宋体" w:hint="eastAsia"/>
          <w:color w:val="0070C0"/>
          <w:szCs w:val="24"/>
          <w:highlight w:val="yellow"/>
          <w:lang w:eastAsia="zh-CN"/>
        </w:rPr>
        <w:t>6.4J.1</w:t>
      </w:r>
      <w:r w:rsidRPr="001B3F1E">
        <w:rPr>
          <w:rFonts w:eastAsia="宋体" w:hint="eastAsia"/>
          <w:color w:val="0070C0"/>
          <w:szCs w:val="24"/>
          <w:highlight w:val="yellow"/>
          <w:lang w:eastAsia="zh-CN"/>
        </w:rPr>
        <w:tab/>
        <w:t>Frequency error for ATG</w:t>
      </w:r>
    </w:p>
    <w:p w14:paraId="4C7590D7" w14:textId="508C3B2F" w:rsidR="001B3F1E" w:rsidRPr="001B3F1E" w:rsidRDefault="001B3F1E">
      <w:pPr>
        <w:pStyle w:val="aff8"/>
        <w:numPr>
          <w:ilvl w:val="0"/>
          <w:numId w:val="8"/>
        </w:numPr>
        <w:tabs>
          <w:tab w:val="clear" w:pos="0"/>
          <w:tab w:val="left" w:pos="-420"/>
        </w:tabs>
        <w:overflowPunct/>
        <w:autoSpaceDE/>
        <w:autoSpaceDN/>
        <w:adjustRightInd/>
        <w:spacing w:after="120"/>
        <w:ind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E</w:t>
      </w:r>
      <w:r>
        <w:rPr>
          <w:rFonts w:eastAsia="宋体"/>
          <w:color w:val="0070C0"/>
          <w:szCs w:val="24"/>
          <w:highlight w:val="yellow"/>
          <w:lang w:eastAsia="zh-CN"/>
        </w:rPr>
        <w:t>VM requirements</w:t>
      </w:r>
    </w:p>
    <w:bookmarkEnd w:id="1"/>
    <w:p w14:paraId="2B316583" w14:textId="77777777" w:rsidR="00F31483" w:rsidRDefault="00F52AC4">
      <w:pPr>
        <w:pStyle w:val="aff8"/>
        <w:numPr>
          <w:ilvl w:val="0"/>
          <w:numId w:val="7"/>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val="en-US" w:eastAsia="zh-CN"/>
        </w:rPr>
        <w:t>FFS for following requirements</w:t>
      </w:r>
    </w:p>
    <w:p w14:paraId="211022C4" w14:textId="77777777" w:rsidR="00F31483" w:rsidRDefault="00F52AC4">
      <w:pPr>
        <w:pStyle w:val="aff8"/>
        <w:numPr>
          <w:ilvl w:val="0"/>
          <w:numId w:val="8"/>
        </w:numPr>
        <w:tabs>
          <w:tab w:val="clear" w:pos="0"/>
          <w:tab w:val="left" w:pos="-420"/>
        </w:tabs>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6.3J.4</w:t>
      </w:r>
      <w:r>
        <w:rPr>
          <w:rFonts w:eastAsia="宋体" w:hint="eastAsia"/>
          <w:color w:val="0070C0"/>
          <w:szCs w:val="24"/>
          <w:lang w:eastAsia="zh-CN"/>
        </w:rPr>
        <w:tab/>
        <w:t>Power control for ATG</w:t>
      </w:r>
    </w:p>
    <w:p w14:paraId="03127A52" w14:textId="77777777" w:rsidR="00F31483" w:rsidRDefault="00F52AC4">
      <w:pPr>
        <w:pStyle w:val="aff8"/>
        <w:numPr>
          <w:ilvl w:val="1"/>
          <w:numId w:val="8"/>
        </w:numPr>
        <w:tabs>
          <w:tab w:val="clear" w:pos="0"/>
          <w:tab w:val="left" w:pos="-420"/>
        </w:tabs>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val="en-US" w:eastAsia="zh-CN"/>
        </w:rPr>
        <w:t xml:space="preserve">FFS do we need to emphasize </w:t>
      </w:r>
      <w:r>
        <w:rPr>
          <w:rFonts w:eastAsia="宋体"/>
          <w:color w:val="0070C0"/>
          <w:szCs w:val="24"/>
          <w:lang w:val="en-US" w:eastAsia="zh-CN"/>
        </w:rPr>
        <w:t>“</w:t>
      </w:r>
      <w:r>
        <w:rPr>
          <w:rFonts w:eastAsia="宋体" w:hint="eastAsia"/>
          <w:color w:val="0070C0"/>
          <w:szCs w:val="24"/>
          <w:lang w:eastAsia="zh-CN"/>
        </w:rPr>
        <w:t>in closed-loop spatial multiplexing scheme</w:t>
      </w:r>
      <w:r>
        <w:rPr>
          <w:rFonts w:eastAsia="宋体"/>
          <w:color w:val="0070C0"/>
          <w:szCs w:val="24"/>
          <w:lang w:val="en-US" w:eastAsia="zh-CN"/>
        </w:rPr>
        <w:t>”</w:t>
      </w:r>
    </w:p>
    <w:p w14:paraId="76EB4958" w14:textId="77777777" w:rsidR="00F31483" w:rsidRDefault="00F52AC4">
      <w:pPr>
        <w:pStyle w:val="aff8"/>
        <w:numPr>
          <w:ilvl w:val="0"/>
          <w:numId w:val="8"/>
        </w:numPr>
        <w:tabs>
          <w:tab w:val="clear" w:pos="0"/>
          <w:tab w:val="left" w:pos="-420"/>
        </w:tabs>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Transmit modulation quality for ATG</w:t>
      </w:r>
    </w:p>
    <w:p w14:paraId="3B699F98" w14:textId="254CDB72" w:rsidR="00F31483" w:rsidRDefault="00655D40">
      <w:pPr>
        <w:rPr>
          <w:lang w:val="en-US" w:eastAsia="zh-CN"/>
        </w:rPr>
      </w:pPr>
      <w:r>
        <w:rPr>
          <w:rFonts w:hint="eastAsia"/>
          <w:lang w:val="en-US" w:eastAsia="zh-CN"/>
        </w:rPr>
        <w:lastRenderedPageBreak/>
        <w:t>Z</w:t>
      </w:r>
      <w:r>
        <w:rPr>
          <w:lang w:val="en-US" w:eastAsia="zh-CN"/>
        </w:rPr>
        <w:t>TE: frequency error should be measured per layer instead of per TRP. For occupied bandwidth, it should be specified for each connecter rather than sum of connector.</w:t>
      </w:r>
    </w:p>
    <w:p w14:paraId="108B6707" w14:textId="77777777" w:rsidR="00655D40" w:rsidRDefault="00655D40">
      <w:pPr>
        <w:rPr>
          <w:lang w:val="en-US" w:eastAsia="zh-CN"/>
        </w:rPr>
      </w:pPr>
    </w:p>
    <w:p w14:paraId="5E1C66E7" w14:textId="77777777" w:rsidR="00F31483" w:rsidRDefault="00F52AC4">
      <w:pPr>
        <w:pStyle w:val="3"/>
        <w:rPr>
          <w:sz w:val="24"/>
          <w:szCs w:val="16"/>
        </w:rPr>
      </w:pPr>
      <w:r>
        <w:rPr>
          <w:sz w:val="24"/>
          <w:szCs w:val="16"/>
        </w:rPr>
        <w:t xml:space="preserve">Sub-topic </w:t>
      </w:r>
      <w:r>
        <w:rPr>
          <w:rFonts w:hint="eastAsia"/>
          <w:sz w:val="24"/>
          <w:szCs w:val="16"/>
          <w:lang w:val="en-US"/>
        </w:rPr>
        <w:t>1</w:t>
      </w:r>
      <w:r>
        <w:rPr>
          <w:sz w:val="24"/>
          <w:szCs w:val="16"/>
        </w:rPr>
        <w:t>-</w:t>
      </w:r>
      <w:r>
        <w:rPr>
          <w:rFonts w:hint="eastAsia"/>
          <w:sz w:val="24"/>
          <w:szCs w:val="16"/>
          <w:lang w:val="en-US"/>
        </w:rPr>
        <w:t>2</w:t>
      </w:r>
      <w:r>
        <w:t xml:space="preserve"> </w:t>
      </w:r>
      <w:r>
        <w:rPr>
          <w:rFonts w:hint="eastAsia"/>
          <w:sz w:val="24"/>
          <w:szCs w:val="16"/>
          <w:lang w:val="en-US"/>
        </w:rPr>
        <w:t xml:space="preserve">recommendation for the formal CR provided in this meeting </w:t>
      </w:r>
    </w:p>
    <w:tbl>
      <w:tblPr>
        <w:tblStyle w:val="aff"/>
        <w:tblW w:w="4999" w:type="pct"/>
        <w:tblLook w:val="04A0" w:firstRow="1" w:lastRow="0" w:firstColumn="1" w:lastColumn="0" w:noHBand="0" w:noVBand="1"/>
      </w:tblPr>
      <w:tblGrid>
        <w:gridCol w:w="1189"/>
        <w:gridCol w:w="1524"/>
        <w:gridCol w:w="4118"/>
        <w:gridCol w:w="2798"/>
      </w:tblGrid>
      <w:tr w:rsidR="00F31483" w14:paraId="6AF1C824" w14:textId="77777777">
        <w:trPr>
          <w:trHeight w:val="468"/>
        </w:trPr>
        <w:tc>
          <w:tcPr>
            <w:tcW w:w="617" w:type="pct"/>
            <w:vAlign w:val="center"/>
          </w:tcPr>
          <w:p w14:paraId="02A4A036" w14:textId="77777777" w:rsidR="00F31483" w:rsidRDefault="00F52AC4">
            <w:pPr>
              <w:spacing w:before="120" w:after="120"/>
              <w:rPr>
                <w:b/>
                <w:bCs/>
              </w:rPr>
            </w:pPr>
            <w:r>
              <w:rPr>
                <w:b/>
                <w:bCs/>
              </w:rPr>
              <w:t>T-doc number</w:t>
            </w:r>
          </w:p>
        </w:tc>
        <w:tc>
          <w:tcPr>
            <w:tcW w:w="791" w:type="pct"/>
            <w:vAlign w:val="center"/>
          </w:tcPr>
          <w:p w14:paraId="00A2E780" w14:textId="77777777" w:rsidR="00F31483" w:rsidRDefault="00F52AC4">
            <w:pPr>
              <w:spacing w:before="120" w:after="120"/>
              <w:rPr>
                <w:b/>
                <w:bCs/>
              </w:rPr>
            </w:pPr>
            <w:r>
              <w:rPr>
                <w:b/>
                <w:bCs/>
              </w:rPr>
              <w:t>Company</w:t>
            </w:r>
          </w:p>
        </w:tc>
        <w:tc>
          <w:tcPr>
            <w:tcW w:w="2137" w:type="pct"/>
            <w:vAlign w:val="center"/>
          </w:tcPr>
          <w:p w14:paraId="0497CF9B" w14:textId="77777777" w:rsidR="00F31483" w:rsidRDefault="00F52AC4">
            <w:pPr>
              <w:spacing w:before="120" w:after="120"/>
              <w:rPr>
                <w:b/>
                <w:bCs/>
              </w:rPr>
            </w:pPr>
            <w:r>
              <w:rPr>
                <w:b/>
                <w:bCs/>
              </w:rPr>
              <w:t>Proposals / Observations</w:t>
            </w:r>
          </w:p>
        </w:tc>
        <w:tc>
          <w:tcPr>
            <w:tcW w:w="1452" w:type="pct"/>
            <w:vAlign w:val="center"/>
          </w:tcPr>
          <w:p w14:paraId="4F0416F6" w14:textId="77777777" w:rsidR="00F31483" w:rsidRDefault="00F52AC4">
            <w:pPr>
              <w:spacing w:before="120" w:after="120"/>
              <w:rPr>
                <w:b/>
                <w:bCs/>
                <w:lang w:val="en-US" w:eastAsia="zh-CN"/>
              </w:rPr>
            </w:pPr>
            <w:r>
              <w:rPr>
                <w:b/>
                <w:bCs/>
                <w:lang w:val="en-US" w:eastAsia="zh-CN"/>
              </w:rPr>
              <w:t>recommendation</w:t>
            </w:r>
          </w:p>
        </w:tc>
      </w:tr>
      <w:tr w:rsidR="00F31483" w14:paraId="28AE902F" w14:textId="77777777">
        <w:trPr>
          <w:trHeight w:val="468"/>
        </w:trPr>
        <w:tc>
          <w:tcPr>
            <w:tcW w:w="617" w:type="pct"/>
          </w:tcPr>
          <w:p w14:paraId="58980B42" w14:textId="77777777" w:rsidR="00F31483" w:rsidRDefault="00740CCE">
            <w:pPr>
              <w:textAlignment w:val="top"/>
              <w:rPr>
                <w:b/>
                <w:bCs/>
                <w:u w:val="single"/>
                <w:lang w:val="en-US" w:eastAsia="zh-CN" w:bidi="ar"/>
              </w:rPr>
            </w:pPr>
            <w:hyperlink r:id="rId12" w:history="1">
              <w:r w:rsidR="00F52AC4">
                <w:rPr>
                  <w:rStyle w:val="aff3"/>
                  <w:b/>
                  <w:bCs/>
                </w:rPr>
                <w:t>R4-2411412</w:t>
              </w:r>
            </w:hyperlink>
          </w:p>
          <w:p w14:paraId="5BF4B852" w14:textId="77777777" w:rsidR="00F31483" w:rsidRDefault="00F52AC4">
            <w:pPr>
              <w:textAlignment w:val="top"/>
              <w:rPr>
                <w:b/>
                <w:bCs/>
                <w:u w:val="single"/>
                <w:lang w:val="en-US" w:eastAsia="zh-CN" w:bidi="ar"/>
              </w:rPr>
            </w:pPr>
            <w:r>
              <w:rPr>
                <w:rFonts w:hint="eastAsia"/>
                <w:lang w:val="en-US" w:eastAsia="zh-CN" w:bidi="ar"/>
              </w:rPr>
              <w:t>Formal CR</w:t>
            </w:r>
          </w:p>
        </w:tc>
        <w:tc>
          <w:tcPr>
            <w:tcW w:w="791" w:type="pct"/>
          </w:tcPr>
          <w:p w14:paraId="564FF75B" w14:textId="77777777" w:rsidR="00F31483" w:rsidRDefault="00F52AC4">
            <w:pPr>
              <w:textAlignment w:val="top"/>
              <w:rPr>
                <w:color w:val="000000"/>
                <w:lang w:val="en-US" w:eastAsia="zh-CN" w:bidi="ar"/>
              </w:rPr>
            </w:pPr>
            <w:r>
              <w:rPr>
                <w:color w:val="000000"/>
                <w:lang w:val="en-US" w:eastAsia="zh-CN" w:bidi="ar"/>
              </w:rPr>
              <w:t>Apple</w:t>
            </w:r>
          </w:p>
        </w:tc>
        <w:tc>
          <w:tcPr>
            <w:tcW w:w="2137" w:type="pct"/>
            <w:vAlign w:val="center"/>
          </w:tcPr>
          <w:p w14:paraId="54D14888" w14:textId="77777777" w:rsidR="00F31483" w:rsidRDefault="00F31483">
            <w:pPr>
              <w:pStyle w:val="EW"/>
              <w:ind w:left="0" w:firstLine="0"/>
            </w:pPr>
          </w:p>
          <w:p w14:paraId="7BD86783" w14:textId="77777777" w:rsidR="00F31483" w:rsidRDefault="00F52AC4">
            <w:pPr>
              <w:pStyle w:val="EW"/>
              <w:ind w:left="0" w:firstLine="0"/>
              <w:rPr>
                <w:lang w:val="en-US" w:eastAsia="zh-CN"/>
              </w:rPr>
            </w:pPr>
            <w:r>
              <w:rPr>
                <w:lang w:val="en-US" w:eastAsia="zh-CN"/>
              </w:rPr>
              <w:t>Updated sub-clause includes: 7.2J; 7.3J</w:t>
            </w:r>
          </w:p>
        </w:tc>
        <w:tc>
          <w:tcPr>
            <w:tcW w:w="1452" w:type="pct"/>
            <w:vAlign w:val="center"/>
          </w:tcPr>
          <w:p w14:paraId="38081230" w14:textId="77777777" w:rsidR="00F31483" w:rsidRDefault="00F52AC4">
            <w:pPr>
              <w:pStyle w:val="EW"/>
              <w:ind w:left="0" w:firstLine="0"/>
              <w:rPr>
                <w:lang w:val="en-US" w:eastAsia="zh-CN"/>
              </w:rPr>
            </w:pPr>
            <w:r>
              <w:rPr>
                <w:rFonts w:hint="eastAsia"/>
                <w:lang w:val="en-US" w:eastAsia="zh-CN"/>
              </w:rPr>
              <w:t>agreed</w:t>
            </w:r>
          </w:p>
        </w:tc>
      </w:tr>
      <w:tr w:rsidR="00F31483" w14:paraId="6E8941AC" w14:textId="77777777">
        <w:trPr>
          <w:trHeight w:val="468"/>
        </w:trPr>
        <w:tc>
          <w:tcPr>
            <w:tcW w:w="617" w:type="pct"/>
          </w:tcPr>
          <w:p w14:paraId="4BDE1F42" w14:textId="77777777" w:rsidR="00F31483" w:rsidRDefault="00740CCE">
            <w:pPr>
              <w:textAlignment w:val="top"/>
              <w:rPr>
                <w:b/>
                <w:bCs/>
                <w:u w:val="single"/>
                <w:lang w:val="en-US" w:eastAsia="zh-CN" w:bidi="ar"/>
              </w:rPr>
            </w:pPr>
            <w:hyperlink r:id="rId13" w:history="1">
              <w:r w:rsidR="00F52AC4">
                <w:rPr>
                  <w:rStyle w:val="aff3"/>
                  <w:b/>
                  <w:bCs/>
                </w:rPr>
                <w:t>R4-2412942</w:t>
              </w:r>
            </w:hyperlink>
          </w:p>
          <w:p w14:paraId="23620C0F" w14:textId="77777777" w:rsidR="00F31483" w:rsidRDefault="00F52AC4">
            <w:pPr>
              <w:textAlignment w:val="top"/>
              <w:rPr>
                <w:b/>
                <w:bCs/>
                <w:u w:val="single"/>
                <w:lang w:val="en-US" w:eastAsia="zh-CN" w:bidi="ar"/>
              </w:rPr>
            </w:pPr>
            <w:r>
              <w:rPr>
                <w:lang w:val="en-US" w:eastAsia="zh-CN" w:bidi="ar"/>
              </w:rPr>
              <w:t>Formal CR</w:t>
            </w:r>
          </w:p>
        </w:tc>
        <w:tc>
          <w:tcPr>
            <w:tcW w:w="791" w:type="pct"/>
          </w:tcPr>
          <w:p w14:paraId="03755034" w14:textId="77777777" w:rsidR="00F31483" w:rsidRDefault="00F52AC4">
            <w:pPr>
              <w:textAlignment w:val="top"/>
              <w:rPr>
                <w:color w:val="000000"/>
                <w:lang w:val="en-US" w:eastAsia="zh-CN" w:bidi="ar"/>
              </w:rPr>
            </w:pPr>
            <w:r>
              <w:rPr>
                <w:color w:val="000000"/>
                <w:lang w:val="en-US" w:eastAsia="zh-CN" w:bidi="ar"/>
              </w:rPr>
              <w:t xml:space="preserve">Huawei, </w:t>
            </w:r>
            <w:proofErr w:type="spellStart"/>
            <w:r>
              <w:rPr>
                <w:color w:val="000000"/>
                <w:lang w:val="en-US" w:eastAsia="zh-CN" w:bidi="ar"/>
              </w:rPr>
              <w:t>HiSilicon</w:t>
            </w:r>
            <w:proofErr w:type="spellEnd"/>
          </w:p>
        </w:tc>
        <w:tc>
          <w:tcPr>
            <w:tcW w:w="2137" w:type="pct"/>
            <w:vAlign w:val="center"/>
          </w:tcPr>
          <w:p w14:paraId="46928992" w14:textId="77777777" w:rsidR="00F31483" w:rsidRDefault="00F52AC4">
            <w:pPr>
              <w:spacing w:after="120"/>
              <w:rPr>
                <w:b/>
                <w:bCs/>
                <w:lang w:val="en-US"/>
              </w:rPr>
            </w:pPr>
            <w:r>
              <w:rPr>
                <w:lang w:val="en-US" w:eastAsia="zh-CN"/>
              </w:rPr>
              <w:t xml:space="preserve">Updated sub-clause includes: </w:t>
            </w:r>
            <w:r>
              <w:rPr>
                <w:lang w:eastAsia="zh-CN"/>
              </w:rPr>
              <w:t>6.3J, 6.4J, 6.5J</w:t>
            </w:r>
            <w:r>
              <w:rPr>
                <w:lang w:val="en-US" w:eastAsia="zh-CN"/>
              </w:rPr>
              <w:t xml:space="preserve">, </w:t>
            </w:r>
          </w:p>
        </w:tc>
        <w:tc>
          <w:tcPr>
            <w:tcW w:w="1452" w:type="pct"/>
            <w:vAlign w:val="center"/>
          </w:tcPr>
          <w:p w14:paraId="7EB48618" w14:textId="77777777" w:rsidR="00F31483" w:rsidRDefault="00F52AC4">
            <w:pPr>
              <w:spacing w:after="120"/>
              <w:rPr>
                <w:b/>
                <w:bCs/>
                <w:lang w:val="en-US" w:eastAsia="zh-CN"/>
              </w:rPr>
            </w:pPr>
            <w:r>
              <w:rPr>
                <w:rFonts w:hint="eastAsia"/>
                <w:lang w:val="en-US" w:eastAsia="zh-CN"/>
              </w:rPr>
              <w:t>Needs to be updated based on conclusion from topic 1-1</w:t>
            </w:r>
          </w:p>
        </w:tc>
      </w:tr>
    </w:tbl>
    <w:p w14:paraId="22A96689" w14:textId="77777777" w:rsidR="00F31483" w:rsidRDefault="00F31483">
      <w:pPr>
        <w:rPr>
          <w:color w:val="0070C0"/>
          <w:lang w:eastAsia="zh-CN"/>
        </w:rPr>
      </w:pPr>
    </w:p>
    <w:p w14:paraId="57CF63C5" w14:textId="77777777" w:rsidR="00F31483" w:rsidRDefault="00F52AC4">
      <w:pPr>
        <w:pStyle w:val="1"/>
        <w:rPr>
          <w:lang w:eastAsia="ja-JP"/>
        </w:rPr>
      </w:pPr>
      <w:bookmarkStart w:id="2" w:name="_Hlk175223330"/>
      <w:r>
        <w:rPr>
          <w:lang w:eastAsia="ja-JP"/>
        </w:rPr>
        <w:t>Topic #</w:t>
      </w:r>
      <w:r>
        <w:rPr>
          <w:rFonts w:hint="eastAsia"/>
          <w:lang w:val="en-US" w:eastAsia="zh-CN"/>
        </w:rPr>
        <w:t>2</w:t>
      </w:r>
      <w:r>
        <w:rPr>
          <w:lang w:eastAsia="ja-JP"/>
        </w:rPr>
        <w:t xml:space="preserve">: </w:t>
      </w:r>
      <w:r>
        <w:rPr>
          <w:rFonts w:hint="eastAsia"/>
          <w:lang w:val="en-US" w:eastAsia="zh-CN"/>
        </w:rPr>
        <w:t>R19 UE RF for intra-band contiguous CA</w:t>
      </w:r>
      <w:bookmarkEnd w:id="2"/>
    </w:p>
    <w:p w14:paraId="4A3359C7" w14:textId="77777777" w:rsidR="00F31483" w:rsidRDefault="00F52AC4">
      <w:pPr>
        <w:pStyle w:val="2"/>
      </w:pPr>
      <w:r>
        <w:rPr>
          <w:rFonts w:hint="eastAsia"/>
        </w:rPr>
        <w:t>Companies</w:t>
      </w:r>
      <w:r>
        <w:t>’ contributions summary</w:t>
      </w:r>
    </w:p>
    <w:tbl>
      <w:tblPr>
        <w:tblStyle w:val="aff"/>
        <w:tblW w:w="0" w:type="auto"/>
        <w:jc w:val="center"/>
        <w:tblLook w:val="04A0" w:firstRow="1" w:lastRow="0" w:firstColumn="1" w:lastColumn="0" w:noHBand="0" w:noVBand="1"/>
      </w:tblPr>
      <w:tblGrid>
        <w:gridCol w:w="644"/>
        <w:gridCol w:w="858"/>
        <w:gridCol w:w="8129"/>
      </w:tblGrid>
      <w:tr w:rsidR="00F31483" w14:paraId="47478D35" w14:textId="77777777">
        <w:trPr>
          <w:trHeight w:val="468"/>
          <w:jc w:val="center"/>
        </w:trPr>
        <w:tc>
          <w:tcPr>
            <w:tcW w:w="709" w:type="dxa"/>
            <w:vAlign w:val="center"/>
          </w:tcPr>
          <w:p w14:paraId="2F07FFA3" w14:textId="77777777" w:rsidR="00F31483" w:rsidRDefault="00F52AC4">
            <w:pPr>
              <w:spacing w:before="120" w:after="120"/>
              <w:jc w:val="center"/>
              <w:rPr>
                <w:b/>
                <w:bCs/>
              </w:rPr>
            </w:pPr>
            <w:r>
              <w:rPr>
                <w:b/>
                <w:bCs/>
              </w:rPr>
              <w:t>T-doc number</w:t>
            </w:r>
          </w:p>
        </w:tc>
        <w:tc>
          <w:tcPr>
            <w:tcW w:w="932" w:type="dxa"/>
            <w:vAlign w:val="center"/>
          </w:tcPr>
          <w:p w14:paraId="60E6C99C" w14:textId="77777777" w:rsidR="00F31483" w:rsidRDefault="00F52AC4">
            <w:pPr>
              <w:spacing w:before="120" w:after="120"/>
              <w:jc w:val="center"/>
              <w:rPr>
                <w:b/>
                <w:bCs/>
              </w:rPr>
            </w:pPr>
            <w:r>
              <w:rPr>
                <w:b/>
                <w:bCs/>
              </w:rPr>
              <w:t>Company</w:t>
            </w:r>
          </w:p>
        </w:tc>
        <w:tc>
          <w:tcPr>
            <w:tcW w:w="8216" w:type="dxa"/>
            <w:vAlign w:val="center"/>
          </w:tcPr>
          <w:p w14:paraId="10D144C2" w14:textId="77777777" w:rsidR="00F31483" w:rsidRDefault="00F52AC4">
            <w:pPr>
              <w:spacing w:before="120" w:after="120"/>
              <w:jc w:val="center"/>
              <w:rPr>
                <w:b/>
                <w:bCs/>
              </w:rPr>
            </w:pPr>
            <w:r>
              <w:rPr>
                <w:b/>
                <w:bCs/>
              </w:rPr>
              <w:t>Proposals / Observations</w:t>
            </w:r>
          </w:p>
        </w:tc>
      </w:tr>
      <w:tr w:rsidR="00F31483" w14:paraId="7C3493CD" w14:textId="77777777">
        <w:trPr>
          <w:trHeight w:val="468"/>
          <w:jc w:val="center"/>
        </w:trPr>
        <w:tc>
          <w:tcPr>
            <w:tcW w:w="709" w:type="dxa"/>
          </w:tcPr>
          <w:p w14:paraId="1F011614" w14:textId="77777777" w:rsidR="00F31483" w:rsidRDefault="00740CCE">
            <w:pPr>
              <w:textAlignment w:val="top"/>
              <w:rPr>
                <w:b/>
                <w:bCs/>
                <w:color w:val="0000FF"/>
                <w:u w:val="single"/>
              </w:rPr>
            </w:pPr>
            <w:hyperlink r:id="rId14" w:history="1">
              <w:r w:rsidR="00F52AC4">
                <w:rPr>
                  <w:rStyle w:val="aff3"/>
                  <w:rFonts w:ascii="Arial" w:hAnsi="Arial" w:cs="Arial"/>
                  <w:b/>
                  <w:bCs/>
                  <w:sz w:val="16"/>
                  <w:szCs w:val="16"/>
                </w:rPr>
                <w:t>R4-2411728</w:t>
              </w:r>
            </w:hyperlink>
          </w:p>
        </w:tc>
        <w:tc>
          <w:tcPr>
            <w:tcW w:w="932" w:type="dxa"/>
          </w:tcPr>
          <w:p w14:paraId="07B8BF5B" w14:textId="77777777" w:rsidR="00F31483" w:rsidRDefault="00F52AC4">
            <w:pPr>
              <w:textAlignment w:val="top"/>
              <w:rPr>
                <w:lang w:val="en-US" w:eastAsia="zh-CN"/>
              </w:rPr>
            </w:pPr>
            <w:r>
              <w:rPr>
                <w:rFonts w:hint="eastAsia"/>
                <w:lang w:val="en-US" w:eastAsia="zh-CN"/>
              </w:rPr>
              <w:t>CMCC</w:t>
            </w:r>
          </w:p>
        </w:tc>
        <w:tc>
          <w:tcPr>
            <w:tcW w:w="8216" w:type="dxa"/>
            <w:vAlign w:val="center"/>
          </w:tcPr>
          <w:p w14:paraId="5591C17A" w14:textId="77777777" w:rsidR="00F31483" w:rsidRDefault="00F52AC4">
            <w:pPr>
              <w:rPr>
                <w:b/>
              </w:rPr>
            </w:pPr>
            <w:r>
              <w:rPr>
                <w:b/>
              </w:rPr>
              <w:t>Proposal 1: Use the following BCS for CA_n79C.</w:t>
            </w:r>
          </w:p>
          <w:p w14:paraId="53B840BB" w14:textId="77777777" w:rsidR="00F31483" w:rsidRDefault="00F52AC4">
            <w:pPr>
              <w:keepNext/>
              <w:keepLines/>
              <w:spacing w:before="60"/>
              <w:jc w:val="center"/>
              <w:rPr>
                <w:rFonts w:ascii="Arial" w:hAnsi="Arial"/>
                <w:b/>
              </w:rPr>
            </w:pPr>
            <w:r>
              <w:rPr>
                <w:rFonts w:ascii="Arial" w:hAnsi="Arial"/>
                <w:b/>
              </w:rPr>
              <w:t xml:space="preserve">Table 1: </w:t>
            </w:r>
            <w:r>
              <w:rPr>
                <w:rFonts w:ascii="Arial" w:hAnsi="Arial" w:hint="eastAsia"/>
                <w:b/>
              </w:rPr>
              <w:t>BCS</w:t>
            </w:r>
            <w:r>
              <w:rPr>
                <w:rFonts w:ascii="Arial" w:hAnsi="Arial"/>
                <w:b/>
              </w:rPr>
              <w:t xml:space="preserve"> for CA</w:t>
            </w:r>
            <w:r>
              <w:rPr>
                <w:rFonts w:ascii="Arial" w:hAnsi="Arial" w:hint="eastAsia"/>
                <w:b/>
              </w:rPr>
              <w:t>_n79C</w:t>
            </w:r>
            <w:r>
              <w:rPr>
                <w:rFonts w:ascii="Arial" w:hAnsi="Arial"/>
                <w:b/>
              </w:rPr>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3"/>
              <w:gridCol w:w="1005"/>
              <w:gridCol w:w="847"/>
              <w:gridCol w:w="847"/>
              <w:gridCol w:w="847"/>
              <w:gridCol w:w="847"/>
              <w:gridCol w:w="847"/>
              <w:gridCol w:w="829"/>
              <w:gridCol w:w="891"/>
            </w:tblGrid>
            <w:tr w:rsidR="00F31483" w14:paraId="107D18C6" w14:textId="7777777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E9836D9"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NR CA configuration / Bandwidth combination set</w:t>
                  </w:r>
                </w:p>
              </w:tc>
            </w:tr>
            <w:tr w:rsidR="00F31483" w14:paraId="6D9095BF" w14:textId="77777777">
              <w:trPr>
                <w:cantSplit/>
                <w:trHeight w:val="80"/>
                <w:jc w:val="center"/>
              </w:trPr>
              <w:tc>
                <w:tcPr>
                  <w:tcW w:w="1307" w:type="dxa"/>
                  <w:tcBorders>
                    <w:left w:val="single" w:sz="4" w:space="0" w:color="auto"/>
                    <w:bottom w:val="single" w:sz="4" w:space="0" w:color="auto"/>
                    <w:right w:val="single" w:sz="4" w:space="0" w:color="auto"/>
                  </w:tcBorders>
                </w:tcPr>
                <w:p w14:paraId="2A2C13A9"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NR CA configuration</w:t>
                  </w:r>
                </w:p>
              </w:tc>
              <w:tc>
                <w:tcPr>
                  <w:tcW w:w="1176" w:type="dxa"/>
                  <w:tcBorders>
                    <w:left w:val="single" w:sz="4" w:space="0" w:color="auto"/>
                    <w:bottom w:val="single" w:sz="4" w:space="0" w:color="auto"/>
                    <w:right w:val="single" w:sz="4" w:space="0" w:color="auto"/>
                  </w:tcBorders>
                </w:tcPr>
                <w:p w14:paraId="77FB08EB"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Uplink CA configurations or single uplink carrier</w:t>
                  </w:r>
                  <w:r>
                    <w:rPr>
                      <w:rFonts w:ascii="Arial" w:hAnsi="Arial" w:hint="eastAsia"/>
                      <w:b/>
                      <w:sz w:val="18"/>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749206FE"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21234692"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61571219"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645E38B9"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0DB303C7"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Channel bandwidths for carrier (MHz)</w:t>
                  </w:r>
                </w:p>
              </w:tc>
              <w:tc>
                <w:tcPr>
                  <w:tcW w:w="1080" w:type="dxa"/>
                  <w:tcBorders>
                    <w:left w:val="single" w:sz="4" w:space="0" w:color="auto"/>
                    <w:bottom w:val="single" w:sz="4" w:space="0" w:color="auto"/>
                    <w:right w:val="single" w:sz="4" w:space="0" w:color="auto"/>
                  </w:tcBorders>
                </w:tcPr>
                <w:p w14:paraId="27A4925B"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 xml:space="preserve">Maximum aggregated </w:t>
                  </w:r>
                  <w:r>
                    <w:rPr>
                      <w:rFonts w:ascii="Arial" w:hAnsi="Arial"/>
                      <w:b/>
                      <w:sz w:val="18"/>
                      <w:lang w:eastAsia="ja-JP"/>
                    </w:rPr>
                    <w:br/>
                    <w:t>bandwidth (MHz)</w:t>
                  </w:r>
                </w:p>
              </w:tc>
              <w:tc>
                <w:tcPr>
                  <w:tcW w:w="1318" w:type="dxa"/>
                  <w:tcBorders>
                    <w:left w:val="single" w:sz="4" w:space="0" w:color="auto"/>
                    <w:bottom w:val="single" w:sz="4" w:space="0" w:color="auto"/>
                    <w:right w:val="single" w:sz="4" w:space="0" w:color="auto"/>
                  </w:tcBorders>
                </w:tcPr>
                <w:p w14:paraId="6F8F7536" w14:textId="77777777" w:rsidR="00F31483" w:rsidRDefault="00F52AC4">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Bandwidth combination set</w:t>
                  </w:r>
                </w:p>
              </w:tc>
            </w:tr>
            <w:tr w:rsidR="00F31483" w14:paraId="5E19603F" w14:textId="77777777">
              <w:trPr>
                <w:jc w:val="center"/>
              </w:trPr>
              <w:tc>
                <w:tcPr>
                  <w:tcW w:w="1307" w:type="dxa"/>
                  <w:tcBorders>
                    <w:top w:val="single" w:sz="4" w:space="0" w:color="auto"/>
                    <w:left w:val="single" w:sz="4" w:space="0" w:color="auto"/>
                    <w:bottom w:val="nil"/>
                    <w:right w:val="single" w:sz="4" w:space="0" w:color="auto"/>
                  </w:tcBorders>
                  <w:shd w:val="clear" w:color="auto" w:fill="auto"/>
                </w:tcPr>
                <w:p w14:paraId="5ECDA769"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CA</w:t>
                  </w:r>
                  <w:r>
                    <w:rPr>
                      <w:rFonts w:ascii="Arial" w:hAnsi="Arial"/>
                      <w:sz w:val="18"/>
                    </w:rPr>
                    <w:t>_n79C</w:t>
                  </w:r>
                </w:p>
              </w:tc>
              <w:tc>
                <w:tcPr>
                  <w:tcW w:w="1176" w:type="dxa"/>
                  <w:tcBorders>
                    <w:top w:val="single" w:sz="4" w:space="0" w:color="auto"/>
                    <w:left w:val="single" w:sz="4" w:space="0" w:color="auto"/>
                    <w:bottom w:val="nil"/>
                    <w:right w:val="single" w:sz="4" w:space="0" w:color="auto"/>
                  </w:tcBorders>
                  <w:shd w:val="clear" w:color="auto" w:fill="auto"/>
                </w:tcPr>
                <w:p w14:paraId="129C5E0F"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CA</w:t>
                  </w:r>
                  <w:r>
                    <w:rPr>
                      <w:rFonts w:ascii="Arial" w:hAnsi="Arial"/>
                      <w:sz w:val="18"/>
                    </w:rPr>
                    <w:t>_n79C</w:t>
                  </w:r>
                </w:p>
              </w:tc>
              <w:tc>
                <w:tcPr>
                  <w:tcW w:w="1134" w:type="dxa"/>
                  <w:tcBorders>
                    <w:top w:val="single" w:sz="6" w:space="0" w:color="auto"/>
                    <w:left w:val="single" w:sz="4" w:space="0" w:color="auto"/>
                    <w:bottom w:val="single" w:sz="6" w:space="0" w:color="auto"/>
                    <w:right w:val="single" w:sz="6" w:space="0" w:color="auto"/>
                  </w:tcBorders>
                </w:tcPr>
                <w:p w14:paraId="13D1230B"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593A1C4F"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255CEF33"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79512B99"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3A029600"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10415CF0"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2</w:t>
                  </w:r>
                  <w:r>
                    <w:rPr>
                      <w:rFonts w:ascii="Arial" w:hAnsi="Arial"/>
                      <w:sz w:val="18"/>
                    </w:rPr>
                    <w:t>00</w:t>
                  </w:r>
                </w:p>
              </w:tc>
              <w:tc>
                <w:tcPr>
                  <w:tcW w:w="1318" w:type="dxa"/>
                  <w:tcBorders>
                    <w:top w:val="single" w:sz="4" w:space="0" w:color="auto"/>
                    <w:left w:val="single" w:sz="4" w:space="0" w:color="auto"/>
                    <w:bottom w:val="nil"/>
                    <w:right w:val="single" w:sz="4" w:space="0" w:color="auto"/>
                  </w:tcBorders>
                  <w:shd w:val="clear" w:color="auto" w:fill="auto"/>
                </w:tcPr>
                <w:p w14:paraId="36971BFC"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0</w:t>
                  </w:r>
                </w:p>
              </w:tc>
            </w:tr>
            <w:tr w:rsidR="00F31483" w14:paraId="32AB1632" w14:textId="77777777">
              <w:trPr>
                <w:jc w:val="center"/>
              </w:trPr>
              <w:tc>
                <w:tcPr>
                  <w:tcW w:w="1307" w:type="dxa"/>
                  <w:tcBorders>
                    <w:top w:val="nil"/>
                    <w:left w:val="single" w:sz="4" w:space="0" w:color="auto"/>
                    <w:bottom w:val="nil"/>
                    <w:right w:val="single" w:sz="4" w:space="0" w:color="auto"/>
                  </w:tcBorders>
                  <w:shd w:val="clear" w:color="auto" w:fill="auto"/>
                </w:tcPr>
                <w:p w14:paraId="0E8E3897"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76" w:type="dxa"/>
                  <w:tcBorders>
                    <w:top w:val="nil"/>
                    <w:left w:val="single" w:sz="4" w:space="0" w:color="auto"/>
                    <w:bottom w:val="nil"/>
                    <w:right w:val="single" w:sz="4" w:space="0" w:color="auto"/>
                  </w:tcBorders>
                  <w:shd w:val="clear" w:color="auto" w:fill="auto"/>
                </w:tcPr>
                <w:p w14:paraId="011DBB52"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34" w:type="dxa"/>
                  <w:tcBorders>
                    <w:top w:val="single" w:sz="6" w:space="0" w:color="auto"/>
                    <w:left w:val="single" w:sz="4" w:space="0" w:color="auto"/>
                    <w:bottom w:val="single" w:sz="6" w:space="0" w:color="auto"/>
                    <w:right w:val="single" w:sz="6" w:space="0" w:color="auto"/>
                  </w:tcBorders>
                </w:tcPr>
                <w:p w14:paraId="6CA7F0AF"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01C956C0"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2411B56E"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566A00D9"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3BAF650A"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80" w:type="dxa"/>
                  <w:tcBorders>
                    <w:top w:val="nil"/>
                    <w:left w:val="single" w:sz="4" w:space="0" w:color="auto"/>
                    <w:bottom w:val="nil"/>
                    <w:right w:val="single" w:sz="4" w:space="0" w:color="auto"/>
                  </w:tcBorders>
                  <w:shd w:val="clear" w:color="auto" w:fill="auto"/>
                </w:tcPr>
                <w:p w14:paraId="52C4132A"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318" w:type="dxa"/>
                  <w:tcBorders>
                    <w:top w:val="nil"/>
                    <w:left w:val="single" w:sz="4" w:space="0" w:color="auto"/>
                    <w:bottom w:val="nil"/>
                    <w:right w:val="single" w:sz="4" w:space="0" w:color="auto"/>
                  </w:tcBorders>
                  <w:shd w:val="clear" w:color="auto" w:fill="auto"/>
                </w:tcPr>
                <w:p w14:paraId="472006A1" w14:textId="77777777" w:rsidR="00F31483" w:rsidRDefault="00F31483">
                  <w:pPr>
                    <w:keepNext/>
                    <w:keepLines/>
                    <w:overflowPunct w:val="0"/>
                    <w:autoSpaceDE w:val="0"/>
                    <w:autoSpaceDN w:val="0"/>
                    <w:adjustRightInd w:val="0"/>
                    <w:jc w:val="center"/>
                    <w:textAlignment w:val="baseline"/>
                    <w:rPr>
                      <w:rFonts w:ascii="Arial" w:hAnsi="Arial"/>
                      <w:sz w:val="18"/>
                    </w:rPr>
                  </w:pPr>
                </w:p>
              </w:tc>
            </w:tr>
            <w:tr w:rsidR="00F31483" w14:paraId="019E0532" w14:textId="77777777">
              <w:trPr>
                <w:jc w:val="center"/>
              </w:trPr>
              <w:tc>
                <w:tcPr>
                  <w:tcW w:w="1307" w:type="dxa"/>
                  <w:tcBorders>
                    <w:top w:val="nil"/>
                    <w:left w:val="single" w:sz="4" w:space="0" w:color="auto"/>
                    <w:bottom w:val="nil"/>
                    <w:right w:val="single" w:sz="4" w:space="0" w:color="auto"/>
                  </w:tcBorders>
                  <w:shd w:val="clear" w:color="auto" w:fill="auto"/>
                </w:tcPr>
                <w:p w14:paraId="687F4F7B"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76" w:type="dxa"/>
                  <w:tcBorders>
                    <w:top w:val="nil"/>
                    <w:left w:val="single" w:sz="4" w:space="0" w:color="auto"/>
                    <w:bottom w:val="nil"/>
                    <w:right w:val="single" w:sz="4" w:space="0" w:color="auto"/>
                  </w:tcBorders>
                  <w:shd w:val="clear" w:color="auto" w:fill="auto"/>
                </w:tcPr>
                <w:p w14:paraId="77192149"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34" w:type="dxa"/>
                  <w:tcBorders>
                    <w:top w:val="single" w:sz="6" w:space="0" w:color="auto"/>
                    <w:left w:val="single" w:sz="4" w:space="0" w:color="auto"/>
                    <w:bottom w:val="single" w:sz="6" w:space="0" w:color="auto"/>
                    <w:right w:val="single" w:sz="6" w:space="0" w:color="auto"/>
                  </w:tcBorders>
                </w:tcPr>
                <w:p w14:paraId="1A1ED42D"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2BBE7021"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eastAsia="Yu Mincho" w:hAnsi="Arial" w:hint="eastAsia"/>
                      <w:sz w:val="18"/>
                      <w:lang w:eastAsia="ja-JP"/>
                    </w:rPr>
                    <w:t>80</w:t>
                  </w:r>
                  <w:r>
                    <w:rPr>
                      <w:rFonts w:ascii="Arial" w:eastAsia="Yu Mincho" w:hAnsi="Arial"/>
                      <w:sz w:val="18"/>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43E07B27"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15E166DB"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03339151"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80" w:type="dxa"/>
                  <w:tcBorders>
                    <w:top w:val="nil"/>
                    <w:left w:val="single" w:sz="4" w:space="0" w:color="auto"/>
                    <w:bottom w:val="nil"/>
                    <w:right w:val="single" w:sz="4" w:space="0" w:color="auto"/>
                  </w:tcBorders>
                  <w:shd w:val="clear" w:color="auto" w:fill="auto"/>
                </w:tcPr>
                <w:p w14:paraId="6C5A74EA"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318" w:type="dxa"/>
                  <w:tcBorders>
                    <w:top w:val="nil"/>
                    <w:left w:val="single" w:sz="4" w:space="0" w:color="auto"/>
                    <w:bottom w:val="nil"/>
                    <w:right w:val="single" w:sz="4" w:space="0" w:color="auto"/>
                  </w:tcBorders>
                  <w:shd w:val="clear" w:color="auto" w:fill="auto"/>
                </w:tcPr>
                <w:p w14:paraId="65442075" w14:textId="77777777" w:rsidR="00F31483" w:rsidRDefault="00F31483">
                  <w:pPr>
                    <w:keepNext/>
                    <w:keepLines/>
                    <w:overflowPunct w:val="0"/>
                    <w:autoSpaceDE w:val="0"/>
                    <w:autoSpaceDN w:val="0"/>
                    <w:adjustRightInd w:val="0"/>
                    <w:jc w:val="center"/>
                    <w:textAlignment w:val="baseline"/>
                    <w:rPr>
                      <w:rFonts w:ascii="Arial" w:hAnsi="Arial"/>
                      <w:sz w:val="18"/>
                    </w:rPr>
                  </w:pPr>
                </w:p>
              </w:tc>
            </w:tr>
            <w:tr w:rsidR="00F31483" w14:paraId="06A45051" w14:textId="77777777">
              <w:trPr>
                <w:jc w:val="center"/>
              </w:trPr>
              <w:tc>
                <w:tcPr>
                  <w:tcW w:w="1307" w:type="dxa"/>
                  <w:tcBorders>
                    <w:top w:val="nil"/>
                    <w:left w:val="single" w:sz="4" w:space="0" w:color="auto"/>
                    <w:bottom w:val="nil"/>
                    <w:right w:val="single" w:sz="4" w:space="0" w:color="auto"/>
                  </w:tcBorders>
                  <w:shd w:val="clear" w:color="auto" w:fill="auto"/>
                </w:tcPr>
                <w:p w14:paraId="2639F6BA"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76" w:type="dxa"/>
                  <w:tcBorders>
                    <w:top w:val="nil"/>
                    <w:left w:val="single" w:sz="4" w:space="0" w:color="auto"/>
                    <w:bottom w:val="nil"/>
                    <w:right w:val="single" w:sz="4" w:space="0" w:color="auto"/>
                  </w:tcBorders>
                  <w:shd w:val="clear" w:color="auto" w:fill="auto"/>
                </w:tcPr>
                <w:p w14:paraId="18BB13D1"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34" w:type="dxa"/>
                  <w:tcBorders>
                    <w:top w:val="single" w:sz="6" w:space="0" w:color="auto"/>
                    <w:left w:val="single" w:sz="4" w:space="0" w:color="auto"/>
                    <w:bottom w:val="single" w:sz="6" w:space="0" w:color="auto"/>
                    <w:right w:val="single" w:sz="6" w:space="0" w:color="auto"/>
                  </w:tcBorders>
                </w:tcPr>
                <w:p w14:paraId="5BF3FA86"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eastAsia="Yu Mincho" w:hAnsi="Arial"/>
                      <w:sz w:val="18"/>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39DED4B6"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eastAsia="Yu Mincho" w:hAnsi="Arial"/>
                      <w:sz w:val="18"/>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34932D2C"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0D38CFC6"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578789CA"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05BDE054"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318" w:type="dxa"/>
                  <w:tcBorders>
                    <w:top w:val="nil"/>
                    <w:left w:val="single" w:sz="4" w:space="0" w:color="auto"/>
                    <w:bottom w:val="single" w:sz="4" w:space="0" w:color="auto"/>
                    <w:right w:val="single" w:sz="4" w:space="0" w:color="auto"/>
                  </w:tcBorders>
                  <w:shd w:val="clear" w:color="auto" w:fill="auto"/>
                </w:tcPr>
                <w:p w14:paraId="6053B71A" w14:textId="77777777" w:rsidR="00F31483" w:rsidRDefault="00F31483">
                  <w:pPr>
                    <w:keepNext/>
                    <w:keepLines/>
                    <w:overflowPunct w:val="0"/>
                    <w:autoSpaceDE w:val="0"/>
                    <w:autoSpaceDN w:val="0"/>
                    <w:adjustRightInd w:val="0"/>
                    <w:jc w:val="center"/>
                    <w:textAlignment w:val="baseline"/>
                    <w:rPr>
                      <w:rFonts w:ascii="Arial" w:hAnsi="Arial"/>
                      <w:sz w:val="18"/>
                    </w:rPr>
                  </w:pPr>
                </w:p>
              </w:tc>
            </w:tr>
            <w:tr w:rsidR="00F31483" w14:paraId="54AAF286"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68A9EE2B"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1176" w:type="dxa"/>
                  <w:tcBorders>
                    <w:top w:val="nil"/>
                    <w:left w:val="single" w:sz="4" w:space="0" w:color="auto"/>
                    <w:bottom w:val="single" w:sz="4" w:space="0" w:color="auto"/>
                    <w:right w:val="single" w:sz="4" w:space="0" w:color="auto"/>
                  </w:tcBorders>
                  <w:shd w:val="clear" w:color="auto" w:fill="auto"/>
                </w:tcPr>
                <w:p w14:paraId="5A22D10B" w14:textId="77777777" w:rsidR="00F31483" w:rsidRDefault="00F31483">
                  <w:pPr>
                    <w:keepNext/>
                    <w:keepLines/>
                    <w:overflowPunct w:val="0"/>
                    <w:autoSpaceDE w:val="0"/>
                    <w:autoSpaceDN w:val="0"/>
                    <w:adjustRightInd w:val="0"/>
                    <w:jc w:val="center"/>
                    <w:textAlignment w:val="baseline"/>
                    <w:rPr>
                      <w:rFonts w:ascii="Arial" w:hAnsi="Arial"/>
                      <w:sz w:val="18"/>
                    </w:rPr>
                  </w:pPr>
                </w:p>
              </w:tc>
              <w:tc>
                <w:tcPr>
                  <w:tcW w:w="2410" w:type="dxa"/>
                  <w:gridSpan w:val="2"/>
                  <w:tcBorders>
                    <w:top w:val="single" w:sz="6" w:space="0" w:color="auto"/>
                    <w:left w:val="single" w:sz="4" w:space="0" w:color="auto"/>
                    <w:bottom w:val="single" w:sz="6" w:space="0" w:color="auto"/>
                    <w:right w:val="single" w:sz="6" w:space="0" w:color="auto"/>
                  </w:tcBorders>
                </w:tcPr>
                <w:p w14:paraId="04BA82A5" w14:textId="77777777" w:rsidR="00F31483" w:rsidRDefault="00F52AC4">
                  <w:pPr>
                    <w:keepNext/>
                    <w:keepLines/>
                    <w:overflowPunct w:val="0"/>
                    <w:autoSpaceDE w:val="0"/>
                    <w:autoSpaceDN w:val="0"/>
                    <w:adjustRightInd w:val="0"/>
                    <w:jc w:val="center"/>
                    <w:textAlignment w:val="baseline"/>
                    <w:rPr>
                      <w:rFonts w:ascii="Arial" w:eastAsia="Yu Mincho" w:hAnsi="Arial"/>
                      <w:sz w:val="18"/>
                      <w:lang w:eastAsia="ja-JP"/>
                    </w:rPr>
                  </w:pPr>
                  <w:r>
                    <w:rPr>
                      <w:rFonts w:ascii="Arial" w:hAnsi="Arial" w:cs="Arial"/>
                      <w:sz w:val="18"/>
                      <w:szCs w:val="18"/>
                      <w:lang w:eastAsia="ja-JP"/>
                    </w:rPr>
                    <w:t>See n79 channel bandwidths in Table 5.3.5-1 for each carrier</w:t>
                  </w:r>
                  <w:r>
                    <w:rPr>
                      <w:rFonts w:ascii="Arial" w:hAnsi="Arial" w:cs="Arial"/>
                      <w:sz w:val="18"/>
                      <w:szCs w:val="18"/>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023299C9"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134" w:type="dxa"/>
                  <w:tcBorders>
                    <w:top w:val="single" w:sz="6" w:space="0" w:color="auto"/>
                    <w:left w:val="single" w:sz="6" w:space="0" w:color="auto"/>
                    <w:bottom w:val="single" w:sz="6" w:space="0" w:color="auto"/>
                    <w:right w:val="single" w:sz="6" w:space="0" w:color="auto"/>
                  </w:tcBorders>
                </w:tcPr>
                <w:p w14:paraId="6A425D14"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76" w:type="dxa"/>
                  <w:tcBorders>
                    <w:top w:val="single" w:sz="6" w:space="0" w:color="auto"/>
                    <w:left w:val="single" w:sz="6" w:space="0" w:color="auto"/>
                    <w:bottom w:val="single" w:sz="6" w:space="0" w:color="auto"/>
                    <w:right w:val="single" w:sz="4" w:space="0" w:color="auto"/>
                  </w:tcBorders>
                </w:tcPr>
                <w:p w14:paraId="0EF9B6CA" w14:textId="77777777" w:rsidR="00F31483" w:rsidRDefault="00F31483">
                  <w:pPr>
                    <w:keepNext/>
                    <w:keepLines/>
                    <w:overflowPunct w:val="0"/>
                    <w:autoSpaceDE w:val="0"/>
                    <w:autoSpaceDN w:val="0"/>
                    <w:adjustRightInd w:val="0"/>
                    <w:jc w:val="center"/>
                    <w:textAlignment w:val="baseline"/>
                    <w:rPr>
                      <w:rFonts w:ascii="Arial" w:hAnsi="Arial"/>
                      <w:sz w:val="18"/>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1CE62ACB"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sz w:val="18"/>
                    </w:rPr>
                    <w:t>200</w:t>
                  </w:r>
                </w:p>
              </w:tc>
              <w:tc>
                <w:tcPr>
                  <w:tcW w:w="1318" w:type="dxa"/>
                  <w:tcBorders>
                    <w:top w:val="nil"/>
                    <w:left w:val="single" w:sz="4" w:space="0" w:color="auto"/>
                    <w:bottom w:val="single" w:sz="4" w:space="0" w:color="auto"/>
                    <w:right w:val="single" w:sz="4" w:space="0" w:color="auto"/>
                  </w:tcBorders>
                  <w:shd w:val="clear" w:color="auto" w:fill="auto"/>
                </w:tcPr>
                <w:p w14:paraId="45046531" w14:textId="77777777" w:rsidR="00F31483" w:rsidRDefault="00F52AC4">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4</w:t>
                  </w:r>
                  <w:r>
                    <w:rPr>
                      <w:rFonts w:ascii="Arial" w:hAnsi="Arial"/>
                      <w:sz w:val="18"/>
                    </w:rPr>
                    <w:t xml:space="preserve"> and 5</w:t>
                  </w:r>
                </w:p>
              </w:tc>
            </w:tr>
          </w:tbl>
          <w:p w14:paraId="3D26E3D5" w14:textId="77777777" w:rsidR="00F31483" w:rsidRDefault="00F52AC4">
            <w:pPr>
              <w:rPr>
                <w:b/>
              </w:rPr>
            </w:pPr>
            <w:r>
              <w:rPr>
                <w:b/>
              </w:rPr>
              <w:t>Proposal 2: The ACS principle and requirements in clause 7.5A.1 for intra-band contiguous CA could be reused except for the test parameters case 2, and case 2 could be defined as Table 3.</w:t>
            </w:r>
          </w:p>
          <w:p w14:paraId="17FF4476" w14:textId="77777777" w:rsidR="00F31483" w:rsidRDefault="00F52AC4">
            <w:pPr>
              <w:keepNext/>
              <w:keepLines/>
              <w:spacing w:before="60"/>
              <w:jc w:val="center"/>
              <w:rPr>
                <w:rFonts w:ascii="Arial" w:hAnsi="Arial" w:cs="Arial"/>
                <w:b/>
                <w:sz w:val="18"/>
                <w:szCs w:val="18"/>
              </w:rPr>
            </w:pPr>
            <w:r>
              <w:rPr>
                <w:rFonts w:ascii="Arial" w:hAnsi="Arial" w:cs="Arial"/>
                <w:b/>
                <w:sz w:val="18"/>
                <w:szCs w:val="18"/>
              </w:rPr>
              <w:lastRenderedPageBreak/>
              <w:t xml:space="preserve">Table </w:t>
            </w:r>
            <w:r>
              <w:rPr>
                <w:rFonts w:ascii="Arial" w:hAnsi="Arial" w:cs="Arial" w:hint="eastAsia"/>
                <w:b/>
                <w:sz w:val="18"/>
                <w:szCs w:val="18"/>
              </w:rPr>
              <w:t>3</w:t>
            </w:r>
            <w:r>
              <w:rPr>
                <w:rFonts w:ascii="Arial" w:hAnsi="Arial" w:cs="Arial"/>
                <w:b/>
                <w:sz w:val="18"/>
                <w:szCs w:val="18"/>
              </w:rPr>
              <w:t xml:space="preserve">: Test parameters for intra-band contiguous CA with </w:t>
            </w:r>
            <w:proofErr w:type="spellStart"/>
            <w:r>
              <w:rPr>
                <w:rFonts w:ascii="Arial" w:hAnsi="Arial" w:cs="Arial"/>
                <w:b/>
                <w:sz w:val="18"/>
                <w:szCs w:val="18"/>
              </w:rPr>
              <w:t>F</w:t>
            </w:r>
            <w:r>
              <w:rPr>
                <w:rFonts w:ascii="Arial" w:hAnsi="Arial" w:cs="Arial"/>
                <w:b/>
                <w:sz w:val="18"/>
                <w:szCs w:val="18"/>
                <w:vertAlign w:val="subscript"/>
              </w:rPr>
              <w:t>DL_low</w:t>
            </w:r>
            <w:proofErr w:type="spellEnd"/>
            <w:r>
              <w:rPr>
                <w:rFonts w:ascii="Arial" w:hAnsi="Arial" w:cs="Arial"/>
                <w:b/>
                <w:sz w:val="18"/>
                <w:szCs w:val="18"/>
                <w:vertAlign w:val="subscript"/>
              </w:rPr>
              <w:t xml:space="preserve"> </w:t>
            </w:r>
            <w:r>
              <w:rPr>
                <w:rFonts w:ascii="Arial" w:hAnsi="Arial" w:cs="Arial"/>
                <w:b/>
                <w:sz w:val="18"/>
                <w:szCs w:val="18"/>
              </w:rPr>
              <w:t xml:space="preserve">≥ 3300 MHz and </w:t>
            </w:r>
            <w:proofErr w:type="spellStart"/>
            <w:r>
              <w:rPr>
                <w:rFonts w:ascii="Arial" w:hAnsi="Arial" w:cs="Arial"/>
                <w:b/>
                <w:sz w:val="18"/>
                <w:szCs w:val="18"/>
              </w:rPr>
              <w:t>F</w:t>
            </w:r>
            <w:r>
              <w:rPr>
                <w:rFonts w:ascii="Arial" w:hAnsi="Arial" w:cs="Arial"/>
                <w:b/>
                <w:sz w:val="18"/>
                <w:szCs w:val="18"/>
                <w:vertAlign w:val="subscript"/>
              </w:rPr>
              <w:t>UL_low</w:t>
            </w:r>
            <w:proofErr w:type="spellEnd"/>
            <w:r>
              <w:rPr>
                <w:rFonts w:ascii="Arial" w:hAnsi="Arial" w:cs="Arial"/>
                <w:b/>
                <w:sz w:val="18"/>
                <w:szCs w:val="18"/>
                <w:vertAlign w:val="subscript"/>
              </w:rPr>
              <w:t xml:space="preserve"> </w:t>
            </w:r>
            <w:r>
              <w:rPr>
                <w:rFonts w:ascii="Arial" w:hAnsi="Arial" w:cs="Arial"/>
                <w:b/>
                <w:sz w:val="18"/>
                <w:szCs w:val="18"/>
              </w:rPr>
              <w:t xml:space="preserve">≥ 3300 MHz, case </w:t>
            </w:r>
            <w:r>
              <w:rPr>
                <w:rFonts w:ascii="Arial" w:hAnsi="Arial" w:cs="Arial" w:hint="eastAsia"/>
                <w:b/>
                <w:sz w:val="18"/>
                <w:szCs w:val="18"/>
              </w:rPr>
              <w:t>2</w:t>
            </w:r>
          </w:p>
          <w:tbl>
            <w:tblPr>
              <w:tblW w:w="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09"/>
              <w:gridCol w:w="2986"/>
            </w:tblGrid>
            <w:tr w:rsidR="00F31483" w14:paraId="250B8B02" w14:textId="77777777">
              <w:trPr>
                <w:trHeight w:val="213"/>
                <w:jc w:val="center"/>
              </w:trPr>
              <w:tc>
                <w:tcPr>
                  <w:tcW w:w="1883" w:type="dxa"/>
                  <w:tcBorders>
                    <w:bottom w:val="nil"/>
                  </w:tcBorders>
                  <w:shd w:val="clear" w:color="auto" w:fill="auto"/>
                </w:tcPr>
                <w:p w14:paraId="36F233CA"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Rx Parameter</w:t>
                  </w:r>
                </w:p>
              </w:tc>
              <w:tc>
                <w:tcPr>
                  <w:tcW w:w="709" w:type="dxa"/>
                  <w:tcBorders>
                    <w:bottom w:val="nil"/>
                  </w:tcBorders>
                  <w:shd w:val="clear" w:color="auto" w:fill="auto"/>
                </w:tcPr>
                <w:p w14:paraId="04B9ACD2"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 xml:space="preserve">Units </w:t>
                  </w:r>
                </w:p>
              </w:tc>
              <w:tc>
                <w:tcPr>
                  <w:tcW w:w="2986" w:type="dxa"/>
                </w:tcPr>
                <w:p w14:paraId="62279EFF"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NR CA bandwidth class</w:t>
                  </w:r>
                </w:p>
              </w:tc>
            </w:tr>
            <w:tr w:rsidR="00F31483" w14:paraId="0FC1A168" w14:textId="77777777">
              <w:trPr>
                <w:trHeight w:val="213"/>
                <w:jc w:val="center"/>
              </w:trPr>
              <w:tc>
                <w:tcPr>
                  <w:tcW w:w="1883" w:type="dxa"/>
                  <w:tcBorders>
                    <w:top w:val="nil"/>
                  </w:tcBorders>
                  <w:shd w:val="clear" w:color="auto" w:fill="auto"/>
                </w:tcPr>
                <w:p w14:paraId="46E0948F" w14:textId="77777777" w:rsidR="00F31483" w:rsidRDefault="00F31483">
                  <w:pPr>
                    <w:keepNext/>
                    <w:keepLines/>
                    <w:overflowPunct w:val="0"/>
                    <w:autoSpaceDE w:val="0"/>
                    <w:autoSpaceDN w:val="0"/>
                    <w:adjustRightInd w:val="0"/>
                    <w:jc w:val="center"/>
                    <w:textAlignment w:val="baseline"/>
                    <w:rPr>
                      <w:rFonts w:ascii="Arial" w:eastAsia="Times New Roman" w:hAnsi="Arial"/>
                      <w:b/>
                      <w:sz w:val="18"/>
                      <w:lang w:eastAsia="ja-JP"/>
                    </w:rPr>
                  </w:pPr>
                </w:p>
              </w:tc>
              <w:tc>
                <w:tcPr>
                  <w:tcW w:w="709" w:type="dxa"/>
                  <w:tcBorders>
                    <w:top w:val="nil"/>
                  </w:tcBorders>
                  <w:shd w:val="clear" w:color="auto" w:fill="auto"/>
                </w:tcPr>
                <w:p w14:paraId="30AFFAB5" w14:textId="77777777" w:rsidR="00F31483" w:rsidRDefault="00F31483">
                  <w:pPr>
                    <w:keepNext/>
                    <w:keepLines/>
                    <w:overflowPunct w:val="0"/>
                    <w:autoSpaceDE w:val="0"/>
                    <w:autoSpaceDN w:val="0"/>
                    <w:adjustRightInd w:val="0"/>
                    <w:jc w:val="center"/>
                    <w:textAlignment w:val="baseline"/>
                    <w:rPr>
                      <w:rFonts w:ascii="Arial" w:eastAsia="Times New Roman" w:hAnsi="Arial"/>
                      <w:b/>
                      <w:sz w:val="18"/>
                      <w:lang w:eastAsia="ja-JP"/>
                    </w:rPr>
                  </w:pPr>
                </w:p>
              </w:tc>
              <w:tc>
                <w:tcPr>
                  <w:tcW w:w="2986" w:type="dxa"/>
                </w:tcPr>
                <w:p w14:paraId="6A31B38A" w14:textId="77777777" w:rsidR="00F31483" w:rsidRDefault="00F52AC4">
                  <w:pPr>
                    <w:keepNext/>
                    <w:keepLines/>
                    <w:overflowPunct w:val="0"/>
                    <w:autoSpaceDE w:val="0"/>
                    <w:autoSpaceDN w:val="0"/>
                    <w:adjustRightInd w:val="0"/>
                    <w:jc w:val="center"/>
                    <w:textAlignment w:val="baseline"/>
                    <w:rPr>
                      <w:rFonts w:ascii="Arial" w:eastAsiaTheme="minorEastAsia" w:hAnsi="Arial"/>
                      <w:b/>
                      <w:sz w:val="18"/>
                    </w:rPr>
                  </w:pPr>
                  <w:r>
                    <w:rPr>
                      <w:rFonts w:ascii="Arial" w:eastAsia="Times New Roman" w:hAnsi="Arial"/>
                      <w:b/>
                      <w:sz w:val="18"/>
                      <w:lang w:eastAsia="ja-JP"/>
                    </w:rPr>
                    <w:t>C</w:t>
                  </w:r>
                </w:p>
              </w:tc>
            </w:tr>
            <w:tr w:rsidR="00F31483" w14:paraId="110E7883" w14:textId="77777777">
              <w:trPr>
                <w:trHeight w:val="377"/>
                <w:jc w:val="center"/>
              </w:trPr>
              <w:tc>
                <w:tcPr>
                  <w:tcW w:w="1883" w:type="dxa"/>
                </w:tcPr>
                <w:p w14:paraId="1259D851"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sz w:val="18"/>
                      <w:lang w:eastAsia="ja-JP"/>
                    </w:rPr>
                    <w:t>Pw in Transmission Bandwidth Configuration, per CC</w:t>
                  </w:r>
                </w:p>
              </w:tc>
              <w:tc>
                <w:tcPr>
                  <w:tcW w:w="709" w:type="dxa"/>
                </w:tcPr>
                <w:p w14:paraId="1BCC647C"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dBm</w:t>
                  </w:r>
                </w:p>
              </w:tc>
              <w:tc>
                <w:tcPr>
                  <w:tcW w:w="2986" w:type="dxa"/>
                </w:tcPr>
                <w:p w14:paraId="0B37A059"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vertAlign w:val="superscript"/>
                      <w:lang w:val="sv-SE" w:eastAsia="ja-JP"/>
                    </w:rPr>
                  </w:pPr>
                  <w:r>
                    <w:rPr>
                      <w:rFonts w:ascii="Arial" w:eastAsia="Times New Roman" w:hAnsi="Arial"/>
                      <w:sz w:val="18"/>
                      <w:lang w:val="sv-SE" w:eastAsia="ja-JP"/>
                    </w:rPr>
                    <w:t>-73.5</w:t>
                  </w:r>
                  <w:r>
                    <w:rPr>
                      <w:rFonts w:ascii="Arial" w:eastAsia="Times New Roman" w:hAnsi="Arial"/>
                      <w:sz w:val="18"/>
                      <w:vertAlign w:val="superscript"/>
                      <w:lang w:val="sv-SE" w:eastAsia="ja-JP"/>
                    </w:rPr>
                    <w:t>4</w:t>
                  </w:r>
                </w:p>
                <w:p w14:paraId="700F2BC1"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val="sv-FI" w:eastAsia="ja-JP"/>
                    </w:rPr>
                  </w:pPr>
                  <w:r>
                    <w:rPr>
                      <w:rFonts w:ascii="Arial" w:eastAsia="Times New Roman" w:hAnsi="Arial"/>
                      <w:sz w:val="18"/>
                      <w:lang w:val="sv-SE" w:eastAsia="ja-JP"/>
                    </w:rPr>
                    <w:t>-61.5</w:t>
                  </w:r>
                  <w:r>
                    <w:rPr>
                      <w:rFonts w:ascii="Arial" w:eastAsia="Times New Roman" w:hAnsi="Arial"/>
                      <w:sz w:val="18"/>
                      <w:vertAlign w:val="superscript"/>
                      <w:lang w:val="sv-SE" w:eastAsia="ja-JP"/>
                    </w:rPr>
                    <w:t>5</w:t>
                  </w:r>
                </w:p>
              </w:tc>
            </w:tr>
            <w:tr w:rsidR="00F31483" w14:paraId="7879A568" w14:textId="77777777">
              <w:trPr>
                <w:trHeight w:val="192"/>
                <w:jc w:val="center"/>
              </w:trPr>
              <w:tc>
                <w:tcPr>
                  <w:tcW w:w="1883" w:type="dxa"/>
                </w:tcPr>
                <w:p w14:paraId="7331F48E"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proofErr w:type="spellStart"/>
                  <w:r>
                    <w:rPr>
                      <w:rFonts w:ascii="Arial" w:eastAsia="Times New Roman" w:hAnsi="Arial"/>
                      <w:bCs/>
                      <w:sz w:val="18"/>
                      <w:lang w:eastAsia="ja-JP"/>
                    </w:rPr>
                    <w:t>P</w:t>
                  </w:r>
                  <w:r>
                    <w:rPr>
                      <w:rFonts w:ascii="Arial" w:eastAsia="Times New Roman" w:hAnsi="Arial"/>
                      <w:bCs/>
                      <w:sz w:val="18"/>
                      <w:vertAlign w:val="subscript"/>
                      <w:lang w:eastAsia="ja-JP"/>
                    </w:rPr>
                    <w:t>Interferer</w:t>
                  </w:r>
                  <w:proofErr w:type="spellEnd"/>
                </w:p>
              </w:tc>
              <w:tc>
                <w:tcPr>
                  <w:tcW w:w="709" w:type="dxa"/>
                </w:tcPr>
                <w:p w14:paraId="5E7FE9EA"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dBm</w:t>
                  </w:r>
                </w:p>
              </w:tc>
              <w:tc>
                <w:tcPr>
                  <w:tcW w:w="2986" w:type="dxa"/>
                </w:tcPr>
                <w:p w14:paraId="6C3D996F"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val="sv-SE" w:eastAsia="ja-JP"/>
                    </w:rPr>
                  </w:pPr>
                  <w:r>
                    <w:rPr>
                      <w:rFonts w:ascii="Arial" w:eastAsia="Times New Roman" w:hAnsi="Arial"/>
                      <w:sz w:val="18"/>
                      <w:lang w:val="sv-SE" w:eastAsia="ja-JP"/>
                    </w:rPr>
                    <w:t>-42</w:t>
                  </w:r>
                  <w:r>
                    <w:rPr>
                      <w:rFonts w:ascii="Arial" w:eastAsia="Times New Roman" w:hAnsi="Arial"/>
                      <w:sz w:val="18"/>
                      <w:vertAlign w:val="superscript"/>
                      <w:lang w:val="sv-SE" w:eastAsia="ja-JP"/>
                    </w:rPr>
                    <w:t>4</w:t>
                  </w:r>
                </w:p>
                <w:p w14:paraId="123438F4"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val="sv-SE" w:eastAsia="ja-JP"/>
                    </w:rPr>
                    <w:t>-30</w:t>
                  </w:r>
                  <w:r>
                    <w:rPr>
                      <w:rFonts w:ascii="Arial" w:eastAsia="Times New Roman" w:hAnsi="Arial"/>
                      <w:sz w:val="18"/>
                      <w:vertAlign w:val="superscript"/>
                      <w:lang w:val="sv-SE" w:eastAsia="ja-JP"/>
                    </w:rPr>
                    <w:t>5</w:t>
                  </w:r>
                </w:p>
              </w:tc>
            </w:tr>
            <w:tr w:rsidR="00F31483" w14:paraId="5EA4DA99" w14:textId="77777777">
              <w:trPr>
                <w:trHeight w:val="182"/>
                <w:jc w:val="center"/>
              </w:trPr>
              <w:tc>
                <w:tcPr>
                  <w:tcW w:w="1883" w:type="dxa"/>
                </w:tcPr>
                <w:p w14:paraId="6DCB6C88" w14:textId="77777777" w:rsidR="00F31483" w:rsidRDefault="00F52AC4">
                  <w:pPr>
                    <w:keepNext/>
                    <w:keepLines/>
                    <w:overflowPunct w:val="0"/>
                    <w:autoSpaceDE w:val="0"/>
                    <w:autoSpaceDN w:val="0"/>
                    <w:adjustRightInd w:val="0"/>
                    <w:jc w:val="center"/>
                    <w:textAlignment w:val="baseline"/>
                    <w:rPr>
                      <w:rFonts w:ascii="Arial" w:eastAsia="Times New Roman" w:hAnsi="Arial"/>
                      <w:i/>
                      <w:sz w:val="18"/>
                      <w:lang w:eastAsia="ja-JP"/>
                    </w:rPr>
                  </w:pPr>
                  <w:proofErr w:type="spellStart"/>
                  <w:r>
                    <w:rPr>
                      <w:rFonts w:ascii="Arial" w:eastAsia="Times New Roman" w:hAnsi="Arial"/>
                      <w:bCs/>
                      <w:sz w:val="18"/>
                      <w:lang w:eastAsia="ja-JP"/>
                    </w:rPr>
                    <w:t>BW</w:t>
                  </w:r>
                  <w:r>
                    <w:rPr>
                      <w:rFonts w:ascii="Arial" w:eastAsia="Times New Roman" w:hAnsi="Arial"/>
                      <w:bCs/>
                      <w:sz w:val="18"/>
                      <w:vertAlign w:val="subscript"/>
                      <w:lang w:eastAsia="ja-JP"/>
                    </w:rPr>
                    <w:t>Interferer</w:t>
                  </w:r>
                  <w:proofErr w:type="spellEnd"/>
                </w:p>
              </w:tc>
              <w:tc>
                <w:tcPr>
                  <w:tcW w:w="709" w:type="dxa"/>
                </w:tcPr>
                <w:p w14:paraId="300F9106"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MHz</w:t>
                  </w:r>
                </w:p>
              </w:tc>
              <w:tc>
                <w:tcPr>
                  <w:tcW w:w="2986" w:type="dxa"/>
                </w:tcPr>
                <w:p w14:paraId="603B5125"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proofErr w:type="spellStart"/>
                  <w:r>
                    <w:rPr>
                      <w:rFonts w:ascii="Arial" w:eastAsia="Times New Roman" w:hAnsi="Arial"/>
                      <w:sz w:val="18"/>
                      <w:lang w:eastAsia="ja-JP"/>
                    </w:rPr>
                    <w:t>BW</w:t>
                  </w:r>
                  <w:r>
                    <w:rPr>
                      <w:rFonts w:ascii="Arial" w:eastAsia="Times New Roman" w:hAnsi="Arial"/>
                      <w:sz w:val="18"/>
                      <w:vertAlign w:val="subscript"/>
                      <w:lang w:eastAsia="ja-JP"/>
                    </w:rPr>
                    <w:t>channel</w:t>
                  </w:r>
                  <w:proofErr w:type="spellEnd"/>
                  <w:r>
                    <w:rPr>
                      <w:rFonts w:ascii="Arial" w:eastAsia="Times New Roman" w:hAnsi="Arial"/>
                      <w:sz w:val="18"/>
                      <w:vertAlign w:val="subscript"/>
                      <w:lang w:eastAsia="ja-JP"/>
                    </w:rPr>
                    <w:t xml:space="preserve"> CA</w:t>
                  </w:r>
                </w:p>
              </w:tc>
            </w:tr>
            <w:tr w:rsidR="00F31483" w14:paraId="4073CC50" w14:textId="77777777">
              <w:trPr>
                <w:trHeight w:val="560"/>
                <w:jc w:val="center"/>
              </w:trPr>
              <w:tc>
                <w:tcPr>
                  <w:tcW w:w="1883" w:type="dxa"/>
                </w:tcPr>
                <w:p w14:paraId="7562F778" w14:textId="77777777" w:rsidR="00F31483" w:rsidRDefault="00F52AC4">
                  <w:pPr>
                    <w:keepNext/>
                    <w:keepLines/>
                    <w:overflowPunct w:val="0"/>
                    <w:autoSpaceDE w:val="0"/>
                    <w:autoSpaceDN w:val="0"/>
                    <w:adjustRightInd w:val="0"/>
                    <w:jc w:val="center"/>
                    <w:textAlignment w:val="baseline"/>
                    <w:rPr>
                      <w:rFonts w:ascii="Arial" w:eastAsia="Times New Roman" w:hAnsi="Arial"/>
                      <w:bCs/>
                      <w:sz w:val="18"/>
                      <w:lang w:eastAsia="ja-JP"/>
                    </w:rPr>
                  </w:pPr>
                  <w:proofErr w:type="spellStart"/>
                  <w:r>
                    <w:rPr>
                      <w:rFonts w:ascii="Arial" w:eastAsia="Times New Roman" w:hAnsi="Arial"/>
                      <w:bCs/>
                      <w:sz w:val="18"/>
                      <w:lang w:eastAsia="ja-JP"/>
                    </w:rPr>
                    <w:t>F</w:t>
                  </w:r>
                  <w:r>
                    <w:rPr>
                      <w:rFonts w:ascii="Arial" w:eastAsia="Times New Roman" w:hAnsi="Arial"/>
                      <w:bCs/>
                      <w:sz w:val="18"/>
                      <w:vertAlign w:val="subscript"/>
                      <w:lang w:eastAsia="ja-JP"/>
                    </w:rPr>
                    <w:t>Interferer</w:t>
                  </w:r>
                  <w:proofErr w:type="spellEnd"/>
                  <w:r>
                    <w:rPr>
                      <w:rFonts w:ascii="Arial" w:eastAsia="Times New Roman" w:hAnsi="Arial"/>
                      <w:bCs/>
                      <w:sz w:val="18"/>
                      <w:lang w:eastAsia="ja-JP"/>
                    </w:rPr>
                    <w:t xml:space="preserve"> (offset)</w:t>
                  </w:r>
                </w:p>
              </w:tc>
              <w:tc>
                <w:tcPr>
                  <w:tcW w:w="709" w:type="dxa"/>
                </w:tcPr>
                <w:p w14:paraId="70BCB944"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MHz</w:t>
                  </w:r>
                </w:p>
              </w:tc>
              <w:tc>
                <w:tcPr>
                  <w:tcW w:w="2986" w:type="dxa"/>
                </w:tcPr>
                <w:p w14:paraId="131C5D84"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proofErr w:type="spellStart"/>
                  <w:r>
                    <w:rPr>
                      <w:rFonts w:ascii="Arial" w:eastAsia="Times New Roman" w:hAnsi="Arial"/>
                      <w:sz w:val="18"/>
                      <w:lang w:eastAsia="ja-JP"/>
                    </w:rPr>
                    <w:t>BW</w:t>
                  </w:r>
                  <w:r>
                    <w:rPr>
                      <w:rFonts w:ascii="Arial" w:eastAsia="Times New Roman" w:hAnsi="Arial"/>
                      <w:sz w:val="18"/>
                      <w:vertAlign w:val="subscript"/>
                      <w:lang w:eastAsia="ja-JP"/>
                    </w:rPr>
                    <w:t>channel</w:t>
                  </w:r>
                  <w:proofErr w:type="spellEnd"/>
                  <w:r>
                    <w:rPr>
                      <w:rFonts w:ascii="Arial" w:eastAsia="Times New Roman" w:hAnsi="Arial"/>
                      <w:sz w:val="18"/>
                      <w:vertAlign w:val="subscript"/>
                      <w:lang w:eastAsia="ja-JP"/>
                    </w:rPr>
                    <w:t xml:space="preserve"> CA</w:t>
                  </w:r>
                </w:p>
                <w:p w14:paraId="423C5583"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w:t>
                  </w:r>
                </w:p>
                <w:p w14:paraId="1FA96426"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w:t>
                  </w:r>
                  <w:proofErr w:type="spellStart"/>
                  <w:r>
                    <w:rPr>
                      <w:rFonts w:ascii="Arial" w:eastAsia="Times New Roman" w:hAnsi="Arial"/>
                      <w:sz w:val="18"/>
                      <w:lang w:eastAsia="ja-JP"/>
                    </w:rPr>
                    <w:t>BW</w:t>
                  </w:r>
                  <w:r>
                    <w:rPr>
                      <w:rFonts w:ascii="Arial" w:eastAsia="Times New Roman" w:hAnsi="Arial"/>
                      <w:sz w:val="18"/>
                      <w:vertAlign w:val="subscript"/>
                      <w:lang w:eastAsia="ja-JP"/>
                    </w:rPr>
                    <w:t>channel</w:t>
                  </w:r>
                  <w:proofErr w:type="spellEnd"/>
                  <w:r>
                    <w:rPr>
                      <w:rFonts w:ascii="Arial" w:eastAsia="Times New Roman" w:hAnsi="Arial"/>
                      <w:sz w:val="18"/>
                      <w:vertAlign w:val="subscript"/>
                      <w:lang w:eastAsia="ja-JP"/>
                    </w:rPr>
                    <w:t xml:space="preserve"> CA</w:t>
                  </w:r>
                </w:p>
              </w:tc>
            </w:tr>
            <w:tr w:rsidR="00F31483" w14:paraId="05C78AEE" w14:textId="77777777">
              <w:trPr>
                <w:trHeight w:val="404"/>
                <w:jc w:val="center"/>
              </w:trPr>
              <w:tc>
                <w:tcPr>
                  <w:tcW w:w="5578" w:type="dxa"/>
                  <w:gridSpan w:val="3"/>
                </w:tcPr>
                <w:p w14:paraId="3571EFFB"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1:</w:t>
                  </w:r>
                  <w:r>
                    <w:rPr>
                      <w:rFonts w:ascii="Arial" w:eastAsiaTheme="minorEastAsia" w:hAnsi="Arial"/>
                      <w:sz w:val="18"/>
                      <w:lang w:eastAsia="en-GB"/>
                    </w:rPr>
                    <w:tab/>
                    <w:t xml:space="preserve">The transmitter shall be set to 24 dB below </w:t>
                  </w:r>
                  <w:proofErr w:type="spellStart"/>
                  <w:r>
                    <w:rPr>
                      <w:rFonts w:ascii="Arial" w:eastAsiaTheme="minorEastAsia" w:hAnsi="Arial"/>
                      <w:sz w:val="18"/>
                      <w:lang w:eastAsia="en-GB"/>
                    </w:rPr>
                    <w:t>P</w:t>
                  </w:r>
                  <w:r>
                    <w:rPr>
                      <w:rFonts w:ascii="Arial" w:eastAsiaTheme="minorEastAsia" w:hAnsi="Arial"/>
                      <w:sz w:val="18"/>
                      <w:vertAlign w:val="subscript"/>
                      <w:lang w:eastAsia="en-GB"/>
                    </w:rPr>
                    <w:t>CMAX_</w:t>
                  </w:r>
                  <w:proofErr w:type="gramStart"/>
                  <w:r>
                    <w:rPr>
                      <w:rFonts w:ascii="Arial" w:eastAsiaTheme="minorEastAsia" w:hAnsi="Arial"/>
                      <w:sz w:val="18"/>
                      <w:vertAlign w:val="subscript"/>
                      <w:lang w:eastAsia="en-GB"/>
                    </w:rPr>
                    <w:t>L,f</w:t>
                  </w:r>
                  <w:proofErr w:type="gramEnd"/>
                  <w:r>
                    <w:rPr>
                      <w:rFonts w:ascii="Arial" w:eastAsiaTheme="minorEastAsia" w:hAnsi="Arial"/>
                      <w:sz w:val="18"/>
                      <w:vertAlign w:val="subscript"/>
                      <w:lang w:eastAsia="en-GB"/>
                    </w:rPr>
                    <w:t>,c</w:t>
                  </w:r>
                  <w:proofErr w:type="spellEnd"/>
                  <w:r>
                    <w:rPr>
                      <w:rFonts w:ascii="Arial" w:eastAsiaTheme="minorEastAsia" w:hAnsi="Arial"/>
                      <w:sz w:val="18"/>
                      <w:vertAlign w:val="subscript"/>
                      <w:lang w:eastAsia="en-GB"/>
                    </w:rPr>
                    <w:t xml:space="preserve"> </w:t>
                  </w:r>
                  <w:r>
                    <w:rPr>
                      <w:rFonts w:ascii="Arial" w:eastAsiaTheme="minorEastAsia" w:hAnsi="Arial"/>
                      <w:sz w:val="18"/>
                      <w:lang w:eastAsia="en-GB"/>
                    </w:rPr>
                    <w:t xml:space="preserve">at the minimum UL configuration specified in Table 7.3.2-3 with </w:t>
                  </w:r>
                  <w:proofErr w:type="spellStart"/>
                  <w:r>
                    <w:rPr>
                      <w:rFonts w:ascii="Arial" w:eastAsiaTheme="minorEastAsia" w:hAnsi="Arial"/>
                      <w:sz w:val="18"/>
                      <w:lang w:eastAsia="en-GB"/>
                    </w:rPr>
                    <w:t>P</w:t>
                  </w:r>
                  <w:r>
                    <w:rPr>
                      <w:rFonts w:ascii="Arial" w:eastAsiaTheme="minorEastAsia" w:hAnsi="Arial"/>
                      <w:sz w:val="18"/>
                      <w:vertAlign w:val="subscript"/>
                      <w:lang w:eastAsia="en-GB"/>
                    </w:rPr>
                    <w:t>CMAX_L,f,c</w:t>
                  </w:r>
                  <w:proofErr w:type="spellEnd"/>
                  <w:r>
                    <w:rPr>
                      <w:rFonts w:ascii="Arial" w:eastAsiaTheme="minorEastAsia" w:hAnsi="Arial"/>
                      <w:sz w:val="18"/>
                      <w:vertAlign w:val="subscript"/>
                      <w:lang w:eastAsia="en-GB"/>
                    </w:rPr>
                    <w:t xml:space="preserve"> </w:t>
                  </w:r>
                  <w:r>
                    <w:rPr>
                      <w:rFonts w:ascii="Arial" w:eastAsiaTheme="minorEastAsia" w:hAnsi="Arial"/>
                      <w:sz w:val="18"/>
                      <w:lang w:eastAsia="en-GB"/>
                    </w:rPr>
                    <w:t>defined in clause 6.2.4.</w:t>
                  </w:r>
                </w:p>
                <w:p w14:paraId="6F103EA2"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2:</w:t>
                  </w:r>
                  <w:r>
                    <w:rPr>
                      <w:rFonts w:ascii="Arial" w:eastAsiaTheme="minorEastAsia" w:hAnsi="Arial"/>
                      <w:sz w:val="18"/>
                      <w:lang w:eastAsia="en-GB"/>
                    </w:rPr>
                    <w:tab/>
                    <w:t xml:space="preserve">The absolute value of the interferer offset </w:t>
                  </w:r>
                  <w:proofErr w:type="spellStart"/>
                  <w:r>
                    <w:rPr>
                      <w:rFonts w:ascii="Arial" w:eastAsiaTheme="minorEastAsia" w:hAnsi="Arial"/>
                      <w:sz w:val="18"/>
                      <w:lang w:eastAsia="en-GB"/>
                    </w:rPr>
                    <w:t>F</w:t>
                  </w:r>
                  <w:r>
                    <w:rPr>
                      <w:rFonts w:ascii="Arial" w:eastAsiaTheme="minorEastAsia" w:hAnsi="Arial"/>
                      <w:sz w:val="18"/>
                      <w:vertAlign w:val="subscript"/>
                      <w:lang w:eastAsia="en-GB"/>
                    </w:rPr>
                    <w:t>interferer</w:t>
                  </w:r>
                  <w:proofErr w:type="spellEnd"/>
                  <w:r>
                    <w:rPr>
                      <w:rFonts w:ascii="Arial" w:eastAsiaTheme="minorEastAsia" w:hAnsi="Arial"/>
                      <w:sz w:val="18"/>
                      <w:lang w:eastAsia="en-GB"/>
                    </w:rPr>
                    <w:t xml:space="preserve"> (offset) shall be further adjusted to </w:t>
                  </w:r>
                  <w:r>
                    <w:rPr>
                      <w:rFonts w:ascii="Arial" w:eastAsiaTheme="minorEastAsia" w:hAnsi="Arial"/>
                      <w:sz w:val="18"/>
                      <w:lang w:eastAsia="en-GB"/>
                    </w:rPr>
                    <w:object w:dxaOrig="2243" w:dyaOrig="218" w14:anchorId="0769C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11.2pt" o:ole="">
                        <v:imagedata r:id="rId15" o:title=""/>
                      </v:shape>
                      <o:OLEObject Type="Embed" ProgID="Equation.3" ShapeID="_x0000_i1025" DrawAspect="Content" ObjectID="_1785836284" r:id="rId16"/>
                    </w:object>
                  </w:r>
                  <w:r>
                    <w:rPr>
                      <w:rFonts w:ascii="Arial" w:eastAsiaTheme="minorEastAsia" w:hAnsi="Arial"/>
                      <w:sz w:val="18"/>
                      <w:lang w:eastAsia="en-GB"/>
                    </w:rPr>
                    <w:t xml:space="preserve">MHz with SCS the sub-carrier spacing of the carrier closest to the interferer in </w:t>
                  </w:r>
                  <w:proofErr w:type="spellStart"/>
                  <w:r>
                    <w:rPr>
                      <w:rFonts w:ascii="Arial" w:eastAsiaTheme="minorEastAsia" w:hAnsi="Arial"/>
                      <w:sz w:val="18"/>
                      <w:lang w:eastAsia="en-GB"/>
                    </w:rPr>
                    <w:t>MHz.</w:t>
                  </w:r>
                  <w:proofErr w:type="spellEnd"/>
                  <w:r>
                    <w:rPr>
                      <w:rFonts w:ascii="Arial" w:eastAsiaTheme="minorEastAsia" w:hAnsi="Arial"/>
                      <w:sz w:val="18"/>
                      <w:lang w:eastAsia="en-GB"/>
                    </w:rPr>
                    <w:t xml:space="preserve"> The interferer is an NR signal with an SCS equal to that of the closest carrier.</w:t>
                  </w:r>
                </w:p>
                <w:p w14:paraId="5D3FAD82"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3:</w:t>
                  </w:r>
                  <w:r>
                    <w:rPr>
                      <w:rFonts w:ascii="Arial" w:eastAsiaTheme="minorEastAsia" w:hAnsi="Arial"/>
                      <w:sz w:val="18"/>
                      <w:lang w:eastAsia="en-GB"/>
                    </w:rPr>
                    <w:tab/>
                    <w:t xml:space="preserve">The interferer consists of the RMC specified in Annexes A.3.2.2 and A.3.3.2 with one sided dynamic OCNG Pattern OP.1 FDD/TDD for the DL-signal as described in Annex A.5.1.1/A.5.2.1. </w:t>
                  </w:r>
                </w:p>
                <w:p w14:paraId="6EF03A5A"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4:</w:t>
                  </w:r>
                  <w:r>
                    <w:rPr>
                      <w:rFonts w:ascii="Arial" w:eastAsiaTheme="minorEastAsia" w:hAnsi="Arial"/>
                      <w:sz w:val="18"/>
                      <w:lang w:eastAsia="en-GB"/>
                    </w:rPr>
                    <w:tab/>
                    <w:t>P</w:t>
                  </w:r>
                  <w:r>
                    <w:rPr>
                      <w:rFonts w:ascii="Arial" w:eastAsiaTheme="minorEastAsia" w:hAnsi="Arial"/>
                      <w:sz w:val="18"/>
                      <w:vertAlign w:val="subscript"/>
                      <w:lang w:eastAsia="en-GB"/>
                    </w:rPr>
                    <w:t xml:space="preserve">interferer </w:t>
                  </w:r>
                  <w:r>
                    <w:rPr>
                      <w:rFonts w:ascii="Arial" w:eastAsiaTheme="minorEastAsia" w:hAnsi="Arial"/>
                      <w:sz w:val="18"/>
                      <w:lang w:eastAsia="en-GB"/>
                    </w:rPr>
                    <w:t>shall be set to -42dBm for omni-directional antenna.</w:t>
                  </w:r>
                </w:p>
                <w:p w14:paraId="10FB7EA4"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5:</w:t>
                  </w:r>
                  <w:r>
                    <w:rPr>
                      <w:rFonts w:ascii="Arial" w:eastAsiaTheme="minorEastAsia" w:hAnsi="Arial"/>
                      <w:sz w:val="18"/>
                      <w:lang w:eastAsia="en-GB"/>
                    </w:rPr>
                    <w:tab/>
                    <w:t>P</w:t>
                  </w:r>
                  <w:r>
                    <w:rPr>
                      <w:rFonts w:ascii="Arial" w:eastAsiaTheme="minorEastAsia" w:hAnsi="Arial"/>
                      <w:sz w:val="18"/>
                      <w:vertAlign w:val="subscript"/>
                      <w:lang w:eastAsia="en-GB"/>
                    </w:rPr>
                    <w:t xml:space="preserve">interferer </w:t>
                  </w:r>
                  <w:r>
                    <w:rPr>
                      <w:rFonts w:ascii="Arial" w:eastAsiaTheme="minorEastAsia" w:hAnsi="Arial"/>
                      <w:sz w:val="18"/>
                      <w:lang w:eastAsia="en-GB"/>
                    </w:rPr>
                    <w:t>shall be set to -30dBm for antenna</w:t>
                  </w:r>
                  <w:r>
                    <w:rPr>
                      <w:rFonts w:ascii="Arial" w:eastAsiaTheme="minorEastAsia" w:hAnsi="Arial" w:hint="eastAsia"/>
                      <w:sz w:val="18"/>
                    </w:rPr>
                    <w:t xml:space="preserve"> array</w:t>
                  </w:r>
                  <w:r>
                    <w:rPr>
                      <w:rFonts w:ascii="Arial" w:eastAsiaTheme="minorEastAsia" w:hAnsi="Arial"/>
                      <w:sz w:val="18"/>
                      <w:lang w:eastAsia="en-GB"/>
                    </w:rPr>
                    <w:t>.</w:t>
                  </w:r>
                </w:p>
                <w:p w14:paraId="1B361B71" w14:textId="77777777" w:rsidR="00F31483" w:rsidRDefault="00F31483">
                  <w:pPr>
                    <w:keepNext/>
                    <w:keepLines/>
                    <w:overflowPunct w:val="0"/>
                    <w:autoSpaceDE w:val="0"/>
                    <w:autoSpaceDN w:val="0"/>
                    <w:adjustRightInd w:val="0"/>
                    <w:ind w:left="851" w:hanging="851"/>
                    <w:textAlignment w:val="baseline"/>
                    <w:rPr>
                      <w:rFonts w:ascii="Arial" w:eastAsiaTheme="minorEastAsia" w:hAnsi="Arial"/>
                      <w:sz w:val="18"/>
                      <w:lang w:eastAsia="en-GB"/>
                    </w:rPr>
                  </w:pPr>
                </w:p>
              </w:tc>
            </w:tr>
          </w:tbl>
          <w:p w14:paraId="53298DDF" w14:textId="77777777" w:rsidR="00F31483" w:rsidRDefault="00F31483">
            <w:pPr>
              <w:rPr>
                <w:lang w:val="en-US" w:eastAsia="zh-CN"/>
              </w:rPr>
            </w:pPr>
          </w:p>
        </w:tc>
      </w:tr>
      <w:tr w:rsidR="00F31483" w14:paraId="2AE9336F" w14:textId="77777777">
        <w:trPr>
          <w:trHeight w:val="468"/>
          <w:jc w:val="center"/>
        </w:trPr>
        <w:tc>
          <w:tcPr>
            <w:tcW w:w="709" w:type="dxa"/>
          </w:tcPr>
          <w:p w14:paraId="08171FFA" w14:textId="77777777" w:rsidR="00F31483" w:rsidRDefault="00740CCE">
            <w:pPr>
              <w:textAlignment w:val="top"/>
              <w:rPr>
                <w:b/>
                <w:bCs/>
                <w:color w:val="0000FF"/>
                <w:u w:val="single"/>
              </w:rPr>
            </w:pPr>
            <w:hyperlink r:id="rId17" w:history="1">
              <w:r w:rsidR="00F52AC4">
                <w:rPr>
                  <w:rStyle w:val="aff3"/>
                  <w:rFonts w:ascii="Arial" w:hAnsi="Arial" w:cs="Arial"/>
                  <w:b/>
                  <w:bCs/>
                  <w:sz w:val="16"/>
                  <w:szCs w:val="16"/>
                </w:rPr>
                <w:t>R4-2412701</w:t>
              </w:r>
            </w:hyperlink>
          </w:p>
        </w:tc>
        <w:tc>
          <w:tcPr>
            <w:tcW w:w="932" w:type="dxa"/>
          </w:tcPr>
          <w:p w14:paraId="7A328113" w14:textId="77777777" w:rsidR="00F31483" w:rsidRDefault="00F52AC4">
            <w:pPr>
              <w:textAlignment w:val="top"/>
            </w:pPr>
            <w:r>
              <w:t>ZTE Corporation, Sanechips</w:t>
            </w:r>
          </w:p>
        </w:tc>
        <w:tc>
          <w:tcPr>
            <w:tcW w:w="8216" w:type="dxa"/>
            <w:vAlign w:val="center"/>
          </w:tcPr>
          <w:p w14:paraId="7E8EAC23" w14:textId="77777777" w:rsidR="00F31483" w:rsidRDefault="00F52AC4">
            <w:pPr>
              <w:tabs>
                <w:tab w:val="left" w:pos="2127"/>
              </w:tabs>
              <w:spacing w:after="0"/>
              <w:rPr>
                <w:rFonts w:eastAsiaTheme="minorEastAsia"/>
                <w:lang w:val="en-US" w:eastAsia="zh-CN"/>
              </w:rPr>
            </w:pPr>
            <w:r>
              <w:rPr>
                <w:rFonts w:hint="eastAsia"/>
                <w:b/>
                <w:bCs/>
                <w:lang w:val="en-US" w:eastAsia="zh-CN"/>
              </w:rPr>
              <w:t>Proposal 1</w:t>
            </w:r>
            <w:r>
              <w:rPr>
                <w:rFonts w:hint="eastAsia"/>
                <w:lang w:val="en-US" w:eastAsia="zh-CN"/>
              </w:rPr>
              <w:t>: use BCS0 for band combination n79C if there are no practical market demand for 10/20/30/70MHz channel bandwidth.</w:t>
            </w:r>
          </w:p>
          <w:p w14:paraId="426EACD5" w14:textId="77777777" w:rsidR="00F31483" w:rsidRDefault="00F52AC4">
            <w:r>
              <w:rPr>
                <w:rFonts w:hint="eastAsia"/>
                <w:b/>
                <w:bCs/>
                <w:lang w:val="en-US" w:eastAsia="zh-CN"/>
              </w:rPr>
              <w:t>Proposal 2</w:t>
            </w:r>
            <w:r>
              <w:rPr>
                <w:rFonts w:hint="eastAsia"/>
                <w:lang w:val="en-US" w:eastAsia="zh-CN"/>
              </w:rPr>
              <w:t>: for RF requirements for inter-band DL CA, refer to the proposals in table 2.</w:t>
            </w:r>
          </w:p>
        </w:tc>
      </w:tr>
      <w:tr w:rsidR="00F31483" w14:paraId="6CC5CA4B" w14:textId="77777777">
        <w:trPr>
          <w:trHeight w:val="468"/>
          <w:jc w:val="center"/>
        </w:trPr>
        <w:tc>
          <w:tcPr>
            <w:tcW w:w="709" w:type="dxa"/>
          </w:tcPr>
          <w:p w14:paraId="4F66EAD0" w14:textId="77777777" w:rsidR="00F31483" w:rsidRDefault="00740CCE">
            <w:pPr>
              <w:textAlignment w:val="top"/>
              <w:rPr>
                <w:b/>
                <w:bCs/>
                <w:u w:val="single"/>
                <w:lang w:val="en-US" w:eastAsia="zh-CN" w:bidi="ar"/>
              </w:rPr>
            </w:pPr>
            <w:hyperlink r:id="rId18" w:history="1">
              <w:r w:rsidR="00F52AC4">
                <w:rPr>
                  <w:rStyle w:val="aff3"/>
                  <w:rFonts w:ascii="Arial" w:hAnsi="Arial" w:cs="Arial"/>
                  <w:b/>
                  <w:bCs/>
                  <w:sz w:val="16"/>
                  <w:szCs w:val="16"/>
                </w:rPr>
                <w:t>R4-2412954</w:t>
              </w:r>
            </w:hyperlink>
          </w:p>
        </w:tc>
        <w:tc>
          <w:tcPr>
            <w:tcW w:w="932" w:type="dxa"/>
          </w:tcPr>
          <w:p w14:paraId="3A4AFDF6" w14:textId="77777777" w:rsidR="00F31483" w:rsidRDefault="00F52AC4">
            <w:pPr>
              <w:textAlignment w:val="top"/>
              <w:rPr>
                <w:color w:val="000000"/>
                <w:lang w:val="en-US" w:eastAsia="zh-CN" w:bidi="ar"/>
              </w:rPr>
            </w:pPr>
            <w:r>
              <w:rPr>
                <w:color w:val="000000"/>
                <w:lang w:val="en-US" w:eastAsia="zh-CN" w:bidi="ar"/>
              </w:rPr>
              <w:t>Huawei, HiSilicon</w:t>
            </w:r>
          </w:p>
        </w:tc>
        <w:tc>
          <w:tcPr>
            <w:tcW w:w="8216" w:type="dxa"/>
            <w:vAlign w:val="center"/>
          </w:tcPr>
          <w:p w14:paraId="69FD9C62" w14:textId="77777777" w:rsidR="00F31483" w:rsidRDefault="00F52AC4">
            <w:pPr>
              <w:rPr>
                <w:rFonts w:eastAsiaTheme="minorEastAsia"/>
                <w:lang w:eastAsia="zh-CN"/>
              </w:rPr>
            </w:pPr>
            <w:r>
              <w:rPr>
                <w:rFonts w:eastAsiaTheme="minorEastAsia"/>
                <w:b/>
                <w:lang w:eastAsia="zh-CN"/>
              </w:rPr>
              <w:t>Proposal 1: RAN4 can discuss the following solutions based on whether to support CA_n79C_BCS4&amp;5 for ATG UE in Rel-19.</w:t>
            </w:r>
          </w:p>
          <w:p w14:paraId="41654986" w14:textId="77777777" w:rsidR="00F31483" w:rsidRDefault="00F52AC4">
            <w:pPr>
              <w:ind w:leftChars="200" w:left="400"/>
              <w:rPr>
                <w:rFonts w:eastAsiaTheme="minorEastAsia"/>
                <w:b/>
                <w:lang w:eastAsia="zh-CN"/>
              </w:rPr>
            </w:pPr>
            <w:r>
              <w:rPr>
                <w:rFonts w:eastAsiaTheme="minorEastAsia" w:hint="eastAsia"/>
                <w:b/>
                <w:lang w:eastAsia="zh-CN"/>
              </w:rPr>
              <w:t>O</w:t>
            </w:r>
            <w:r>
              <w:rPr>
                <w:rFonts w:eastAsiaTheme="minorEastAsia"/>
                <w:b/>
                <w:lang w:eastAsia="zh-CN"/>
              </w:rPr>
              <w:t>ption 1: if RAN4 decides not to support CA_n79C_BCS4&amp;5 for ATG UE, RAN4 can clarify the applicability of BCS4/5 for ATG UE</w:t>
            </w:r>
            <w:r>
              <w:t xml:space="preserve"> </w:t>
            </w:r>
            <w:r>
              <w:rPr>
                <w:rFonts w:eastAsiaTheme="minorEastAsia"/>
                <w:b/>
                <w:lang w:eastAsia="zh-CN"/>
              </w:rPr>
              <w:t>in the existing configuration table. But don’t create a new separate configuration table for ATG UE supporting CA.</w:t>
            </w:r>
          </w:p>
          <w:p w14:paraId="65C25F10" w14:textId="77777777" w:rsidR="00F31483" w:rsidRDefault="00F52AC4">
            <w:pPr>
              <w:ind w:leftChars="200" w:left="400"/>
              <w:rPr>
                <w:rFonts w:eastAsiaTheme="minorEastAsia"/>
                <w:b/>
                <w:lang w:eastAsia="zh-CN"/>
              </w:rPr>
            </w:pPr>
            <w:r>
              <w:rPr>
                <w:rFonts w:eastAsiaTheme="minorEastAsia" w:hint="eastAsia"/>
                <w:b/>
                <w:lang w:eastAsia="zh-CN"/>
              </w:rPr>
              <w:t>O</w:t>
            </w:r>
            <w:r>
              <w:rPr>
                <w:rFonts w:eastAsiaTheme="minorEastAsia"/>
                <w:b/>
                <w:lang w:eastAsia="zh-CN"/>
              </w:rPr>
              <w:t>ption 2: if RAN4 decides to support CA_n79C_BCS4&amp;5 for ATG UE, RAN4 can</w:t>
            </w:r>
            <w:r>
              <w:rPr>
                <w:b/>
              </w:rPr>
              <w:t xml:space="preserve"> </w:t>
            </w:r>
            <w:r>
              <w:rPr>
                <w:rFonts w:eastAsiaTheme="minorEastAsia"/>
                <w:b/>
                <w:lang w:eastAsia="zh-CN"/>
              </w:rPr>
              <w:t>reuse the existing configuration table for ATG UE supporting DL CA_n79C.</w:t>
            </w:r>
          </w:p>
        </w:tc>
      </w:tr>
      <w:tr w:rsidR="00F31483" w14:paraId="3B9E9A96" w14:textId="77777777">
        <w:trPr>
          <w:trHeight w:val="468"/>
          <w:jc w:val="center"/>
        </w:trPr>
        <w:tc>
          <w:tcPr>
            <w:tcW w:w="709" w:type="dxa"/>
          </w:tcPr>
          <w:p w14:paraId="7AEE8525" w14:textId="77777777" w:rsidR="00F31483" w:rsidRDefault="00740CCE">
            <w:pPr>
              <w:textAlignment w:val="top"/>
              <w:rPr>
                <w:b/>
                <w:bCs/>
                <w:u w:val="single"/>
                <w:lang w:val="en-US" w:eastAsia="zh-CN" w:bidi="ar"/>
              </w:rPr>
            </w:pPr>
            <w:hyperlink r:id="rId19" w:history="1">
              <w:r w:rsidR="00F52AC4">
                <w:rPr>
                  <w:rStyle w:val="aff3"/>
                  <w:rFonts w:ascii="Arial" w:hAnsi="Arial" w:cs="Arial"/>
                  <w:b/>
                  <w:bCs/>
                  <w:sz w:val="16"/>
                  <w:szCs w:val="16"/>
                </w:rPr>
                <w:t>R4-2413264</w:t>
              </w:r>
            </w:hyperlink>
          </w:p>
        </w:tc>
        <w:tc>
          <w:tcPr>
            <w:tcW w:w="932" w:type="dxa"/>
          </w:tcPr>
          <w:p w14:paraId="2B76DDD8" w14:textId="77777777" w:rsidR="00F31483" w:rsidRDefault="00F52AC4">
            <w:pPr>
              <w:textAlignment w:val="top"/>
              <w:rPr>
                <w:color w:val="000000"/>
                <w:lang w:val="en-US" w:eastAsia="zh-CN" w:bidi="ar"/>
              </w:rPr>
            </w:pPr>
            <w:r>
              <w:rPr>
                <w:rFonts w:hint="eastAsia"/>
                <w:color w:val="000000"/>
                <w:lang w:val="en-US" w:eastAsia="zh-CN" w:bidi="ar"/>
              </w:rPr>
              <w:t>Ericsson</w:t>
            </w:r>
          </w:p>
        </w:tc>
        <w:tc>
          <w:tcPr>
            <w:tcW w:w="8216" w:type="dxa"/>
            <w:vAlign w:val="center"/>
          </w:tcPr>
          <w:p w14:paraId="0A29759F" w14:textId="77777777" w:rsidR="00F31483" w:rsidRDefault="00F52AC4">
            <w:pPr>
              <w:pStyle w:val="afb"/>
              <w:tabs>
                <w:tab w:val="right" w:leader="dot" w:pos="9631"/>
              </w:tabs>
              <w:rPr>
                <w:rFonts w:asciiTheme="minorHAnsi" w:eastAsiaTheme="minorEastAsia" w:hAnsiTheme="minorHAnsi"/>
                <w:b w:val="0"/>
                <w:kern w:val="2"/>
                <w:sz w:val="24"/>
                <w:szCs w:val="24"/>
                <w:lang w:val="zh-CN"/>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74131758" w:history="1">
              <w:r>
                <w:rPr>
                  <w:rStyle w:val="aff3"/>
                </w:rPr>
                <w:t>Proposal 1</w:t>
              </w:r>
              <w:r>
                <w:rPr>
                  <w:rFonts w:asciiTheme="minorHAnsi" w:eastAsiaTheme="minorEastAsia" w:hAnsiTheme="minorHAnsi"/>
                  <w:b w:val="0"/>
                  <w:kern w:val="2"/>
                  <w:sz w:val="24"/>
                  <w:szCs w:val="24"/>
                  <w:lang w:val="zh-CN"/>
                  <w14:ligatures w14:val="standardContextual"/>
                </w:rPr>
                <w:tab/>
              </w:r>
              <w:r>
                <w:rPr>
                  <w:rStyle w:val="aff3"/>
                </w:rPr>
                <w:t>To fully enable the bandwidth usage, BCS 0, 4, and 5 should be supported for CA_n79C</w:t>
              </w:r>
            </w:hyperlink>
          </w:p>
          <w:p w14:paraId="7392198B"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131759" w:history="1">
              <w:r w:rsidR="00F52AC4">
                <w:rPr>
                  <w:rStyle w:val="aff3"/>
                </w:rPr>
                <w:t>Proposal 2</w:t>
              </w:r>
              <w:r w:rsidR="00F52AC4">
                <w:rPr>
                  <w:rFonts w:asciiTheme="minorHAnsi" w:eastAsiaTheme="minorEastAsia" w:hAnsiTheme="minorHAnsi"/>
                  <w:b w:val="0"/>
                  <w:kern w:val="2"/>
                  <w:sz w:val="24"/>
                  <w:szCs w:val="24"/>
                  <w:lang w:val="zh-CN"/>
                  <w14:ligatures w14:val="standardContextual"/>
                </w:rPr>
                <w:tab/>
              </w:r>
              <w:r w:rsidR="00F52AC4">
                <w:rPr>
                  <w:rStyle w:val="aff3"/>
                  <w:rFonts w:eastAsia="Calibri"/>
                  <w:lang w:eastAsia="ja-JP"/>
                </w:rPr>
                <w:t>ACS case 2 needs to be updated. Particularly Power in transmission bandwidth configuration, per CC needs to be scaled according to the ATG UE maximum input level.</w:t>
              </w:r>
            </w:hyperlink>
          </w:p>
          <w:p w14:paraId="46EADFF5" w14:textId="77777777" w:rsidR="00F31483" w:rsidRDefault="00F52AC4">
            <w:pPr>
              <w:rPr>
                <w:b/>
                <w:bCs/>
                <w:color w:val="000000"/>
                <w:lang w:val="zh-CN" w:eastAsia="zh-CN"/>
              </w:rPr>
            </w:pPr>
            <w:r>
              <w:rPr>
                <w:b/>
                <w:bCs/>
              </w:rPr>
              <w:fldChar w:fldCharType="end"/>
            </w:r>
          </w:p>
        </w:tc>
      </w:tr>
      <w:tr w:rsidR="00F31483" w14:paraId="5844C912" w14:textId="77777777">
        <w:trPr>
          <w:trHeight w:val="468"/>
          <w:jc w:val="center"/>
        </w:trPr>
        <w:tc>
          <w:tcPr>
            <w:tcW w:w="709" w:type="dxa"/>
          </w:tcPr>
          <w:p w14:paraId="4E9D4B80" w14:textId="77777777" w:rsidR="00F31483" w:rsidRDefault="00740CCE">
            <w:pPr>
              <w:textAlignment w:val="top"/>
              <w:rPr>
                <w:rFonts w:ascii="Arial" w:hAnsi="Arial" w:cs="Arial"/>
                <w:b/>
                <w:bCs/>
                <w:sz w:val="16"/>
                <w:szCs w:val="16"/>
                <w:u w:val="single"/>
                <w:lang w:val="en-US" w:eastAsia="zh-CN" w:bidi="ar"/>
              </w:rPr>
            </w:pPr>
            <w:hyperlink r:id="rId20" w:history="1">
              <w:r w:rsidR="00F52AC4">
                <w:rPr>
                  <w:rStyle w:val="aff3"/>
                  <w:rFonts w:ascii="Arial" w:hAnsi="Arial" w:cs="Arial"/>
                  <w:b/>
                  <w:bCs/>
                  <w:sz w:val="16"/>
                  <w:szCs w:val="16"/>
                </w:rPr>
                <w:t>R4-2413262</w:t>
              </w:r>
            </w:hyperlink>
          </w:p>
        </w:tc>
        <w:tc>
          <w:tcPr>
            <w:tcW w:w="932" w:type="dxa"/>
          </w:tcPr>
          <w:p w14:paraId="036653A2" w14:textId="77777777" w:rsidR="00F31483" w:rsidRDefault="00F52AC4">
            <w:pPr>
              <w:textAlignment w:val="top"/>
              <w:rPr>
                <w:color w:val="000000"/>
                <w:lang w:val="en-US" w:eastAsia="zh-CN" w:bidi="ar"/>
              </w:rPr>
            </w:pPr>
            <w:r>
              <w:rPr>
                <w:rFonts w:ascii="Arial" w:hAnsi="Arial" w:cs="Arial"/>
                <w:color w:val="000000"/>
                <w:sz w:val="16"/>
                <w:szCs w:val="16"/>
                <w:lang w:val="en-US" w:eastAsia="zh-CN" w:bidi="ar"/>
              </w:rPr>
              <w:t>Qualcomm Incorporated</w:t>
            </w:r>
          </w:p>
        </w:tc>
        <w:tc>
          <w:tcPr>
            <w:tcW w:w="8216" w:type="dxa"/>
            <w:vAlign w:val="center"/>
          </w:tcPr>
          <w:p w14:paraId="07A31112" w14:textId="77777777" w:rsidR="00F31483" w:rsidRDefault="00F52AC4">
            <w:pPr>
              <w:spacing w:before="120"/>
              <w:jc w:val="both"/>
              <w:rPr>
                <w:b/>
                <w:bCs/>
                <w:lang w:eastAsia="zh-CN"/>
              </w:rPr>
            </w:pPr>
            <w:r>
              <w:rPr>
                <w:b/>
                <w:bCs/>
                <w:lang w:eastAsia="zh-CN"/>
              </w:rPr>
              <w:t>Proposal</w:t>
            </w:r>
            <w:r>
              <w:rPr>
                <w:rFonts w:hint="eastAsia"/>
                <w:b/>
                <w:bCs/>
                <w:lang w:eastAsia="zh-CN"/>
              </w:rPr>
              <w:t xml:space="preserve"> 1: BCS4 and BCS5 can be applied for ATG UE. Whether to specify BCS4 and BCS5 for DL CA_n79C is dependent on operator</w:t>
            </w:r>
            <w:r>
              <w:rPr>
                <w:b/>
                <w:bCs/>
                <w:lang w:eastAsia="zh-CN"/>
              </w:rPr>
              <w:t>’</w:t>
            </w:r>
            <w:r>
              <w:rPr>
                <w:rFonts w:hint="eastAsia"/>
                <w:b/>
                <w:bCs/>
                <w:lang w:eastAsia="zh-CN"/>
              </w:rPr>
              <w:t xml:space="preserve">s request. BCS4/BCS5 </w:t>
            </w:r>
            <w:r>
              <w:rPr>
                <w:b/>
                <w:bCs/>
              </w:rPr>
              <w:t>shall be requested together</w:t>
            </w:r>
            <w:r>
              <w:rPr>
                <w:rFonts w:hint="eastAsia"/>
                <w:b/>
                <w:bCs/>
                <w:lang w:eastAsia="zh-CN"/>
              </w:rPr>
              <w:t xml:space="preserve">, </w:t>
            </w:r>
            <w:r>
              <w:rPr>
                <w:b/>
                <w:bCs/>
                <w:lang w:eastAsia="zh-CN"/>
              </w:rPr>
              <w:t>but BCS5 can’t be reported together with BCS4</w:t>
            </w:r>
            <w:r>
              <w:rPr>
                <w:rFonts w:hint="eastAsia"/>
                <w:b/>
                <w:bCs/>
                <w:lang w:eastAsia="zh-CN"/>
              </w:rPr>
              <w:t>.</w:t>
            </w:r>
          </w:p>
          <w:p w14:paraId="15D2A141" w14:textId="77777777" w:rsidR="00F31483" w:rsidRDefault="00F52AC4">
            <w:pPr>
              <w:tabs>
                <w:tab w:val="left" w:pos="2250"/>
              </w:tabs>
              <w:spacing w:before="120"/>
              <w:jc w:val="both"/>
              <w:rPr>
                <w:b/>
                <w:bCs/>
                <w:lang w:val="en-US" w:eastAsia="zh-CN"/>
              </w:rPr>
            </w:pPr>
            <w:r>
              <w:rPr>
                <w:b/>
                <w:bCs/>
                <w:lang w:val="en-US" w:eastAsia="zh-CN"/>
              </w:rPr>
              <w:t>Proposal</w:t>
            </w:r>
            <w:r>
              <w:rPr>
                <w:rFonts w:hint="eastAsia"/>
                <w:b/>
                <w:bCs/>
                <w:lang w:val="en-US" w:eastAsia="zh-CN"/>
              </w:rPr>
              <w:t xml:space="preserve"> 2: New </w:t>
            </w:r>
            <w:r>
              <w:rPr>
                <w:b/>
                <w:bCs/>
                <w:lang w:val="en-US" w:eastAsia="zh-CN"/>
              </w:rPr>
              <w:t>capability</w:t>
            </w:r>
            <w:r>
              <w:rPr>
                <w:rFonts w:hint="eastAsia"/>
                <w:b/>
                <w:bCs/>
                <w:lang w:val="en-US" w:eastAsia="zh-CN"/>
              </w:rPr>
              <w:t xml:space="preserve"> is needed for UE </w:t>
            </w:r>
            <w:r>
              <w:rPr>
                <w:b/>
                <w:bCs/>
                <w:lang w:val="en-US" w:eastAsia="zh-CN"/>
              </w:rPr>
              <w:t>antenna</w:t>
            </w:r>
            <w:r>
              <w:rPr>
                <w:rFonts w:hint="eastAsia"/>
                <w:b/>
                <w:bCs/>
                <w:lang w:val="en-US" w:eastAsia="zh-CN"/>
              </w:rPr>
              <w:t xml:space="preserve"> type which is per band </w:t>
            </w:r>
            <w:r>
              <w:rPr>
                <w:b/>
                <w:bCs/>
                <w:lang w:val="en-US" w:eastAsia="zh-CN"/>
              </w:rPr>
              <w:t>combination</w:t>
            </w:r>
            <w:r>
              <w:rPr>
                <w:rFonts w:hint="eastAsia"/>
                <w:b/>
                <w:bCs/>
                <w:lang w:val="en-US" w:eastAsia="zh-CN"/>
              </w:rPr>
              <w:t xml:space="preserve">. The signal is optional that means by default the same UE antenna type per band would apply for </w:t>
            </w:r>
            <w:r>
              <w:rPr>
                <w:b/>
                <w:bCs/>
                <w:lang w:val="en-US" w:eastAsia="zh-CN"/>
              </w:rPr>
              <w:t>that</w:t>
            </w:r>
            <w:r>
              <w:rPr>
                <w:rFonts w:hint="eastAsia"/>
                <w:b/>
                <w:bCs/>
                <w:lang w:val="en-US" w:eastAsia="zh-CN"/>
              </w:rPr>
              <w:t xml:space="preserve"> band in a band </w:t>
            </w:r>
            <w:r>
              <w:rPr>
                <w:b/>
                <w:bCs/>
                <w:lang w:val="en-US" w:eastAsia="zh-CN"/>
              </w:rPr>
              <w:t>combination</w:t>
            </w:r>
            <w:r>
              <w:rPr>
                <w:rFonts w:hint="eastAsia"/>
                <w:b/>
                <w:bCs/>
                <w:lang w:val="en-US" w:eastAsia="zh-CN"/>
              </w:rPr>
              <w:t>.</w:t>
            </w:r>
          </w:p>
          <w:p w14:paraId="4C80F98D" w14:textId="77777777" w:rsidR="00F31483" w:rsidRDefault="00F52AC4">
            <w:pPr>
              <w:tabs>
                <w:tab w:val="left" w:pos="2250"/>
              </w:tabs>
              <w:spacing w:before="120"/>
              <w:jc w:val="both"/>
              <w:rPr>
                <w:b/>
                <w:bCs/>
                <w:lang w:val="en-US" w:eastAsia="zh-CN"/>
              </w:rPr>
            </w:pPr>
            <w:r>
              <w:rPr>
                <w:b/>
                <w:bCs/>
                <w:lang w:val="en-US" w:eastAsia="zh-CN"/>
              </w:rPr>
              <w:t>Proposal</w:t>
            </w:r>
            <w:r>
              <w:rPr>
                <w:rFonts w:hint="eastAsia"/>
                <w:b/>
                <w:bCs/>
                <w:lang w:val="en-US" w:eastAsia="zh-CN"/>
              </w:rPr>
              <w:t xml:space="preserve"> 3: Not allow </w:t>
            </w:r>
            <w:r>
              <w:rPr>
                <w:rFonts w:hint="eastAsia"/>
                <w:b/>
                <w:bCs/>
                <w:lang w:eastAsia="zh-CN"/>
              </w:rPr>
              <w:t xml:space="preserve">n39 UL for </w:t>
            </w:r>
            <w:r>
              <w:rPr>
                <w:b/>
                <w:bCs/>
                <w:lang w:eastAsia="zh-CN"/>
              </w:rPr>
              <w:t>CA_n3A-n39A</w:t>
            </w:r>
            <w:r>
              <w:rPr>
                <w:rFonts w:hint="eastAsia"/>
                <w:b/>
                <w:bCs/>
                <w:lang w:eastAsia="zh-CN"/>
              </w:rPr>
              <w:t xml:space="preserve"> for ATG UE.</w:t>
            </w:r>
          </w:p>
          <w:p w14:paraId="0AF2863E" w14:textId="77777777" w:rsidR="00F31483" w:rsidRDefault="00F52AC4">
            <w:pPr>
              <w:tabs>
                <w:tab w:val="left" w:pos="2250"/>
              </w:tabs>
              <w:spacing w:before="120"/>
              <w:rPr>
                <w:b/>
                <w:bCs/>
                <w:lang w:eastAsia="zh-CN"/>
              </w:rPr>
            </w:pPr>
            <w:r>
              <w:rPr>
                <w:b/>
                <w:bCs/>
                <w:lang w:eastAsia="zh-CN"/>
              </w:rPr>
              <w:t>Proposal</w:t>
            </w:r>
            <w:r>
              <w:rPr>
                <w:rFonts w:hint="eastAsia"/>
                <w:b/>
                <w:bCs/>
                <w:lang w:eastAsia="zh-CN"/>
              </w:rPr>
              <w:t xml:space="preserve"> 4: To specify BCS0 for </w:t>
            </w:r>
            <w:r>
              <w:rPr>
                <w:rFonts w:hint="eastAsia"/>
                <w:b/>
                <w:bCs/>
                <w:szCs w:val="18"/>
                <w:lang w:eastAsia="zh-CN"/>
              </w:rPr>
              <w:t>CA</w:t>
            </w:r>
            <w:r>
              <w:rPr>
                <w:b/>
                <w:bCs/>
                <w:szCs w:val="18"/>
              </w:rPr>
              <w:t>_</w:t>
            </w:r>
            <w:r>
              <w:rPr>
                <w:rFonts w:hint="eastAsia"/>
                <w:b/>
                <w:bCs/>
                <w:szCs w:val="18"/>
                <w:lang w:val="en-US" w:eastAsia="zh-CN"/>
              </w:rPr>
              <w:t>n</w:t>
            </w:r>
            <w:r>
              <w:rPr>
                <w:b/>
                <w:bCs/>
                <w:szCs w:val="18"/>
                <w:lang w:val="en-US" w:eastAsia="zh-CN"/>
              </w:rPr>
              <w:t>3</w:t>
            </w:r>
            <w:r>
              <w:rPr>
                <w:b/>
                <w:bCs/>
                <w:szCs w:val="18"/>
                <w:lang w:val="sv-SE" w:eastAsia="ja-JP"/>
              </w:rPr>
              <w:t>A-</w:t>
            </w:r>
            <w:r>
              <w:rPr>
                <w:rFonts w:hint="eastAsia"/>
                <w:b/>
                <w:bCs/>
                <w:szCs w:val="18"/>
                <w:lang w:val="en-US" w:eastAsia="zh-CN"/>
              </w:rPr>
              <w:t>n</w:t>
            </w:r>
            <w:r>
              <w:rPr>
                <w:b/>
                <w:bCs/>
                <w:szCs w:val="18"/>
                <w:lang w:val="en-US" w:eastAsia="zh-CN"/>
              </w:rPr>
              <w:t>39</w:t>
            </w:r>
            <w:r>
              <w:rPr>
                <w:b/>
                <w:bCs/>
                <w:szCs w:val="18"/>
                <w:lang w:val="sv-SE" w:eastAsia="ja-JP"/>
              </w:rPr>
              <w:t>A</w:t>
            </w:r>
            <w:r>
              <w:rPr>
                <w:rFonts w:hint="eastAsia"/>
                <w:b/>
                <w:bCs/>
                <w:szCs w:val="18"/>
                <w:lang w:val="sv-SE" w:eastAsia="zh-CN"/>
              </w:rPr>
              <w:t>.</w:t>
            </w:r>
          </w:p>
          <w:p w14:paraId="1514C135" w14:textId="77777777" w:rsidR="00F31483" w:rsidRDefault="00F52AC4">
            <w:pPr>
              <w:spacing w:before="120"/>
              <w:rPr>
                <w:b/>
                <w:bCs/>
              </w:rPr>
            </w:pPr>
            <w:r>
              <w:rPr>
                <w:b/>
                <w:bCs/>
                <w:lang w:eastAsia="zh-CN"/>
              </w:rPr>
              <w:t>Proposal</w:t>
            </w:r>
            <w:r>
              <w:rPr>
                <w:rFonts w:hint="eastAsia"/>
                <w:b/>
                <w:bCs/>
                <w:lang w:eastAsia="zh-CN"/>
              </w:rPr>
              <w:t xml:space="preserve"> 5: ULFPTx mode for UL-MIMO is NOT supported for ATG UE.</w:t>
            </w:r>
          </w:p>
        </w:tc>
      </w:tr>
    </w:tbl>
    <w:p w14:paraId="61E2A7EE" w14:textId="77777777" w:rsidR="00F31483" w:rsidRDefault="00F31483"/>
    <w:p w14:paraId="4F5140FC" w14:textId="77777777" w:rsidR="00F31483" w:rsidRDefault="00F52AC4">
      <w:pPr>
        <w:pStyle w:val="2"/>
      </w:pPr>
      <w:r>
        <w:rPr>
          <w:rFonts w:hint="eastAsia"/>
        </w:rPr>
        <w:t>Open issues</w:t>
      </w:r>
      <w:r>
        <w:t xml:space="preserve"> summary</w:t>
      </w:r>
    </w:p>
    <w:p w14:paraId="7B36D01F" w14:textId="77777777" w:rsidR="00F31483" w:rsidRDefault="00F52AC4">
      <w:pPr>
        <w:rPr>
          <w:lang w:val="en-US" w:eastAsia="zh-CN"/>
        </w:rPr>
      </w:pPr>
      <w:r>
        <w:rPr>
          <w:rFonts w:hint="eastAsia"/>
          <w:lang w:val="en-US" w:eastAsia="zh-CN"/>
        </w:rPr>
        <w:t>This corresponds to agenda 10.8.2.1</w:t>
      </w:r>
    </w:p>
    <w:p w14:paraId="00DB2788" w14:textId="77777777" w:rsidR="00F31483" w:rsidRDefault="00F52AC4">
      <w:pPr>
        <w:pStyle w:val="3"/>
        <w:rPr>
          <w:sz w:val="24"/>
          <w:szCs w:val="16"/>
        </w:rPr>
      </w:pPr>
      <w:r>
        <w:rPr>
          <w:sz w:val="24"/>
          <w:szCs w:val="16"/>
        </w:rPr>
        <w:t xml:space="preserve">Sub-topic </w:t>
      </w:r>
      <w:r>
        <w:rPr>
          <w:rFonts w:hint="eastAsia"/>
          <w:sz w:val="24"/>
          <w:szCs w:val="16"/>
          <w:lang w:val="en-US"/>
        </w:rPr>
        <w:t>2</w:t>
      </w:r>
      <w:r>
        <w:rPr>
          <w:sz w:val="24"/>
          <w:szCs w:val="16"/>
        </w:rPr>
        <w:t>-1</w:t>
      </w:r>
      <w:r>
        <w:t xml:space="preserve"> </w:t>
      </w:r>
      <w:r>
        <w:rPr>
          <w:rFonts w:hint="eastAsia"/>
          <w:sz w:val="24"/>
          <w:szCs w:val="16"/>
          <w:lang w:val="en-US"/>
        </w:rPr>
        <w:t>system parameters</w:t>
      </w:r>
    </w:p>
    <w:p w14:paraId="72884007" w14:textId="77777777" w:rsidR="00F31483" w:rsidRDefault="00F52AC4">
      <w:pPr>
        <w:rPr>
          <w:sz w:val="24"/>
          <w:szCs w:val="16"/>
          <w:lang w:val="en-US" w:eastAsia="zh-CN"/>
        </w:rPr>
      </w:pPr>
      <w:r>
        <w:rPr>
          <w:rFonts w:hint="eastAsia"/>
          <w:sz w:val="24"/>
          <w:szCs w:val="16"/>
          <w:lang w:val="en-US" w:eastAsia="zh-CN"/>
        </w:rPr>
        <w:t>Last meeting agreements are listed as below</w:t>
      </w:r>
    </w:p>
    <w:tbl>
      <w:tblPr>
        <w:tblStyle w:val="aff"/>
        <w:tblW w:w="0" w:type="auto"/>
        <w:tblLook w:val="04A0" w:firstRow="1" w:lastRow="0" w:firstColumn="1" w:lastColumn="0" w:noHBand="0" w:noVBand="1"/>
      </w:tblPr>
      <w:tblGrid>
        <w:gridCol w:w="9631"/>
      </w:tblGrid>
      <w:tr w:rsidR="00F31483" w14:paraId="6F5277B3" w14:textId="77777777">
        <w:tc>
          <w:tcPr>
            <w:tcW w:w="9857" w:type="dxa"/>
          </w:tcPr>
          <w:p w14:paraId="700D5283"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2-1-1</w:t>
            </w:r>
            <w:r>
              <w:rPr>
                <w:b/>
                <w:color w:val="0070C0"/>
                <w:u w:val="single"/>
                <w:lang w:eastAsia="ko-KR"/>
              </w:rPr>
              <w:t xml:space="preserve">: </w:t>
            </w:r>
            <w:r>
              <w:rPr>
                <w:rFonts w:hint="eastAsia"/>
                <w:b/>
                <w:color w:val="0070C0"/>
                <w:u w:val="single"/>
                <w:lang w:val="en-US" w:eastAsia="zh-CN"/>
              </w:rPr>
              <w:t>BCS for DL CA_n79C</w:t>
            </w:r>
          </w:p>
          <w:p w14:paraId="4A236EA4" w14:textId="77777777" w:rsidR="00F31483" w:rsidRDefault="00F52AC4">
            <w:pPr>
              <w:spacing w:after="120"/>
              <w:rPr>
                <w:szCs w:val="24"/>
                <w:lang w:eastAsia="zh-CN"/>
              </w:rPr>
            </w:pPr>
            <w:r>
              <w:rPr>
                <w:szCs w:val="24"/>
                <w:lang w:eastAsia="zh-CN"/>
              </w:rPr>
              <w:t xml:space="preserve">Agreement: </w:t>
            </w:r>
          </w:p>
          <w:p w14:paraId="4C585794" w14:textId="77777777" w:rsidR="00F31483" w:rsidRDefault="00F52AC4">
            <w:pPr>
              <w:pStyle w:val="aff8"/>
              <w:numPr>
                <w:ilvl w:val="0"/>
                <w:numId w:val="6"/>
              </w:numPr>
              <w:spacing w:after="120"/>
              <w:ind w:firstLineChars="0"/>
              <w:rPr>
                <w:lang w:eastAsia="zh-CN"/>
              </w:rPr>
            </w:pPr>
            <w:r>
              <w:rPr>
                <w:lang w:eastAsia="zh-CN"/>
              </w:rPr>
              <w:t>Reuse the existing BCS table for ATG</w:t>
            </w:r>
          </w:p>
          <w:p w14:paraId="7424A5F9" w14:textId="77777777" w:rsidR="00F31483" w:rsidRDefault="00F52AC4">
            <w:pPr>
              <w:pStyle w:val="aff8"/>
              <w:numPr>
                <w:ilvl w:val="0"/>
                <w:numId w:val="6"/>
              </w:numPr>
              <w:spacing w:after="120"/>
              <w:ind w:firstLineChars="0"/>
              <w:rPr>
                <w:lang w:eastAsia="zh-CN"/>
              </w:rPr>
            </w:pPr>
            <w:r>
              <w:rPr>
                <w:lang w:eastAsia="zh-CN"/>
              </w:rPr>
              <w:t>Clarify that uplink CA is not supported for ATG UE elsewhere for Rel-19</w:t>
            </w:r>
          </w:p>
          <w:p w14:paraId="3D004029" w14:textId="77777777" w:rsidR="00F31483" w:rsidRDefault="00F52AC4">
            <w:pPr>
              <w:pStyle w:val="aff8"/>
              <w:numPr>
                <w:ilvl w:val="0"/>
                <w:numId w:val="6"/>
              </w:numPr>
              <w:spacing w:after="120"/>
              <w:ind w:firstLineChars="0"/>
              <w:rPr>
                <w:lang w:eastAsia="zh-CN"/>
              </w:rPr>
            </w:pPr>
            <w:r>
              <w:rPr>
                <w:lang w:eastAsia="zh-CN"/>
              </w:rPr>
              <w:t>FFS on whether BCS#4 and #5 are not supported for ATG UE for Rel-19</w:t>
            </w:r>
          </w:p>
          <w:p w14:paraId="4DAA44BA"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181B79A0"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2-1-2</w:t>
            </w:r>
            <w:r>
              <w:rPr>
                <w:b/>
                <w:color w:val="0070C0"/>
                <w:u w:val="single"/>
                <w:lang w:eastAsia="ko-KR"/>
              </w:rPr>
              <w:t xml:space="preserve">: </w:t>
            </w:r>
            <w:r>
              <w:rPr>
                <w:rFonts w:hint="eastAsia"/>
                <w:b/>
                <w:color w:val="0070C0"/>
                <w:u w:val="single"/>
                <w:lang w:val="en-US" w:eastAsia="zh-CN"/>
              </w:rPr>
              <w:t>whether/how to reflect operation band information in spec</w:t>
            </w:r>
          </w:p>
          <w:p w14:paraId="7115B1BC" w14:textId="77777777" w:rsidR="00F31483" w:rsidRDefault="00F52AC4">
            <w:pPr>
              <w:spacing w:after="120"/>
              <w:rPr>
                <w:szCs w:val="24"/>
                <w:lang w:eastAsia="zh-CN"/>
              </w:rPr>
            </w:pPr>
            <w:r>
              <w:rPr>
                <w:szCs w:val="24"/>
                <w:lang w:eastAsia="zh-CN"/>
              </w:rPr>
              <w:t xml:space="preserve">Agreement: </w:t>
            </w:r>
          </w:p>
          <w:p w14:paraId="6850657E" w14:textId="77777777" w:rsidR="00F31483" w:rsidRDefault="00F52AC4">
            <w:pPr>
              <w:pStyle w:val="aff8"/>
              <w:numPr>
                <w:ilvl w:val="0"/>
                <w:numId w:val="6"/>
              </w:numPr>
              <w:spacing w:after="120"/>
              <w:ind w:firstLineChars="0"/>
              <w:rPr>
                <w:sz w:val="24"/>
                <w:szCs w:val="16"/>
                <w:lang w:val="en-US" w:eastAsia="zh-CN"/>
              </w:rPr>
            </w:pPr>
            <w:r>
              <w:rPr>
                <w:lang w:eastAsia="zh-CN"/>
              </w:rPr>
              <w:t>The information that only DL CA is supported in Rel-19 for ATG can be reflected in the clause of operating band for ATG</w:t>
            </w:r>
          </w:p>
        </w:tc>
      </w:tr>
    </w:tbl>
    <w:p w14:paraId="49C70191" w14:textId="77777777" w:rsidR="00F31483" w:rsidRDefault="00F31483">
      <w:pPr>
        <w:rPr>
          <w:sz w:val="24"/>
          <w:szCs w:val="16"/>
          <w:lang w:val="en-US" w:eastAsia="zh-CN"/>
        </w:rPr>
      </w:pPr>
    </w:p>
    <w:p w14:paraId="7293F51C" w14:textId="77777777" w:rsidR="00F31483" w:rsidRDefault="00F52AC4">
      <w:pPr>
        <w:rPr>
          <w:b/>
          <w:color w:val="0070C0"/>
          <w:u w:val="single"/>
          <w:lang w:val="en-US" w:eastAsia="zh-CN"/>
        </w:rPr>
      </w:pPr>
      <w:bookmarkStart w:id="3" w:name="_Hlk175223339"/>
      <w:r>
        <w:rPr>
          <w:b/>
          <w:color w:val="0070C0"/>
          <w:u w:val="single"/>
          <w:lang w:eastAsia="ko-KR"/>
        </w:rPr>
        <w:t xml:space="preserve">Issue </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BCS for DL CA_n79C</w:t>
      </w:r>
      <w:bookmarkEnd w:id="3"/>
    </w:p>
    <w:p w14:paraId="312F206B"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FB7C6A"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1</w:t>
      </w:r>
      <w:r>
        <w:rPr>
          <w:rFonts w:eastAsia="宋体"/>
          <w:color w:val="0070C0"/>
          <w:szCs w:val="24"/>
          <w:lang w:eastAsia="zh-CN"/>
        </w:rPr>
        <w:t xml:space="preserve">: </w:t>
      </w:r>
      <w:r>
        <w:rPr>
          <w:rFonts w:eastAsia="宋体" w:hint="eastAsia"/>
          <w:color w:val="0070C0"/>
          <w:szCs w:val="24"/>
          <w:lang w:eastAsia="zh-CN"/>
        </w:rPr>
        <w:t>use BCS0 for band combination n79C if there are no practical market demand for 10/20/30/70MHz channel bandwidth.</w:t>
      </w:r>
      <w:r>
        <w:rPr>
          <w:rFonts w:eastAsia="宋体" w:hint="eastAsia"/>
          <w:color w:val="0070C0"/>
          <w:szCs w:val="24"/>
          <w:lang w:val="en-US" w:eastAsia="zh-CN"/>
        </w:rPr>
        <w:t xml:space="preserve"> (ZTE)</w:t>
      </w:r>
    </w:p>
    <w:p w14:paraId="05E0DCA8"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2</w:t>
      </w:r>
      <w:r>
        <w:rPr>
          <w:rFonts w:eastAsia="宋体"/>
          <w:color w:val="0070C0"/>
          <w:szCs w:val="24"/>
          <w:lang w:eastAsia="zh-CN"/>
        </w:rPr>
        <w:t xml:space="preserve">: </w:t>
      </w:r>
      <w:r>
        <w:rPr>
          <w:rFonts w:eastAsia="宋体" w:hint="eastAsia"/>
          <w:color w:val="0070C0"/>
          <w:szCs w:val="24"/>
          <w:lang w:val="en-US" w:eastAsia="zh-CN"/>
        </w:rPr>
        <w:t>BCS 4 and 5 also needs to be specified besides BCS0. (CMCC, Ericsson, Qualcomm)</w:t>
      </w:r>
    </w:p>
    <w:p w14:paraId="1E7DCD1C" w14:textId="7EF6D30A" w:rsidR="00F31483" w:rsidRPr="00F90629"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eastAsia="zh-CN"/>
        </w:rPr>
        <w:t>Whether to specify BCS4 and BCS5 for DL CA_n79C is dependent on operator</w:t>
      </w:r>
      <w:r>
        <w:rPr>
          <w:rFonts w:eastAsia="宋体"/>
          <w:color w:val="0070C0"/>
          <w:szCs w:val="24"/>
          <w:lang w:val="en-US" w:eastAsia="zh-CN"/>
        </w:rPr>
        <w:t>’</w:t>
      </w:r>
      <w:r>
        <w:rPr>
          <w:rFonts w:eastAsia="宋体" w:hint="eastAsia"/>
          <w:color w:val="0070C0"/>
          <w:szCs w:val="24"/>
          <w:lang w:val="en-US" w:eastAsia="zh-CN"/>
        </w:rPr>
        <w:t>s</w:t>
      </w:r>
      <w:r>
        <w:rPr>
          <w:rFonts w:eastAsia="宋体" w:hint="eastAsia"/>
          <w:color w:val="0070C0"/>
          <w:szCs w:val="24"/>
          <w:lang w:eastAsia="zh-CN"/>
        </w:rPr>
        <w:t xml:space="preserve"> request. BCS4/BCS5 shall be requested together, but BCS5 can</w:t>
      </w:r>
      <w:r>
        <w:rPr>
          <w:rFonts w:eastAsia="宋体"/>
          <w:color w:val="0070C0"/>
          <w:szCs w:val="24"/>
          <w:lang w:val="en-US" w:eastAsia="zh-CN"/>
        </w:rPr>
        <w:t>’</w:t>
      </w:r>
      <w:r>
        <w:rPr>
          <w:rFonts w:eastAsia="宋体" w:hint="eastAsia"/>
          <w:color w:val="0070C0"/>
          <w:szCs w:val="24"/>
          <w:lang w:eastAsia="zh-CN"/>
        </w:rPr>
        <w:t>t be reported together with BCS4.</w:t>
      </w:r>
      <w:r>
        <w:rPr>
          <w:rFonts w:eastAsia="宋体" w:hint="eastAsia"/>
          <w:color w:val="0070C0"/>
          <w:szCs w:val="24"/>
          <w:lang w:val="en-US" w:eastAsia="zh-CN"/>
        </w:rPr>
        <w:t xml:space="preserve"> (Qualcomm)</w:t>
      </w:r>
    </w:p>
    <w:p w14:paraId="5E0B2124" w14:textId="647B8AB7" w:rsidR="00F90629" w:rsidRDefault="00F90629" w:rsidP="00F90629">
      <w:pPr>
        <w:spacing w:after="120"/>
        <w:rPr>
          <w:color w:val="0070C0"/>
          <w:szCs w:val="24"/>
          <w:lang w:eastAsia="zh-CN"/>
        </w:rPr>
      </w:pPr>
    </w:p>
    <w:p w14:paraId="72857FB2" w14:textId="415712B2" w:rsidR="00F90629" w:rsidRDefault="00F90629" w:rsidP="00F90629">
      <w:pPr>
        <w:spacing w:after="120"/>
        <w:rPr>
          <w:color w:val="0070C0"/>
          <w:szCs w:val="24"/>
          <w:lang w:eastAsia="zh-CN"/>
        </w:rPr>
      </w:pPr>
      <w:r>
        <w:rPr>
          <w:rFonts w:hint="eastAsia"/>
          <w:color w:val="0070C0"/>
          <w:szCs w:val="24"/>
          <w:lang w:eastAsia="zh-CN"/>
        </w:rPr>
        <w:t>Z</w:t>
      </w:r>
      <w:r>
        <w:rPr>
          <w:color w:val="0070C0"/>
          <w:szCs w:val="24"/>
          <w:lang w:eastAsia="zh-CN"/>
        </w:rPr>
        <w:t>TE: we did not see the request for 10/20/30/70MHz. That is the reason for us to request BCS0.</w:t>
      </w:r>
    </w:p>
    <w:p w14:paraId="447508A3" w14:textId="4D4D4342" w:rsidR="007F3E3F" w:rsidRDefault="007F3E3F" w:rsidP="00F90629">
      <w:pPr>
        <w:spacing w:after="120"/>
        <w:rPr>
          <w:color w:val="0070C0"/>
          <w:szCs w:val="24"/>
          <w:lang w:eastAsia="zh-CN"/>
        </w:rPr>
      </w:pPr>
      <w:r>
        <w:rPr>
          <w:rFonts w:hint="eastAsia"/>
          <w:color w:val="0070C0"/>
          <w:szCs w:val="24"/>
          <w:lang w:eastAsia="zh-CN"/>
        </w:rPr>
        <w:t>C</w:t>
      </w:r>
      <w:r>
        <w:rPr>
          <w:color w:val="0070C0"/>
          <w:szCs w:val="24"/>
          <w:lang w:eastAsia="zh-CN"/>
        </w:rPr>
        <w:t xml:space="preserve">MCC: </w:t>
      </w:r>
      <w:r w:rsidR="00D45189">
        <w:rPr>
          <w:color w:val="0070C0"/>
          <w:szCs w:val="24"/>
          <w:lang w:eastAsia="zh-CN"/>
        </w:rPr>
        <w:t>We do not preclude them.</w:t>
      </w:r>
    </w:p>
    <w:p w14:paraId="281A28E6" w14:textId="0E9FC4F1" w:rsidR="00A25374" w:rsidRDefault="00A25374" w:rsidP="00F90629">
      <w:pPr>
        <w:spacing w:after="120"/>
        <w:rPr>
          <w:color w:val="0070C0"/>
          <w:szCs w:val="24"/>
          <w:lang w:eastAsia="zh-CN"/>
        </w:rPr>
      </w:pPr>
    </w:p>
    <w:p w14:paraId="22530CAC" w14:textId="37AF88BA" w:rsidR="00A25374" w:rsidRPr="00E610B1" w:rsidRDefault="00A25374" w:rsidP="00F90629">
      <w:pPr>
        <w:spacing w:after="120"/>
        <w:rPr>
          <w:color w:val="0070C0"/>
          <w:szCs w:val="24"/>
          <w:highlight w:val="green"/>
          <w:lang w:eastAsia="zh-CN"/>
        </w:rPr>
      </w:pPr>
      <w:bookmarkStart w:id="4" w:name="_Hlk175223346"/>
      <w:r w:rsidRPr="00E610B1">
        <w:rPr>
          <w:rFonts w:hint="eastAsia"/>
          <w:color w:val="0070C0"/>
          <w:szCs w:val="24"/>
          <w:highlight w:val="green"/>
          <w:lang w:eastAsia="zh-CN"/>
        </w:rPr>
        <w:t>A</w:t>
      </w:r>
      <w:r w:rsidRPr="00E610B1">
        <w:rPr>
          <w:color w:val="0070C0"/>
          <w:szCs w:val="24"/>
          <w:highlight w:val="green"/>
          <w:lang w:eastAsia="zh-CN"/>
        </w:rPr>
        <w:t>greement:</w:t>
      </w:r>
    </w:p>
    <w:p w14:paraId="171957CF" w14:textId="00167363" w:rsidR="00A25374" w:rsidRPr="00E610B1" w:rsidRDefault="00A25374" w:rsidP="00A25374">
      <w:pPr>
        <w:pStyle w:val="aff8"/>
        <w:numPr>
          <w:ilvl w:val="0"/>
          <w:numId w:val="10"/>
        </w:numPr>
        <w:spacing w:after="120"/>
        <w:ind w:firstLineChars="0"/>
        <w:rPr>
          <w:color w:val="0070C0"/>
          <w:szCs w:val="24"/>
          <w:highlight w:val="green"/>
          <w:lang w:eastAsia="zh-CN"/>
        </w:rPr>
      </w:pPr>
      <w:r w:rsidRPr="00E610B1">
        <w:rPr>
          <w:rFonts w:hint="eastAsia"/>
          <w:color w:val="0070C0"/>
          <w:szCs w:val="24"/>
          <w:highlight w:val="green"/>
          <w:lang w:val="en-US" w:eastAsia="zh-CN"/>
        </w:rPr>
        <w:t>BCS 4 and 5 also needs to be specified besides BCS0.</w:t>
      </w:r>
    </w:p>
    <w:p w14:paraId="5B3267DD" w14:textId="77777777" w:rsidR="00F31483" w:rsidRPr="00E610B1" w:rsidRDefault="00F52AC4">
      <w:pPr>
        <w:keepNext/>
        <w:keepLines/>
        <w:spacing w:before="60"/>
        <w:jc w:val="center"/>
        <w:rPr>
          <w:rFonts w:ascii="Arial" w:hAnsi="Arial"/>
          <w:b/>
          <w:highlight w:val="green"/>
        </w:rPr>
      </w:pPr>
      <w:r w:rsidRPr="00E610B1">
        <w:rPr>
          <w:rFonts w:ascii="Arial" w:hAnsi="Arial"/>
          <w:b/>
          <w:highlight w:val="green"/>
        </w:rPr>
        <w:t xml:space="preserve">Table 1: </w:t>
      </w:r>
      <w:r w:rsidRPr="00E610B1">
        <w:rPr>
          <w:rFonts w:ascii="Arial" w:hAnsi="Arial" w:hint="eastAsia"/>
          <w:b/>
          <w:highlight w:val="green"/>
        </w:rPr>
        <w:t>BCS</w:t>
      </w:r>
      <w:r w:rsidRPr="00E610B1">
        <w:rPr>
          <w:rFonts w:ascii="Arial" w:hAnsi="Arial"/>
          <w:b/>
          <w:highlight w:val="green"/>
        </w:rPr>
        <w:t xml:space="preserve"> for CA</w:t>
      </w:r>
      <w:r w:rsidRPr="00E610B1">
        <w:rPr>
          <w:rFonts w:ascii="Arial" w:hAnsi="Arial" w:hint="eastAsia"/>
          <w:b/>
          <w:highlight w:val="green"/>
        </w:rPr>
        <w:t>_n79C</w:t>
      </w:r>
      <w:r w:rsidRPr="00E610B1">
        <w:rPr>
          <w:rFonts w:ascii="Arial" w:hAnsi="Arial"/>
          <w:b/>
          <w:highlight w:val="green"/>
        </w:rPr>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F31483" w:rsidRPr="00E610B1" w14:paraId="77F04BC2" w14:textId="7777777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7C76812"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NR CA configuration / Bandwidth combination set</w:t>
            </w:r>
          </w:p>
        </w:tc>
      </w:tr>
      <w:tr w:rsidR="00F31483" w:rsidRPr="00E610B1" w14:paraId="1B31E3B7" w14:textId="77777777">
        <w:trPr>
          <w:cantSplit/>
          <w:trHeight w:val="80"/>
          <w:jc w:val="center"/>
        </w:trPr>
        <w:tc>
          <w:tcPr>
            <w:tcW w:w="1307" w:type="dxa"/>
            <w:tcBorders>
              <w:left w:val="single" w:sz="4" w:space="0" w:color="auto"/>
              <w:bottom w:val="single" w:sz="4" w:space="0" w:color="auto"/>
              <w:right w:val="single" w:sz="4" w:space="0" w:color="auto"/>
            </w:tcBorders>
          </w:tcPr>
          <w:p w14:paraId="58974DC8"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NR CA configuration</w:t>
            </w:r>
          </w:p>
        </w:tc>
        <w:tc>
          <w:tcPr>
            <w:tcW w:w="1176" w:type="dxa"/>
            <w:tcBorders>
              <w:left w:val="single" w:sz="4" w:space="0" w:color="auto"/>
              <w:bottom w:val="single" w:sz="4" w:space="0" w:color="auto"/>
              <w:right w:val="single" w:sz="4" w:space="0" w:color="auto"/>
            </w:tcBorders>
          </w:tcPr>
          <w:p w14:paraId="3F8FD8AF"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Uplink CA configurations or single uplink carrier</w:t>
            </w:r>
            <w:r w:rsidRPr="00E610B1">
              <w:rPr>
                <w:rFonts w:ascii="Arial" w:hAnsi="Arial" w:hint="eastAsia"/>
                <w:b/>
                <w:sz w:val="18"/>
                <w:highlight w:val="green"/>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0C78820D"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0621E359"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5D1B90C4"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058D9B54"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248C9D1D"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Channel bandwidths for carrier (MHz)</w:t>
            </w:r>
          </w:p>
        </w:tc>
        <w:tc>
          <w:tcPr>
            <w:tcW w:w="1080" w:type="dxa"/>
            <w:tcBorders>
              <w:left w:val="single" w:sz="4" w:space="0" w:color="auto"/>
              <w:bottom w:val="single" w:sz="4" w:space="0" w:color="auto"/>
              <w:right w:val="single" w:sz="4" w:space="0" w:color="auto"/>
            </w:tcBorders>
          </w:tcPr>
          <w:p w14:paraId="417432D5"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 xml:space="preserve">Maximum aggregated </w:t>
            </w:r>
            <w:r w:rsidRPr="00E610B1">
              <w:rPr>
                <w:rFonts w:ascii="Arial" w:hAnsi="Arial"/>
                <w:b/>
                <w:sz w:val="18"/>
                <w:highlight w:val="green"/>
                <w:lang w:eastAsia="ja-JP"/>
              </w:rPr>
              <w:br/>
              <w:t>bandwidth (MHz)</w:t>
            </w:r>
          </w:p>
        </w:tc>
        <w:tc>
          <w:tcPr>
            <w:tcW w:w="1318" w:type="dxa"/>
            <w:tcBorders>
              <w:left w:val="single" w:sz="4" w:space="0" w:color="auto"/>
              <w:bottom w:val="single" w:sz="4" w:space="0" w:color="auto"/>
              <w:right w:val="single" w:sz="4" w:space="0" w:color="auto"/>
            </w:tcBorders>
          </w:tcPr>
          <w:p w14:paraId="21CEF24B" w14:textId="77777777" w:rsidR="00F31483" w:rsidRPr="00E610B1" w:rsidRDefault="00F52AC4">
            <w:pPr>
              <w:keepNext/>
              <w:keepLines/>
              <w:overflowPunct w:val="0"/>
              <w:autoSpaceDE w:val="0"/>
              <w:autoSpaceDN w:val="0"/>
              <w:adjustRightInd w:val="0"/>
              <w:jc w:val="center"/>
              <w:textAlignment w:val="baseline"/>
              <w:rPr>
                <w:rFonts w:ascii="Arial" w:hAnsi="Arial"/>
                <w:b/>
                <w:sz w:val="18"/>
                <w:highlight w:val="green"/>
                <w:lang w:eastAsia="ja-JP"/>
              </w:rPr>
            </w:pPr>
            <w:r w:rsidRPr="00E610B1">
              <w:rPr>
                <w:rFonts w:ascii="Arial" w:hAnsi="Arial"/>
                <w:b/>
                <w:sz w:val="18"/>
                <w:highlight w:val="green"/>
                <w:lang w:eastAsia="ja-JP"/>
              </w:rPr>
              <w:t>Bandwidth combination set</w:t>
            </w:r>
          </w:p>
        </w:tc>
      </w:tr>
      <w:tr w:rsidR="00F31483" w:rsidRPr="00E610B1" w14:paraId="539D549A" w14:textId="77777777">
        <w:trPr>
          <w:jc w:val="center"/>
        </w:trPr>
        <w:tc>
          <w:tcPr>
            <w:tcW w:w="1307" w:type="dxa"/>
            <w:tcBorders>
              <w:top w:val="single" w:sz="4" w:space="0" w:color="auto"/>
              <w:left w:val="single" w:sz="4" w:space="0" w:color="auto"/>
              <w:bottom w:val="nil"/>
              <w:right w:val="single" w:sz="4" w:space="0" w:color="auto"/>
            </w:tcBorders>
            <w:shd w:val="clear" w:color="auto" w:fill="auto"/>
          </w:tcPr>
          <w:p w14:paraId="63F9AD5C"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hint="eastAsia"/>
                <w:sz w:val="18"/>
                <w:highlight w:val="green"/>
              </w:rPr>
              <w:t>CA</w:t>
            </w:r>
            <w:r w:rsidRPr="00E610B1">
              <w:rPr>
                <w:rFonts w:ascii="Arial" w:hAnsi="Arial"/>
                <w:sz w:val="18"/>
                <w:highlight w:val="green"/>
              </w:rPr>
              <w:t>_n79C</w:t>
            </w:r>
          </w:p>
        </w:tc>
        <w:tc>
          <w:tcPr>
            <w:tcW w:w="1176" w:type="dxa"/>
            <w:tcBorders>
              <w:top w:val="single" w:sz="4" w:space="0" w:color="auto"/>
              <w:left w:val="single" w:sz="4" w:space="0" w:color="auto"/>
              <w:bottom w:val="nil"/>
              <w:right w:val="single" w:sz="4" w:space="0" w:color="auto"/>
            </w:tcBorders>
            <w:shd w:val="clear" w:color="auto" w:fill="auto"/>
          </w:tcPr>
          <w:p w14:paraId="7C7C8001"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hint="eastAsia"/>
                <w:sz w:val="18"/>
                <w:highlight w:val="green"/>
              </w:rPr>
              <w:t>CA</w:t>
            </w:r>
            <w:r w:rsidRPr="00E610B1">
              <w:rPr>
                <w:rFonts w:ascii="Arial" w:hAnsi="Arial"/>
                <w:sz w:val="18"/>
                <w:highlight w:val="green"/>
              </w:rPr>
              <w:t>_n79C</w:t>
            </w:r>
          </w:p>
        </w:tc>
        <w:tc>
          <w:tcPr>
            <w:tcW w:w="1134" w:type="dxa"/>
            <w:tcBorders>
              <w:top w:val="single" w:sz="6" w:space="0" w:color="auto"/>
              <w:left w:val="single" w:sz="4" w:space="0" w:color="auto"/>
              <w:bottom w:val="single" w:sz="6" w:space="0" w:color="auto"/>
              <w:right w:val="single" w:sz="6" w:space="0" w:color="auto"/>
            </w:tcBorders>
          </w:tcPr>
          <w:p w14:paraId="4F47A18B"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sz w:val="18"/>
                <w:highlight w:val="green"/>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0A0D4304"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sz w:val="18"/>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39D0AB0C"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153EC6DA"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245F445B"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75CE2282"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hint="eastAsia"/>
                <w:sz w:val="18"/>
                <w:highlight w:val="green"/>
              </w:rPr>
              <w:t>2</w:t>
            </w:r>
            <w:r w:rsidRPr="00E610B1">
              <w:rPr>
                <w:rFonts w:ascii="Arial" w:hAnsi="Arial"/>
                <w:sz w:val="18"/>
                <w:highlight w:val="green"/>
              </w:rPr>
              <w:t>00</w:t>
            </w:r>
          </w:p>
        </w:tc>
        <w:tc>
          <w:tcPr>
            <w:tcW w:w="1318" w:type="dxa"/>
            <w:tcBorders>
              <w:top w:val="single" w:sz="4" w:space="0" w:color="auto"/>
              <w:left w:val="single" w:sz="4" w:space="0" w:color="auto"/>
              <w:bottom w:val="nil"/>
              <w:right w:val="single" w:sz="4" w:space="0" w:color="auto"/>
            </w:tcBorders>
            <w:shd w:val="clear" w:color="auto" w:fill="auto"/>
          </w:tcPr>
          <w:p w14:paraId="000ED210"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hint="eastAsia"/>
                <w:sz w:val="18"/>
                <w:highlight w:val="green"/>
              </w:rPr>
              <w:t>0</w:t>
            </w:r>
          </w:p>
        </w:tc>
      </w:tr>
      <w:tr w:rsidR="00F31483" w:rsidRPr="00E610B1" w14:paraId="361B7C31" w14:textId="77777777">
        <w:trPr>
          <w:jc w:val="center"/>
        </w:trPr>
        <w:tc>
          <w:tcPr>
            <w:tcW w:w="1307" w:type="dxa"/>
            <w:tcBorders>
              <w:top w:val="nil"/>
              <w:left w:val="single" w:sz="4" w:space="0" w:color="auto"/>
              <w:bottom w:val="nil"/>
              <w:right w:val="single" w:sz="4" w:space="0" w:color="auto"/>
            </w:tcBorders>
            <w:shd w:val="clear" w:color="auto" w:fill="auto"/>
          </w:tcPr>
          <w:p w14:paraId="55C378E7"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76" w:type="dxa"/>
            <w:tcBorders>
              <w:top w:val="nil"/>
              <w:left w:val="single" w:sz="4" w:space="0" w:color="auto"/>
              <w:bottom w:val="nil"/>
              <w:right w:val="single" w:sz="4" w:space="0" w:color="auto"/>
            </w:tcBorders>
            <w:shd w:val="clear" w:color="auto" w:fill="auto"/>
          </w:tcPr>
          <w:p w14:paraId="47021F0B"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34" w:type="dxa"/>
            <w:tcBorders>
              <w:top w:val="single" w:sz="6" w:space="0" w:color="auto"/>
              <w:left w:val="single" w:sz="4" w:space="0" w:color="auto"/>
              <w:bottom w:val="single" w:sz="6" w:space="0" w:color="auto"/>
              <w:right w:val="single" w:sz="6" w:space="0" w:color="auto"/>
            </w:tcBorders>
          </w:tcPr>
          <w:p w14:paraId="376DBCC4"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sz w:val="18"/>
                <w:highlight w:val="green"/>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07EF87E5"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sz w:val="18"/>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0B3D03C2"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EC5D95B"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47305485"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80" w:type="dxa"/>
            <w:tcBorders>
              <w:top w:val="nil"/>
              <w:left w:val="single" w:sz="4" w:space="0" w:color="auto"/>
              <w:bottom w:val="nil"/>
              <w:right w:val="single" w:sz="4" w:space="0" w:color="auto"/>
            </w:tcBorders>
            <w:shd w:val="clear" w:color="auto" w:fill="auto"/>
          </w:tcPr>
          <w:p w14:paraId="242751B4"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318" w:type="dxa"/>
            <w:tcBorders>
              <w:top w:val="nil"/>
              <w:left w:val="single" w:sz="4" w:space="0" w:color="auto"/>
              <w:bottom w:val="nil"/>
              <w:right w:val="single" w:sz="4" w:space="0" w:color="auto"/>
            </w:tcBorders>
            <w:shd w:val="clear" w:color="auto" w:fill="auto"/>
          </w:tcPr>
          <w:p w14:paraId="137622A3"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r>
      <w:tr w:rsidR="00F31483" w:rsidRPr="00E610B1" w14:paraId="1379948F" w14:textId="77777777">
        <w:trPr>
          <w:jc w:val="center"/>
        </w:trPr>
        <w:tc>
          <w:tcPr>
            <w:tcW w:w="1307" w:type="dxa"/>
            <w:tcBorders>
              <w:top w:val="nil"/>
              <w:left w:val="single" w:sz="4" w:space="0" w:color="auto"/>
              <w:bottom w:val="nil"/>
              <w:right w:val="single" w:sz="4" w:space="0" w:color="auto"/>
            </w:tcBorders>
            <w:shd w:val="clear" w:color="auto" w:fill="auto"/>
          </w:tcPr>
          <w:p w14:paraId="57782763"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76" w:type="dxa"/>
            <w:tcBorders>
              <w:top w:val="nil"/>
              <w:left w:val="single" w:sz="4" w:space="0" w:color="auto"/>
              <w:bottom w:val="nil"/>
              <w:right w:val="single" w:sz="4" w:space="0" w:color="auto"/>
            </w:tcBorders>
            <w:shd w:val="clear" w:color="auto" w:fill="auto"/>
          </w:tcPr>
          <w:p w14:paraId="378BD4A9"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34" w:type="dxa"/>
            <w:tcBorders>
              <w:top w:val="single" w:sz="6" w:space="0" w:color="auto"/>
              <w:left w:val="single" w:sz="4" w:space="0" w:color="auto"/>
              <w:bottom w:val="single" w:sz="6" w:space="0" w:color="auto"/>
              <w:right w:val="single" w:sz="6" w:space="0" w:color="auto"/>
            </w:tcBorders>
          </w:tcPr>
          <w:p w14:paraId="0A6A2D1E"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sz w:val="18"/>
                <w:highlight w:val="green"/>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26518395"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eastAsia="Yu Mincho" w:hAnsi="Arial" w:hint="eastAsia"/>
                <w:sz w:val="18"/>
                <w:highlight w:val="green"/>
                <w:lang w:eastAsia="ja-JP"/>
              </w:rPr>
              <w:t>80</w:t>
            </w:r>
            <w:r w:rsidRPr="00E610B1">
              <w:rPr>
                <w:rFonts w:ascii="Arial" w:eastAsia="Yu Mincho" w:hAnsi="Arial"/>
                <w:sz w:val="18"/>
                <w:highlight w:val="green"/>
                <w:lang w:eastAsia="ja-JP"/>
              </w:rPr>
              <w:t>, 100</w:t>
            </w:r>
          </w:p>
        </w:tc>
        <w:tc>
          <w:tcPr>
            <w:tcW w:w="1134" w:type="dxa"/>
            <w:tcBorders>
              <w:top w:val="single" w:sz="6" w:space="0" w:color="auto"/>
              <w:left w:val="single" w:sz="6" w:space="0" w:color="auto"/>
              <w:bottom w:val="single" w:sz="6" w:space="0" w:color="auto"/>
              <w:right w:val="single" w:sz="6" w:space="0" w:color="auto"/>
            </w:tcBorders>
          </w:tcPr>
          <w:p w14:paraId="2031C100"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2FC5D69F"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53C75F63"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80" w:type="dxa"/>
            <w:tcBorders>
              <w:top w:val="nil"/>
              <w:left w:val="single" w:sz="4" w:space="0" w:color="auto"/>
              <w:bottom w:val="nil"/>
              <w:right w:val="single" w:sz="4" w:space="0" w:color="auto"/>
            </w:tcBorders>
            <w:shd w:val="clear" w:color="auto" w:fill="auto"/>
          </w:tcPr>
          <w:p w14:paraId="22A339B3"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318" w:type="dxa"/>
            <w:tcBorders>
              <w:top w:val="nil"/>
              <w:left w:val="single" w:sz="4" w:space="0" w:color="auto"/>
              <w:bottom w:val="nil"/>
              <w:right w:val="single" w:sz="4" w:space="0" w:color="auto"/>
            </w:tcBorders>
            <w:shd w:val="clear" w:color="auto" w:fill="auto"/>
          </w:tcPr>
          <w:p w14:paraId="6AE94E9C"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r>
      <w:tr w:rsidR="00F31483" w:rsidRPr="00E610B1" w14:paraId="2311A3F3" w14:textId="77777777">
        <w:trPr>
          <w:jc w:val="center"/>
        </w:trPr>
        <w:tc>
          <w:tcPr>
            <w:tcW w:w="1307" w:type="dxa"/>
            <w:tcBorders>
              <w:top w:val="nil"/>
              <w:left w:val="single" w:sz="4" w:space="0" w:color="auto"/>
              <w:bottom w:val="nil"/>
              <w:right w:val="single" w:sz="4" w:space="0" w:color="auto"/>
            </w:tcBorders>
            <w:shd w:val="clear" w:color="auto" w:fill="auto"/>
          </w:tcPr>
          <w:p w14:paraId="3A44FC5B"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76" w:type="dxa"/>
            <w:tcBorders>
              <w:top w:val="nil"/>
              <w:left w:val="single" w:sz="4" w:space="0" w:color="auto"/>
              <w:bottom w:val="nil"/>
              <w:right w:val="single" w:sz="4" w:space="0" w:color="auto"/>
            </w:tcBorders>
            <w:shd w:val="clear" w:color="auto" w:fill="auto"/>
          </w:tcPr>
          <w:p w14:paraId="0391F0B3"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34" w:type="dxa"/>
            <w:tcBorders>
              <w:top w:val="single" w:sz="6" w:space="0" w:color="auto"/>
              <w:left w:val="single" w:sz="4" w:space="0" w:color="auto"/>
              <w:bottom w:val="single" w:sz="6" w:space="0" w:color="auto"/>
              <w:right w:val="single" w:sz="6" w:space="0" w:color="auto"/>
            </w:tcBorders>
          </w:tcPr>
          <w:p w14:paraId="10CBBB01"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eastAsia="Yu Mincho" w:hAnsi="Arial"/>
                <w:sz w:val="18"/>
                <w:highlight w:val="green"/>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72D1BCC6"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eastAsia="Yu Mincho" w:hAnsi="Arial"/>
                <w:sz w:val="18"/>
                <w:highlight w:val="green"/>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7343E699"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0EF2605D"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03678F1B"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36E99E94"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318" w:type="dxa"/>
            <w:tcBorders>
              <w:top w:val="nil"/>
              <w:left w:val="single" w:sz="4" w:space="0" w:color="auto"/>
              <w:bottom w:val="single" w:sz="4" w:space="0" w:color="auto"/>
              <w:right w:val="single" w:sz="4" w:space="0" w:color="auto"/>
            </w:tcBorders>
            <w:shd w:val="clear" w:color="auto" w:fill="auto"/>
          </w:tcPr>
          <w:p w14:paraId="3B756E34"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r>
      <w:tr w:rsidR="00F31483" w14:paraId="19E06B5E" w14:textId="77777777">
        <w:trPr>
          <w:jc w:val="center"/>
        </w:trPr>
        <w:tc>
          <w:tcPr>
            <w:tcW w:w="1307" w:type="dxa"/>
            <w:tcBorders>
              <w:top w:val="nil"/>
              <w:left w:val="single" w:sz="4" w:space="0" w:color="auto"/>
              <w:bottom w:val="single" w:sz="4" w:space="0" w:color="auto"/>
              <w:right w:val="single" w:sz="4" w:space="0" w:color="auto"/>
            </w:tcBorders>
            <w:shd w:val="clear" w:color="auto" w:fill="auto"/>
          </w:tcPr>
          <w:p w14:paraId="76CB59B2"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1176" w:type="dxa"/>
            <w:tcBorders>
              <w:top w:val="nil"/>
              <w:left w:val="single" w:sz="4" w:space="0" w:color="auto"/>
              <w:bottom w:val="single" w:sz="4" w:space="0" w:color="auto"/>
              <w:right w:val="single" w:sz="4" w:space="0" w:color="auto"/>
            </w:tcBorders>
            <w:shd w:val="clear" w:color="auto" w:fill="auto"/>
          </w:tcPr>
          <w:p w14:paraId="723CF93F"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rPr>
            </w:pPr>
          </w:p>
        </w:tc>
        <w:tc>
          <w:tcPr>
            <w:tcW w:w="2410" w:type="dxa"/>
            <w:gridSpan w:val="2"/>
            <w:tcBorders>
              <w:top w:val="single" w:sz="6" w:space="0" w:color="auto"/>
              <w:left w:val="single" w:sz="4" w:space="0" w:color="auto"/>
              <w:bottom w:val="single" w:sz="6" w:space="0" w:color="auto"/>
              <w:right w:val="single" w:sz="6" w:space="0" w:color="auto"/>
            </w:tcBorders>
          </w:tcPr>
          <w:p w14:paraId="2832E232" w14:textId="77777777" w:rsidR="00F31483" w:rsidRPr="00E610B1" w:rsidRDefault="00F52AC4">
            <w:pPr>
              <w:keepNext/>
              <w:keepLines/>
              <w:overflowPunct w:val="0"/>
              <w:autoSpaceDE w:val="0"/>
              <w:autoSpaceDN w:val="0"/>
              <w:adjustRightInd w:val="0"/>
              <w:jc w:val="center"/>
              <w:textAlignment w:val="baseline"/>
              <w:rPr>
                <w:rFonts w:ascii="Arial" w:eastAsia="Yu Mincho" w:hAnsi="Arial"/>
                <w:sz w:val="18"/>
                <w:highlight w:val="green"/>
                <w:lang w:eastAsia="ja-JP"/>
              </w:rPr>
            </w:pPr>
            <w:r w:rsidRPr="00E610B1">
              <w:rPr>
                <w:rFonts w:ascii="Arial" w:hAnsi="Arial" w:cs="Arial"/>
                <w:sz w:val="18"/>
                <w:szCs w:val="18"/>
                <w:highlight w:val="green"/>
                <w:lang w:eastAsia="ja-JP"/>
              </w:rPr>
              <w:t>See n79 channel bandwidths in Table 5.3.5-1 for each carrier</w:t>
            </w:r>
            <w:r w:rsidRPr="00E610B1">
              <w:rPr>
                <w:rFonts w:ascii="Arial" w:hAnsi="Arial" w:cs="Arial"/>
                <w:sz w:val="18"/>
                <w:szCs w:val="18"/>
                <w:highlight w:val="green"/>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431C58D4"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1888D7D"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5EA8D165" w14:textId="77777777" w:rsidR="00F31483" w:rsidRPr="00E610B1" w:rsidRDefault="00F31483">
            <w:pPr>
              <w:keepNext/>
              <w:keepLines/>
              <w:overflowPunct w:val="0"/>
              <w:autoSpaceDE w:val="0"/>
              <w:autoSpaceDN w:val="0"/>
              <w:adjustRightInd w:val="0"/>
              <w:jc w:val="center"/>
              <w:textAlignment w:val="baseline"/>
              <w:rPr>
                <w:rFonts w:ascii="Arial" w:hAnsi="Arial"/>
                <w:sz w:val="18"/>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0D75F97E" w14:textId="77777777" w:rsidR="00F31483" w:rsidRPr="00E610B1" w:rsidRDefault="00F52AC4">
            <w:pPr>
              <w:keepNext/>
              <w:keepLines/>
              <w:overflowPunct w:val="0"/>
              <w:autoSpaceDE w:val="0"/>
              <w:autoSpaceDN w:val="0"/>
              <w:adjustRightInd w:val="0"/>
              <w:jc w:val="center"/>
              <w:textAlignment w:val="baseline"/>
              <w:rPr>
                <w:rFonts w:ascii="Arial" w:hAnsi="Arial"/>
                <w:sz w:val="18"/>
                <w:highlight w:val="green"/>
              </w:rPr>
            </w:pPr>
            <w:r w:rsidRPr="00E610B1">
              <w:rPr>
                <w:rFonts w:ascii="Arial" w:hAnsi="Arial"/>
                <w:sz w:val="18"/>
                <w:highlight w:val="green"/>
              </w:rPr>
              <w:t>200</w:t>
            </w:r>
          </w:p>
        </w:tc>
        <w:tc>
          <w:tcPr>
            <w:tcW w:w="1318" w:type="dxa"/>
            <w:tcBorders>
              <w:top w:val="nil"/>
              <w:left w:val="single" w:sz="4" w:space="0" w:color="auto"/>
              <w:bottom w:val="single" w:sz="4" w:space="0" w:color="auto"/>
              <w:right w:val="single" w:sz="4" w:space="0" w:color="auto"/>
            </w:tcBorders>
            <w:shd w:val="clear" w:color="auto" w:fill="auto"/>
          </w:tcPr>
          <w:p w14:paraId="01F11C89" w14:textId="77777777" w:rsidR="00F31483" w:rsidRDefault="00F52AC4">
            <w:pPr>
              <w:keepNext/>
              <w:keepLines/>
              <w:overflowPunct w:val="0"/>
              <w:autoSpaceDE w:val="0"/>
              <w:autoSpaceDN w:val="0"/>
              <w:adjustRightInd w:val="0"/>
              <w:jc w:val="center"/>
              <w:textAlignment w:val="baseline"/>
              <w:rPr>
                <w:rFonts w:ascii="Arial" w:hAnsi="Arial"/>
                <w:sz w:val="18"/>
              </w:rPr>
            </w:pPr>
            <w:r w:rsidRPr="00E610B1">
              <w:rPr>
                <w:rFonts w:ascii="Arial" w:hAnsi="Arial" w:hint="eastAsia"/>
                <w:sz w:val="18"/>
                <w:highlight w:val="green"/>
              </w:rPr>
              <w:t>4</w:t>
            </w:r>
            <w:r w:rsidRPr="00E610B1">
              <w:rPr>
                <w:rFonts w:ascii="Arial" w:hAnsi="Arial"/>
                <w:sz w:val="18"/>
                <w:highlight w:val="green"/>
              </w:rPr>
              <w:t xml:space="preserve"> and 5</w:t>
            </w:r>
          </w:p>
        </w:tc>
      </w:tr>
      <w:bookmarkEnd w:id="4"/>
    </w:tbl>
    <w:p w14:paraId="5183C672"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760F754"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t>Option 3:RAN4 can discuss the following solutions based on whether to support CA_n79C_BCS4&amp;5 for ATG UE in Rel-19. (Huawei)</w:t>
      </w:r>
    </w:p>
    <w:p w14:paraId="6DFD2B47"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t>Option 3-1: if RAN4 decides not to support CA_n79C_BCS4&amp;5 for ATG UE, RAN4 can clarify the applicability of BCS4/5 for ATG UE in the existing configuration table. But don</w:t>
      </w:r>
      <w:r>
        <w:rPr>
          <w:rFonts w:eastAsia="宋体" w:hint="eastAsia"/>
          <w:color w:val="0070C0"/>
          <w:szCs w:val="24"/>
          <w:lang w:val="en-US" w:eastAsia="zh-CN"/>
        </w:rPr>
        <w:t>’</w:t>
      </w:r>
      <w:r>
        <w:rPr>
          <w:rFonts w:eastAsia="宋体" w:hint="eastAsia"/>
          <w:color w:val="0070C0"/>
          <w:szCs w:val="24"/>
          <w:lang w:val="en-US" w:eastAsia="zh-CN"/>
        </w:rPr>
        <w:t>t create a new separate configuration table for ATG UE supporting CA.</w:t>
      </w:r>
    </w:p>
    <w:p w14:paraId="247233DD"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Option 3-2: if RAN4 decides to support CA_n79C_BCS4&amp;5 for ATG UE, RAN4 can reuse the existing configuration table for ATG UE supporting DL CA_n79C.</w:t>
      </w:r>
    </w:p>
    <w:p w14:paraId="4C3C5C82"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2B5BC0C"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BE383" w14:textId="77777777" w:rsidR="00F31483" w:rsidRDefault="00F52AC4">
      <w:pPr>
        <w:pStyle w:val="aff8"/>
        <w:overflowPunct/>
        <w:autoSpaceDE/>
        <w:autoSpaceDN/>
        <w:adjustRightInd/>
        <w:spacing w:after="120"/>
        <w:ind w:firstLineChars="0" w:firstLine="0"/>
        <w:textAlignment w:val="auto"/>
        <w:rPr>
          <w:rFonts w:eastAsia="宋体"/>
          <w:i/>
          <w:iCs/>
          <w:color w:val="0070C0"/>
          <w:szCs w:val="24"/>
          <w:lang w:eastAsia="zh-CN"/>
        </w:rPr>
      </w:pPr>
      <w:r>
        <w:rPr>
          <w:rFonts w:eastAsia="宋体" w:hint="eastAsia"/>
          <w:i/>
          <w:iCs/>
          <w:color w:val="0070C0"/>
          <w:szCs w:val="24"/>
          <w:lang w:val="en-US" w:eastAsia="zh-CN"/>
        </w:rPr>
        <w:t>It</w:t>
      </w:r>
      <w:r>
        <w:rPr>
          <w:rFonts w:eastAsia="宋体"/>
          <w:i/>
          <w:iCs/>
          <w:color w:val="0070C0"/>
          <w:szCs w:val="24"/>
          <w:lang w:val="en-US" w:eastAsia="zh-CN"/>
        </w:rPr>
        <w:t>’</w:t>
      </w:r>
      <w:r>
        <w:rPr>
          <w:rFonts w:eastAsia="宋体" w:hint="eastAsia"/>
          <w:i/>
          <w:iCs/>
          <w:color w:val="0070C0"/>
          <w:szCs w:val="24"/>
          <w:lang w:val="en-US" w:eastAsia="zh-CN"/>
        </w:rPr>
        <w:t>s suggested to first focus on option 1 and option 2 discussion and then discuss option 3 based on conclusion of option 1/option 2.</w:t>
      </w:r>
    </w:p>
    <w:p w14:paraId="6A53F98B"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32994B59"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3DEC66DB" w14:textId="77777777" w:rsidR="00F31483" w:rsidRDefault="00F31483"/>
    <w:p w14:paraId="3132AB03" w14:textId="77777777" w:rsidR="00F31483" w:rsidRDefault="00F52AC4">
      <w:pPr>
        <w:pStyle w:val="3"/>
        <w:rPr>
          <w:sz w:val="24"/>
          <w:szCs w:val="16"/>
        </w:rPr>
      </w:pPr>
      <w:r>
        <w:rPr>
          <w:sz w:val="24"/>
          <w:szCs w:val="16"/>
        </w:rPr>
        <w:t xml:space="preserve">Sub-topic </w:t>
      </w:r>
      <w:r>
        <w:rPr>
          <w:rFonts w:hint="eastAsia"/>
          <w:sz w:val="24"/>
          <w:szCs w:val="16"/>
          <w:lang w:val="en-US"/>
        </w:rPr>
        <w:t>2-2</w:t>
      </w:r>
      <w:r>
        <w:t xml:space="preserve"> </w:t>
      </w:r>
      <w:r>
        <w:rPr>
          <w:rFonts w:hint="eastAsia"/>
          <w:sz w:val="24"/>
          <w:szCs w:val="16"/>
          <w:lang w:val="en-US"/>
        </w:rPr>
        <w:t xml:space="preserve">ACS testing parameters for case 2 </w:t>
      </w:r>
    </w:p>
    <w:p w14:paraId="7FD7688E" w14:textId="77777777" w:rsidR="00F31483" w:rsidRDefault="00F52AC4">
      <w:pPr>
        <w:rPr>
          <w:sz w:val="24"/>
          <w:szCs w:val="16"/>
          <w:lang w:val="en-US" w:eastAsia="zh-CN"/>
        </w:rPr>
      </w:pPr>
      <w:r>
        <w:rPr>
          <w:rFonts w:hint="eastAsia"/>
          <w:sz w:val="24"/>
          <w:szCs w:val="16"/>
          <w:lang w:val="en-US" w:eastAsia="zh-CN"/>
        </w:rPr>
        <w:t>Last meeting agreements are listed as below</w:t>
      </w:r>
    </w:p>
    <w:tbl>
      <w:tblPr>
        <w:tblStyle w:val="aff"/>
        <w:tblW w:w="0" w:type="auto"/>
        <w:tblLook w:val="04A0" w:firstRow="1" w:lastRow="0" w:firstColumn="1" w:lastColumn="0" w:noHBand="0" w:noVBand="1"/>
      </w:tblPr>
      <w:tblGrid>
        <w:gridCol w:w="9631"/>
      </w:tblGrid>
      <w:tr w:rsidR="00F31483" w14:paraId="7A04163B" w14:textId="77777777">
        <w:tc>
          <w:tcPr>
            <w:tcW w:w="9857" w:type="dxa"/>
          </w:tcPr>
          <w:p w14:paraId="05D300F5" w14:textId="77777777" w:rsidR="00F31483" w:rsidRDefault="00F52AC4">
            <w:pPr>
              <w:rPr>
                <w:b/>
                <w:color w:val="0070C0"/>
                <w:u w:val="single"/>
                <w:lang w:eastAsia="ko-KR"/>
              </w:rPr>
            </w:pPr>
            <w:r>
              <w:rPr>
                <w:b/>
                <w:color w:val="0070C0"/>
                <w:u w:val="single"/>
                <w:lang w:eastAsia="ko-KR"/>
              </w:rPr>
              <w:t>Issue 2-2: ATG Rx requirements applicability</w:t>
            </w:r>
          </w:p>
          <w:p w14:paraId="0AD863BD" w14:textId="77777777" w:rsidR="00F31483" w:rsidRDefault="00F52AC4">
            <w:pPr>
              <w:rPr>
                <w:lang w:eastAsia="zh-CN"/>
              </w:rPr>
            </w:pPr>
            <w:r>
              <w:rPr>
                <w:lang w:eastAsia="zh-CN"/>
              </w:rPr>
              <w:t>Agreement:</w:t>
            </w:r>
          </w:p>
          <w:p w14:paraId="2A770DFF" w14:textId="77777777" w:rsidR="00F31483" w:rsidRDefault="00F52AC4">
            <w:pPr>
              <w:pStyle w:val="aff8"/>
              <w:numPr>
                <w:ilvl w:val="0"/>
                <w:numId w:val="6"/>
              </w:numPr>
              <w:spacing w:after="120"/>
              <w:ind w:firstLineChars="0"/>
              <w:rPr>
                <w:lang w:eastAsia="zh-CN"/>
              </w:rPr>
            </w:pPr>
            <w:r>
              <w:rPr>
                <w:rFonts w:hint="eastAsia"/>
                <w:lang w:val="en-US" w:eastAsia="zh-CN"/>
              </w:rPr>
              <w:t>Following requirements needs to be updated for ATG CA compared with TN CA</w:t>
            </w:r>
            <w:r>
              <w:rPr>
                <w:lang w:eastAsia="zh-CN"/>
              </w:rPr>
              <w:t>.</w:t>
            </w:r>
            <w:r>
              <w:rPr>
                <w:rFonts w:hint="eastAsia"/>
                <w:lang w:val="en-US" w:eastAsia="zh-CN"/>
              </w:rPr>
              <w:t xml:space="preserve"> </w:t>
            </w:r>
          </w:p>
          <w:p w14:paraId="3460BC4A" w14:textId="77777777" w:rsidR="00F31483" w:rsidRDefault="00F52AC4">
            <w:pPr>
              <w:pStyle w:val="aff8"/>
              <w:numPr>
                <w:ilvl w:val="1"/>
                <w:numId w:val="6"/>
              </w:numPr>
              <w:spacing w:after="120"/>
              <w:ind w:firstLineChars="0"/>
              <w:rPr>
                <w:lang w:eastAsia="zh-CN"/>
              </w:rPr>
            </w:pPr>
            <w:r>
              <w:rPr>
                <w:rFonts w:hint="eastAsia"/>
                <w:lang w:val="en-US" w:eastAsia="zh-CN"/>
              </w:rPr>
              <w:t>Max input level (approved in last meeting)</w:t>
            </w:r>
          </w:p>
          <w:p w14:paraId="7E2435C0" w14:textId="77777777" w:rsidR="00F31483" w:rsidRDefault="00F52AC4">
            <w:pPr>
              <w:pStyle w:val="aff8"/>
              <w:numPr>
                <w:ilvl w:val="1"/>
                <w:numId w:val="6"/>
              </w:numPr>
              <w:spacing w:after="120"/>
              <w:ind w:firstLineChars="0"/>
              <w:rPr>
                <w:lang w:eastAsia="zh-CN"/>
              </w:rPr>
            </w:pPr>
            <w:r>
              <w:rPr>
                <w:rFonts w:hint="eastAsia"/>
                <w:lang w:val="en-US" w:eastAsia="zh-CN"/>
              </w:rPr>
              <w:t>ACS testing case 2</w:t>
            </w:r>
          </w:p>
          <w:p w14:paraId="4E2F02E8" w14:textId="77777777" w:rsidR="00F31483" w:rsidRDefault="00F52AC4">
            <w:pPr>
              <w:pStyle w:val="aff8"/>
              <w:numPr>
                <w:ilvl w:val="0"/>
                <w:numId w:val="6"/>
              </w:numPr>
              <w:spacing w:after="120"/>
              <w:ind w:firstLineChars="0"/>
              <w:rPr>
                <w:lang w:eastAsia="zh-CN"/>
              </w:rPr>
            </w:pPr>
            <w:r>
              <w:rPr>
                <w:rFonts w:hint="eastAsia"/>
                <w:lang w:val="en-US" w:eastAsia="zh-CN"/>
              </w:rPr>
              <w:t>Following requirements can reuse legacy TN CA requirements</w:t>
            </w:r>
          </w:p>
          <w:p w14:paraId="7C8F575E" w14:textId="77777777" w:rsidR="00F31483" w:rsidRDefault="00F52AC4">
            <w:pPr>
              <w:pStyle w:val="aff8"/>
              <w:numPr>
                <w:ilvl w:val="1"/>
                <w:numId w:val="6"/>
              </w:numPr>
              <w:spacing w:after="120"/>
              <w:ind w:firstLineChars="0"/>
              <w:rPr>
                <w:lang w:eastAsia="zh-CN"/>
              </w:rPr>
            </w:pPr>
            <w:r>
              <w:rPr>
                <w:rFonts w:hint="eastAsia"/>
                <w:lang w:val="en-US" w:eastAsia="zh-CN"/>
              </w:rPr>
              <w:t>Blocking including in-band and out of band blocking, narrow-band blocking</w:t>
            </w:r>
          </w:p>
          <w:p w14:paraId="2217B03B" w14:textId="77777777" w:rsidR="00F31483" w:rsidRDefault="00F52AC4">
            <w:pPr>
              <w:pStyle w:val="aff8"/>
              <w:numPr>
                <w:ilvl w:val="1"/>
                <w:numId w:val="6"/>
              </w:numPr>
              <w:spacing w:after="120"/>
              <w:ind w:firstLineChars="0"/>
              <w:rPr>
                <w:lang w:eastAsia="zh-CN"/>
              </w:rPr>
            </w:pPr>
            <w:r>
              <w:rPr>
                <w:rFonts w:hint="eastAsia"/>
                <w:lang w:val="en-US" w:eastAsia="zh-CN"/>
              </w:rPr>
              <w:lastRenderedPageBreak/>
              <w:t>REFSENSE</w:t>
            </w:r>
          </w:p>
          <w:p w14:paraId="01D07D50" w14:textId="77777777" w:rsidR="00F31483" w:rsidRDefault="00F52AC4">
            <w:pPr>
              <w:pStyle w:val="aff8"/>
              <w:numPr>
                <w:ilvl w:val="1"/>
                <w:numId w:val="6"/>
              </w:numPr>
              <w:spacing w:after="120"/>
              <w:ind w:firstLineChars="0"/>
              <w:rPr>
                <w:lang w:eastAsia="zh-CN"/>
              </w:rPr>
            </w:pPr>
            <w:r>
              <w:rPr>
                <w:rFonts w:hint="eastAsia"/>
                <w:lang w:val="en-US" w:eastAsia="zh-CN"/>
              </w:rPr>
              <w:t>Spurious response</w:t>
            </w:r>
          </w:p>
          <w:p w14:paraId="36640A2E" w14:textId="77777777" w:rsidR="00F31483" w:rsidRDefault="00F52AC4">
            <w:pPr>
              <w:pStyle w:val="aff8"/>
              <w:numPr>
                <w:ilvl w:val="1"/>
                <w:numId w:val="6"/>
              </w:numPr>
              <w:spacing w:after="120"/>
              <w:ind w:firstLineChars="0"/>
              <w:rPr>
                <w:lang w:eastAsia="zh-CN"/>
              </w:rPr>
            </w:pPr>
            <w:r>
              <w:rPr>
                <w:rFonts w:hint="eastAsia"/>
                <w:lang w:val="en-US" w:eastAsia="zh-CN"/>
              </w:rPr>
              <w:t>Intermodulation</w:t>
            </w:r>
          </w:p>
          <w:p w14:paraId="36E74F52" w14:textId="77777777" w:rsidR="00F31483" w:rsidRDefault="00F52AC4">
            <w:pPr>
              <w:pStyle w:val="aff8"/>
              <w:numPr>
                <w:ilvl w:val="0"/>
                <w:numId w:val="6"/>
              </w:numPr>
              <w:spacing w:after="120"/>
              <w:ind w:firstLineChars="0"/>
              <w:rPr>
                <w:lang w:eastAsia="zh-CN"/>
              </w:rPr>
            </w:pPr>
            <w:r>
              <w:rPr>
                <w:rFonts w:hint="eastAsia"/>
                <w:lang w:val="en-US" w:eastAsia="zh-CN"/>
              </w:rPr>
              <w:t>Following requirement is not applicable for ATG CA</w:t>
            </w:r>
          </w:p>
          <w:p w14:paraId="62DAC7A4" w14:textId="77777777" w:rsidR="00F31483" w:rsidRDefault="00F52AC4">
            <w:pPr>
              <w:pStyle w:val="aff8"/>
              <w:numPr>
                <w:ilvl w:val="1"/>
                <w:numId w:val="6"/>
              </w:numPr>
              <w:spacing w:after="120"/>
              <w:ind w:firstLineChars="0"/>
              <w:rPr>
                <w:lang w:eastAsia="zh-CN"/>
              </w:rPr>
            </w:pPr>
            <w:r>
              <w:rPr>
                <w:rFonts w:hint="eastAsia"/>
                <w:lang w:val="en-US" w:eastAsia="zh-CN"/>
              </w:rPr>
              <w:t>No CA Rx Spurious emission</w:t>
            </w:r>
          </w:p>
          <w:p w14:paraId="7E29CA06" w14:textId="77777777" w:rsidR="00F31483" w:rsidRDefault="00F52AC4">
            <w:pPr>
              <w:pStyle w:val="aff8"/>
              <w:numPr>
                <w:ilvl w:val="1"/>
                <w:numId w:val="6"/>
              </w:numPr>
              <w:spacing w:after="120"/>
              <w:ind w:firstLineChars="0"/>
              <w:rPr>
                <w:lang w:eastAsia="zh-CN"/>
              </w:rPr>
            </w:pPr>
            <w:r>
              <w:rPr>
                <w:rFonts w:hint="eastAsia"/>
                <w:lang w:val="en-US" w:eastAsia="zh-CN"/>
              </w:rPr>
              <w:t>No CA narrow-band blocking</w:t>
            </w:r>
          </w:p>
          <w:p w14:paraId="24383427" w14:textId="77777777" w:rsidR="00F31483" w:rsidRDefault="00F52AC4">
            <w:pPr>
              <w:pStyle w:val="aff8"/>
              <w:numPr>
                <w:ilvl w:val="0"/>
                <w:numId w:val="6"/>
              </w:numPr>
              <w:spacing w:after="120"/>
              <w:ind w:firstLineChars="0"/>
              <w:rPr>
                <w:lang w:eastAsia="zh-CN"/>
              </w:rPr>
            </w:pPr>
            <w:r>
              <w:rPr>
                <w:rFonts w:hint="eastAsia"/>
                <w:lang w:val="en-US" w:eastAsia="zh-CN"/>
              </w:rPr>
              <w:t>Following single carrier requirement of ATG is enough and no need to define ATG CA specific requirements</w:t>
            </w:r>
          </w:p>
          <w:p w14:paraId="1B358C45" w14:textId="77777777" w:rsidR="00F31483" w:rsidRDefault="00F52AC4">
            <w:pPr>
              <w:pStyle w:val="aff8"/>
              <w:numPr>
                <w:ilvl w:val="1"/>
                <w:numId w:val="6"/>
              </w:numPr>
              <w:spacing w:after="120"/>
              <w:ind w:firstLineChars="0"/>
              <w:rPr>
                <w:lang w:val="en-US" w:eastAsia="zh-CN"/>
              </w:rPr>
            </w:pPr>
            <w:r>
              <w:rPr>
                <w:rFonts w:hint="eastAsia"/>
                <w:lang w:eastAsia="zh-CN"/>
              </w:rPr>
              <w:t>diversity characteristics</w:t>
            </w:r>
            <w:r>
              <w:rPr>
                <w:rFonts w:hint="eastAsia"/>
                <w:lang w:val="en-US" w:eastAsia="zh-CN"/>
              </w:rPr>
              <w:t xml:space="preserve"> requirement</w:t>
            </w:r>
          </w:p>
          <w:p w14:paraId="7052ED35" w14:textId="77777777" w:rsidR="00F31483" w:rsidRDefault="00F52AC4">
            <w:pPr>
              <w:rPr>
                <w:b/>
                <w:color w:val="0070C0"/>
                <w:u w:val="single"/>
                <w:lang w:val="en-US" w:eastAsia="zh-CN"/>
              </w:rPr>
            </w:pPr>
            <w:r>
              <w:rPr>
                <w:b/>
                <w:color w:val="0070C0"/>
                <w:u w:val="single"/>
                <w:lang w:eastAsia="ko-KR"/>
              </w:rPr>
              <w:t>Issue</w:t>
            </w:r>
            <w:r>
              <w:rPr>
                <w:rFonts w:hint="eastAsia"/>
                <w:b/>
                <w:color w:val="0070C0"/>
                <w:u w:val="single"/>
                <w:lang w:val="en-US" w:eastAsia="zh-CN"/>
              </w:rPr>
              <w:t xml:space="preserve"> 2-4</w:t>
            </w:r>
            <w:r>
              <w:rPr>
                <w:b/>
                <w:color w:val="0070C0"/>
                <w:u w:val="single"/>
                <w:lang w:eastAsia="ko-KR"/>
              </w:rPr>
              <w:t xml:space="preserve">: </w:t>
            </w:r>
            <w:r>
              <w:rPr>
                <w:rFonts w:hint="eastAsia"/>
                <w:b/>
                <w:color w:val="0070C0"/>
                <w:u w:val="single"/>
                <w:lang w:val="en-US" w:eastAsia="zh-CN"/>
              </w:rPr>
              <w:t>ACS testing parameters for case 2</w:t>
            </w:r>
          </w:p>
          <w:p w14:paraId="386308A9" w14:textId="77777777" w:rsidR="00F31483" w:rsidRDefault="00F52AC4">
            <w:pPr>
              <w:rPr>
                <w:lang w:eastAsia="zh-CN"/>
              </w:rPr>
            </w:pPr>
            <w:r>
              <w:rPr>
                <w:lang w:eastAsia="zh-CN"/>
              </w:rPr>
              <w:t>Agreement:</w:t>
            </w:r>
          </w:p>
          <w:p w14:paraId="4A4FFF5B" w14:textId="77777777" w:rsidR="00F31483" w:rsidRDefault="00F52AC4">
            <w:pPr>
              <w:pStyle w:val="aff8"/>
              <w:spacing w:after="120"/>
              <w:ind w:firstLineChars="0" w:firstLine="0"/>
              <w:rPr>
                <w:lang w:val="en-US" w:eastAsia="zh-CN"/>
              </w:rPr>
            </w:pPr>
            <w:r>
              <w:rPr>
                <w:lang w:eastAsia="zh-CN"/>
              </w:rPr>
              <w:t>the principle of TN contiguous CA could be reused</w:t>
            </w:r>
          </w:p>
        </w:tc>
      </w:tr>
    </w:tbl>
    <w:p w14:paraId="09D5BCEA" w14:textId="77777777" w:rsidR="00F31483" w:rsidRDefault="00F31483">
      <w:pPr>
        <w:rPr>
          <w:sz w:val="24"/>
          <w:szCs w:val="16"/>
          <w:lang w:val="en-US" w:eastAsia="zh-CN"/>
        </w:rPr>
      </w:pPr>
    </w:p>
    <w:p w14:paraId="67BD0AA3" w14:textId="77777777" w:rsidR="00F31483" w:rsidRDefault="00F52AC4">
      <w:pPr>
        <w:rPr>
          <w:b/>
          <w:color w:val="0070C0"/>
          <w:u w:val="single"/>
          <w:lang w:val="en-US" w:eastAsia="zh-CN"/>
        </w:rPr>
      </w:pPr>
      <w:r>
        <w:rPr>
          <w:b/>
          <w:color w:val="0070C0"/>
          <w:u w:val="single"/>
          <w:lang w:eastAsia="ko-KR"/>
        </w:rPr>
        <w:t>Issue</w:t>
      </w:r>
      <w:r>
        <w:rPr>
          <w:rFonts w:hint="eastAsia"/>
          <w:b/>
          <w:color w:val="0070C0"/>
          <w:u w:val="single"/>
          <w:lang w:val="en-US" w:eastAsia="zh-CN"/>
        </w:rPr>
        <w:t xml:space="preserve"> 2-2</w:t>
      </w:r>
      <w:r>
        <w:rPr>
          <w:b/>
          <w:color w:val="0070C0"/>
          <w:u w:val="single"/>
          <w:lang w:eastAsia="ko-KR"/>
        </w:rPr>
        <w:t xml:space="preserve">: </w:t>
      </w:r>
      <w:r>
        <w:rPr>
          <w:rFonts w:hint="eastAsia"/>
          <w:b/>
          <w:color w:val="0070C0"/>
          <w:u w:val="single"/>
          <w:lang w:val="en-US" w:eastAsia="zh-CN"/>
        </w:rPr>
        <w:t>ACS testing parameters for case 2</w:t>
      </w:r>
    </w:p>
    <w:p w14:paraId="5A4E00CE"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D81C6C2" w14:textId="77777777" w:rsidR="00F31483" w:rsidRDefault="00F52AC4">
      <w:pPr>
        <w:pStyle w:val="aff8"/>
        <w:numPr>
          <w:ilvl w:val="1"/>
          <w:numId w:val="6"/>
        </w:numPr>
        <w:overflowPunct/>
        <w:autoSpaceDE/>
        <w:autoSpaceDN/>
        <w:adjustRightInd/>
        <w:spacing w:after="120"/>
        <w:ind w:left="1440" w:firstLineChars="0"/>
        <w:textAlignment w:val="auto"/>
        <w:rPr>
          <w:b/>
        </w:rPr>
      </w:pPr>
      <w:r>
        <w:rPr>
          <w:rFonts w:eastAsia="宋体" w:hint="eastAsia"/>
          <w:color w:val="0070C0"/>
          <w:szCs w:val="24"/>
          <w:lang w:val="en-US" w:eastAsia="zh-CN"/>
        </w:rPr>
        <w:t>Option 1: The ACS principle and requirements in clause 7.5A.1 for intra-band contiguous CA could be reused except for the test parameters case 2, and case 2 could be defined as Table 3. (CMCC)</w:t>
      </w:r>
    </w:p>
    <w:p w14:paraId="76B2FE34" w14:textId="77777777" w:rsidR="00F31483" w:rsidRDefault="00F52AC4">
      <w:pPr>
        <w:keepNext/>
        <w:keepLines/>
        <w:spacing w:before="60"/>
        <w:jc w:val="center"/>
        <w:rPr>
          <w:rFonts w:ascii="Arial" w:hAnsi="Arial" w:cs="Arial"/>
          <w:b/>
          <w:sz w:val="18"/>
          <w:szCs w:val="18"/>
        </w:rPr>
      </w:pPr>
      <w:r>
        <w:rPr>
          <w:rFonts w:ascii="Arial" w:hAnsi="Arial" w:cs="Arial"/>
          <w:b/>
          <w:sz w:val="18"/>
          <w:szCs w:val="18"/>
        </w:rPr>
        <w:lastRenderedPageBreak/>
        <w:t xml:space="preserve">Table </w:t>
      </w:r>
      <w:r>
        <w:rPr>
          <w:rFonts w:ascii="Arial" w:hAnsi="Arial" w:cs="Arial" w:hint="eastAsia"/>
          <w:b/>
          <w:sz w:val="18"/>
          <w:szCs w:val="18"/>
        </w:rPr>
        <w:t>3</w:t>
      </w:r>
      <w:r>
        <w:rPr>
          <w:rFonts w:ascii="Arial" w:hAnsi="Arial" w:cs="Arial"/>
          <w:b/>
          <w:sz w:val="18"/>
          <w:szCs w:val="18"/>
        </w:rPr>
        <w:t>: Test parameters for intra-band contiguous CA with F</w:t>
      </w:r>
      <w:r>
        <w:rPr>
          <w:rFonts w:ascii="Arial" w:hAnsi="Arial" w:cs="Arial"/>
          <w:b/>
          <w:sz w:val="18"/>
          <w:szCs w:val="18"/>
          <w:vertAlign w:val="subscript"/>
        </w:rPr>
        <w:t xml:space="preserve">DL_low </w:t>
      </w:r>
      <w:r>
        <w:rPr>
          <w:rFonts w:ascii="Arial" w:hAnsi="Arial" w:cs="Arial"/>
          <w:b/>
          <w:sz w:val="18"/>
          <w:szCs w:val="18"/>
        </w:rPr>
        <w:t>≥ 3300 MHz and F</w:t>
      </w:r>
      <w:r>
        <w:rPr>
          <w:rFonts w:ascii="Arial" w:hAnsi="Arial" w:cs="Arial"/>
          <w:b/>
          <w:sz w:val="18"/>
          <w:szCs w:val="18"/>
          <w:vertAlign w:val="subscript"/>
        </w:rPr>
        <w:t xml:space="preserve">UL_low </w:t>
      </w:r>
      <w:r>
        <w:rPr>
          <w:rFonts w:ascii="Arial" w:hAnsi="Arial" w:cs="Arial"/>
          <w:b/>
          <w:sz w:val="18"/>
          <w:szCs w:val="18"/>
        </w:rPr>
        <w:t xml:space="preserve">≥ 3300 MHz, case </w:t>
      </w:r>
      <w:r>
        <w:rPr>
          <w:rFonts w:ascii="Arial" w:hAnsi="Arial" w:cs="Arial" w:hint="eastAsia"/>
          <w:b/>
          <w:sz w:val="18"/>
          <w:szCs w:val="18"/>
        </w:rPr>
        <w:t>2</w:t>
      </w:r>
    </w:p>
    <w:tbl>
      <w:tblPr>
        <w:tblW w:w="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09"/>
        <w:gridCol w:w="2986"/>
      </w:tblGrid>
      <w:tr w:rsidR="00F31483" w14:paraId="64A125DF" w14:textId="77777777">
        <w:trPr>
          <w:trHeight w:val="213"/>
          <w:jc w:val="center"/>
        </w:trPr>
        <w:tc>
          <w:tcPr>
            <w:tcW w:w="1883" w:type="dxa"/>
            <w:tcBorders>
              <w:bottom w:val="nil"/>
            </w:tcBorders>
            <w:shd w:val="clear" w:color="auto" w:fill="auto"/>
          </w:tcPr>
          <w:p w14:paraId="4BCF094D"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Rx Parameter</w:t>
            </w:r>
          </w:p>
        </w:tc>
        <w:tc>
          <w:tcPr>
            <w:tcW w:w="709" w:type="dxa"/>
            <w:tcBorders>
              <w:bottom w:val="nil"/>
            </w:tcBorders>
            <w:shd w:val="clear" w:color="auto" w:fill="auto"/>
          </w:tcPr>
          <w:p w14:paraId="60A4A4EA"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 xml:space="preserve">Units </w:t>
            </w:r>
          </w:p>
        </w:tc>
        <w:tc>
          <w:tcPr>
            <w:tcW w:w="2986" w:type="dxa"/>
          </w:tcPr>
          <w:p w14:paraId="27578BF6"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NR CA bandwidth class</w:t>
            </w:r>
          </w:p>
        </w:tc>
      </w:tr>
      <w:tr w:rsidR="00F31483" w14:paraId="58E97CAD" w14:textId="77777777">
        <w:trPr>
          <w:trHeight w:val="213"/>
          <w:jc w:val="center"/>
        </w:trPr>
        <w:tc>
          <w:tcPr>
            <w:tcW w:w="1883" w:type="dxa"/>
            <w:tcBorders>
              <w:top w:val="nil"/>
            </w:tcBorders>
            <w:shd w:val="clear" w:color="auto" w:fill="auto"/>
          </w:tcPr>
          <w:p w14:paraId="1536BD1F" w14:textId="77777777" w:rsidR="00F31483" w:rsidRDefault="00F31483">
            <w:pPr>
              <w:keepNext/>
              <w:keepLines/>
              <w:overflowPunct w:val="0"/>
              <w:autoSpaceDE w:val="0"/>
              <w:autoSpaceDN w:val="0"/>
              <w:adjustRightInd w:val="0"/>
              <w:jc w:val="center"/>
              <w:textAlignment w:val="baseline"/>
              <w:rPr>
                <w:rFonts w:ascii="Arial" w:eastAsia="Times New Roman" w:hAnsi="Arial"/>
                <w:b/>
                <w:sz w:val="18"/>
                <w:lang w:eastAsia="ja-JP"/>
              </w:rPr>
            </w:pPr>
          </w:p>
        </w:tc>
        <w:tc>
          <w:tcPr>
            <w:tcW w:w="709" w:type="dxa"/>
            <w:tcBorders>
              <w:top w:val="nil"/>
            </w:tcBorders>
            <w:shd w:val="clear" w:color="auto" w:fill="auto"/>
          </w:tcPr>
          <w:p w14:paraId="70021152" w14:textId="77777777" w:rsidR="00F31483" w:rsidRDefault="00F31483">
            <w:pPr>
              <w:keepNext/>
              <w:keepLines/>
              <w:overflowPunct w:val="0"/>
              <w:autoSpaceDE w:val="0"/>
              <w:autoSpaceDN w:val="0"/>
              <w:adjustRightInd w:val="0"/>
              <w:jc w:val="center"/>
              <w:textAlignment w:val="baseline"/>
              <w:rPr>
                <w:rFonts w:ascii="Arial" w:eastAsia="Times New Roman" w:hAnsi="Arial"/>
                <w:b/>
                <w:sz w:val="18"/>
                <w:lang w:eastAsia="ja-JP"/>
              </w:rPr>
            </w:pPr>
          </w:p>
        </w:tc>
        <w:tc>
          <w:tcPr>
            <w:tcW w:w="2986" w:type="dxa"/>
          </w:tcPr>
          <w:p w14:paraId="1A5F666F" w14:textId="77777777" w:rsidR="00F31483" w:rsidRDefault="00F52AC4">
            <w:pPr>
              <w:keepNext/>
              <w:keepLines/>
              <w:overflowPunct w:val="0"/>
              <w:autoSpaceDE w:val="0"/>
              <w:autoSpaceDN w:val="0"/>
              <w:adjustRightInd w:val="0"/>
              <w:jc w:val="center"/>
              <w:textAlignment w:val="baseline"/>
              <w:rPr>
                <w:rFonts w:ascii="Arial" w:eastAsiaTheme="minorEastAsia" w:hAnsi="Arial"/>
                <w:b/>
                <w:sz w:val="18"/>
              </w:rPr>
            </w:pPr>
            <w:r>
              <w:rPr>
                <w:rFonts w:ascii="Arial" w:eastAsia="Times New Roman" w:hAnsi="Arial"/>
                <w:b/>
                <w:sz w:val="18"/>
                <w:lang w:eastAsia="ja-JP"/>
              </w:rPr>
              <w:t>C</w:t>
            </w:r>
          </w:p>
        </w:tc>
      </w:tr>
      <w:tr w:rsidR="00F31483" w14:paraId="59ACAABA" w14:textId="77777777">
        <w:trPr>
          <w:trHeight w:val="377"/>
          <w:jc w:val="center"/>
        </w:trPr>
        <w:tc>
          <w:tcPr>
            <w:tcW w:w="1883" w:type="dxa"/>
          </w:tcPr>
          <w:p w14:paraId="1060D636" w14:textId="77777777" w:rsidR="00F31483" w:rsidRDefault="00F52A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sz w:val="18"/>
                <w:lang w:eastAsia="ja-JP"/>
              </w:rPr>
              <w:t>Pw in Transmission Bandwidth Configuration, per CC</w:t>
            </w:r>
          </w:p>
        </w:tc>
        <w:tc>
          <w:tcPr>
            <w:tcW w:w="709" w:type="dxa"/>
          </w:tcPr>
          <w:p w14:paraId="6E069587"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dBm</w:t>
            </w:r>
          </w:p>
        </w:tc>
        <w:tc>
          <w:tcPr>
            <w:tcW w:w="2986" w:type="dxa"/>
          </w:tcPr>
          <w:p w14:paraId="0DA359ED"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vertAlign w:val="superscript"/>
                <w:lang w:val="sv-SE" w:eastAsia="ja-JP"/>
              </w:rPr>
            </w:pPr>
            <w:r>
              <w:rPr>
                <w:rFonts w:ascii="Arial" w:eastAsia="Times New Roman" w:hAnsi="Arial"/>
                <w:sz w:val="18"/>
                <w:lang w:val="sv-SE" w:eastAsia="ja-JP"/>
              </w:rPr>
              <w:t>-73.5</w:t>
            </w:r>
            <w:r>
              <w:rPr>
                <w:rFonts w:ascii="Arial" w:eastAsia="Times New Roman" w:hAnsi="Arial"/>
                <w:sz w:val="18"/>
                <w:vertAlign w:val="superscript"/>
                <w:lang w:val="sv-SE" w:eastAsia="ja-JP"/>
              </w:rPr>
              <w:t>4</w:t>
            </w:r>
          </w:p>
          <w:p w14:paraId="4EBD9291"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val="sv-FI" w:eastAsia="ja-JP"/>
              </w:rPr>
            </w:pPr>
            <w:r>
              <w:rPr>
                <w:rFonts w:ascii="Arial" w:eastAsia="Times New Roman" w:hAnsi="Arial"/>
                <w:sz w:val="18"/>
                <w:lang w:val="sv-SE" w:eastAsia="ja-JP"/>
              </w:rPr>
              <w:t>-61.5</w:t>
            </w:r>
            <w:r>
              <w:rPr>
                <w:rFonts w:ascii="Arial" w:eastAsia="Times New Roman" w:hAnsi="Arial"/>
                <w:sz w:val="18"/>
                <w:vertAlign w:val="superscript"/>
                <w:lang w:val="sv-SE" w:eastAsia="ja-JP"/>
              </w:rPr>
              <w:t>5</w:t>
            </w:r>
          </w:p>
        </w:tc>
      </w:tr>
      <w:tr w:rsidR="00F31483" w14:paraId="01683EF6" w14:textId="77777777">
        <w:trPr>
          <w:trHeight w:val="192"/>
          <w:jc w:val="center"/>
        </w:trPr>
        <w:tc>
          <w:tcPr>
            <w:tcW w:w="1883" w:type="dxa"/>
          </w:tcPr>
          <w:p w14:paraId="501E8A8B"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bCs/>
                <w:sz w:val="18"/>
                <w:lang w:eastAsia="ja-JP"/>
              </w:rPr>
              <w:t>P</w:t>
            </w:r>
            <w:r>
              <w:rPr>
                <w:rFonts w:ascii="Arial" w:eastAsia="Times New Roman" w:hAnsi="Arial"/>
                <w:bCs/>
                <w:sz w:val="18"/>
                <w:vertAlign w:val="subscript"/>
                <w:lang w:eastAsia="ja-JP"/>
              </w:rPr>
              <w:t>Interferer</w:t>
            </w:r>
          </w:p>
        </w:tc>
        <w:tc>
          <w:tcPr>
            <w:tcW w:w="709" w:type="dxa"/>
          </w:tcPr>
          <w:p w14:paraId="3EB5E2B1"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dBm</w:t>
            </w:r>
          </w:p>
        </w:tc>
        <w:tc>
          <w:tcPr>
            <w:tcW w:w="2986" w:type="dxa"/>
          </w:tcPr>
          <w:p w14:paraId="62C6853A"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val="sv-SE" w:eastAsia="ja-JP"/>
              </w:rPr>
            </w:pPr>
            <w:r>
              <w:rPr>
                <w:rFonts w:ascii="Arial" w:eastAsia="Times New Roman" w:hAnsi="Arial"/>
                <w:sz w:val="18"/>
                <w:lang w:val="sv-SE" w:eastAsia="ja-JP"/>
              </w:rPr>
              <w:t>-42</w:t>
            </w:r>
            <w:r>
              <w:rPr>
                <w:rFonts w:ascii="Arial" w:eastAsia="Times New Roman" w:hAnsi="Arial"/>
                <w:sz w:val="18"/>
                <w:vertAlign w:val="superscript"/>
                <w:lang w:val="sv-SE" w:eastAsia="ja-JP"/>
              </w:rPr>
              <w:t>4</w:t>
            </w:r>
          </w:p>
          <w:p w14:paraId="74F1F59B"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val="sv-SE" w:eastAsia="ja-JP"/>
              </w:rPr>
              <w:t>-30</w:t>
            </w:r>
            <w:r>
              <w:rPr>
                <w:rFonts w:ascii="Arial" w:eastAsia="Times New Roman" w:hAnsi="Arial"/>
                <w:sz w:val="18"/>
                <w:vertAlign w:val="superscript"/>
                <w:lang w:val="sv-SE" w:eastAsia="ja-JP"/>
              </w:rPr>
              <w:t>5</w:t>
            </w:r>
          </w:p>
        </w:tc>
      </w:tr>
      <w:tr w:rsidR="00F31483" w14:paraId="662AD8F8" w14:textId="77777777">
        <w:trPr>
          <w:trHeight w:val="182"/>
          <w:jc w:val="center"/>
        </w:trPr>
        <w:tc>
          <w:tcPr>
            <w:tcW w:w="1883" w:type="dxa"/>
          </w:tcPr>
          <w:p w14:paraId="17441C64" w14:textId="77777777" w:rsidR="00F31483" w:rsidRDefault="00F52AC4">
            <w:pPr>
              <w:keepNext/>
              <w:keepLines/>
              <w:overflowPunct w:val="0"/>
              <w:autoSpaceDE w:val="0"/>
              <w:autoSpaceDN w:val="0"/>
              <w:adjustRightInd w:val="0"/>
              <w:jc w:val="center"/>
              <w:textAlignment w:val="baseline"/>
              <w:rPr>
                <w:rFonts w:ascii="Arial" w:eastAsia="Times New Roman" w:hAnsi="Arial"/>
                <w:i/>
                <w:sz w:val="18"/>
                <w:lang w:eastAsia="ja-JP"/>
              </w:rPr>
            </w:pPr>
            <w:r>
              <w:rPr>
                <w:rFonts w:ascii="Arial" w:eastAsia="Times New Roman" w:hAnsi="Arial"/>
                <w:bCs/>
                <w:sz w:val="18"/>
                <w:lang w:eastAsia="ja-JP"/>
              </w:rPr>
              <w:t>BW</w:t>
            </w:r>
            <w:r>
              <w:rPr>
                <w:rFonts w:ascii="Arial" w:eastAsia="Times New Roman" w:hAnsi="Arial"/>
                <w:bCs/>
                <w:sz w:val="18"/>
                <w:vertAlign w:val="subscript"/>
                <w:lang w:eastAsia="ja-JP"/>
              </w:rPr>
              <w:t>Interferer</w:t>
            </w:r>
          </w:p>
        </w:tc>
        <w:tc>
          <w:tcPr>
            <w:tcW w:w="709" w:type="dxa"/>
          </w:tcPr>
          <w:p w14:paraId="2B01E493"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MHz</w:t>
            </w:r>
          </w:p>
        </w:tc>
        <w:tc>
          <w:tcPr>
            <w:tcW w:w="2986" w:type="dxa"/>
          </w:tcPr>
          <w:p w14:paraId="02AA9BE2"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BW</w:t>
            </w:r>
            <w:r>
              <w:rPr>
                <w:rFonts w:ascii="Arial" w:eastAsia="Times New Roman" w:hAnsi="Arial"/>
                <w:sz w:val="18"/>
                <w:vertAlign w:val="subscript"/>
                <w:lang w:eastAsia="ja-JP"/>
              </w:rPr>
              <w:t>channel CA</w:t>
            </w:r>
          </w:p>
        </w:tc>
      </w:tr>
      <w:tr w:rsidR="00F31483" w14:paraId="2A7D4B83" w14:textId="77777777">
        <w:trPr>
          <w:trHeight w:val="560"/>
          <w:jc w:val="center"/>
        </w:trPr>
        <w:tc>
          <w:tcPr>
            <w:tcW w:w="1883" w:type="dxa"/>
          </w:tcPr>
          <w:p w14:paraId="14D29C92" w14:textId="77777777" w:rsidR="00F31483" w:rsidRDefault="00F52AC4">
            <w:pPr>
              <w:keepNext/>
              <w:keepLines/>
              <w:overflowPunct w:val="0"/>
              <w:autoSpaceDE w:val="0"/>
              <w:autoSpaceDN w:val="0"/>
              <w:adjustRightInd w:val="0"/>
              <w:jc w:val="center"/>
              <w:textAlignment w:val="baseline"/>
              <w:rPr>
                <w:rFonts w:ascii="Arial" w:eastAsia="Times New Roman" w:hAnsi="Arial"/>
                <w:bCs/>
                <w:sz w:val="18"/>
                <w:lang w:eastAsia="ja-JP"/>
              </w:rPr>
            </w:pPr>
            <w:r>
              <w:rPr>
                <w:rFonts w:ascii="Arial" w:eastAsia="Times New Roman" w:hAnsi="Arial"/>
                <w:bCs/>
                <w:sz w:val="18"/>
                <w:lang w:eastAsia="ja-JP"/>
              </w:rPr>
              <w:t>F</w:t>
            </w:r>
            <w:r>
              <w:rPr>
                <w:rFonts w:ascii="Arial" w:eastAsia="Times New Roman" w:hAnsi="Arial"/>
                <w:bCs/>
                <w:sz w:val="18"/>
                <w:vertAlign w:val="subscript"/>
                <w:lang w:eastAsia="ja-JP"/>
              </w:rPr>
              <w:t>Interferer</w:t>
            </w:r>
            <w:r>
              <w:rPr>
                <w:rFonts w:ascii="Arial" w:eastAsia="Times New Roman" w:hAnsi="Arial"/>
                <w:bCs/>
                <w:sz w:val="18"/>
                <w:lang w:eastAsia="ja-JP"/>
              </w:rPr>
              <w:t xml:space="preserve"> (offset)</w:t>
            </w:r>
          </w:p>
        </w:tc>
        <w:tc>
          <w:tcPr>
            <w:tcW w:w="709" w:type="dxa"/>
          </w:tcPr>
          <w:p w14:paraId="6ECD4023"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MHz</w:t>
            </w:r>
          </w:p>
        </w:tc>
        <w:tc>
          <w:tcPr>
            <w:tcW w:w="2986" w:type="dxa"/>
          </w:tcPr>
          <w:p w14:paraId="53227A45"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BW</w:t>
            </w:r>
            <w:r>
              <w:rPr>
                <w:rFonts w:ascii="Arial" w:eastAsia="Times New Roman" w:hAnsi="Arial"/>
                <w:sz w:val="18"/>
                <w:vertAlign w:val="subscript"/>
                <w:lang w:eastAsia="ja-JP"/>
              </w:rPr>
              <w:t>channel CA</w:t>
            </w:r>
          </w:p>
          <w:p w14:paraId="6CB99722"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w:t>
            </w:r>
          </w:p>
          <w:p w14:paraId="26E7ED09" w14:textId="77777777" w:rsidR="00F31483" w:rsidRDefault="00F52AC4">
            <w:pPr>
              <w:keepNext/>
              <w:keepLines/>
              <w:overflowPunct w:val="0"/>
              <w:autoSpaceDE w:val="0"/>
              <w:autoSpaceDN w:val="0"/>
              <w:adjustRightInd w:val="0"/>
              <w:jc w:val="center"/>
              <w:textAlignment w:val="baseline"/>
              <w:rPr>
                <w:rFonts w:ascii="Arial" w:eastAsia="Times New Roman" w:hAnsi="Arial"/>
                <w:sz w:val="18"/>
                <w:lang w:eastAsia="ja-JP"/>
              </w:rPr>
            </w:pPr>
            <w:r>
              <w:rPr>
                <w:rFonts w:ascii="Arial" w:eastAsia="Times New Roman" w:hAnsi="Arial"/>
                <w:sz w:val="18"/>
                <w:lang w:eastAsia="ja-JP"/>
              </w:rPr>
              <w:t>-BW</w:t>
            </w:r>
            <w:r>
              <w:rPr>
                <w:rFonts w:ascii="Arial" w:eastAsia="Times New Roman" w:hAnsi="Arial"/>
                <w:sz w:val="18"/>
                <w:vertAlign w:val="subscript"/>
                <w:lang w:eastAsia="ja-JP"/>
              </w:rPr>
              <w:t>channel CA</w:t>
            </w:r>
          </w:p>
        </w:tc>
      </w:tr>
      <w:tr w:rsidR="00F31483" w14:paraId="207D1236" w14:textId="77777777">
        <w:trPr>
          <w:trHeight w:val="404"/>
          <w:jc w:val="center"/>
        </w:trPr>
        <w:tc>
          <w:tcPr>
            <w:tcW w:w="5578" w:type="dxa"/>
            <w:gridSpan w:val="3"/>
          </w:tcPr>
          <w:p w14:paraId="23C6A0E1"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1:</w:t>
            </w:r>
            <w:r>
              <w:rPr>
                <w:rFonts w:ascii="Arial" w:eastAsiaTheme="minorEastAsia" w:hAnsi="Arial"/>
                <w:sz w:val="18"/>
                <w:lang w:eastAsia="en-GB"/>
              </w:rPr>
              <w:tab/>
              <w:t>The transmitter shall be set to 24 dB below P</w:t>
            </w:r>
            <w:r>
              <w:rPr>
                <w:rFonts w:ascii="Arial" w:eastAsiaTheme="minorEastAsia" w:hAnsi="Arial"/>
                <w:sz w:val="18"/>
                <w:vertAlign w:val="subscript"/>
                <w:lang w:eastAsia="en-GB"/>
              </w:rPr>
              <w:t xml:space="preserve">CMAX_L,f,c </w:t>
            </w:r>
            <w:r>
              <w:rPr>
                <w:rFonts w:ascii="Arial" w:eastAsiaTheme="minorEastAsia" w:hAnsi="Arial"/>
                <w:sz w:val="18"/>
                <w:lang w:eastAsia="en-GB"/>
              </w:rPr>
              <w:t>at the minimum UL configuration specified in Table 7.3.2-3 with P</w:t>
            </w:r>
            <w:r>
              <w:rPr>
                <w:rFonts w:ascii="Arial" w:eastAsiaTheme="minorEastAsia" w:hAnsi="Arial"/>
                <w:sz w:val="18"/>
                <w:vertAlign w:val="subscript"/>
                <w:lang w:eastAsia="en-GB"/>
              </w:rPr>
              <w:t xml:space="preserve">CMAX_L,f,c </w:t>
            </w:r>
            <w:r>
              <w:rPr>
                <w:rFonts w:ascii="Arial" w:eastAsiaTheme="minorEastAsia" w:hAnsi="Arial"/>
                <w:sz w:val="18"/>
                <w:lang w:eastAsia="en-GB"/>
              </w:rPr>
              <w:t>defined in clause 6.2.4.</w:t>
            </w:r>
          </w:p>
          <w:p w14:paraId="1616ABBC"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2:</w:t>
            </w:r>
            <w:r>
              <w:rPr>
                <w:rFonts w:ascii="Arial" w:eastAsiaTheme="minorEastAsia" w:hAnsi="Arial"/>
                <w:sz w:val="18"/>
                <w:lang w:eastAsia="en-GB"/>
              </w:rPr>
              <w:tab/>
              <w:t>The absolute value of the interferer offset F</w:t>
            </w:r>
            <w:r>
              <w:rPr>
                <w:rFonts w:ascii="Arial" w:eastAsiaTheme="minorEastAsia" w:hAnsi="Arial"/>
                <w:sz w:val="18"/>
                <w:vertAlign w:val="subscript"/>
                <w:lang w:eastAsia="en-GB"/>
              </w:rPr>
              <w:t>interferer</w:t>
            </w:r>
            <w:r>
              <w:rPr>
                <w:rFonts w:ascii="Arial" w:eastAsiaTheme="minorEastAsia" w:hAnsi="Arial"/>
                <w:sz w:val="18"/>
                <w:lang w:eastAsia="en-GB"/>
              </w:rPr>
              <w:t xml:space="preserve"> (offset) shall be further adjusted to </w:t>
            </w:r>
            <w:r>
              <w:rPr>
                <w:rFonts w:ascii="Arial" w:eastAsiaTheme="minorEastAsia" w:hAnsi="Arial"/>
                <w:sz w:val="18"/>
                <w:lang w:eastAsia="en-GB"/>
              </w:rPr>
              <w:object w:dxaOrig="2243" w:dyaOrig="218" w14:anchorId="7F3F793A">
                <v:shape id="_x0000_i1026" type="#_x0000_t75" style="width:112.2pt;height:11.2pt" o:ole="">
                  <v:imagedata r:id="rId15" o:title=""/>
                </v:shape>
                <o:OLEObject Type="Embed" ProgID="Equation.3" ShapeID="_x0000_i1026" DrawAspect="Content" ObjectID="_1785836285" r:id="rId21"/>
              </w:object>
            </w:r>
            <w:r>
              <w:rPr>
                <w:rFonts w:ascii="Arial" w:eastAsiaTheme="minorEastAsia" w:hAnsi="Arial"/>
                <w:sz w:val="18"/>
                <w:lang w:eastAsia="en-GB"/>
              </w:rPr>
              <w:t>MHz with SCS the sub-carrier spacing of the carrier closest to the interferer in MHz. The interferer is an NR signal with an SCS equal to that of the closest carrier.</w:t>
            </w:r>
          </w:p>
          <w:p w14:paraId="7EC71685"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3:</w:t>
            </w:r>
            <w:r>
              <w:rPr>
                <w:rFonts w:ascii="Arial" w:eastAsiaTheme="minorEastAsia" w:hAnsi="Arial"/>
                <w:sz w:val="18"/>
                <w:lang w:eastAsia="en-GB"/>
              </w:rPr>
              <w:tab/>
              <w:t xml:space="preserve">The interferer consists of the RMC specified in Annexes A.3.2.2 and A.3.3.2 with one sided dynamic OCNG Pattern OP.1 FDD/TDD for the DL-signal as described in Annex A.5.1.1/A.5.2.1. </w:t>
            </w:r>
          </w:p>
          <w:p w14:paraId="36B7FA9B"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4:</w:t>
            </w:r>
            <w:r>
              <w:rPr>
                <w:rFonts w:ascii="Arial" w:eastAsiaTheme="minorEastAsia" w:hAnsi="Arial"/>
                <w:sz w:val="18"/>
                <w:lang w:eastAsia="en-GB"/>
              </w:rPr>
              <w:tab/>
              <w:t>P</w:t>
            </w:r>
            <w:r>
              <w:rPr>
                <w:rFonts w:ascii="Arial" w:eastAsiaTheme="minorEastAsia" w:hAnsi="Arial"/>
                <w:sz w:val="18"/>
                <w:vertAlign w:val="subscript"/>
                <w:lang w:eastAsia="en-GB"/>
              </w:rPr>
              <w:t xml:space="preserve">interferer </w:t>
            </w:r>
            <w:r>
              <w:rPr>
                <w:rFonts w:ascii="Arial" w:eastAsiaTheme="minorEastAsia" w:hAnsi="Arial"/>
                <w:sz w:val="18"/>
                <w:lang w:eastAsia="en-GB"/>
              </w:rPr>
              <w:t>shall be set to -42dBm for omni-directional antenna.</w:t>
            </w:r>
          </w:p>
          <w:p w14:paraId="4B15E3C0" w14:textId="77777777" w:rsidR="00F31483" w:rsidRDefault="00F52AC4">
            <w:pPr>
              <w:keepNext/>
              <w:keepLines/>
              <w:overflowPunct w:val="0"/>
              <w:autoSpaceDE w:val="0"/>
              <w:autoSpaceDN w:val="0"/>
              <w:adjustRightInd w:val="0"/>
              <w:ind w:left="851" w:hanging="851"/>
              <w:textAlignment w:val="baseline"/>
              <w:rPr>
                <w:rFonts w:ascii="Arial" w:eastAsiaTheme="minorEastAsia" w:hAnsi="Arial"/>
                <w:sz w:val="18"/>
                <w:lang w:eastAsia="en-GB"/>
              </w:rPr>
            </w:pPr>
            <w:r>
              <w:rPr>
                <w:rFonts w:ascii="Arial" w:eastAsiaTheme="minorEastAsia" w:hAnsi="Arial"/>
                <w:sz w:val="18"/>
                <w:lang w:eastAsia="en-GB"/>
              </w:rPr>
              <w:t>NOTE 5:</w:t>
            </w:r>
            <w:r>
              <w:rPr>
                <w:rFonts w:ascii="Arial" w:eastAsiaTheme="minorEastAsia" w:hAnsi="Arial"/>
                <w:sz w:val="18"/>
                <w:lang w:eastAsia="en-GB"/>
              </w:rPr>
              <w:tab/>
              <w:t>P</w:t>
            </w:r>
            <w:r>
              <w:rPr>
                <w:rFonts w:ascii="Arial" w:eastAsiaTheme="minorEastAsia" w:hAnsi="Arial"/>
                <w:sz w:val="18"/>
                <w:vertAlign w:val="subscript"/>
                <w:lang w:eastAsia="en-GB"/>
              </w:rPr>
              <w:t xml:space="preserve">interferer </w:t>
            </w:r>
            <w:r>
              <w:rPr>
                <w:rFonts w:ascii="Arial" w:eastAsiaTheme="minorEastAsia" w:hAnsi="Arial"/>
                <w:sz w:val="18"/>
                <w:lang w:eastAsia="en-GB"/>
              </w:rPr>
              <w:t>shall be set to -30dBm for antenna</w:t>
            </w:r>
            <w:r>
              <w:rPr>
                <w:rFonts w:ascii="Arial" w:eastAsiaTheme="minorEastAsia" w:hAnsi="Arial" w:hint="eastAsia"/>
                <w:sz w:val="18"/>
              </w:rPr>
              <w:t xml:space="preserve"> array</w:t>
            </w:r>
            <w:r>
              <w:rPr>
                <w:rFonts w:ascii="Arial" w:eastAsiaTheme="minorEastAsia" w:hAnsi="Arial"/>
                <w:sz w:val="18"/>
                <w:lang w:eastAsia="en-GB"/>
              </w:rPr>
              <w:t>.</w:t>
            </w:r>
          </w:p>
          <w:p w14:paraId="21CF159E" w14:textId="77777777" w:rsidR="00F31483" w:rsidRDefault="00F31483">
            <w:pPr>
              <w:keepNext/>
              <w:keepLines/>
              <w:overflowPunct w:val="0"/>
              <w:autoSpaceDE w:val="0"/>
              <w:autoSpaceDN w:val="0"/>
              <w:adjustRightInd w:val="0"/>
              <w:ind w:left="851" w:hanging="851"/>
              <w:textAlignment w:val="baseline"/>
              <w:rPr>
                <w:rFonts w:ascii="Arial" w:eastAsiaTheme="minorEastAsia" w:hAnsi="Arial"/>
                <w:sz w:val="18"/>
                <w:lang w:eastAsia="en-GB"/>
              </w:rPr>
            </w:pPr>
          </w:p>
        </w:tc>
      </w:tr>
    </w:tbl>
    <w:p w14:paraId="793063DA" w14:textId="77777777" w:rsidR="00F31483" w:rsidRDefault="00F31483">
      <w:pPr>
        <w:pStyle w:val="aff8"/>
        <w:overflowPunct/>
        <w:autoSpaceDE/>
        <w:autoSpaceDN/>
        <w:adjustRightInd/>
        <w:spacing w:after="120"/>
        <w:ind w:left="1080" w:firstLineChars="0" w:firstLine="0"/>
        <w:textAlignment w:val="auto"/>
        <w:rPr>
          <w:rFonts w:eastAsia="宋体"/>
          <w:color w:val="0070C0"/>
          <w:szCs w:val="24"/>
          <w:lang w:eastAsia="zh-CN"/>
        </w:rPr>
      </w:pPr>
    </w:p>
    <w:p w14:paraId="507391EA"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ACS case 2 needs to be updated. Particularly Power in transmission bandwidth configuration, per CC needs to be scaled according to the ATG UE maximum input level. (Ericsson)</w:t>
      </w:r>
    </w:p>
    <w:p w14:paraId="7CB19140" w14:textId="77777777" w:rsidR="00F31483" w:rsidRDefault="00F31483">
      <w:pPr>
        <w:pStyle w:val="aff8"/>
        <w:overflowPunct/>
        <w:autoSpaceDE/>
        <w:autoSpaceDN/>
        <w:adjustRightInd/>
        <w:spacing w:after="120"/>
        <w:ind w:left="1080" w:firstLineChars="0" w:firstLine="0"/>
        <w:textAlignment w:val="auto"/>
        <w:rPr>
          <w:rFonts w:eastAsia="宋体"/>
          <w:color w:val="0070C0"/>
          <w:szCs w:val="24"/>
          <w:lang w:eastAsia="zh-CN"/>
        </w:rPr>
      </w:pPr>
    </w:p>
    <w:p w14:paraId="431E3CE2"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hint="eastAsia"/>
          <w:color w:val="0070C0"/>
          <w:szCs w:val="24"/>
          <w:lang w:val="en-US" w:eastAsia="zh-CN"/>
        </w:rPr>
        <w:t xml:space="preserve">: </w:t>
      </w:r>
    </w:p>
    <w:p w14:paraId="7A129505" w14:textId="78208CA5" w:rsidR="00F31483" w:rsidRPr="006E3416"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Further check option 1.</w:t>
      </w:r>
    </w:p>
    <w:p w14:paraId="0AFB2F25" w14:textId="77777777" w:rsidR="006E3416" w:rsidRPr="006E3416" w:rsidRDefault="006E3416" w:rsidP="006E3416">
      <w:pPr>
        <w:spacing w:after="120"/>
        <w:rPr>
          <w:color w:val="0070C0"/>
          <w:szCs w:val="24"/>
          <w:lang w:eastAsia="zh-CN"/>
        </w:rPr>
      </w:pPr>
    </w:p>
    <w:p w14:paraId="35EBE8BD" w14:textId="77777777" w:rsidR="00F31483" w:rsidRDefault="00F52AC4">
      <w:pPr>
        <w:pStyle w:val="1"/>
        <w:rPr>
          <w:lang w:eastAsia="ja-JP"/>
        </w:rPr>
      </w:pPr>
      <w:bookmarkStart w:id="5" w:name="_Hlk175223360"/>
      <w:r>
        <w:rPr>
          <w:lang w:eastAsia="ja-JP"/>
        </w:rPr>
        <w:t>Topic #</w:t>
      </w:r>
      <w:r>
        <w:rPr>
          <w:rFonts w:hint="eastAsia"/>
          <w:lang w:val="en-US" w:eastAsia="zh-CN"/>
        </w:rPr>
        <w:t>3</w:t>
      </w:r>
      <w:r>
        <w:rPr>
          <w:lang w:eastAsia="ja-JP"/>
        </w:rPr>
        <w:t xml:space="preserve">: </w:t>
      </w:r>
      <w:r>
        <w:rPr>
          <w:rFonts w:hint="eastAsia"/>
          <w:lang w:val="en-US" w:eastAsia="zh-CN"/>
        </w:rPr>
        <w:t>R19 UE RF for inter-band CA</w:t>
      </w:r>
      <w:bookmarkEnd w:id="5"/>
    </w:p>
    <w:p w14:paraId="364C6152" w14:textId="77777777" w:rsidR="00F31483" w:rsidRDefault="00F52AC4">
      <w:pPr>
        <w:pStyle w:val="2"/>
      </w:pPr>
      <w:r>
        <w:rPr>
          <w:rFonts w:hint="eastAsia"/>
        </w:rPr>
        <w:t>Companies</w:t>
      </w:r>
      <w:r>
        <w:t>’ contributions summary</w:t>
      </w:r>
    </w:p>
    <w:tbl>
      <w:tblPr>
        <w:tblStyle w:val="aff"/>
        <w:tblW w:w="0" w:type="auto"/>
        <w:jc w:val="center"/>
        <w:tblLook w:val="04A0" w:firstRow="1" w:lastRow="0" w:firstColumn="1" w:lastColumn="0" w:noHBand="0" w:noVBand="1"/>
      </w:tblPr>
      <w:tblGrid>
        <w:gridCol w:w="734"/>
        <w:gridCol w:w="902"/>
        <w:gridCol w:w="7995"/>
      </w:tblGrid>
      <w:tr w:rsidR="00F31483" w14:paraId="66C78CBC" w14:textId="77777777">
        <w:trPr>
          <w:trHeight w:val="468"/>
          <w:jc w:val="center"/>
        </w:trPr>
        <w:tc>
          <w:tcPr>
            <w:tcW w:w="894" w:type="dxa"/>
            <w:vAlign w:val="center"/>
          </w:tcPr>
          <w:p w14:paraId="2B3E4548" w14:textId="77777777" w:rsidR="00F31483" w:rsidRDefault="00F52AC4">
            <w:pPr>
              <w:spacing w:before="120" w:after="120"/>
              <w:jc w:val="center"/>
              <w:rPr>
                <w:b/>
                <w:bCs/>
              </w:rPr>
            </w:pPr>
            <w:r>
              <w:rPr>
                <w:b/>
                <w:bCs/>
              </w:rPr>
              <w:t>T-doc number</w:t>
            </w:r>
          </w:p>
        </w:tc>
        <w:tc>
          <w:tcPr>
            <w:tcW w:w="1050" w:type="dxa"/>
            <w:vAlign w:val="center"/>
          </w:tcPr>
          <w:p w14:paraId="0EF4A15E" w14:textId="77777777" w:rsidR="00F31483" w:rsidRDefault="00F52AC4">
            <w:pPr>
              <w:spacing w:before="120" w:after="120"/>
              <w:jc w:val="center"/>
              <w:rPr>
                <w:b/>
                <w:bCs/>
              </w:rPr>
            </w:pPr>
            <w:r>
              <w:rPr>
                <w:b/>
                <w:bCs/>
              </w:rPr>
              <w:t>Company</w:t>
            </w:r>
          </w:p>
        </w:tc>
        <w:tc>
          <w:tcPr>
            <w:tcW w:w="7913" w:type="dxa"/>
            <w:vAlign w:val="center"/>
          </w:tcPr>
          <w:p w14:paraId="59DF4E31" w14:textId="77777777" w:rsidR="00F31483" w:rsidRDefault="00F52AC4">
            <w:pPr>
              <w:spacing w:before="120" w:after="120"/>
              <w:jc w:val="center"/>
              <w:rPr>
                <w:b/>
                <w:bCs/>
              </w:rPr>
            </w:pPr>
            <w:r>
              <w:rPr>
                <w:b/>
                <w:bCs/>
              </w:rPr>
              <w:t>Proposals / Observations</w:t>
            </w:r>
          </w:p>
        </w:tc>
      </w:tr>
      <w:tr w:rsidR="00F31483" w14:paraId="714302CA" w14:textId="77777777">
        <w:trPr>
          <w:trHeight w:val="468"/>
          <w:jc w:val="center"/>
        </w:trPr>
        <w:tc>
          <w:tcPr>
            <w:tcW w:w="894" w:type="dxa"/>
          </w:tcPr>
          <w:p w14:paraId="106EE776" w14:textId="77777777" w:rsidR="00F31483" w:rsidRDefault="00740CCE">
            <w:pPr>
              <w:textAlignment w:val="top"/>
              <w:rPr>
                <w:rFonts w:eastAsiaTheme="minorEastAsia"/>
                <w:b/>
                <w:bCs/>
                <w:color w:val="0000FF"/>
                <w:u w:val="single"/>
                <w:lang w:val="en-US" w:eastAsia="zh-CN"/>
              </w:rPr>
            </w:pPr>
            <w:hyperlink r:id="rId22" w:history="1">
              <w:r w:rsidR="00F52AC4">
                <w:rPr>
                  <w:rStyle w:val="aff3"/>
                  <w:rFonts w:ascii="Arial" w:hAnsi="Arial" w:cs="Arial"/>
                  <w:b/>
                  <w:bCs/>
                  <w:sz w:val="16"/>
                  <w:szCs w:val="16"/>
                </w:rPr>
                <w:t>R4-2411727</w:t>
              </w:r>
            </w:hyperlink>
          </w:p>
        </w:tc>
        <w:tc>
          <w:tcPr>
            <w:tcW w:w="1050" w:type="dxa"/>
          </w:tcPr>
          <w:p w14:paraId="09B24135" w14:textId="77777777" w:rsidR="00F31483" w:rsidRDefault="00F52AC4">
            <w:pPr>
              <w:textAlignment w:val="top"/>
              <w:rPr>
                <w:rFonts w:eastAsiaTheme="minorEastAsia"/>
                <w:lang w:eastAsia="zh-CN"/>
              </w:rPr>
            </w:pPr>
            <w:r>
              <w:rPr>
                <w:rFonts w:ascii="Arial" w:hAnsi="Arial" w:cs="Arial"/>
                <w:color w:val="000000"/>
                <w:sz w:val="16"/>
                <w:szCs w:val="16"/>
                <w:lang w:val="en-US" w:eastAsia="zh-CN" w:bidi="ar"/>
              </w:rPr>
              <w:t>CMCC</w:t>
            </w:r>
          </w:p>
        </w:tc>
        <w:tc>
          <w:tcPr>
            <w:tcW w:w="7913" w:type="dxa"/>
            <w:vAlign w:val="center"/>
          </w:tcPr>
          <w:p w14:paraId="167C4F98" w14:textId="77777777" w:rsidR="00F31483" w:rsidRDefault="00F52AC4">
            <w:pPr>
              <w:rPr>
                <w:b/>
              </w:rPr>
            </w:pPr>
            <w:r>
              <w:rPr>
                <w:b/>
              </w:rPr>
              <w:t xml:space="preserve">Proposal </w:t>
            </w:r>
            <w:r>
              <w:rPr>
                <w:rFonts w:hint="eastAsia"/>
                <w:b/>
              </w:rPr>
              <w:t>1</w:t>
            </w:r>
            <w:r>
              <w:rPr>
                <w:b/>
              </w:rPr>
              <w:t>: CA_n3-n39 with DL n39 should not be preclude</w:t>
            </w:r>
            <w:r>
              <w:rPr>
                <w:rFonts w:hint="eastAsia"/>
                <w:b/>
              </w:rPr>
              <w:t>d</w:t>
            </w:r>
            <w:r>
              <w:rPr>
                <w:b/>
              </w:rPr>
              <w:t>.</w:t>
            </w:r>
          </w:p>
          <w:p w14:paraId="3A063CAE" w14:textId="77777777" w:rsidR="00F31483" w:rsidRDefault="00F52AC4">
            <w:pPr>
              <w:rPr>
                <w:b/>
              </w:rPr>
            </w:pPr>
            <w:r>
              <w:rPr>
                <w:b/>
              </w:rPr>
              <w:t xml:space="preserve">Proposal </w:t>
            </w:r>
            <w:r>
              <w:rPr>
                <w:rFonts w:hint="eastAsia"/>
                <w:b/>
              </w:rPr>
              <w:t>2</w:t>
            </w:r>
            <w:r>
              <w:rPr>
                <w:b/>
              </w:rPr>
              <w:t>:</w:t>
            </w:r>
            <w:r>
              <w:rPr>
                <w:rFonts w:hint="eastAsia"/>
                <w:b/>
              </w:rPr>
              <w:t xml:space="preserve"> </w:t>
            </w:r>
            <w:r>
              <w:rPr>
                <w:b/>
              </w:rPr>
              <w:t>Table 1 as the starting point for BCS of CA_n3A-n39A.</w:t>
            </w:r>
          </w:p>
          <w:p w14:paraId="1C52BD79" w14:textId="77777777" w:rsidR="00F31483" w:rsidRDefault="00F52AC4">
            <w:pPr>
              <w:keepNext/>
              <w:keepLines/>
              <w:spacing w:before="60"/>
              <w:jc w:val="center"/>
              <w:rPr>
                <w:b/>
              </w:rPr>
            </w:pPr>
            <w:r>
              <w:rPr>
                <w:b/>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688"/>
              <w:gridCol w:w="730"/>
              <w:gridCol w:w="4045"/>
              <w:gridCol w:w="1405"/>
            </w:tblGrid>
            <w:tr w:rsidR="00F31483" w14:paraId="03CAF3B5"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D3B91C4"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153D8A1"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Uplink CA configuration</w:t>
                  </w:r>
                  <w:r>
                    <w:rPr>
                      <w:rFonts w:ascii="Arial" w:eastAsia="Times New Roman" w:hAnsi="Arial" w:hint="eastAsia"/>
                      <w:b/>
                    </w:rPr>
                    <w:t xml:space="preserve"> </w:t>
                  </w:r>
                  <w:r>
                    <w:rPr>
                      <w:rFonts w:ascii="Arial" w:eastAsia="Times New Roman" w:hAnsi="Arial"/>
                      <w:b/>
                      <w:lang w:eastAsia="ja-JP"/>
                    </w:rPr>
                    <w:t>or single uplink carrier</w:t>
                  </w:r>
                </w:p>
              </w:tc>
              <w:tc>
                <w:tcPr>
                  <w:tcW w:w="730" w:type="dxa"/>
                  <w:tcBorders>
                    <w:left w:val="single" w:sz="4" w:space="0" w:color="auto"/>
                    <w:right w:val="single" w:sz="4" w:space="0" w:color="auto"/>
                  </w:tcBorders>
                  <w:vAlign w:val="center"/>
                </w:tcPr>
                <w:p w14:paraId="68AA7CD1"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F834014" w14:textId="77777777" w:rsidR="00F31483" w:rsidRDefault="00F52AC4">
                  <w:pPr>
                    <w:keepNext/>
                    <w:keepLines/>
                    <w:overflowPunct w:val="0"/>
                    <w:autoSpaceDE w:val="0"/>
                    <w:autoSpaceDN w:val="0"/>
                    <w:adjustRightInd w:val="0"/>
                    <w:jc w:val="center"/>
                    <w:textAlignment w:val="baseline"/>
                    <w:rPr>
                      <w:rFonts w:ascii="Arial" w:eastAsia="Times New Roman" w:hAnsi="Arial" w:cs="Arial"/>
                      <w:b/>
                      <w:lang w:bidi="ar"/>
                    </w:rPr>
                  </w:pPr>
                  <w:r>
                    <w:rPr>
                      <w:rFonts w:ascii="Arial" w:eastAsia="Times New Roman" w:hAnsi="Arial" w:hint="eastAsia"/>
                      <w:b/>
                    </w:rPr>
                    <w:t>C</w:t>
                  </w:r>
                  <w:r>
                    <w:rPr>
                      <w:rFonts w:ascii="Arial" w:eastAsia="Times New Roman" w:hAnsi="Arial"/>
                      <w:b/>
                    </w:rPr>
                    <w:t xml:space="preserve">hannel bandwidth </w:t>
                  </w:r>
                  <w:r>
                    <w:rPr>
                      <w:rFonts w:ascii="Arial" w:eastAsia="Times New Roman" w:hAnsi="Arial" w:hint="eastAsia"/>
                      <w:b/>
                    </w:rPr>
                    <w:t>(</w:t>
                  </w:r>
                  <w:r>
                    <w:rPr>
                      <w:rFonts w:ascii="Arial" w:eastAsia="Times New Roman" w:hAnsi="Arial"/>
                      <w:b/>
                    </w:rPr>
                    <w:t>MHz)</w:t>
                  </w:r>
                </w:p>
              </w:tc>
              <w:tc>
                <w:tcPr>
                  <w:tcW w:w="1360" w:type="dxa"/>
                  <w:tcBorders>
                    <w:left w:val="single" w:sz="4" w:space="0" w:color="auto"/>
                    <w:bottom w:val="nil"/>
                    <w:right w:val="single" w:sz="4" w:space="0" w:color="auto"/>
                  </w:tcBorders>
                  <w:shd w:val="clear" w:color="auto" w:fill="auto"/>
                  <w:vAlign w:val="center"/>
                </w:tcPr>
                <w:p w14:paraId="193E3D86"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Bandwidth combination set</w:t>
                  </w:r>
                </w:p>
              </w:tc>
            </w:tr>
            <w:tr w:rsidR="00F31483" w14:paraId="4DAB6E2F"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F418CF"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hint="eastAsia"/>
                    </w:rPr>
                    <w:t>CA</w:t>
                  </w:r>
                  <w:r>
                    <w:rPr>
                      <w:rFonts w:ascii="Arial" w:eastAsia="Times New Roman" w:hAnsi="Arial"/>
                      <w:lang w:eastAsia="ja-JP"/>
                    </w:rPr>
                    <w:t>_</w:t>
                  </w:r>
                  <w:r>
                    <w:rPr>
                      <w:rFonts w:ascii="Arial" w:eastAsia="Times New Roman" w:hAnsi="Arial" w:hint="eastAsia"/>
                    </w:rPr>
                    <w:t>n</w:t>
                  </w:r>
                  <w:r>
                    <w:rPr>
                      <w:rFonts w:ascii="Arial" w:eastAsia="Times New Roman" w:hAnsi="Arial"/>
                    </w:rPr>
                    <w:t>3</w:t>
                  </w:r>
                  <w:r>
                    <w:rPr>
                      <w:rFonts w:ascii="Arial" w:eastAsia="Times New Roman" w:hAnsi="Arial"/>
                      <w:lang w:val="sv-SE" w:eastAsia="ja-JP"/>
                    </w:rPr>
                    <w:t>A-</w:t>
                  </w:r>
                  <w:r>
                    <w:rPr>
                      <w:rFonts w:ascii="Arial" w:eastAsia="Times New Roman" w:hAnsi="Arial" w:hint="eastAsia"/>
                    </w:rPr>
                    <w:t>n</w:t>
                  </w:r>
                  <w:r>
                    <w:rPr>
                      <w:rFonts w:ascii="Arial" w:eastAsia="Times New Roman" w:hAnsi="Arial"/>
                    </w:rPr>
                    <w:t>39</w:t>
                  </w:r>
                  <w:r>
                    <w:rPr>
                      <w:rFonts w:ascii="Arial" w:eastAsia="Times New Roman" w:hAnsi="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687D8F" w14:textId="77777777" w:rsidR="00F31483" w:rsidRDefault="00F52AC4">
                  <w:pPr>
                    <w:keepNext/>
                    <w:keepLines/>
                    <w:overflowPunct w:val="0"/>
                    <w:autoSpaceDE w:val="0"/>
                    <w:autoSpaceDN w:val="0"/>
                    <w:adjustRightInd w:val="0"/>
                    <w:jc w:val="center"/>
                    <w:textAlignment w:val="baseline"/>
                    <w:rPr>
                      <w:rFonts w:ascii="Arial" w:eastAsiaTheme="minorEastAsia" w:hAnsi="Arial"/>
                    </w:rPr>
                  </w:pPr>
                  <w:r>
                    <w:rPr>
                      <w:rFonts w:ascii="Arial" w:eastAsiaTheme="minorEastAsia" w:hAnsi="Arial" w:hint="eastAsia"/>
                    </w:rPr>
                    <w:t>-</w:t>
                  </w:r>
                </w:p>
              </w:tc>
              <w:tc>
                <w:tcPr>
                  <w:tcW w:w="730" w:type="dxa"/>
                  <w:tcBorders>
                    <w:left w:val="single" w:sz="4" w:space="0" w:color="auto"/>
                    <w:right w:val="single" w:sz="4" w:space="0" w:color="auto"/>
                  </w:tcBorders>
                  <w:vAlign w:val="center"/>
                </w:tcPr>
                <w:p w14:paraId="09A5D847"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A66E30D" w14:textId="77777777" w:rsidR="00F31483" w:rsidRDefault="00F52AC4">
                  <w:pPr>
                    <w:keepNext/>
                    <w:keepLines/>
                    <w:overflowPunct w:val="0"/>
                    <w:autoSpaceDE w:val="0"/>
                    <w:autoSpaceDN w:val="0"/>
                    <w:adjustRightInd w:val="0"/>
                    <w:jc w:val="center"/>
                    <w:textAlignment w:val="bottom"/>
                  </w:pPr>
                  <w:r>
                    <w:rPr>
                      <w:rFonts w:ascii="Arial" w:hAnsi="Arial" w:cs="Arial"/>
                      <w:lang w:bidi="ar"/>
                    </w:rPr>
                    <w:t>5, 10, 15, 20, 25, 30</w:t>
                  </w:r>
                </w:p>
              </w:tc>
              <w:tc>
                <w:tcPr>
                  <w:tcW w:w="1360" w:type="dxa"/>
                  <w:tcBorders>
                    <w:left w:val="single" w:sz="4" w:space="0" w:color="auto"/>
                    <w:bottom w:val="nil"/>
                    <w:right w:val="single" w:sz="4" w:space="0" w:color="auto"/>
                  </w:tcBorders>
                  <w:shd w:val="clear" w:color="auto" w:fill="auto"/>
                  <w:vAlign w:val="center"/>
                </w:tcPr>
                <w:p w14:paraId="18213999"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hint="eastAsia"/>
                    </w:rPr>
                    <w:t>0</w:t>
                  </w:r>
                </w:p>
              </w:tc>
            </w:tr>
            <w:tr w:rsidR="00F31483" w14:paraId="71623151"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AEE57A" w14:textId="77777777" w:rsidR="00F31483" w:rsidRDefault="00F31483">
                  <w:pPr>
                    <w:keepNext/>
                    <w:keepLines/>
                    <w:overflowPunct w:val="0"/>
                    <w:autoSpaceDE w:val="0"/>
                    <w:autoSpaceDN w:val="0"/>
                    <w:adjustRightInd w:val="0"/>
                    <w:jc w:val="center"/>
                    <w:textAlignment w:val="baseline"/>
                    <w:rPr>
                      <w:rFonts w:ascii="Arial" w:eastAsia="Times New Roman" w:hAnsi="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A66273" w14:textId="77777777" w:rsidR="00F31483" w:rsidRDefault="00F31483">
                  <w:pPr>
                    <w:keepNext/>
                    <w:keepLines/>
                    <w:overflowPunct w:val="0"/>
                    <w:autoSpaceDE w:val="0"/>
                    <w:autoSpaceDN w:val="0"/>
                    <w:adjustRightInd w:val="0"/>
                    <w:jc w:val="center"/>
                    <w:textAlignment w:val="baseline"/>
                    <w:rPr>
                      <w:rFonts w:ascii="Arial" w:eastAsia="Times New Roman" w:hAnsi="Arial"/>
                    </w:rPr>
                  </w:pPr>
                </w:p>
              </w:tc>
              <w:tc>
                <w:tcPr>
                  <w:tcW w:w="730" w:type="dxa"/>
                  <w:tcBorders>
                    <w:left w:val="single" w:sz="4" w:space="0" w:color="auto"/>
                    <w:bottom w:val="single" w:sz="4" w:space="0" w:color="auto"/>
                    <w:right w:val="single" w:sz="4" w:space="0" w:color="auto"/>
                  </w:tcBorders>
                  <w:vAlign w:val="center"/>
                </w:tcPr>
                <w:p w14:paraId="7E1B832E"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0847EC4" w14:textId="77777777" w:rsidR="00F31483" w:rsidRDefault="00F52AC4">
                  <w:pPr>
                    <w:keepNext/>
                    <w:keepLines/>
                    <w:overflowPunct w:val="0"/>
                    <w:autoSpaceDE w:val="0"/>
                    <w:autoSpaceDN w:val="0"/>
                    <w:adjustRightInd w:val="0"/>
                    <w:jc w:val="center"/>
                    <w:textAlignment w:val="bottom"/>
                  </w:pPr>
                  <w:r>
                    <w:rPr>
                      <w:rFonts w:ascii="Arial" w:hAnsi="Arial" w:cs="Arial"/>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FFCCD6" w14:textId="77777777" w:rsidR="00F31483" w:rsidRDefault="00F31483">
                  <w:pPr>
                    <w:keepNext/>
                    <w:keepLines/>
                    <w:overflowPunct w:val="0"/>
                    <w:autoSpaceDE w:val="0"/>
                    <w:autoSpaceDN w:val="0"/>
                    <w:adjustRightInd w:val="0"/>
                    <w:jc w:val="center"/>
                    <w:textAlignment w:val="baseline"/>
                    <w:rPr>
                      <w:rFonts w:ascii="Arial" w:eastAsia="Times New Roman" w:hAnsi="Arial"/>
                    </w:rPr>
                  </w:pPr>
                </w:p>
              </w:tc>
            </w:tr>
          </w:tbl>
          <w:p w14:paraId="5F0AD44E" w14:textId="77777777" w:rsidR="00F31483" w:rsidRDefault="00F52AC4">
            <w:pPr>
              <w:rPr>
                <w:b/>
              </w:rPr>
            </w:pPr>
            <w:r>
              <w:rPr>
                <w:b/>
              </w:rPr>
              <w:t>Proposal 3: Omni-antenna type could be assumed for both band n3 and n39 in DL CA_n3-n39.</w:t>
            </w:r>
          </w:p>
          <w:p w14:paraId="3D7F931F" w14:textId="77777777" w:rsidR="00F31483" w:rsidRDefault="00F52AC4">
            <w:pPr>
              <w:rPr>
                <w:b/>
              </w:rPr>
            </w:pPr>
            <w:r>
              <w:rPr>
                <w:b/>
              </w:rPr>
              <w:t>Proposal 4: No need to define new capability for ATG CA.</w:t>
            </w:r>
          </w:p>
          <w:p w14:paraId="623BDD7B" w14:textId="77777777" w:rsidR="00F31483" w:rsidRDefault="00F52AC4">
            <w:pPr>
              <w:rPr>
                <w:b/>
              </w:rPr>
            </w:pPr>
            <w:r>
              <w:rPr>
                <w:b/>
              </w:rPr>
              <w:t xml:space="preserve">Proposal </w:t>
            </w:r>
            <w:r>
              <w:rPr>
                <w:rFonts w:hint="eastAsia"/>
                <w:b/>
              </w:rPr>
              <w:t>5</w:t>
            </w:r>
            <w:r>
              <w:rPr>
                <w:b/>
              </w:rPr>
              <w:t>: delta RIB</w:t>
            </w:r>
            <w:r>
              <w:rPr>
                <w:rFonts w:hint="eastAsia"/>
                <w:b/>
              </w:rPr>
              <w:t xml:space="preserve"> in TS 38.101-1</w:t>
            </w:r>
            <w:r>
              <w:rPr>
                <w:b/>
              </w:rPr>
              <w:t xml:space="preserve"> could be used as the baseline.</w:t>
            </w:r>
          </w:p>
          <w:p w14:paraId="2DACB3FE" w14:textId="77777777" w:rsidR="00F31483" w:rsidRDefault="00F52AC4">
            <w:pPr>
              <w:rPr>
                <w:b/>
              </w:rPr>
            </w:pPr>
            <w:r>
              <w:rPr>
                <w:b/>
              </w:rPr>
              <w:t xml:space="preserve">Proposal </w:t>
            </w:r>
            <w:r>
              <w:rPr>
                <w:rFonts w:hint="eastAsia"/>
                <w:b/>
              </w:rPr>
              <w:t>6</w:t>
            </w:r>
            <w:r>
              <w:rPr>
                <w:b/>
              </w:rPr>
              <w:t>: RF architecture for CA_n3-n39</w:t>
            </w:r>
            <w:r>
              <w:rPr>
                <w:rFonts w:hint="eastAsia"/>
                <w:b/>
              </w:rPr>
              <w:t xml:space="preserve"> on CPE </w:t>
            </w:r>
            <w:r>
              <w:rPr>
                <w:b/>
              </w:rPr>
              <w:t>should</w:t>
            </w:r>
            <w:r>
              <w:rPr>
                <w:rFonts w:hint="eastAsia"/>
                <w:b/>
              </w:rPr>
              <w:t xml:space="preserve"> be</w:t>
            </w:r>
            <w:r>
              <w:rPr>
                <w:b/>
              </w:rPr>
              <w:t xml:space="preserve"> first discuss</w:t>
            </w:r>
            <w:r>
              <w:rPr>
                <w:rFonts w:hint="eastAsia"/>
                <w:b/>
              </w:rPr>
              <w:t>ed</w:t>
            </w:r>
            <w:r>
              <w:rPr>
                <w:b/>
              </w:rPr>
              <w:t xml:space="preserve"> clearly before discussing </w:t>
            </w:r>
            <w:r>
              <w:rPr>
                <w:rFonts w:hint="eastAsia"/>
                <w:b/>
              </w:rPr>
              <w:t>MSD value</w:t>
            </w:r>
            <w:r>
              <w:rPr>
                <w:b/>
              </w:rPr>
              <w:t>.</w:t>
            </w:r>
          </w:p>
          <w:p w14:paraId="5581D7DC" w14:textId="77777777" w:rsidR="00F31483" w:rsidRDefault="00F52AC4">
            <w:pPr>
              <w:rPr>
                <w:rFonts w:ascii="Arial" w:hAnsi="Arial" w:cs="Arial"/>
                <w:sz w:val="16"/>
                <w:szCs w:val="16"/>
              </w:rPr>
            </w:pPr>
            <w:r>
              <w:rPr>
                <w:b/>
              </w:rPr>
              <w:t xml:space="preserve">Proposal </w:t>
            </w:r>
            <w:r>
              <w:rPr>
                <w:rFonts w:hint="eastAsia"/>
                <w:b/>
              </w:rPr>
              <w:t>7</w:t>
            </w:r>
            <w:r>
              <w:rPr>
                <w:b/>
              </w:rPr>
              <w:t>: OOB blocking requirements could be reused</w:t>
            </w:r>
            <w:r>
              <w:rPr>
                <w:rFonts w:hint="eastAsia"/>
                <w:b/>
              </w:rPr>
              <w:t>, and t</w:t>
            </w:r>
            <w:r>
              <w:rPr>
                <w:b/>
              </w:rPr>
              <w:t>here is no need to specify OOB blocking exception for CA_n3-n39.</w:t>
            </w:r>
          </w:p>
        </w:tc>
      </w:tr>
      <w:tr w:rsidR="00F31483" w14:paraId="7451D762" w14:textId="77777777">
        <w:trPr>
          <w:trHeight w:val="493"/>
          <w:jc w:val="center"/>
        </w:trPr>
        <w:tc>
          <w:tcPr>
            <w:tcW w:w="894" w:type="dxa"/>
          </w:tcPr>
          <w:p w14:paraId="32CEE07E" w14:textId="77777777" w:rsidR="00F31483" w:rsidRDefault="00740CCE">
            <w:pPr>
              <w:textAlignment w:val="top"/>
              <w:rPr>
                <w:b/>
                <w:bCs/>
                <w:color w:val="0000FF"/>
                <w:u w:val="single"/>
              </w:rPr>
            </w:pPr>
            <w:hyperlink r:id="rId23" w:history="1">
              <w:r w:rsidR="00F52AC4">
                <w:rPr>
                  <w:rStyle w:val="aff3"/>
                  <w:rFonts w:ascii="Arial" w:hAnsi="Arial" w:cs="Arial"/>
                  <w:b/>
                  <w:bCs/>
                  <w:sz w:val="16"/>
                  <w:szCs w:val="16"/>
                </w:rPr>
                <w:t>R4-2412702</w:t>
              </w:r>
            </w:hyperlink>
          </w:p>
        </w:tc>
        <w:tc>
          <w:tcPr>
            <w:tcW w:w="1050" w:type="dxa"/>
          </w:tcPr>
          <w:p w14:paraId="458704D6" w14:textId="77777777" w:rsidR="00F31483" w:rsidRDefault="00F52AC4">
            <w:pPr>
              <w:textAlignment w:val="top"/>
              <w:rPr>
                <w:rFonts w:eastAsiaTheme="minorEastAsia"/>
                <w:lang w:eastAsia="zh-CN"/>
              </w:rPr>
            </w:pPr>
            <w:r>
              <w:rPr>
                <w:rFonts w:ascii="Arial" w:hAnsi="Arial" w:cs="Arial"/>
                <w:color w:val="000000"/>
                <w:sz w:val="16"/>
                <w:szCs w:val="16"/>
                <w:lang w:val="en-US" w:eastAsia="zh-CN" w:bidi="ar"/>
              </w:rPr>
              <w:t>ZTE Corporation, Sanechips</w:t>
            </w:r>
          </w:p>
        </w:tc>
        <w:tc>
          <w:tcPr>
            <w:tcW w:w="7913" w:type="dxa"/>
            <w:vAlign w:val="center"/>
          </w:tcPr>
          <w:p w14:paraId="67D14F05" w14:textId="77777777" w:rsidR="00F31483" w:rsidRDefault="00F52AC4">
            <w:pPr>
              <w:pStyle w:val="Char"/>
              <w:numPr>
                <w:ilvl w:val="0"/>
                <w:numId w:val="0"/>
              </w:numPr>
              <w:pBdr>
                <w:top w:val="none" w:sz="0" w:space="0" w:color="auto"/>
              </w:pBdr>
              <w:tabs>
                <w:tab w:val="clear" w:pos="1985"/>
                <w:tab w:val="left" w:pos="567"/>
              </w:tabs>
              <w:overflowPunct/>
              <w:autoSpaceDE/>
              <w:autoSpaceDN/>
              <w:spacing w:before="120" w:after="120"/>
              <w:textAlignment w:val="auto"/>
              <w:outlineLvl w:val="9"/>
              <w:rPr>
                <w:rFonts w:ascii="Times New Roman" w:hAnsi="Times New Roman"/>
                <w:b/>
                <w:bCs/>
                <w:kern w:val="2"/>
                <w:sz w:val="21"/>
                <w:szCs w:val="22"/>
                <w:lang w:val="en-US" w:eastAsia="zh-CN"/>
              </w:rPr>
            </w:pPr>
            <w:r>
              <w:rPr>
                <w:rFonts w:ascii="Times New Roman" w:hAnsi="Times New Roman" w:hint="eastAsia"/>
                <w:b/>
                <w:bCs/>
                <w:kern w:val="2"/>
                <w:sz w:val="21"/>
                <w:szCs w:val="22"/>
                <w:lang w:val="en-US" w:eastAsia="zh-CN"/>
              </w:rPr>
              <w:t>Observation 1: assume the antenna type for CA_n3-n39 as omnidirectional antenna.</w:t>
            </w:r>
          </w:p>
          <w:p w14:paraId="63D16561" w14:textId="77777777" w:rsidR="00F31483" w:rsidRDefault="00F52AC4">
            <w:pPr>
              <w:pStyle w:val="Char"/>
              <w:numPr>
                <w:ilvl w:val="0"/>
                <w:numId w:val="0"/>
              </w:numPr>
              <w:pBdr>
                <w:top w:val="none" w:sz="0" w:space="0" w:color="auto"/>
              </w:pBdr>
              <w:tabs>
                <w:tab w:val="clear" w:pos="1985"/>
                <w:tab w:val="left" w:pos="567"/>
              </w:tabs>
              <w:overflowPunct/>
              <w:autoSpaceDE/>
              <w:autoSpaceDN/>
              <w:spacing w:before="120" w:after="120"/>
              <w:textAlignment w:val="auto"/>
              <w:outlineLvl w:val="9"/>
              <w:rPr>
                <w:rFonts w:eastAsiaTheme="minorEastAsia"/>
                <w:lang w:val="en-US" w:eastAsia="zh-CN"/>
              </w:rPr>
            </w:pPr>
            <w:r>
              <w:rPr>
                <w:rFonts w:ascii="Times New Roman" w:hAnsi="Times New Roman" w:hint="eastAsia"/>
                <w:b/>
                <w:bCs/>
                <w:kern w:val="2"/>
                <w:sz w:val="21"/>
                <w:szCs w:val="22"/>
                <w:lang w:val="en-US" w:eastAsia="zh-CN"/>
              </w:rPr>
              <w:t xml:space="preserve">Proposal 1: antenna type for certain band combinations should be discussed case by case. </w:t>
            </w:r>
          </w:p>
          <w:p w14:paraId="732B3006" w14:textId="77777777" w:rsidR="00F31483" w:rsidRDefault="00F52AC4">
            <w:pPr>
              <w:pStyle w:val="Char"/>
              <w:numPr>
                <w:ilvl w:val="0"/>
                <w:numId w:val="0"/>
              </w:numPr>
              <w:pBdr>
                <w:top w:val="none" w:sz="0" w:space="0" w:color="auto"/>
              </w:pBdr>
              <w:tabs>
                <w:tab w:val="clear" w:pos="1985"/>
                <w:tab w:val="left" w:pos="567"/>
              </w:tabs>
              <w:overflowPunct/>
              <w:autoSpaceDE/>
              <w:autoSpaceDN/>
              <w:spacing w:before="120" w:after="120"/>
              <w:textAlignment w:val="auto"/>
              <w:outlineLvl w:val="9"/>
              <w:rPr>
                <w:rFonts w:ascii="Times New Roman" w:hAnsi="Times New Roman"/>
                <w:b/>
                <w:bCs/>
                <w:kern w:val="2"/>
                <w:sz w:val="21"/>
                <w:szCs w:val="22"/>
                <w:lang w:val="en-US" w:eastAsia="zh-CN"/>
              </w:rPr>
            </w:pPr>
            <w:r>
              <w:rPr>
                <w:rFonts w:ascii="Times New Roman" w:hAnsi="Times New Roman" w:hint="eastAsia"/>
                <w:b/>
                <w:bCs/>
                <w:kern w:val="2"/>
                <w:sz w:val="21"/>
                <w:szCs w:val="22"/>
                <w:lang w:val="en-US" w:eastAsia="zh-CN"/>
              </w:rPr>
              <w:t>Proposal 2. The BCS for inter-band DL CA_n3A-n39A is proposed in table 1.</w:t>
            </w:r>
          </w:p>
          <w:p w14:paraId="5ADE44B3" w14:textId="77777777" w:rsidR="00F31483" w:rsidRDefault="00F52AC4">
            <w:pPr>
              <w:pStyle w:val="TH"/>
              <w:tabs>
                <w:tab w:val="left" w:pos="567"/>
              </w:tabs>
              <w:overflowPunct/>
              <w:autoSpaceDE/>
              <w:autoSpaceDN/>
              <w:spacing w:before="120" w:after="120"/>
              <w:textAlignment w:val="auto"/>
              <w:rPr>
                <w:rFonts w:ascii="Times New Roman" w:hAnsi="Times New Roman"/>
                <w:b w:val="0"/>
                <w:kern w:val="2"/>
                <w:sz w:val="21"/>
                <w:szCs w:val="22"/>
                <w:lang w:val="en-US" w:eastAsia="zh-CN"/>
              </w:rPr>
            </w:pPr>
            <w:r>
              <w:rPr>
                <w:rFonts w:ascii="Times New Roman" w:hAnsi="Times New Roman" w:hint="eastAsia"/>
                <w:b w:val="0"/>
                <w:kern w:val="2"/>
                <w:sz w:val="21"/>
                <w:szCs w:val="22"/>
                <w:lang w:val="en-US" w:eastAsia="zh-CN"/>
              </w:rPr>
              <w:t xml:space="preserve">Table 1.  Supported </w:t>
            </w:r>
            <w:r>
              <w:rPr>
                <w:rFonts w:ascii="Times New Roman" w:hAnsi="Times New Roman" w:hint="eastAsia"/>
                <w:b w:val="0"/>
                <w:kern w:val="2"/>
                <w:sz w:val="21"/>
                <w:szCs w:val="22"/>
                <w:lang w:val="en-US" w:eastAsia="ja-JP"/>
              </w:rPr>
              <w:t>b</w:t>
            </w:r>
            <w:r>
              <w:rPr>
                <w:rFonts w:ascii="Times New Roman" w:hAnsi="Times New Roman" w:hint="eastAsia"/>
                <w:b w:val="0"/>
                <w:kern w:val="2"/>
                <w:sz w:val="21"/>
                <w:szCs w:val="22"/>
                <w:lang w:val="en-US" w:eastAsia="zh-CN"/>
              </w:rPr>
              <w:t>andwidths per CA band combination of band n3+n39</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90"/>
              <w:gridCol w:w="730"/>
              <w:gridCol w:w="4081"/>
              <w:gridCol w:w="1360"/>
            </w:tblGrid>
            <w:tr w:rsidR="00F31483" w14:paraId="7BE83644"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BFE5DDF" w14:textId="77777777" w:rsidR="00F31483" w:rsidRDefault="00F52AC4">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863FB7F" w14:textId="77777777" w:rsidR="00F31483" w:rsidRPr="00655D40" w:rsidRDefault="00F52AC4">
                  <w:pPr>
                    <w:pStyle w:val="TAH"/>
                    <w:overflowPunct w:val="0"/>
                    <w:autoSpaceDE w:val="0"/>
                    <w:autoSpaceDN w:val="0"/>
                    <w:adjustRightInd w:val="0"/>
                    <w:rPr>
                      <w:szCs w:val="18"/>
                      <w:lang w:val="en-US" w:eastAsia="zh-CN"/>
                    </w:rPr>
                  </w:pPr>
                  <w:r w:rsidRPr="00655D40">
                    <w:rPr>
                      <w:lang w:val="en-US"/>
                    </w:rPr>
                    <w:t>Uplink CA configuration</w:t>
                  </w:r>
                  <w:r w:rsidRPr="00655D40">
                    <w:rPr>
                      <w:rFonts w:hint="eastAsia"/>
                      <w:lang w:val="en-US" w:eastAsia="zh-CN"/>
                    </w:rPr>
                    <w:t xml:space="preserve"> </w:t>
                  </w:r>
                  <w:r w:rsidRPr="00655D40">
                    <w:rPr>
                      <w:lang w:val="en-US"/>
                    </w:rPr>
                    <w:t>or single uplink carrier</w:t>
                  </w:r>
                </w:p>
              </w:tc>
              <w:tc>
                <w:tcPr>
                  <w:tcW w:w="730" w:type="dxa"/>
                  <w:tcBorders>
                    <w:left w:val="single" w:sz="4" w:space="0" w:color="auto"/>
                    <w:right w:val="single" w:sz="4" w:space="0" w:color="auto"/>
                  </w:tcBorders>
                  <w:vAlign w:val="center"/>
                </w:tcPr>
                <w:p w14:paraId="7EB3F58C" w14:textId="77777777" w:rsidR="00F31483" w:rsidRDefault="00F52AC4">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8E007D3" w14:textId="77777777" w:rsidR="00F31483" w:rsidRDefault="00F52AC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25990F2F" w14:textId="77777777" w:rsidR="00F31483" w:rsidRDefault="00F52AC4">
                  <w:pPr>
                    <w:pStyle w:val="TAH"/>
                    <w:overflowPunct w:val="0"/>
                    <w:autoSpaceDE w:val="0"/>
                    <w:autoSpaceDN w:val="0"/>
                    <w:adjustRightInd w:val="0"/>
                    <w:rPr>
                      <w:szCs w:val="18"/>
                      <w:lang w:val="en-US" w:eastAsia="zh-CN"/>
                    </w:rPr>
                  </w:pPr>
                  <w:r>
                    <w:t>Bandwidth combination set</w:t>
                  </w:r>
                </w:p>
              </w:tc>
            </w:tr>
            <w:tr w:rsidR="00F31483" w14:paraId="58C2700F"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76D7C0" w14:textId="77777777" w:rsidR="00F31483" w:rsidRDefault="00F52AC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3</w:t>
                  </w:r>
                  <w:r>
                    <w:rPr>
                      <w:szCs w:val="18"/>
                      <w:lang w:val="sv-SE" w:eastAsia="ja-JP"/>
                    </w:rPr>
                    <w:t>A-</w:t>
                  </w:r>
                  <w:r>
                    <w:rPr>
                      <w:rFonts w:hint="eastAsia"/>
                      <w:szCs w:val="18"/>
                      <w:lang w:val="en-US" w:eastAsia="zh-CN"/>
                    </w:rPr>
                    <w:t>n</w:t>
                  </w:r>
                  <w:r>
                    <w:rPr>
                      <w:szCs w:val="18"/>
                      <w:lang w:val="en-US" w:eastAsia="zh-CN"/>
                    </w:rPr>
                    <w:t>39</w:t>
                  </w:r>
                  <w:r>
                    <w:rPr>
                      <w:szCs w:val="18"/>
                      <w:lang w:val="sv-SE" w:eastAsia="ja-JP"/>
                    </w:rPr>
                    <w:t>A</w:t>
                  </w:r>
                  <w:r>
                    <w:rPr>
                      <w:szCs w:val="18"/>
                      <w:vertAlign w:val="superscript"/>
                      <w:lang w:val="sv-SE" w:eastAsia="ja-JP"/>
                    </w:rPr>
                    <w:t>X</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3F9CC4" w14:textId="77777777" w:rsidR="00F31483" w:rsidRDefault="00F52AC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6B6DF7FF" w14:textId="77777777" w:rsidR="00F31483" w:rsidRDefault="00F52AC4">
                  <w:pPr>
                    <w:pStyle w:val="TAC"/>
                    <w:overflowPunct w:val="0"/>
                    <w:autoSpaceDE w:val="0"/>
                    <w:autoSpaceDN w:val="0"/>
                    <w:adjustRightInd w:val="0"/>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CFE7F2" w14:textId="77777777" w:rsidR="00F31483" w:rsidRDefault="00F52AC4">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lang w:val="en-US" w:eastAsia="zh-CN" w:bidi="ar"/>
                    </w:rPr>
                    <w:t>5, 10, 15, 20, 25, 30</w:t>
                  </w:r>
                  <w:r>
                    <w:rPr>
                      <w:rFonts w:ascii="Arial" w:hAnsi="Arial" w:cs="Arial" w:hint="eastAsia"/>
                      <w:sz w:val="18"/>
                      <w:szCs w:val="18"/>
                      <w:lang w:val="en-US" w:eastAsia="zh-CN" w:bidi="ar"/>
                    </w:rPr>
                    <w:t>, 35, 40, 45, 50</w:t>
                  </w:r>
                </w:p>
              </w:tc>
              <w:tc>
                <w:tcPr>
                  <w:tcW w:w="1360" w:type="dxa"/>
                  <w:tcBorders>
                    <w:left w:val="single" w:sz="4" w:space="0" w:color="auto"/>
                    <w:bottom w:val="nil"/>
                    <w:right w:val="single" w:sz="4" w:space="0" w:color="auto"/>
                  </w:tcBorders>
                  <w:shd w:val="clear" w:color="auto" w:fill="auto"/>
                  <w:vAlign w:val="center"/>
                </w:tcPr>
                <w:p w14:paraId="670227EC" w14:textId="77777777" w:rsidR="00F31483" w:rsidRDefault="00F52AC4">
                  <w:pPr>
                    <w:pStyle w:val="TAC"/>
                    <w:overflowPunct w:val="0"/>
                    <w:autoSpaceDE w:val="0"/>
                    <w:autoSpaceDN w:val="0"/>
                    <w:adjustRightInd w:val="0"/>
                    <w:rPr>
                      <w:szCs w:val="18"/>
                      <w:lang w:val="en-US" w:eastAsia="zh-CN"/>
                    </w:rPr>
                  </w:pPr>
                  <w:r>
                    <w:rPr>
                      <w:rFonts w:hint="eastAsia"/>
                      <w:szCs w:val="18"/>
                      <w:lang w:val="en-US" w:eastAsia="zh-CN"/>
                    </w:rPr>
                    <w:t>0</w:t>
                  </w:r>
                </w:p>
              </w:tc>
            </w:tr>
            <w:tr w:rsidR="00F31483" w14:paraId="2BDC3468"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51DBCC" w14:textId="77777777" w:rsidR="00F31483" w:rsidRDefault="00F31483">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69ED9C" w14:textId="77777777" w:rsidR="00F31483" w:rsidRDefault="00F31483">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3CD64F8" w14:textId="77777777" w:rsidR="00F31483" w:rsidRDefault="00F52AC4">
                  <w:pPr>
                    <w:pStyle w:val="TAC"/>
                    <w:overflowPunct w:val="0"/>
                    <w:autoSpaceDE w:val="0"/>
                    <w:autoSpaceDN w:val="0"/>
                    <w:adjustRightInd w:val="0"/>
                    <w:rPr>
                      <w:szCs w:val="18"/>
                      <w:lang w:val="en-US" w:eastAsia="zh-CN"/>
                    </w:rPr>
                  </w:pPr>
                  <w:r>
                    <w:rPr>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9A75C21" w14:textId="77777777" w:rsidR="00F31483" w:rsidRDefault="00F52AC4">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lang w:val="en-US" w:eastAsia="zh-CN"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863642" w14:textId="77777777" w:rsidR="00F31483" w:rsidRDefault="00F31483">
                  <w:pPr>
                    <w:pStyle w:val="TAC"/>
                    <w:overflowPunct w:val="0"/>
                    <w:autoSpaceDE w:val="0"/>
                    <w:autoSpaceDN w:val="0"/>
                    <w:adjustRightInd w:val="0"/>
                    <w:rPr>
                      <w:szCs w:val="18"/>
                      <w:lang w:val="en-US" w:eastAsia="zh-CN"/>
                    </w:rPr>
                  </w:pPr>
                </w:p>
              </w:tc>
            </w:tr>
            <w:tr w:rsidR="00F31483" w14:paraId="76E35E7B" w14:textId="77777777">
              <w:trPr>
                <w:trHeight w:val="187"/>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336A0" w14:textId="77777777" w:rsidR="00F31483" w:rsidRDefault="00F52AC4">
                  <w:pPr>
                    <w:pStyle w:val="TAC"/>
                    <w:overflowPunct w:val="0"/>
                    <w:autoSpaceDE w:val="0"/>
                    <w:autoSpaceDN w:val="0"/>
                    <w:adjustRightInd w:val="0"/>
                    <w:jc w:val="left"/>
                    <w:rPr>
                      <w:szCs w:val="18"/>
                      <w:lang w:val="en-US" w:eastAsia="zh-CN"/>
                    </w:rPr>
                  </w:pPr>
                  <w:r>
                    <w:rPr>
                      <w:rFonts w:hint="eastAsia"/>
                      <w:szCs w:val="18"/>
                      <w:lang w:val="en-US" w:eastAsia="zh-CN"/>
                    </w:rPr>
                    <w:t>N</w:t>
                  </w:r>
                  <w:r>
                    <w:rPr>
                      <w:szCs w:val="18"/>
                      <w:lang w:val="en-US" w:eastAsia="zh-CN"/>
                    </w:rPr>
                    <w:t>OTE X: Uplink is only in n3 for CA_n3-n39</w:t>
                  </w:r>
                </w:p>
              </w:tc>
            </w:tr>
          </w:tbl>
          <w:p w14:paraId="0BAC8408" w14:textId="77777777" w:rsidR="00F31483" w:rsidRDefault="00F52AC4">
            <w:pPr>
              <w:keepNext/>
              <w:keepLines/>
              <w:rPr>
                <w:rFonts w:ascii="Arial" w:hAnsi="Arial" w:cs="Arial"/>
                <w:sz w:val="16"/>
                <w:szCs w:val="16"/>
              </w:rPr>
            </w:pPr>
            <w:r>
              <w:rPr>
                <w:rFonts w:hint="eastAsia"/>
                <w:b/>
                <w:bCs/>
                <w:lang w:val="en-US" w:eastAsia="zh-CN"/>
              </w:rPr>
              <w:t>Proposal 3</w:t>
            </w:r>
            <w:r>
              <w:rPr>
                <w:rFonts w:hint="eastAsia"/>
                <w:lang w:val="en-US" w:eastAsia="zh-CN"/>
              </w:rPr>
              <w:t xml:space="preserve">: for RF requirements for inter-band DL CA, refer to the proposals in table 2. </w:t>
            </w:r>
          </w:p>
        </w:tc>
      </w:tr>
      <w:tr w:rsidR="00F31483" w14:paraId="269FA0D0" w14:textId="77777777">
        <w:trPr>
          <w:trHeight w:val="468"/>
          <w:jc w:val="center"/>
        </w:trPr>
        <w:tc>
          <w:tcPr>
            <w:tcW w:w="894" w:type="dxa"/>
          </w:tcPr>
          <w:p w14:paraId="02C0B873" w14:textId="77777777" w:rsidR="00F31483" w:rsidRDefault="00740CCE">
            <w:pPr>
              <w:textAlignment w:val="top"/>
              <w:rPr>
                <w:b/>
                <w:bCs/>
                <w:color w:val="0000FF"/>
                <w:u w:val="single"/>
              </w:rPr>
            </w:pPr>
            <w:hyperlink r:id="rId24" w:history="1">
              <w:r w:rsidR="00F52AC4">
                <w:rPr>
                  <w:rStyle w:val="aff3"/>
                  <w:rFonts w:ascii="Arial" w:hAnsi="Arial" w:cs="Arial"/>
                  <w:b/>
                  <w:bCs/>
                  <w:sz w:val="16"/>
                  <w:szCs w:val="16"/>
                </w:rPr>
                <w:t>R4-2412955</w:t>
              </w:r>
            </w:hyperlink>
          </w:p>
        </w:tc>
        <w:tc>
          <w:tcPr>
            <w:tcW w:w="1050" w:type="dxa"/>
          </w:tcPr>
          <w:p w14:paraId="3670D258" w14:textId="77777777" w:rsidR="00F31483" w:rsidRDefault="00F52AC4">
            <w:pPr>
              <w:textAlignment w:val="top"/>
            </w:pPr>
            <w:r>
              <w:rPr>
                <w:rFonts w:ascii="Arial" w:hAnsi="Arial" w:cs="Arial"/>
                <w:color w:val="000000"/>
                <w:sz w:val="16"/>
                <w:szCs w:val="16"/>
                <w:lang w:val="en-US" w:eastAsia="zh-CN" w:bidi="ar"/>
              </w:rPr>
              <w:t>Huawei, HiSilicon</w:t>
            </w:r>
          </w:p>
        </w:tc>
        <w:tc>
          <w:tcPr>
            <w:tcW w:w="7913" w:type="dxa"/>
            <w:vAlign w:val="center"/>
          </w:tcPr>
          <w:p w14:paraId="21424726" w14:textId="77777777" w:rsidR="00F31483" w:rsidRDefault="00F52AC4">
            <w:pPr>
              <w:rPr>
                <w:rFonts w:eastAsiaTheme="minorEastAsia"/>
                <w:lang w:eastAsia="zh-CN"/>
              </w:rPr>
            </w:pPr>
            <w:r>
              <w:rPr>
                <w:rFonts w:eastAsiaTheme="minorEastAsia"/>
                <w:b/>
                <w:lang w:eastAsia="zh-CN"/>
              </w:rPr>
              <w:t>Observation 1: if WG is targeted to introduce UL configuration in band n39 for DL CA_n3-n39, the frequency gap between DL band n3 and band n39 should be assumed and considered in the real implementation as the transition guard band for the filter to protect each other.</w:t>
            </w:r>
          </w:p>
          <w:p w14:paraId="06B04ABC" w14:textId="77777777" w:rsidR="00F31483" w:rsidRDefault="00F52AC4">
            <w:pPr>
              <w:rPr>
                <w:rFonts w:eastAsiaTheme="minorEastAsia"/>
                <w:b/>
                <w:lang w:eastAsia="zh-CN"/>
              </w:rPr>
            </w:pPr>
            <w:r>
              <w:rPr>
                <w:rFonts w:eastAsiaTheme="minorEastAsia"/>
                <w:b/>
                <w:lang w:eastAsia="zh-CN"/>
              </w:rPr>
              <w:t>Observation 2: it is possible to enable DL CA_n3-n39 with UL in either band n3 or n39 by implementing partial frequency range filter from technical perspective with common antenna or separate antenna.</w:t>
            </w:r>
          </w:p>
          <w:p w14:paraId="342FBE2D" w14:textId="77777777" w:rsidR="00F31483" w:rsidRDefault="00F52AC4">
            <w:pPr>
              <w:rPr>
                <w:rFonts w:ascii="Arial" w:hAnsi="Arial" w:cs="Arial"/>
                <w:sz w:val="16"/>
                <w:szCs w:val="16"/>
              </w:rPr>
            </w:pPr>
            <w:r>
              <w:rPr>
                <w:rFonts w:eastAsiaTheme="minorEastAsia"/>
                <w:b/>
                <w:lang w:eastAsia="zh-CN"/>
              </w:rPr>
              <w:t>Proposal 1: it’s allowed to achieve n39 UL for CA_n3A-n39A with 5MHz frequency gap in band n39.</w:t>
            </w:r>
          </w:p>
        </w:tc>
      </w:tr>
      <w:tr w:rsidR="00F31483" w14:paraId="09492B8A" w14:textId="77777777">
        <w:trPr>
          <w:trHeight w:val="468"/>
          <w:jc w:val="center"/>
        </w:trPr>
        <w:tc>
          <w:tcPr>
            <w:tcW w:w="894" w:type="dxa"/>
          </w:tcPr>
          <w:p w14:paraId="54E90495" w14:textId="77777777" w:rsidR="00F31483" w:rsidRDefault="00740CCE">
            <w:pPr>
              <w:textAlignment w:val="top"/>
              <w:rPr>
                <w:b/>
                <w:bCs/>
                <w:color w:val="0000FF"/>
                <w:u w:val="single"/>
              </w:rPr>
            </w:pPr>
            <w:hyperlink r:id="rId25" w:history="1">
              <w:r w:rsidR="00F52AC4">
                <w:rPr>
                  <w:rStyle w:val="aff3"/>
                  <w:rFonts w:ascii="Arial" w:hAnsi="Arial" w:cs="Arial"/>
                  <w:b/>
                  <w:bCs/>
                  <w:sz w:val="16"/>
                  <w:szCs w:val="16"/>
                </w:rPr>
                <w:t>R4-2413262</w:t>
              </w:r>
            </w:hyperlink>
          </w:p>
        </w:tc>
        <w:tc>
          <w:tcPr>
            <w:tcW w:w="1050" w:type="dxa"/>
          </w:tcPr>
          <w:p w14:paraId="0A61AABD" w14:textId="77777777" w:rsidR="00F31483" w:rsidRDefault="00F52AC4">
            <w:pPr>
              <w:textAlignment w:val="top"/>
            </w:pPr>
            <w:r>
              <w:rPr>
                <w:rFonts w:ascii="Arial" w:hAnsi="Arial" w:cs="Arial"/>
                <w:color w:val="000000"/>
                <w:sz w:val="16"/>
                <w:szCs w:val="16"/>
                <w:lang w:val="en-US" w:eastAsia="zh-CN" w:bidi="ar"/>
              </w:rPr>
              <w:t>Qualcomm Incorporated</w:t>
            </w:r>
          </w:p>
        </w:tc>
        <w:tc>
          <w:tcPr>
            <w:tcW w:w="7913" w:type="dxa"/>
            <w:vAlign w:val="center"/>
          </w:tcPr>
          <w:p w14:paraId="5FDFC9A2" w14:textId="77777777" w:rsidR="00F31483" w:rsidRDefault="00F52AC4">
            <w:pPr>
              <w:spacing w:before="120"/>
              <w:jc w:val="both"/>
              <w:rPr>
                <w:b/>
                <w:bCs/>
                <w:lang w:eastAsia="zh-CN"/>
              </w:rPr>
            </w:pPr>
            <w:r>
              <w:rPr>
                <w:b/>
                <w:bCs/>
                <w:lang w:eastAsia="zh-CN"/>
              </w:rPr>
              <w:t>Proposal</w:t>
            </w:r>
            <w:r>
              <w:rPr>
                <w:rFonts w:hint="eastAsia"/>
                <w:b/>
                <w:bCs/>
                <w:lang w:eastAsia="zh-CN"/>
              </w:rPr>
              <w:t xml:space="preserve"> 1: BCS4 and BCS5 can be applied for ATG UE. Whether to specify BCS4 and BCS5 for DL CA_n79C is dependent on operator</w:t>
            </w:r>
            <w:r>
              <w:rPr>
                <w:b/>
                <w:bCs/>
                <w:lang w:eastAsia="zh-CN"/>
              </w:rPr>
              <w:t>’</w:t>
            </w:r>
            <w:r>
              <w:rPr>
                <w:rFonts w:hint="eastAsia"/>
                <w:b/>
                <w:bCs/>
                <w:lang w:eastAsia="zh-CN"/>
              </w:rPr>
              <w:t xml:space="preserve">s request. BCS4/BCS5 </w:t>
            </w:r>
            <w:r>
              <w:rPr>
                <w:b/>
                <w:bCs/>
              </w:rPr>
              <w:t>shall be requested together</w:t>
            </w:r>
            <w:r>
              <w:rPr>
                <w:rFonts w:hint="eastAsia"/>
                <w:b/>
                <w:bCs/>
                <w:lang w:eastAsia="zh-CN"/>
              </w:rPr>
              <w:t xml:space="preserve">, </w:t>
            </w:r>
            <w:r>
              <w:rPr>
                <w:b/>
                <w:bCs/>
                <w:lang w:eastAsia="zh-CN"/>
              </w:rPr>
              <w:t>but BCS5 can’t be reported together with BCS4</w:t>
            </w:r>
            <w:r>
              <w:rPr>
                <w:rFonts w:hint="eastAsia"/>
                <w:b/>
                <w:bCs/>
                <w:lang w:eastAsia="zh-CN"/>
              </w:rPr>
              <w:t>.</w:t>
            </w:r>
          </w:p>
          <w:p w14:paraId="274735CD" w14:textId="77777777" w:rsidR="00F31483" w:rsidRDefault="00F52AC4">
            <w:pPr>
              <w:tabs>
                <w:tab w:val="left" w:pos="2250"/>
              </w:tabs>
              <w:spacing w:before="120"/>
              <w:jc w:val="both"/>
              <w:rPr>
                <w:b/>
                <w:bCs/>
                <w:lang w:val="en-US" w:eastAsia="zh-CN"/>
              </w:rPr>
            </w:pPr>
            <w:r>
              <w:rPr>
                <w:b/>
                <w:bCs/>
                <w:lang w:val="en-US" w:eastAsia="zh-CN"/>
              </w:rPr>
              <w:t>Proposal</w:t>
            </w:r>
            <w:r>
              <w:rPr>
                <w:rFonts w:hint="eastAsia"/>
                <w:b/>
                <w:bCs/>
                <w:lang w:val="en-US" w:eastAsia="zh-CN"/>
              </w:rPr>
              <w:t xml:space="preserve"> 2: New </w:t>
            </w:r>
            <w:r>
              <w:rPr>
                <w:b/>
                <w:bCs/>
                <w:lang w:val="en-US" w:eastAsia="zh-CN"/>
              </w:rPr>
              <w:t>capability</w:t>
            </w:r>
            <w:r>
              <w:rPr>
                <w:rFonts w:hint="eastAsia"/>
                <w:b/>
                <w:bCs/>
                <w:lang w:val="en-US" w:eastAsia="zh-CN"/>
              </w:rPr>
              <w:t xml:space="preserve"> is needed for UE </w:t>
            </w:r>
            <w:r>
              <w:rPr>
                <w:b/>
                <w:bCs/>
                <w:lang w:val="en-US" w:eastAsia="zh-CN"/>
              </w:rPr>
              <w:t>antenna</w:t>
            </w:r>
            <w:r>
              <w:rPr>
                <w:rFonts w:hint="eastAsia"/>
                <w:b/>
                <w:bCs/>
                <w:lang w:val="en-US" w:eastAsia="zh-CN"/>
              </w:rPr>
              <w:t xml:space="preserve"> type which is per band </w:t>
            </w:r>
            <w:r>
              <w:rPr>
                <w:b/>
                <w:bCs/>
                <w:lang w:val="en-US" w:eastAsia="zh-CN"/>
              </w:rPr>
              <w:t>combination</w:t>
            </w:r>
            <w:r>
              <w:rPr>
                <w:rFonts w:hint="eastAsia"/>
                <w:b/>
                <w:bCs/>
                <w:lang w:val="en-US" w:eastAsia="zh-CN"/>
              </w:rPr>
              <w:t xml:space="preserve">. The signal is optional that means by default the same UE antenna type per band would apply for </w:t>
            </w:r>
            <w:r>
              <w:rPr>
                <w:b/>
                <w:bCs/>
                <w:lang w:val="en-US" w:eastAsia="zh-CN"/>
              </w:rPr>
              <w:t>that</w:t>
            </w:r>
            <w:r>
              <w:rPr>
                <w:rFonts w:hint="eastAsia"/>
                <w:b/>
                <w:bCs/>
                <w:lang w:val="en-US" w:eastAsia="zh-CN"/>
              </w:rPr>
              <w:t xml:space="preserve"> band in a band </w:t>
            </w:r>
            <w:r>
              <w:rPr>
                <w:b/>
                <w:bCs/>
                <w:lang w:val="en-US" w:eastAsia="zh-CN"/>
              </w:rPr>
              <w:t>combination</w:t>
            </w:r>
            <w:r>
              <w:rPr>
                <w:rFonts w:hint="eastAsia"/>
                <w:b/>
                <w:bCs/>
                <w:lang w:val="en-US" w:eastAsia="zh-CN"/>
              </w:rPr>
              <w:t>.</w:t>
            </w:r>
          </w:p>
          <w:p w14:paraId="71E7CD2A" w14:textId="77777777" w:rsidR="00F31483" w:rsidRDefault="00F52AC4">
            <w:pPr>
              <w:tabs>
                <w:tab w:val="left" w:pos="2250"/>
              </w:tabs>
              <w:spacing w:before="120"/>
              <w:jc w:val="both"/>
              <w:rPr>
                <w:b/>
                <w:bCs/>
                <w:lang w:val="en-US" w:eastAsia="zh-CN"/>
              </w:rPr>
            </w:pPr>
            <w:r>
              <w:rPr>
                <w:b/>
                <w:bCs/>
                <w:lang w:val="en-US" w:eastAsia="zh-CN"/>
              </w:rPr>
              <w:lastRenderedPageBreak/>
              <w:t>Proposal</w:t>
            </w:r>
            <w:r>
              <w:rPr>
                <w:rFonts w:hint="eastAsia"/>
                <w:b/>
                <w:bCs/>
                <w:lang w:val="en-US" w:eastAsia="zh-CN"/>
              </w:rPr>
              <w:t xml:space="preserve"> 3: Not allow </w:t>
            </w:r>
            <w:r>
              <w:rPr>
                <w:rFonts w:hint="eastAsia"/>
                <w:b/>
                <w:bCs/>
                <w:lang w:eastAsia="zh-CN"/>
              </w:rPr>
              <w:t xml:space="preserve">n39 UL for </w:t>
            </w:r>
            <w:r>
              <w:rPr>
                <w:b/>
                <w:bCs/>
                <w:lang w:eastAsia="zh-CN"/>
              </w:rPr>
              <w:t>CA_n3A-n39A</w:t>
            </w:r>
            <w:r>
              <w:rPr>
                <w:rFonts w:hint="eastAsia"/>
                <w:b/>
                <w:bCs/>
                <w:lang w:eastAsia="zh-CN"/>
              </w:rPr>
              <w:t xml:space="preserve"> for ATG UE.</w:t>
            </w:r>
          </w:p>
          <w:p w14:paraId="64B6C056" w14:textId="77777777" w:rsidR="00F31483" w:rsidRDefault="00F52AC4">
            <w:pPr>
              <w:tabs>
                <w:tab w:val="left" w:pos="2250"/>
              </w:tabs>
              <w:spacing w:before="120"/>
              <w:rPr>
                <w:b/>
                <w:bCs/>
                <w:lang w:eastAsia="zh-CN"/>
              </w:rPr>
            </w:pPr>
            <w:r>
              <w:rPr>
                <w:b/>
                <w:bCs/>
                <w:lang w:eastAsia="zh-CN"/>
              </w:rPr>
              <w:t>Proposal</w:t>
            </w:r>
            <w:r>
              <w:rPr>
                <w:rFonts w:hint="eastAsia"/>
                <w:b/>
                <w:bCs/>
                <w:lang w:eastAsia="zh-CN"/>
              </w:rPr>
              <w:t xml:space="preserve"> 4: To specify BCS0 for </w:t>
            </w:r>
            <w:r>
              <w:rPr>
                <w:rFonts w:hint="eastAsia"/>
                <w:b/>
                <w:bCs/>
                <w:szCs w:val="18"/>
                <w:lang w:eastAsia="zh-CN"/>
              </w:rPr>
              <w:t>CA</w:t>
            </w:r>
            <w:r>
              <w:rPr>
                <w:b/>
                <w:bCs/>
                <w:szCs w:val="18"/>
              </w:rPr>
              <w:t>_</w:t>
            </w:r>
            <w:r>
              <w:rPr>
                <w:rFonts w:hint="eastAsia"/>
                <w:b/>
                <w:bCs/>
                <w:szCs w:val="18"/>
                <w:lang w:val="en-US" w:eastAsia="zh-CN"/>
              </w:rPr>
              <w:t>n</w:t>
            </w:r>
            <w:r>
              <w:rPr>
                <w:b/>
                <w:bCs/>
                <w:szCs w:val="18"/>
                <w:lang w:val="en-US" w:eastAsia="zh-CN"/>
              </w:rPr>
              <w:t>3</w:t>
            </w:r>
            <w:r>
              <w:rPr>
                <w:b/>
                <w:bCs/>
                <w:szCs w:val="18"/>
                <w:lang w:val="sv-SE" w:eastAsia="ja-JP"/>
              </w:rPr>
              <w:t>A-</w:t>
            </w:r>
            <w:r>
              <w:rPr>
                <w:rFonts w:hint="eastAsia"/>
                <w:b/>
                <w:bCs/>
                <w:szCs w:val="18"/>
                <w:lang w:val="en-US" w:eastAsia="zh-CN"/>
              </w:rPr>
              <w:t>n</w:t>
            </w:r>
            <w:r>
              <w:rPr>
                <w:b/>
                <w:bCs/>
                <w:szCs w:val="18"/>
                <w:lang w:val="en-US" w:eastAsia="zh-CN"/>
              </w:rPr>
              <w:t>39</w:t>
            </w:r>
            <w:r>
              <w:rPr>
                <w:b/>
                <w:bCs/>
                <w:szCs w:val="18"/>
                <w:lang w:val="sv-SE" w:eastAsia="ja-JP"/>
              </w:rPr>
              <w:t>A</w:t>
            </w:r>
            <w:r>
              <w:rPr>
                <w:rFonts w:hint="eastAsia"/>
                <w:b/>
                <w:bCs/>
                <w:szCs w:val="18"/>
                <w:lang w:val="sv-SE" w:eastAsia="zh-CN"/>
              </w:rPr>
              <w:t>.</w:t>
            </w:r>
          </w:p>
          <w:p w14:paraId="51FD9BA7" w14:textId="77777777" w:rsidR="00F31483" w:rsidRDefault="00F52AC4">
            <w:pPr>
              <w:spacing w:before="120"/>
              <w:rPr>
                <w:rFonts w:ascii="Arial" w:hAnsi="Arial" w:cs="Arial"/>
                <w:sz w:val="16"/>
                <w:szCs w:val="16"/>
                <w:lang w:val="en-US" w:eastAsia="zh-CN"/>
              </w:rPr>
            </w:pPr>
            <w:r>
              <w:rPr>
                <w:b/>
                <w:bCs/>
                <w:lang w:eastAsia="zh-CN"/>
              </w:rPr>
              <w:t>Proposal</w:t>
            </w:r>
            <w:r>
              <w:rPr>
                <w:rFonts w:hint="eastAsia"/>
                <w:b/>
                <w:bCs/>
                <w:lang w:eastAsia="zh-CN"/>
              </w:rPr>
              <w:t xml:space="preserve"> 5: ULFPTx mode for UL-MIMO is NOT supported for ATG UE.</w:t>
            </w:r>
          </w:p>
        </w:tc>
      </w:tr>
      <w:tr w:rsidR="00F31483" w14:paraId="3C1DC1E6" w14:textId="77777777">
        <w:trPr>
          <w:trHeight w:val="468"/>
          <w:jc w:val="center"/>
        </w:trPr>
        <w:tc>
          <w:tcPr>
            <w:tcW w:w="894" w:type="dxa"/>
          </w:tcPr>
          <w:p w14:paraId="571806C0" w14:textId="77777777" w:rsidR="00F31483" w:rsidRDefault="00740CCE">
            <w:pPr>
              <w:textAlignment w:val="top"/>
              <w:rPr>
                <w:b/>
                <w:bCs/>
                <w:color w:val="0000FF"/>
                <w:u w:val="single"/>
              </w:rPr>
            </w:pPr>
            <w:hyperlink r:id="rId26" w:history="1">
              <w:r w:rsidR="00F52AC4">
                <w:rPr>
                  <w:rStyle w:val="aff3"/>
                  <w:rFonts w:ascii="Arial" w:hAnsi="Arial" w:cs="Arial"/>
                  <w:b/>
                  <w:bCs/>
                  <w:sz w:val="16"/>
                  <w:szCs w:val="16"/>
                </w:rPr>
                <w:t>R4-2413265</w:t>
              </w:r>
            </w:hyperlink>
          </w:p>
        </w:tc>
        <w:tc>
          <w:tcPr>
            <w:tcW w:w="1050" w:type="dxa"/>
          </w:tcPr>
          <w:p w14:paraId="4FC7E7BD" w14:textId="77777777" w:rsidR="00F31483" w:rsidRDefault="00F52AC4">
            <w:pPr>
              <w:textAlignment w:val="top"/>
            </w:pPr>
            <w:r>
              <w:rPr>
                <w:rFonts w:ascii="Arial" w:hAnsi="Arial" w:cs="Arial"/>
                <w:color w:val="000000"/>
                <w:sz w:val="16"/>
                <w:szCs w:val="16"/>
                <w:lang w:val="en-US" w:eastAsia="zh-CN" w:bidi="ar"/>
              </w:rPr>
              <w:t>Ericsson</w:t>
            </w:r>
          </w:p>
        </w:tc>
        <w:tc>
          <w:tcPr>
            <w:tcW w:w="7913" w:type="dxa"/>
            <w:vAlign w:val="center"/>
          </w:tcPr>
          <w:p w14:paraId="43121E65" w14:textId="77777777" w:rsidR="00F31483" w:rsidRDefault="00F52AC4">
            <w:pPr>
              <w:pStyle w:val="afb"/>
              <w:tabs>
                <w:tab w:val="right" w:leader="dot" w:pos="9631"/>
              </w:tabs>
              <w:rPr>
                <w:rFonts w:asciiTheme="minorHAnsi" w:eastAsiaTheme="minorEastAsia" w:hAnsiTheme="minorHAnsi"/>
                <w:b w:val="0"/>
                <w:kern w:val="2"/>
                <w:sz w:val="24"/>
                <w:szCs w:val="24"/>
                <w:lang w:val="zh-CN"/>
                <w14:ligatures w14:val="standardContextual"/>
              </w:rPr>
            </w:pPr>
            <w:r>
              <w:rPr>
                <w:b w:val="0"/>
                <w:bCs/>
              </w:rPr>
              <w:fldChar w:fldCharType="begin"/>
            </w:r>
            <w:r>
              <w:rPr>
                <w:b w:val="0"/>
                <w:bCs/>
              </w:rPr>
              <w:instrText xml:space="preserve"> TOC \n \h \z \t "Proposal" \c </w:instrText>
            </w:r>
            <w:r>
              <w:rPr>
                <w:b w:val="0"/>
                <w:bCs/>
              </w:rPr>
              <w:fldChar w:fldCharType="separate"/>
            </w:r>
            <w:hyperlink w:anchor="_Toc174095722" w:history="1">
              <w:r>
                <w:rPr>
                  <w:rStyle w:val="aff3"/>
                </w:rPr>
                <w:t>Proposal 1</w:t>
              </w:r>
              <w:r>
                <w:rPr>
                  <w:rFonts w:asciiTheme="minorHAnsi" w:eastAsiaTheme="minorEastAsia" w:hAnsiTheme="minorHAnsi"/>
                  <w:b w:val="0"/>
                  <w:kern w:val="2"/>
                  <w:sz w:val="24"/>
                  <w:szCs w:val="24"/>
                  <w:lang w:val="zh-CN"/>
                  <w14:ligatures w14:val="standardContextual"/>
                </w:rPr>
                <w:tab/>
              </w:r>
              <w:r>
                <w:rPr>
                  <w:rStyle w:val="aff3"/>
                </w:rPr>
                <w:t>Omni-directional antenna type can be assumed for band n3 and n39 in DL CA_n3-n39.</w:t>
              </w:r>
            </w:hyperlink>
          </w:p>
          <w:p w14:paraId="2924CF47"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095723" w:history="1">
              <w:r w:rsidR="00F52AC4">
                <w:rPr>
                  <w:rStyle w:val="aff3"/>
                </w:rPr>
                <w:t>Proposal 2</w:t>
              </w:r>
              <w:r w:rsidR="00F52AC4">
                <w:rPr>
                  <w:rFonts w:asciiTheme="minorHAnsi" w:eastAsiaTheme="minorEastAsia" w:hAnsiTheme="minorHAnsi"/>
                  <w:b w:val="0"/>
                  <w:kern w:val="2"/>
                  <w:sz w:val="24"/>
                  <w:szCs w:val="24"/>
                  <w:lang w:val="zh-CN"/>
                  <w14:ligatures w14:val="standardContextual"/>
                </w:rPr>
                <w:tab/>
              </w:r>
              <w:r w:rsidR="00F52AC4">
                <w:rPr>
                  <w:rStyle w:val="aff3"/>
                </w:rPr>
                <w:t>BCS 0, 4, and 5 should be supported for DL CA_n3-n39</w:t>
              </w:r>
            </w:hyperlink>
          </w:p>
          <w:p w14:paraId="04308E52"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095724" w:history="1">
              <w:r w:rsidR="00F52AC4">
                <w:rPr>
                  <w:rStyle w:val="aff3"/>
                </w:rPr>
                <w:t>Proposal 3</w:t>
              </w:r>
              <w:r w:rsidR="00F52AC4">
                <w:rPr>
                  <w:rFonts w:asciiTheme="minorHAnsi" w:eastAsiaTheme="minorEastAsia" w:hAnsiTheme="minorHAnsi"/>
                  <w:b w:val="0"/>
                  <w:kern w:val="2"/>
                  <w:sz w:val="24"/>
                  <w:szCs w:val="24"/>
                  <w:lang w:val="zh-CN"/>
                  <w14:ligatures w14:val="standardContextual"/>
                </w:rPr>
                <w:tab/>
              </w:r>
              <w:r w:rsidR="00F52AC4">
                <w:rPr>
                  <w:rStyle w:val="aff3"/>
                </w:rPr>
                <w:t>FDD band n3 serves as PCell and TDD band n39 could serve as SCell while n39 is configured as DL to avoid interference with the n3 DL.</w:t>
              </w:r>
            </w:hyperlink>
          </w:p>
          <w:p w14:paraId="55D083C1"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095725" w:history="1">
              <w:r w:rsidR="00F52AC4">
                <w:rPr>
                  <w:rStyle w:val="aff3"/>
                </w:rPr>
                <w:t>Proposal 4</w:t>
              </w:r>
              <w:r w:rsidR="00F52AC4">
                <w:rPr>
                  <w:rFonts w:asciiTheme="minorHAnsi" w:eastAsiaTheme="minorEastAsia" w:hAnsiTheme="minorHAnsi"/>
                  <w:b w:val="0"/>
                  <w:kern w:val="2"/>
                  <w:sz w:val="24"/>
                  <w:szCs w:val="24"/>
                  <w:lang w:val="zh-CN"/>
                  <w14:ligatures w14:val="standardContextual"/>
                </w:rPr>
                <w:tab/>
              </w:r>
              <w:r w:rsidR="00F52AC4">
                <w:rPr>
                  <w:rStyle w:val="aff3"/>
                </w:rPr>
                <w:t>No OOB exception for CA_n3A-n39A</w:t>
              </w:r>
            </w:hyperlink>
          </w:p>
          <w:p w14:paraId="3B5B6425" w14:textId="77777777" w:rsidR="00F31483" w:rsidRDefault="00F52AC4">
            <w:pPr>
              <w:tabs>
                <w:tab w:val="left" w:pos="1515"/>
              </w:tabs>
              <w:spacing w:before="120" w:after="120"/>
              <w:rPr>
                <w:rFonts w:ascii="Arial" w:hAnsi="Arial" w:cs="Arial"/>
                <w:sz w:val="16"/>
                <w:szCs w:val="16"/>
              </w:rPr>
            </w:pPr>
            <w:r>
              <w:rPr>
                <w:b/>
                <w:bCs/>
              </w:rPr>
              <w:fldChar w:fldCharType="end"/>
            </w:r>
          </w:p>
        </w:tc>
      </w:tr>
    </w:tbl>
    <w:p w14:paraId="5CA461F4" w14:textId="77777777" w:rsidR="00F31483" w:rsidRDefault="00F31483"/>
    <w:p w14:paraId="294EBFD5" w14:textId="77777777" w:rsidR="00F31483" w:rsidRDefault="00F52AC4">
      <w:pPr>
        <w:pStyle w:val="2"/>
      </w:pPr>
      <w:r>
        <w:rPr>
          <w:rFonts w:hint="eastAsia"/>
        </w:rPr>
        <w:t>Open issues</w:t>
      </w:r>
      <w:r>
        <w:t xml:space="preserve"> summary</w:t>
      </w:r>
    </w:p>
    <w:p w14:paraId="4D222153" w14:textId="77777777" w:rsidR="00F31483" w:rsidRDefault="00F52AC4">
      <w:pPr>
        <w:rPr>
          <w:lang w:val="en-US" w:eastAsia="zh-CN"/>
        </w:rPr>
      </w:pPr>
      <w:r>
        <w:rPr>
          <w:rFonts w:hint="eastAsia"/>
          <w:lang w:val="en-US" w:eastAsia="zh-CN"/>
        </w:rPr>
        <w:t>This corresponds to agenda 8.10.2.2.</w:t>
      </w:r>
    </w:p>
    <w:p w14:paraId="316549EA" w14:textId="77777777" w:rsidR="00F31483" w:rsidRDefault="00F52AC4">
      <w:pPr>
        <w:pStyle w:val="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1</w:t>
      </w:r>
      <w:r>
        <w:rPr>
          <w:sz w:val="24"/>
          <w:szCs w:val="16"/>
        </w:rPr>
        <w:t xml:space="preserve"> </w:t>
      </w:r>
      <w:r>
        <w:rPr>
          <w:rFonts w:hint="eastAsia"/>
          <w:sz w:val="24"/>
          <w:szCs w:val="16"/>
          <w:lang w:val="en-US"/>
        </w:rPr>
        <w:t>antenna type assumption for inter-band DL CA_n3-n39</w:t>
      </w:r>
    </w:p>
    <w:p w14:paraId="15D16AE8" w14:textId="77777777" w:rsidR="00F31483" w:rsidRDefault="00F52AC4">
      <w:pPr>
        <w:rPr>
          <w:lang w:val="en-US" w:eastAsia="zh-CN"/>
        </w:rPr>
      </w:pPr>
      <w:r>
        <w:rPr>
          <w:rFonts w:hint="eastAsia"/>
          <w:lang w:val="en-US" w:eastAsia="zh-CN"/>
        </w:rPr>
        <w:t>Last meeting agreements are listed as below:</w:t>
      </w:r>
    </w:p>
    <w:tbl>
      <w:tblPr>
        <w:tblStyle w:val="aff"/>
        <w:tblW w:w="0" w:type="auto"/>
        <w:tblLook w:val="04A0" w:firstRow="1" w:lastRow="0" w:firstColumn="1" w:lastColumn="0" w:noHBand="0" w:noVBand="1"/>
      </w:tblPr>
      <w:tblGrid>
        <w:gridCol w:w="9631"/>
      </w:tblGrid>
      <w:tr w:rsidR="00F31483" w14:paraId="448ABA3E" w14:textId="77777777">
        <w:tc>
          <w:tcPr>
            <w:tcW w:w="9857" w:type="dxa"/>
          </w:tcPr>
          <w:p w14:paraId="1DFEF20B"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clarify the antenna type for each band for inter-band CA</w:t>
            </w:r>
          </w:p>
          <w:p w14:paraId="58984678" w14:textId="77777777" w:rsidR="00F31483" w:rsidRDefault="00F52AC4">
            <w:pPr>
              <w:rPr>
                <w:lang w:eastAsia="zh-CN"/>
              </w:rPr>
            </w:pPr>
            <w:r>
              <w:rPr>
                <w:rFonts w:hint="eastAsia"/>
                <w:lang w:eastAsia="zh-CN"/>
              </w:rPr>
              <w:t>A</w:t>
            </w:r>
            <w:r>
              <w:rPr>
                <w:lang w:eastAsia="zh-CN"/>
              </w:rPr>
              <w:t xml:space="preserve">greement: </w:t>
            </w:r>
          </w:p>
          <w:p w14:paraId="64D44574" w14:textId="77777777" w:rsidR="00F31483" w:rsidRDefault="00F52AC4">
            <w:pPr>
              <w:pStyle w:val="aff8"/>
              <w:numPr>
                <w:ilvl w:val="0"/>
                <w:numId w:val="6"/>
              </w:numPr>
              <w:spacing w:after="120"/>
              <w:ind w:firstLineChars="0"/>
              <w:rPr>
                <w:lang w:eastAsia="zh-CN"/>
              </w:rPr>
            </w:pPr>
            <w:r>
              <w:rPr>
                <w:lang w:eastAsia="zh-CN"/>
              </w:rPr>
              <w:t>No limitation on antenna types for ATG CA</w:t>
            </w:r>
          </w:p>
          <w:p w14:paraId="3E796781" w14:textId="77777777" w:rsidR="00F31483" w:rsidRDefault="00F52AC4">
            <w:pPr>
              <w:pStyle w:val="aff8"/>
              <w:numPr>
                <w:ilvl w:val="0"/>
                <w:numId w:val="6"/>
              </w:numPr>
              <w:spacing w:after="120"/>
              <w:ind w:firstLineChars="0"/>
              <w:rPr>
                <w:lang w:eastAsia="zh-CN"/>
              </w:rPr>
            </w:pPr>
            <w:r>
              <w:rPr>
                <w:lang w:eastAsia="zh-CN"/>
              </w:rPr>
              <w:t xml:space="preserve">FFS on whether to assume </w:t>
            </w:r>
            <w:r>
              <w:rPr>
                <w:rFonts w:hint="eastAsia"/>
                <w:lang w:eastAsia="zh-CN"/>
              </w:rPr>
              <w:t>omni-antenna type can be assumed for both band n3 and n39 in DL CA_n3-n39</w:t>
            </w:r>
          </w:p>
          <w:p w14:paraId="52849D13" w14:textId="77777777" w:rsidR="00F31483" w:rsidRDefault="00F52AC4">
            <w:pPr>
              <w:pStyle w:val="aff8"/>
              <w:numPr>
                <w:ilvl w:val="0"/>
                <w:numId w:val="6"/>
              </w:numPr>
              <w:spacing w:after="120"/>
              <w:ind w:firstLineChars="0"/>
              <w:rPr>
                <w:sz w:val="24"/>
                <w:szCs w:val="16"/>
                <w:lang w:val="en-US" w:eastAsia="zh-CN"/>
              </w:rPr>
            </w:pPr>
            <w:r>
              <w:rPr>
                <w:lang w:eastAsia="zh-CN"/>
              </w:rPr>
              <w:t>FFS on whether new capability is needed for ATG CA</w:t>
            </w:r>
          </w:p>
        </w:tc>
      </w:tr>
    </w:tbl>
    <w:p w14:paraId="1917BC49" w14:textId="77777777" w:rsidR="00F31483" w:rsidRDefault="00F31483">
      <w:pPr>
        <w:rPr>
          <w:sz w:val="24"/>
          <w:szCs w:val="16"/>
          <w:lang w:val="en-US" w:eastAsia="zh-CN"/>
        </w:rPr>
      </w:pPr>
    </w:p>
    <w:p w14:paraId="3E9EF53E" w14:textId="77777777" w:rsidR="00F31483" w:rsidRDefault="00F52AC4">
      <w:pPr>
        <w:rPr>
          <w:b/>
          <w:color w:val="0070C0"/>
          <w:u w:val="single"/>
          <w:lang w:val="en-US" w:eastAsia="zh-CN"/>
        </w:rPr>
      </w:pPr>
      <w:bookmarkStart w:id="6" w:name="_Hlk175223367"/>
      <w:r>
        <w:rPr>
          <w:b/>
          <w:color w:val="0070C0"/>
          <w:u w:val="single"/>
          <w:lang w:eastAsia="ko-KR"/>
        </w:rPr>
        <w:t xml:space="preserve">Issue </w:t>
      </w:r>
      <w:r>
        <w:rPr>
          <w:rFonts w:hint="eastAsia"/>
          <w:b/>
          <w:color w:val="0070C0"/>
          <w:u w:val="single"/>
          <w:lang w:val="en-US" w:eastAsia="zh-CN"/>
        </w:rPr>
        <w:t>3-</w:t>
      </w:r>
      <w:r>
        <w:rPr>
          <w:b/>
          <w:color w:val="0070C0"/>
          <w:u w:val="single"/>
          <w:lang w:eastAsia="ko-KR"/>
        </w:rPr>
        <w:t>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clarify the antenna type for DL CA_n3-n39</w:t>
      </w:r>
      <w:bookmarkEnd w:id="6"/>
    </w:p>
    <w:p w14:paraId="73331241"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503370"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O</w:t>
      </w:r>
      <w:r>
        <w:rPr>
          <w:rFonts w:eastAsia="宋体" w:hint="eastAsia"/>
          <w:color w:val="0070C0"/>
          <w:szCs w:val="24"/>
          <w:lang w:eastAsia="zh-CN"/>
        </w:rPr>
        <w:t>mni-antenna type can be assumed for both band n3 and n39 in DL CA_n3-n39.</w:t>
      </w:r>
      <w:r>
        <w:rPr>
          <w:rFonts w:eastAsia="宋体" w:hint="eastAsia"/>
          <w:color w:val="0070C0"/>
          <w:szCs w:val="24"/>
          <w:lang w:val="en-US" w:eastAsia="zh-CN"/>
        </w:rPr>
        <w:t xml:space="preserve"> (CMCC, ZTE, Ericsson)</w:t>
      </w:r>
    </w:p>
    <w:p w14:paraId="64D211D9"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39A94" w14:textId="1E45F558" w:rsidR="00F31483" w:rsidRPr="00C31A00"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1</w:t>
      </w:r>
    </w:p>
    <w:p w14:paraId="7CE2057C" w14:textId="2EEECBE3" w:rsidR="00C31A00" w:rsidRDefault="00D471A6" w:rsidP="00C31A00">
      <w:pPr>
        <w:spacing w:after="120"/>
        <w:rPr>
          <w:color w:val="0070C0"/>
          <w:szCs w:val="24"/>
          <w:lang w:eastAsia="zh-CN"/>
        </w:rPr>
      </w:pPr>
      <w:r>
        <w:rPr>
          <w:rFonts w:hint="eastAsia"/>
          <w:color w:val="0070C0"/>
          <w:szCs w:val="24"/>
          <w:lang w:eastAsia="zh-CN"/>
        </w:rPr>
        <w:t>Q</w:t>
      </w:r>
      <w:r>
        <w:rPr>
          <w:color w:val="0070C0"/>
          <w:szCs w:val="24"/>
          <w:lang w:eastAsia="zh-CN"/>
        </w:rPr>
        <w:t>ualcomm: Why do we have agreement here? Whether to apply the antenna type per band per BC. If we have such assumption, we do not have any impact on core requirement. We do not need such agreement.</w:t>
      </w:r>
    </w:p>
    <w:p w14:paraId="1A109DD5" w14:textId="3A7AB866" w:rsidR="00CB24BD" w:rsidRDefault="00CB24BD" w:rsidP="00C31A00">
      <w:pPr>
        <w:spacing w:after="120"/>
        <w:rPr>
          <w:color w:val="0070C0"/>
          <w:szCs w:val="24"/>
          <w:lang w:eastAsia="zh-CN"/>
        </w:rPr>
      </w:pPr>
      <w:r>
        <w:rPr>
          <w:rFonts w:hint="eastAsia"/>
          <w:color w:val="0070C0"/>
          <w:szCs w:val="24"/>
          <w:lang w:eastAsia="zh-CN"/>
        </w:rPr>
        <w:t>Z</w:t>
      </w:r>
      <w:r>
        <w:rPr>
          <w:color w:val="0070C0"/>
          <w:szCs w:val="24"/>
          <w:lang w:eastAsia="zh-CN"/>
        </w:rPr>
        <w:t>TE: tend to agree with Qualcomm. We do not need such agreement.</w:t>
      </w:r>
    </w:p>
    <w:p w14:paraId="1100F20E" w14:textId="6C52C41F" w:rsidR="00F6751D" w:rsidRDefault="00F6751D" w:rsidP="00C31A00">
      <w:pPr>
        <w:spacing w:after="120"/>
        <w:rPr>
          <w:color w:val="0070C0"/>
          <w:szCs w:val="24"/>
          <w:lang w:eastAsia="zh-CN"/>
        </w:rPr>
      </w:pPr>
    </w:p>
    <w:p w14:paraId="3E3ACC94" w14:textId="34DEEB50" w:rsidR="00F6751D" w:rsidRDefault="00F6751D" w:rsidP="00C31A00">
      <w:pPr>
        <w:spacing w:after="120"/>
        <w:rPr>
          <w:color w:val="0070C0"/>
          <w:szCs w:val="24"/>
          <w:lang w:eastAsia="zh-CN"/>
        </w:rPr>
      </w:pPr>
      <w:bookmarkStart w:id="7" w:name="_Hlk175223371"/>
      <w:r w:rsidRPr="00617308">
        <w:rPr>
          <w:rFonts w:hint="eastAsia"/>
          <w:color w:val="0070C0"/>
          <w:szCs w:val="24"/>
          <w:highlight w:val="green"/>
          <w:lang w:eastAsia="zh-CN"/>
        </w:rPr>
        <w:t>A</w:t>
      </w:r>
      <w:r w:rsidRPr="00617308">
        <w:rPr>
          <w:color w:val="0070C0"/>
          <w:szCs w:val="24"/>
          <w:highlight w:val="green"/>
          <w:lang w:eastAsia="zh-CN"/>
        </w:rPr>
        <w:t xml:space="preserve">greement: </w:t>
      </w:r>
      <w:r w:rsidRPr="00617308">
        <w:rPr>
          <w:rFonts w:hint="eastAsia"/>
          <w:color w:val="0070C0"/>
          <w:szCs w:val="24"/>
          <w:highlight w:val="green"/>
          <w:lang w:val="en-US" w:eastAsia="zh-CN"/>
        </w:rPr>
        <w:t>O</w:t>
      </w:r>
      <w:proofErr w:type="spellStart"/>
      <w:r w:rsidRPr="00617308">
        <w:rPr>
          <w:rFonts w:hint="eastAsia"/>
          <w:color w:val="0070C0"/>
          <w:szCs w:val="24"/>
          <w:highlight w:val="green"/>
          <w:lang w:eastAsia="zh-CN"/>
        </w:rPr>
        <w:t>mni</w:t>
      </w:r>
      <w:proofErr w:type="spellEnd"/>
      <w:r w:rsidRPr="00617308">
        <w:rPr>
          <w:rFonts w:hint="eastAsia"/>
          <w:color w:val="0070C0"/>
          <w:szCs w:val="24"/>
          <w:highlight w:val="green"/>
          <w:lang w:eastAsia="zh-CN"/>
        </w:rPr>
        <w:t>-antenna type can be assumed for both band n3 and n39.</w:t>
      </w:r>
    </w:p>
    <w:bookmarkEnd w:id="7"/>
    <w:p w14:paraId="5F5E3EC0" w14:textId="77777777" w:rsidR="00C31A00" w:rsidRPr="00C31A00" w:rsidRDefault="00C31A00" w:rsidP="00C31A00">
      <w:pPr>
        <w:spacing w:after="120"/>
        <w:rPr>
          <w:color w:val="0070C0"/>
          <w:szCs w:val="24"/>
          <w:lang w:eastAsia="zh-CN"/>
        </w:rPr>
      </w:pPr>
    </w:p>
    <w:p w14:paraId="274E1D6C" w14:textId="77777777" w:rsidR="00F31483" w:rsidRDefault="00F52AC4">
      <w:pPr>
        <w:rPr>
          <w:b/>
          <w:color w:val="0070C0"/>
          <w:u w:val="single"/>
          <w:lang w:val="en-US" w:eastAsia="zh-CN"/>
        </w:rPr>
      </w:pPr>
      <w:bookmarkStart w:id="8" w:name="_Hlk175223376"/>
      <w:r>
        <w:rPr>
          <w:b/>
          <w:color w:val="0070C0"/>
          <w:u w:val="single"/>
          <w:lang w:eastAsia="ko-KR"/>
        </w:rPr>
        <w:t xml:space="preserve">Issue </w:t>
      </w:r>
      <w:r>
        <w:rPr>
          <w:rFonts w:hint="eastAsia"/>
          <w:b/>
          <w:color w:val="0070C0"/>
          <w:u w:val="single"/>
          <w:lang w:val="en-US" w:eastAsia="zh-CN"/>
        </w:rPr>
        <w:t>3-</w:t>
      </w:r>
      <w:r>
        <w:rPr>
          <w:b/>
          <w:color w:val="0070C0"/>
          <w:u w:val="single"/>
          <w:lang w:eastAsia="ko-KR"/>
        </w:rPr>
        <w:t>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new capability is needed for ATG CA</w:t>
      </w:r>
    </w:p>
    <w:bookmarkEnd w:id="8"/>
    <w:p w14:paraId="7ACB8329"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73AE4F"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need for new capability</w:t>
      </w:r>
      <w:r>
        <w:rPr>
          <w:rFonts w:eastAsia="宋体" w:hint="eastAsia"/>
          <w:color w:val="0070C0"/>
          <w:szCs w:val="24"/>
          <w:lang w:eastAsia="zh-CN"/>
        </w:rPr>
        <w:t>.</w:t>
      </w:r>
      <w:r>
        <w:rPr>
          <w:rFonts w:eastAsia="宋体" w:hint="eastAsia"/>
          <w:color w:val="0070C0"/>
          <w:szCs w:val="24"/>
          <w:lang w:val="en-US" w:eastAsia="zh-CN"/>
        </w:rPr>
        <w:t xml:space="preserve"> (CMCC)</w:t>
      </w:r>
    </w:p>
    <w:p w14:paraId="2CF2F4A0"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lastRenderedPageBreak/>
        <w:t>Option 2: New capability is needed for UE antenna type which is per band combination. The signal is optional that means by default the same UE antenna type per band would apply for that band in a band combination. (Qualcomm)</w:t>
      </w:r>
    </w:p>
    <w:p w14:paraId="7F9F7590"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6E148B"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TBA</w:t>
      </w:r>
      <w:r>
        <w:rPr>
          <w:rFonts w:eastAsia="宋体"/>
          <w:color w:val="0070C0"/>
          <w:szCs w:val="24"/>
          <w:lang w:eastAsia="zh-CN"/>
        </w:rPr>
        <w:t>.</w:t>
      </w:r>
    </w:p>
    <w:p w14:paraId="5D70853A" w14:textId="77777777" w:rsidR="00444BA2" w:rsidRDefault="00444BA2">
      <w:pPr>
        <w:rPr>
          <w:rFonts w:eastAsia="Malgun Gothic"/>
          <w:b/>
          <w:color w:val="0070C0"/>
          <w:u w:val="single"/>
          <w:lang w:eastAsia="ko-KR"/>
        </w:rPr>
      </w:pPr>
    </w:p>
    <w:p w14:paraId="67B81254" w14:textId="77777777" w:rsidR="00447B0B" w:rsidRPr="00BD2F99" w:rsidRDefault="00BF0777">
      <w:pPr>
        <w:rPr>
          <w:rFonts w:eastAsia="Malgun Gothic"/>
          <w:b/>
          <w:color w:val="0070C0"/>
          <w:highlight w:val="green"/>
          <w:u w:val="single"/>
          <w:lang w:eastAsia="ko-KR"/>
        </w:rPr>
      </w:pPr>
      <w:bookmarkStart w:id="9" w:name="_Hlk175223381"/>
      <w:r w:rsidRPr="00BD2F99">
        <w:rPr>
          <w:rFonts w:eastAsia="Malgun Gothic" w:hint="eastAsia"/>
          <w:b/>
          <w:color w:val="0070C0"/>
          <w:highlight w:val="green"/>
          <w:u w:val="single"/>
          <w:lang w:eastAsia="ko-KR"/>
        </w:rPr>
        <w:t>A</w:t>
      </w:r>
      <w:r w:rsidRPr="00BD2F99">
        <w:rPr>
          <w:rFonts w:eastAsia="Malgun Gothic"/>
          <w:b/>
          <w:color w:val="0070C0"/>
          <w:highlight w:val="green"/>
          <w:u w:val="single"/>
          <w:lang w:eastAsia="ko-KR"/>
        </w:rPr>
        <w:t xml:space="preserve">greement: </w:t>
      </w:r>
    </w:p>
    <w:p w14:paraId="5116DC75" w14:textId="75E8E358" w:rsidR="00F31483" w:rsidRPr="00BD2F99" w:rsidRDefault="00BF0777" w:rsidP="00447B0B">
      <w:pPr>
        <w:pStyle w:val="aff8"/>
        <w:numPr>
          <w:ilvl w:val="0"/>
          <w:numId w:val="10"/>
        </w:numPr>
        <w:ind w:firstLineChars="0"/>
        <w:rPr>
          <w:color w:val="0070C0"/>
          <w:szCs w:val="24"/>
          <w:highlight w:val="green"/>
          <w:lang w:val="en-US" w:eastAsia="zh-CN"/>
        </w:rPr>
      </w:pPr>
      <w:r w:rsidRPr="00BD2F99">
        <w:rPr>
          <w:rFonts w:eastAsia="宋体" w:hint="eastAsia"/>
          <w:color w:val="0070C0"/>
          <w:szCs w:val="24"/>
          <w:highlight w:val="green"/>
          <w:lang w:val="en-US" w:eastAsia="zh-CN"/>
        </w:rPr>
        <w:t>no need for new capability</w:t>
      </w:r>
      <w:r w:rsidR="00444BA2" w:rsidRPr="00BD2F99">
        <w:rPr>
          <w:color w:val="0070C0"/>
          <w:szCs w:val="24"/>
          <w:highlight w:val="green"/>
          <w:lang w:val="en-US" w:eastAsia="zh-CN"/>
        </w:rPr>
        <w:t xml:space="preserve"> for UE antenna type</w:t>
      </w:r>
      <w:r w:rsidR="00212E4A" w:rsidRPr="00BD2F99">
        <w:rPr>
          <w:color w:val="0070C0"/>
          <w:szCs w:val="24"/>
          <w:highlight w:val="green"/>
          <w:lang w:val="en-US" w:eastAsia="zh-CN"/>
        </w:rPr>
        <w:t xml:space="preserve"> for ATG CA</w:t>
      </w:r>
    </w:p>
    <w:p w14:paraId="0266AAFF" w14:textId="182FA186" w:rsidR="00447B0B" w:rsidRPr="00BD2F99" w:rsidRDefault="00447B0B" w:rsidP="00447B0B">
      <w:pPr>
        <w:pStyle w:val="aff8"/>
        <w:numPr>
          <w:ilvl w:val="1"/>
          <w:numId w:val="10"/>
        </w:numPr>
        <w:ind w:firstLineChars="0"/>
        <w:rPr>
          <w:color w:val="0070C0"/>
          <w:szCs w:val="24"/>
          <w:highlight w:val="green"/>
          <w:lang w:val="en-US" w:eastAsia="zh-CN"/>
        </w:rPr>
      </w:pPr>
      <w:r w:rsidRPr="00BD2F99">
        <w:rPr>
          <w:rFonts w:eastAsiaTheme="minorEastAsia" w:hint="eastAsia"/>
          <w:color w:val="0070C0"/>
          <w:szCs w:val="24"/>
          <w:highlight w:val="green"/>
          <w:lang w:val="en-US" w:eastAsia="zh-CN"/>
        </w:rPr>
        <w:t>A</w:t>
      </w:r>
      <w:r w:rsidRPr="00BD2F99">
        <w:rPr>
          <w:rFonts w:eastAsiaTheme="minorEastAsia"/>
          <w:color w:val="0070C0"/>
          <w:szCs w:val="24"/>
          <w:highlight w:val="green"/>
          <w:lang w:val="en-US" w:eastAsia="zh-CN"/>
        </w:rPr>
        <w:t>ntenna type per band could be applied to the same band in the band combination.</w:t>
      </w:r>
    </w:p>
    <w:bookmarkEnd w:id="9"/>
    <w:p w14:paraId="538DD722" w14:textId="77777777" w:rsidR="00212E4A" w:rsidRPr="00BF0777" w:rsidRDefault="00212E4A">
      <w:pPr>
        <w:rPr>
          <w:rFonts w:eastAsia="Malgun Gothic"/>
          <w:b/>
          <w:color w:val="0070C0"/>
          <w:u w:val="single"/>
          <w:lang w:eastAsia="ko-KR"/>
        </w:rPr>
      </w:pPr>
    </w:p>
    <w:p w14:paraId="751444AD" w14:textId="77777777" w:rsidR="00F31483" w:rsidRDefault="00F52AC4">
      <w:pPr>
        <w:pStyle w:val="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2</w:t>
      </w:r>
      <w:r>
        <w:rPr>
          <w:sz w:val="24"/>
          <w:szCs w:val="16"/>
        </w:rPr>
        <w:t xml:space="preserve"> </w:t>
      </w:r>
      <w:r>
        <w:rPr>
          <w:rFonts w:hint="eastAsia"/>
          <w:sz w:val="24"/>
          <w:szCs w:val="16"/>
          <w:lang w:val="en-US"/>
        </w:rPr>
        <w:t>RF implementation for inter-band CA_n3A-n39A</w:t>
      </w:r>
    </w:p>
    <w:p w14:paraId="259B8853" w14:textId="77777777" w:rsidR="00F31483" w:rsidRDefault="00F52AC4">
      <w:pPr>
        <w:rPr>
          <w:sz w:val="24"/>
          <w:szCs w:val="16"/>
          <w:lang w:val="en-US" w:eastAsia="zh-CN"/>
        </w:rPr>
      </w:pPr>
      <w:r>
        <w:rPr>
          <w:rFonts w:hint="eastAsia"/>
          <w:sz w:val="24"/>
          <w:szCs w:val="16"/>
          <w:lang w:val="en-US" w:eastAsia="zh-CN"/>
        </w:rPr>
        <w:t>Last meeting agreements are listed as below:</w:t>
      </w:r>
    </w:p>
    <w:tbl>
      <w:tblPr>
        <w:tblStyle w:val="aff"/>
        <w:tblW w:w="0" w:type="auto"/>
        <w:tblLook w:val="04A0" w:firstRow="1" w:lastRow="0" w:firstColumn="1" w:lastColumn="0" w:noHBand="0" w:noVBand="1"/>
      </w:tblPr>
      <w:tblGrid>
        <w:gridCol w:w="9631"/>
      </w:tblGrid>
      <w:tr w:rsidR="00F31483" w14:paraId="4A45B5BF" w14:textId="77777777">
        <w:tc>
          <w:tcPr>
            <w:tcW w:w="9857" w:type="dxa"/>
          </w:tcPr>
          <w:p w14:paraId="5AC9AC25"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3-2</w:t>
            </w:r>
            <w:r>
              <w:rPr>
                <w:b/>
                <w:color w:val="0070C0"/>
                <w:u w:val="single"/>
                <w:lang w:eastAsia="ko-KR"/>
              </w:rPr>
              <w:t xml:space="preserve">-1: </w:t>
            </w:r>
            <w:r>
              <w:rPr>
                <w:rFonts w:hint="eastAsia"/>
                <w:b/>
                <w:color w:val="0070C0"/>
                <w:u w:val="single"/>
                <w:lang w:val="en-US" w:eastAsia="zh-CN"/>
              </w:rPr>
              <w:t>whether to allow n39 UL for CA_n3A-n39A</w:t>
            </w:r>
          </w:p>
          <w:p w14:paraId="05DDF909" w14:textId="77777777" w:rsidR="00F31483" w:rsidRDefault="00F52AC4">
            <w:pPr>
              <w:rPr>
                <w:lang w:eastAsia="zh-CN"/>
              </w:rPr>
            </w:pPr>
            <w:r>
              <w:rPr>
                <w:lang w:eastAsia="zh-CN"/>
              </w:rPr>
              <w:t>Agreement:</w:t>
            </w:r>
            <w:r>
              <w:rPr>
                <w:rFonts w:hint="eastAsia"/>
                <w:lang w:eastAsia="zh-CN"/>
              </w:rPr>
              <w:t xml:space="preserve">  </w:t>
            </w:r>
          </w:p>
          <w:p w14:paraId="2FA78FD5" w14:textId="77777777" w:rsidR="00F31483" w:rsidRDefault="00F52AC4">
            <w:pPr>
              <w:pStyle w:val="aff8"/>
              <w:numPr>
                <w:ilvl w:val="0"/>
                <w:numId w:val="6"/>
              </w:numPr>
              <w:spacing w:after="120"/>
              <w:ind w:firstLineChars="0"/>
              <w:rPr>
                <w:sz w:val="24"/>
                <w:szCs w:val="16"/>
                <w:lang w:val="en-US" w:eastAsia="zh-CN"/>
              </w:rPr>
            </w:pPr>
            <w:r>
              <w:rPr>
                <w:rFonts w:hint="eastAsia"/>
                <w:lang w:eastAsia="zh-CN"/>
              </w:rPr>
              <w:t xml:space="preserve">FFS on whether to allow n39 UL for </w:t>
            </w:r>
            <w:r>
              <w:rPr>
                <w:lang w:eastAsia="zh-CN"/>
              </w:rPr>
              <w:t>CA_n3A-n39A</w:t>
            </w:r>
          </w:p>
        </w:tc>
      </w:tr>
    </w:tbl>
    <w:p w14:paraId="6F5A3248" w14:textId="77777777" w:rsidR="00F31483" w:rsidRDefault="00F31483">
      <w:pPr>
        <w:rPr>
          <w:sz w:val="24"/>
          <w:szCs w:val="16"/>
          <w:lang w:val="en-US" w:eastAsia="zh-CN"/>
        </w:rPr>
      </w:pPr>
    </w:p>
    <w:p w14:paraId="7247E273"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3-2</w:t>
      </w:r>
      <w:r>
        <w:rPr>
          <w:b/>
          <w:color w:val="0070C0"/>
          <w:u w:val="single"/>
          <w:lang w:eastAsia="ko-KR"/>
        </w:rPr>
        <w:t xml:space="preserve">-1: </w:t>
      </w:r>
      <w:r>
        <w:rPr>
          <w:rFonts w:hint="eastAsia"/>
          <w:b/>
          <w:color w:val="0070C0"/>
          <w:u w:val="single"/>
          <w:lang w:val="en-US" w:eastAsia="zh-CN"/>
        </w:rPr>
        <w:t>whether to allow n39 UL for CA_n3A-n39A</w:t>
      </w:r>
    </w:p>
    <w:p w14:paraId="4AC73E01"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A27950"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1: not allow n39 UL for CA_n3-n39 (ZTE, Qualcomm, Ericsson)</w:t>
      </w:r>
    </w:p>
    <w:p w14:paraId="6C14E0CE"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eastAsia="zh-CN"/>
        </w:rPr>
        <w:t>FDD band n3 serves as PCell and TDD band n39 could serve as SCell while n39 is configured as DL to avoid interference with the n3 DL</w:t>
      </w:r>
      <w:r>
        <w:rPr>
          <w:rFonts w:eastAsia="宋体" w:hint="eastAsia"/>
          <w:color w:val="0070C0"/>
          <w:szCs w:val="24"/>
          <w:lang w:val="en-US" w:eastAsia="zh-CN"/>
        </w:rPr>
        <w:t>(Ericsson)</w:t>
      </w:r>
      <w:r>
        <w:rPr>
          <w:rFonts w:eastAsia="宋体" w:hint="eastAsia"/>
          <w:color w:val="0070C0"/>
          <w:szCs w:val="24"/>
          <w:lang w:eastAsia="zh-CN"/>
        </w:rPr>
        <w:t>.</w:t>
      </w:r>
    </w:p>
    <w:p w14:paraId="78012A81"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2</w:t>
      </w:r>
      <w:r>
        <w:rPr>
          <w:rFonts w:eastAsia="宋体"/>
          <w:color w:val="0070C0"/>
          <w:szCs w:val="24"/>
          <w:lang w:eastAsia="zh-CN"/>
        </w:rPr>
        <w:t xml:space="preserve">: </w:t>
      </w:r>
      <w:r>
        <w:rPr>
          <w:rFonts w:eastAsia="宋体" w:hint="eastAsia"/>
          <w:color w:val="0070C0"/>
          <w:szCs w:val="24"/>
          <w:lang w:val="en-US" w:eastAsia="zh-CN"/>
        </w:rPr>
        <w:t>allow n39 UL for CA_n3A-n39A (CMCC, Huawei)</w:t>
      </w:r>
    </w:p>
    <w:p w14:paraId="5FC897D0"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eastAsia="zh-CN"/>
        </w:rPr>
        <w:t>with 5MHz frequency gap in band n39.</w:t>
      </w:r>
      <w:r>
        <w:rPr>
          <w:rFonts w:eastAsia="宋体" w:hint="eastAsia"/>
          <w:color w:val="0070C0"/>
          <w:szCs w:val="24"/>
          <w:lang w:val="en-US" w:eastAsia="zh-CN"/>
        </w:rPr>
        <w:t xml:space="preserve"> (Huawei)</w:t>
      </w:r>
    </w:p>
    <w:p w14:paraId="2D74F7A1" w14:textId="77777777" w:rsidR="00F31483" w:rsidRDefault="00F52AC4">
      <w:pPr>
        <w:pStyle w:val="aff8"/>
        <w:numPr>
          <w:ilvl w:val="3"/>
          <w:numId w:val="6"/>
        </w:numPr>
        <w:overflowPunct/>
        <w:autoSpaceDE/>
        <w:autoSpaceDN/>
        <w:adjustRightInd/>
        <w:spacing w:after="120"/>
        <w:ind w:left="2280" w:firstLineChars="0"/>
        <w:textAlignment w:val="auto"/>
        <w:rPr>
          <w:rFonts w:eastAsia="宋体"/>
          <w:color w:val="0070C0"/>
          <w:szCs w:val="24"/>
          <w:lang w:eastAsia="zh-CN"/>
        </w:rPr>
      </w:pPr>
      <w:r>
        <w:rPr>
          <w:rFonts w:eastAsia="宋体" w:hint="eastAsia"/>
          <w:color w:val="0070C0"/>
          <w:szCs w:val="24"/>
          <w:lang w:val="en-US" w:eastAsia="zh-CN"/>
        </w:rPr>
        <w:t xml:space="preserve">Candidate </w:t>
      </w:r>
      <w:r>
        <w:rPr>
          <w:rFonts w:eastAsia="宋体" w:hint="eastAsia"/>
          <w:color w:val="0070C0"/>
          <w:szCs w:val="24"/>
          <w:lang w:eastAsia="zh-CN"/>
        </w:rPr>
        <w:t>RF architecture with common antenna for DL CA_n3-n39 with UL in either band n3 or n39. (Huawei)</w:t>
      </w:r>
    </w:p>
    <w:p w14:paraId="7B4CB8FF" w14:textId="77777777" w:rsidR="00F31483" w:rsidRDefault="00F52AC4">
      <w:pPr>
        <w:pStyle w:val="aff8"/>
        <w:overflowPunct/>
        <w:autoSpaceDE/>
        <w:autoSpaceDN/>
        <w:adjustRightInd/>
        <w:spacing w:after="120"/>
        <w:ind w:firstLineChars="0" w:firstLine="0"/>
        <w:jc w:val="center"/>
        <w:textAlignment w:val="auto"/>
        <w:rPr>
          <w:rFonts w:eastAsia="宋体"/>
          <w:color w:val="0070C0"/>
          <w:szCs w:val="24"/>
          <w:lang w:eastAsia="zh-CN"/>
        </w:rPr>
      </w:pPr>
      <w:r>
        <w:rPr>
          <w:rFonts w:eastAsiaTheme="minorEastAsia" w:hint="eastAsia"/>
          <w:noProof/>
          <w:lang w:eastAsia="zh-CN"/>
        </w:rPr>
        <w:drawing>
          <wp:inline distT="0" distB="0" distL="0" distR="0" wp14:anchorId="411A9185" wp14:editId="334D6113">
            <wp:extent cx="3562985" cy="303720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69865" cy="3043433"/>
                    </a:xfrm>
                    <a:prstGeom prst="rect">
                      <a:avLst/>
                    </a:prstGeom>
                  </pic:spPr>
                </pic:pic>
              </a:graphicData>
            </a:graphic>
          </wp:inline>
        </w:drawing>
      </w:r>
    </w:p>
    <w:p w14:paraId="496202DA" w14:textId="77777777" w:rsidR="00F31483" w:rsidRDefault="00F52AC4">
      <w:pPr>
        <w:pStyle w:val="aff8"/>
        <w:numPr>
          <w:ilvl w:val="3"/>
          <w:numId w:val="6"/>
        </w:numPr>
        <w:overflowPunct/>
        <w:autoSpaceDE/>
        <w:autoSpaceDN/>
        <w:adjustRightInd/>
        <w:spacing w:after="120"/>
        <w:ind w:left="2280" w:firstLineChars="0"/>
        <w:textAlignment w:val="auto"/>
        <w:rPr>
          <w:rFonts w:eastAsia="宋体"/>
          <w:color w:val="0070C0"/>
          <w:szCs w:val="24"/>
          <w:lang w:eastAsia="zh-CN"/>
        </w:rPr>
      </w:pPr>
      <w:r>
        <w:rPr>
          <w:rFonts w:eastAsia="宋体" w:hint="eastAsia"/>
          <w:color w:val="0070C0"/>
          <w:szCs w:val="24"/>
          <w:lang w:val="en-US" w:eastAsia="zh-CN"/>
        </w:rPr>
        <w:lastRenderedPageBreak/>
        <w:t xml:space="preserve">Candidate </w:t>
      </w:r>
      <w:r>
        <w:rPr>
          <w:rFonts w:eastAsia="宋体" w:hint="eastAsia"/>
          <w:color w:val="0070C0"/>
          <w:szCs w:val="24"/>
          <w:lang w:eastAsia="zh-CN"/>
        </w:rPr>
        <w:t>RF architecture with separate antenna for DL CA_n3-n39 with UL in either band n3 or n39. (Huawei)</w:t>
      </w:r>
    </w:p>
    <w:p w14:paraId="5014348B" w14:textId="77777777" w:rsidR="00F31483" w:rsidRDefault="00F52AC4">
      <w:pPr>
        <w:pStyle w:val="aff8"/>
        <w:overflowPunct/>
        <w:autoSpaceDE/>
        <w:autoSpaceDN/>
        <w:adjustRightInd/>
        <w:spacing w:after="120"/>
        <w:ind w:firstLineChars="0" w:firstLine="0"/>
        <w:jc w:val="center"/>
        <w:textAlignment w:val="auto"/>
        <w:rPr>
          <w:rFonts w:eastAsia="宋体"/>
          <w:color w:val="0070C0"/>
          <w:szCs w:val="24"/>
          <w:lang w:eastAsia="zh-CN"/>
        </w:rPr>
      </w:pPr>
      <w:r>
        <w:rPr>
          <w:rFonts w:eastAsiaTheme="minorEastAsia"/>
          <w:noProof/>
          <w:lang w:eastAsia="zh-CN"/>
        </w:rPr>
        <w:drawing>
          <wp:inline distT="0" distB="0" distL="0" distR="0" wp14:anchorId="3A91F3DD" wp14:editId="0C453696">
            <wp:extent cx="3535680" cy="1990725"/>
            <wp:effectExtent l="0" t="0" r="762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550470" cy="1999004"/>
                    </a:xfrm>
                    <a:prstGeom prst="rect">
                      <a:avLst/>
                    </a:prstGeom>
                  </pic:spPr>
                </pic:pic>
              </a:graphicData>
            </a:graphic>
          </wp:inline>
        </w:drawing>
      </w:r>
    </w:p>
    <w:p w14:paraId="3230A00C"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78C740"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TBA</w:t>
      </w:r>
    </w:p>
    <w:p w14:paraId="4A80A263" w14:textId="113997AD" w:rsidR="00F31483" w:rsidRDefault="003C4D8D">
      <w:pPr>
        <w:rPr>
          <w:rFonts w:eastAsia="Malgun Gothic"/>
          <w:b/>
          <w:color w:val="0070C0"/>
          <w:u w:val="single"/>
          <w:lang w:eastAsia="ko-KR"/>
        </w:rPr>
      </w:pPr>
      <w:r>
        <w:rPr>
          <w:rFonts w:eastAsia="Malgun Gothic" w:hint="eastAsia"/>
          <w:b/>
          <w:color w:val="0070C0"/>
          <w:u w:val="single"/>
          <w:lang w:eastAsia="ko-KR"/>
        </w:rPr>
        <w:t>Q</w:t>
      </w:r>
      <w:r>
        <w:rPr>
          <w:rFonts w:eastAsia="Malgun Gothic"/>
          <w:b/>
          <w:color w:val="0070C0"/>
          <w:u w:val="single"/>
          <w:lang w:eastAsia="ko-KR"/>
        </w:rPr>
        <w:t>ualcomm: there is similar issue discussed for handheld UE. We prefer not to repeat the discussion and we can use the same conclusion that uplink is not allowed on n39.</w:t>
      </w:r>
    </w:p>
    <w:p w14:paraId="697C7D45" w14:textId="256C68D4" w:rsidR="00D02B05" w:rsidRDefault="00D02B05">
      <w:pPr>
        <w:rPr>
          <w:rFonts w:eastAsia="Malgun Gothic"/>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MCC: The difference allows to relax the requirement for n39 with gap band.</w:t>
      </w:r>
    </w:p>
    <w:p w14:paraId="4AFE4703" w14:textId="191FF552" w:rsidR="0053377B" w:rsidRDefault="0053377B">
      <w:pPr>
        <w:rPr>
          <w:rFonts w:eastAsia="Malgun Gothic"/>
          <w:b/>
          <w:color w:val="0070C0"/>
          <w:u w:val="single"/>
          <w:lang w:eastAsia="ko-KR"/>
        </w:rPr>
      </w:pPr>
      <w:r>
        <w:rPr>
          <w:rFonts w:eastAsia="Malgun Gothic" w:hint="eastAsia"/>
          <w:b/>
          <w:color w:val="0070C0"/>
          <w:u w:val="single"/>
          <w:lang w:eastAsia="ko-KR"/>
        </w:rPr>
        <w:t>Z</w:t>
      </w:r>
      <w:r>
        <w:rPr>
          <w:rFonts w:eastAsia="Malgun Gothic"/>
          <w:b/>
          <w:color w:val="0070C0"/>
          <w:u w:val="single"/>
          <w:lang w:eastAsia="ko-KR"/>
        </w:rPr>
        <w:t>TE: Tend to agree with Qualcomm and agree option 1 as baseline.</w:t>
      </w:r>
    </w:p>
    <w:p w14:paraId="3ED76BE1" w14:textId="04157A75" w:rsidR="0053377B" w:rsidRDefault="0053377B">
      <w:pPr>
        <w:rPr>
          <w:rFonts w:eastAsia="Malgun Gothic"/>
          <w:b/>
          <w:color w:val="0070C0"/>
          <w:u w:val="single"/>
          <w:lang w:eastAsia="ko-KR"/>
        </w:rPr>
      </w:pPr>
      <w:r>
        <w:rPr>
          <w:rFonts w:eastAsia="Malgun Gothic" w:hint="eastAsia"/>
          <w:b/>
          <w:color w:val="0070C0"/>
          <w:u w:val="single"/>
          <w:lang w:eastAsia="ko-KR"/>
        </w:rPr>
        <w:t>H</w:t>
      </w:r>
      <w:r>
        <w:rPr>
          <w:rFonts w:eastAsia="Malgun Gothic"/>
          <w:b/>
          <w:color w:val="0070C0"/>
          <w:u w:val="single"/>
          <w:lang w:eastAsia="ko-KR"/>
        </w:rPr>
        <w:t xml:space="preserve">uawei: </w:t>
      </w:r>
      <w:r w:rsidR="00B91D82">
        <w:rPr>
          <w:rFonts w:eastAsia="Malgun Gothic"/>
          <w:b/>
          <w:color w:val="0070C0"/>
          <w:u w:val="single"/>
          <w:lang w:eastAsia="ko-KR"/>
        </w:rPr>
        <w:t>We need make the target clear. We have discussed this issue for two meetings. The objective for RAN4 is not to preclude any uplink in the band.</w:t>
      </w:r>
      <w:r w:rsidR="00E668F5">
        <w:rPr>
          <w:rFonts w:eastAsia="Malgun Gothic"/>
          <w:b/>
          <w:color w:val="0070C0"/>
          <w:u w:val="single"/>
          <w:lang w:eastAsia="ko-KR"/>
        </w:rPr>
        <w:t xml:space="preserve"> </w:t>
      </w:r>
      <w:r w:rsidR="00C61FB1">
        <w:rPr>
          <w:rFonts w:eastAsia="Malgun Gothic"/>
          <w:b/>
          <w:color w:val="0070C0"/>
          <w:u w:val="single"/>
          <w:lang w:eastAsia="ko-KR"/>
        </w:rPr>
        <w:t>For the solutions, we can further discuss them.</w:t>
      </w:r>
    </w:p>
    <w:p w14:paraId="0387E9C2" w14:textId="2359AAFB" w:rsidR="00C61FB1" w:rsidRDefault="00C61FB1">
      <w:pPr>
        <w:rPr>
          <w:rFonts w:eastAsia="Malgun Gothic"/>
          <w:b/>
          <w:color w:val="0070C0"/>
          <w:u w:val="single"/>
          <w:lang w:eastAsia="ko-KR"/>
        </w:rPr>
      </w:pPr>
      <w:r>
        <w:rPr>
          <w:rFonts w:eastAsia="Malgun Gothic" w:hint="eastAsia"/>
          <w:b/>
          <w:color w:val="0070C0"/>
          <w:u w:val="single"/>
          <w:lang w:eastAsia="ko-KR"/>
        </w:rPr>
        <w:t>E</w:t>
      </w:r>
      <w:r>
        <w:rPr>
          <w:rFonts w:eastAsia="Malgun Gothic"/>
          <w:b/>
          <w:color w:val="0070C0"/>
          <w:u w:val="single"/>
          <w:lang w:eastAsia="ko-KR"/>
        </w:rPr>
        <w:t>ricsson: ATG UE is different type UE with more isolation. We need more study.</w:t>
      </w:r>
    </w:p>
    <w:p w14:paraId="3DAE009F" w14:textId="77777777" w:rsidR="00BD2F99" w:rsidRPr="00BD2F99" w:rsidRDefault="00BD2F99">
      <w:pPr>
        <w:rPr>
          <w:rFonts w:eastAsia="Malgun Gothic"/>
          <w:b/>
          <w:color w:val="0070C0"/>
          <w:u w:val="single"/>
          <w:lang w:eastAsia="ko-KR"/>
        </w:rPr>
      </w:pPr>
    </w:p>
    <w:p w14:paraId="43E29C63" w14:textId="77777777" w:rsidR="00F31483" w:rsidRDefault="00F52AC4">
      <w:pPr>
        <w:pStyle w:val="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r>
        <w:rPr>
          <w:sz w:val="24"/>
          <w:szCs w:val="16"/>
        </w:rPr>
        <w:t xml:space="preserve"> </w:t>
      </w:r>
      <w:r>
        <w:rPr>
          <w:rFonts w:hint="eastAsia"/>
          <w:sz w:val="24"/>
          <w:szCs w:val="16"/>
          <w:lang w:val="en-US"/>
        </w:rPr>
        <w:t>BCS for inter-band CA_n3A-n39A</w:t>
      </w:r>
    </w:p>
    <w:p w14:paraId="6796556F" w14:textId="77777777" w:rsidR="00F31483" w:rsidRDefault="00F52AC4">
      <w:pPr>
        <w:rPr>
          <w:b/>
          <w:color w:val="0070C0"/>
          <w:u w:val="single"/>
          <w:lang w:val="en-US" w:eastAsia="zh-CN"/>
        </w:rPr>
      </w:pPr>
      <w:r>
        <w:rPr>
          <w:rFonts w:hint="eastAsia"/>
          <w:b/>
          <w:color w:val="0070C0"/>
          <w:u w:val="single"/>
          <w:lang w:val="en-US" w:eastAsia="zh-CN"/>
        </w:rPr>
        <w:t>Last meeting agreement is listed as below:</w:t>
      </w:r>
    </w:p>
    <w:tbl>
      <w:tblPr>
        <w:tblStyle w:val="aff"/>
        <w:tblW w:w="0" w:type="auto"/>
        <w:tblLook w:val="04A0" w:firstRow="1" w:lastRow="0" w:firstColumn="1" w:lastColumn="0" w:noHBand="0" w:noVBand="1"/>
      </w:tblPr>
      <w:tblGrid>
        <w:gridCol w:w="9631"/>
      </w:tblGrid>
      <w:tr w:rsidR="00F31483" w14:paraId="2E5DA184" w14:textId="77777777">
        <w:tc>
          <w:tcPr>
            <w:tcW w:w="9857" w:type="dxa"/>
          </w:tcPr>
          <w:p w14:paraId="0D586A81"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3-3</w:t>
            </w:r>
            <w:r>
              <w:rPr>
                <w:b/>
                <w:color w:val="0070C0"/>
                <w:u w:val="single"/>
                <w:lang w:eastAsia="ko-KR"/>
              </w:rPr>
              <w:t xml:space="preserve">: </w:t>
            </w:r>
            <w:r>
              <w:rPr>
                <w:rFonts w:hint="eastAsia"/>
                <w:b/>
                <w:color w:val="0070C0"/>
                <w:u w:val="single"/>
                <w:lang w:val="en-US" w:eastAsia="zh-CN"/>
              </w:rPr>
              <w:t>BCS for DL CA_n3_n39</w:t>
            </w:r>
          </w:p>
          <w:p w14:paraId="13FA8EEA" w14:textId="77777777" w:rsidR="00F31483" w:rsidRDefault="00F52AC4">
            <w:pPr>
              <w:rPr>
                <w:lang w:eastAsia="zh-CN"/>
              </w:rPr>
            </w:pPr>
            <w:r>
              <w:rPr>
                <w:lang w:eastAsia="zh-CN"/>
              </w:rPr>
              <w:t>Agreement:</w:t>
            </w:r>
            <w:r>
              <w:rPr>
                <w:rFonts w:hint="eastAsia"/>
                <w:lang w:eastAsia="zh-CN"/>
              </w:rPr>
              <w:t xml:space="preserve">  </w:t>
            </w:r>
          </w:p>
          <w:p w14:paraId="0E495564" w14:textId="77777777" w:rsidR="00F31483" w:rsidRDefault="00F52AC4">
            <w:pPr>
              <w:pStyle w:val="aff8"/>
              <w:numPr>
                <w:ilvl w:val="0"/>
                <w:numId w:val="6"/>
              </w:numPr>
              <w:spacing w:after="120"/>
              <w:ind w:firstLineChars="0"/>
              <w:rPr>
                <w:b/>
                <w:color w:val="0070C0"/>
                <w:u w:val="single"/>
                <w:lang w:val="en-US" w:eastAsia="zh-CN"/>
              </w:rPr>
            </w:pPr>
            <w:r>
              <w:rPr>
                <w:rFonts w:hint="eastAsia"/>
                <w:lang w:eastAsia="zh-CN"/>
              </w:rPr>
              <w:t>FFS on BCS for DL CA_n3_n39</w:t>
            </w:r>
          </w:p>
        </w:tc>
      </w:tr>
    </w:tbl>
    <w:p w14:paraId="590A03AB" w14:textId="77777777" w:rsidR="00F31483" w:rsidRDefault="00F31483">
      <w:pPr>
        <w:rPr>
          <w:b/>
          <w:color w:val="0070C0"/>
          <w:u w:val="single"/>
          <w:lang w:val="en-US" w:eastAsia="zh-CN"/>
        </w:rPr>
      </w:pPr>
    </w:p>
    <w:p w14:paraId="703B923B" w14:textId="77777777" w:rsidR="00F31483" w:rsidRDefault="00F52AC4">
      <w:pPr>
        <w:rPr>
          <w:b/>
          <w:color w:val="0070C0"/>
          <w:u w:val="single"/>
          <w:lang w:val="en-US" w:eastAsia="zh-CN"/>
        </w:rPr>
      </w:pPr>
      <w:bookmarkStart w:id="10" w:name="_Hlk175223393"/>
      <w:r>
        <w:rPr>
          <w:b/>
          <w:color w:val="0070C0"/>
          <w:u w:val="single"/>
          <w:lang w:eastAsia="ko-KR"/>
        </w:rPr>
        <w:t xml:space="preserve">Issue </w:t>
      </w:r>
      <w:r>
        <w:rPr>
          <w:rFonts w:hint="eastAsia"/>
          <w:b/>
          <w:color w:val="0070C0"/>
          <w:u w:val="single"/>
          <w:lang w:val="en-US" w:eastAsia="zh-CN"/>
        </w:rPr>
        <w:t>3-3</w:t>
      </w:r>
      <w:r>
        <w:rPr>
          <w:b/>
          <w:color w:val="0070C0"/>
          <w:u w:val="single"/>
          <w:lang w:eastAsia="ko-KR"/>
        </w:rPr>
        <w:t xml:space="preserve">: </w:t>
      </w:r>
      <w:r>
        <w:rPr>
          <w:rFonts w:hint="eastAsia"/>
          <w:b/>
          <w:color w:val="0070C0"/>
          <w:u w:val="single"/>
          <w:lang w:val="en-US" w:eastAsia="zh-CN"/>
        </w:rPr>
        <w:t>BCS for DL CA_n3_n39</w:t>
      </w:r>
    </w:p>
    <w:bookmarkEnd w:id="10"/>
    <w:p w14:paraId="3865DCD7"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D6043D"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1</w:t>
      </w:r>
      <w:r>
        <w:rPr>
          <w:rFonts w:eastAsia="宋体"/>
          <w:color w:val="0070C0"/>
          <w:szCs w:val="24"/>
          <w:lang w:eastAsia="zh-CN"/>
        </w:rPr>
        <w:t xml:space="preserve">: </w:t>
      </w:r>
      <w:r>
        <w:rPr>
          <w:rFonts w:eastAsia="宋体" w:hint="eastAsia"/>
          <w:color w:val="0070C0"/>
          <w:szCs w:val="24"/>
          <w:lang w:val="en-US" w:eastAsia="zh-CN"/>
        </w:rPr>
        <w:t>(CMCC, Qualcomm)</w:t>
      </w:r>
    </w:p>
    <w:p w14:paraId="4B6D73B9" w14:textId="77777777" w:rsidR="00F31483" w:rsidRDefault="00F52AC4">
      <w:pPr>
        <w:keepNext/>
        <w:keepLines/>
        <w:spacing w:before="60"/>
        <w:jc w:val="center"/>
        <w:rPr>
          <w:b/>
        </w:rPr>
      </w:pPr>
      <w:r>
        <w:rPr>
          <w:b/>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31483" w14:paraId="3F006DCC"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0FD58B3"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240925C"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Uplink CA configuration</w:t>
            </w:r>
            <w:r>
              <w:rPr>
                <w:rFonts w:ascii="Arial" w:eastAsia="Times New Roman" w:hAnsi="Arial" w:hint="eastAsia"/>
                <w:b/>
              </w:rPr>
              <w:t xml:space="preserve"> </w:t>
            </w:r>
            <w:r>
              <w:rPr>
                <w:rFonts w:ascii="Arial" w:eastAsia="Times New Roman" w:hAnsi="Arial"/>
                <w:b/>
                <w:lang w:eastAsia="ja-JP"/>
              </w:rPr>
              <w:t>or single uplink carrier</w:t>
            </w:r>
          </w:p>
        </w:tc>
        <w:tc>
          <w:tcPr>
            <w:tcW w:w="730" w:type="dxa"/>
            <w:tcBorders>
              <w:left w:val="single" w:sz="4" w:space="0" w:color="auto"/>
              <w:right w:val="single" w:sz="4" w:space="0" w:color="auto"/>
            </w:tcBorders>
            <w:vAlign w:val="center"/>
          </w:tcPr>
          <w:p w14:paraId="123BAA44"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5FFBA30" w14:textId="77777777" w:rsidR="00F31483" w:rsidRDefault="00F52AC4">
            <w:pPr>
              <w:keepNext/>
              <w:keepLines/>
              <w:overflowPunct w:val="0"/>
              <w:autoSpaceDE w:val="0"/>
              <w:autoSpaceDN w:val="0"/>
              <w:adjustRightInd w:val="0"/>
              <w:jc w:val="center"/>
              <w:textAlignment w:val="baseline"/>
              <w:rPr>
                <w:rFonts w:ascii="Arial" w:eastAsia="Times New Roman" w:hAnsi="Arial" w:cs="Arial"/>
                <w:b/>
                <w:lang w:bidi="ar"/>
              </w:rPr>
            </w:pPr>
            <w:r>
              <w:rPr>
                <w:rFonts w:ascii="Arial" w:eastAsia="Times New Roman" w:hAnsi="Arial" w:hint="eastAsia"/>
                <w:b/>
              </w:rPr>
              <w:t>C</w:t>
            </w:r>
            <w:r>
              <w:rPr>
                <w:rFonts w:ascii="Arial" w:eastAsia="Times New Roman" w:hAnsi="Arial"/>
                <w:b/>
              </w:rPr>
              <w:t xml:space="preserve">hannel bandwidth </w:t>
            </w:r>
            <w:r>
              <w:rPr>
                <w:rFonts w:ascii="Arial" w:eastAsia="Times New Roman" w:hAnsi="Arial" w:hint="eastAsia"/>
                <w:b/>
              </w:rPr>
              <w:t>(</w:t>
            </w:r>
            <w:r>
              <w:rPr>
                <w:rFonts w:ascii="Arial" w:eastAsia="Times New Roman" w:hAnsi="Arial"/>
                <w:b/>
              </w:rPr>
              <w:t>MHz)</w:t>
            </w:r>
          </w:p>
        </w:tc>
        <w:tc>
          <w:tcPr>
            <w:tcW w:w="1360" w:type="dxa"/>
            <w:tcBorders>
              <w:left w:val="single" w:sz="4" w:space="0" w:color="auto"/>
              <w:bottom w:val="nil"/>
              <w:right w:val="single" w:sz="4" w:space="0" w:color="auto"/>
            </w:tcBorders>
            <w:shd w:val="clear" w:color="auto" w:fill="auto"/>
            <w:vAlign w:val="center"/>
          </w:tcPr>
          <w:p w14:paraId="0E9681DB" w14:textId="77777777" w:rsidR="00F31483" w:rsidRDefault="00F52AC4">
            <w:pPr>
              <w:keepNext/>
              <w:keepLines/>
              <w:overflowPunct w:val="0"/>
              <w:autoSpaceDE w:val="0"/>
              <w:autoSpaceDN w:val="0"/>
              <w:adjustRightInd w:val="0"/>
              <w:jc w:val="center"/>
              <w:textAlignment w:val="baseline"/>
              <w:rPr>
                <w:rFonts w:ascii="Arial" w:eastAsia="Times New Roman" w:hAnsi="Arial"/>
                <w:b/>
              </w:rPr>
            </w:pPr>
            <w:r>
              <w:rPr>
                <w:rFonts w:ascii="Arial" w:eastAsia="Times New Roman" w:hAnsi="Arial"/>
                <w:b/>
                <w:lang w:eastAsia="ja-JP"/>
              </w:rPr>
              <w:t>Bandwidth combination set</w:t>
            </w:r>
          </w:p>
        </w:tc>
      </w:tr>
      <w:tr w:rsidR="00F31483" w14:paraId="38EAC360"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8110A4"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hint="eastAsia"/>
              </w:rPr>
              <w:t>CA</w:t>
            </w:r>
            <w:r>
              <w:rPr>
                <w:rFonts w:ascii="Arial" w:eastAsia="Times New Roman" w:hAnsi="Arial"/>
                <w:lang w:eastAsia="ja-JP"/>
              </w:rPr>
              <w:t>_</w:t>
            </w:r>
            <w:r>
              <w:rPr>
                <w:rFonts w:ascii="Arial" w:eastAsia="Times New Roman" w:hAnsi="Arial" w:hint="eastAsia"/>
              </w:rPr>
              <w:t>n</w:t>
            </w:r>
            <w:r>
              <w:rPr>
                <w:rFonts w:ascii="Arial" w:eastAsia="Times New Roman" w:hAnsi="Arial"/>
              </w:rPr>
              <w:t>3</w:t>
            </w:r>
            <w:r>
              <w:rPr>
                <w:rFonts w:ascii="Arial" w:eastAsia="Times New Roman" w:hAnsi="Arial"/>
                <w:lang w:val="sv-SE" w:eastAsia="ja-JP"/>
              </w:rPr>
              <w:t>A-</w:t>
            </w:r>
            <w:r>
              <w:rPr>
                <w:rFonts w:ascii="Arial" w:eastAsia="Times New Roman" w:hAnsi="Arial" w:hint="eastAsia"/>
              </w:rPr>
              <w:t>n</w:t>
            </w:r>
            <w:r>
              <w:rPr>
                <w:rFonts w:ascii="Arial" w:eastAsia="Times New Roman" w:hAnsi="Arial"/>
              </w:rPr>
              <w:t>39</w:t>
            </w:r>
            <w:r>
              <w:rPr>
                <w:rFonts w:ascii="Arial" w:eastAsia="Times New Roman" w:hAnsi="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681BC7" w14:textId="77777777" w:rsidR="00F31483" w:rsidRDefault="00F52AC4">
            <w:pPr>
              <w:keepNext/>
              <w:keepLines/>
              <w:overflowPunct w:val="0"/>
              <w:autoSpaceDE w:val="0"/>
              <w:autoSpaceDN w:val="0"/>
              <w:adjustRightInd w:val="0"/>
              <w:jc w:val="center"/>
              <w:textAlignment w:val="baseline"/>
              <w:rPr>
                <w:rFonts w:ascii="Arial" w:eastAsiaTheme="minorEastAsia" w:hAnsi="Arial"/>
              </w:rPr>
            </w:pPr>
            <w:r>
              <w:rPr>
                <w:rFonts w:ascii="Arial" w:eastAsiaTheme="minorEastAsia" w:hAnsi="Arial" w:hint="eastAsia"/>
              </w:rPr>
              <w:t>-</w:t>
            </w:r>
          </w:p>
        </w:tc>
        <w:tc>
          <w:tcPr>
            <w:tcW w:w="730" w:type="dxa"/>
            <w:tcBorders>
              <w:left w:val="single" w:sz="4" w:space="0" w:color="auto"/>
              <w:right w:val="single" w:sz="4" w:space="0" w:color="auto"/>
            </w:tcBorders>
            <w:vAlign w:val="center"/>
          </w:tcPr>
          <w:p w14:paraId="1CFE5D9D"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55A0BFA" w14:textId="77777777" w:rsidR="00F31483" w:rsidRDefault="00F52AC4">
            <w:pPr>
              <w:keepNext/>
              <w:keepLines/>
              <w:overflowPunct w:val="0"/>
              <w:autoSpaceDE w:val="0"/>
              <w:autoSpaceDN w:val="0"/>
              <w:adjustRightInd w:val="0"/>
              <w:jc w:val="center"/>
              <w:textAlignment w:val="bottom"/>
            </w:pPr>
            <w:r>
              <w:rPr>
                <w:rFonts w:ascii="Arial" w:hAnsi="Arial" w:cs="Arial"/>
                <w:lang w:bidi="ar"/>
              </w:rPr>
              <w:t>5, 10, 15, 20, 25, 30</w:t>
            </w:r>
          </w:p>
        </w:tc>
        <w:tc>
          <w:tcPr>
            <w:tcW w:w="1360" w:type="dxa"/>
            <w:tcBorders>
              <w:left w:val="single" w:sz="4" w:space="0" w:color="auto"/>
              <w:bottom w:val="nil"/>
              <w:right w:val="single" w:sz="4" w:space="0" w:color="auto"/>
            </w:tcBorders>
            <w:shd w:val="clear" w:color="auto" w:fill="auto"/>
            <w:vAlign w:val="center"/>
          </w:tcPr>
          <w:p w14:paraId="4A8A5BA6"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hint="eastAsia"/>
              </w:rPr>
              <w:t>0</w:t>
            </w:r>
          </w:p>
        </w:tc>
      </w:tr>
      <w:tr w:rsidR="00F31483" w14:paraId="63705ADB"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60C13" w14:textId="77777777" w:rsidR="00F31483" w:rsidRDefault="00F31483">
            <w:pPr>
              <w:keepNext/>
              <w:keepLines/>
              <w:overflowPunct w:val="0"/>
              <w:autoSpaceDE w:val="0"/>
              <w:autoSpaceDN w:val="0"/>
              <w:adjustRightInd w:val="0"/>
              <w:jc w:val="center"/>
              <w:textAlignment w:val="baseline"/>
              <w:rPr>
                <w:rFonts w:ascii="Arial" w:eastAsia="Times New Roman" w:hAnsi="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19F257" w14:textId="77777777" w:rsidR="00F31483" w:rsidRDefault="00F31483">
            <w:pPr>
              <w:keepNext/>
              <w:keepLines/>
              <w:overflowPunct w:val="0"/>
              <w:autoSpaceDE w:val="0"/>
              <w:autoSpaceDN w:val="0"/>
              <w:adjustRightInd w:val="0"/>
              <w:jc w:val="center"/>
              <w:textAlignment w:val="baseline"/>
              <w:rPr>
                <w:rFonts w:ascii="Arial" w:eastAsia="Times New Roman" w:hAnsi="Arial"/>
              </w:rPr>
            </w:pPr>
          </w:p>
        </w:tc>
        <w:tc>
          <w:tcPr>
            <w:tcW w:w="730" w:type="dxa"/>
            <w:tcBorders>
              <w:left w:val="single" w:sz="4" w:space="0" w:color="auto"/>
              <w:bottom w:val="single" w:sz="4" w:space="0" w:color="auto"/>
              <w:right w:val="single" w:sz="4" w:space="0" w:color="auto"/>
            </w:tcBorders>
            <w:vAlign w:val="center"/>
          </w:tcPr>
          <w:p w14:paraId="6772F1B5" w14:textId="77777777" w:rsidR="00F31483" w:rsidRDefault="00F52AC4">
            <w:pPr>
              <w:keepNext/>
              <w:keepLines/>
              <w:overflowPunct w:val="0"/>
              <w:autoSpaceDE w:val="0"/>
              <w:autoSpaceDN w:val="0"/>
              <w:adjustRightInd w:val="0"/>
              <w:jc w:val="center"/>
              <w:textAlignment w:val="baseline"/>
              <w:rPr>
                <w:rFonts w:ascii="Arial" w:eastAsia="Times New Roman" w:hAnsi="Arial"/>
              </w:rPr>
            </w:pPr>
            <w:r>
              <w:rPr>
                <w:rFonts w:ascii="Arial" w:eastAsia="Times New Roman" w:hAnsi="Arial"/>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FAFA191" w14:textId="77777777" w:rsidR="00F31483" w:rsidRDefault="00F52AC4">
            <w:pPr>
              <w:keepNext/>
              <w:keepLines/>
              <w:overflowPunct w:val="0"/>
              <w:autoSpaceDE w:val="0"/>
              <w:autoSpaceDN w:val="0"/>
              <w:adjustRightInd w:val="0"/>
              <w:jc w:val="center"/>
              <w:textAlignment w:val="bottom"/>
            </w:pPr>
            <w:r>
              <w:rPr>
                <w:rFonts w:ascii="Arial" w:hAnsi="Arial" w:cs="Arial"/>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D61855" w14:textId="77777777" w:rsidR="00F31483" w:rsidRDefault="00F31483">
            <w:pPr>
              <w:keepNext/>
              <w:keepLines/>
              <w:overflowPunct w:val="0"/>
              <w:autoSpaceDE w:val="0"/>
              <w:autoSpaceDN w:val="0"/>
              <w:adjustRightInd w:val="0"/>
              <w:jc w:val="center"/>
              <w:textAlignment w:val="baseline"/>
              <w:rPr>
                <w:rFonts w:ascii="Arial" w:eastAsia="Times New Roman" w:hAnsi="Arial"/>
              </w:rPr>
            </w:pPr>
          </w:p>
        </w:tc>
      </w:tr>
    </w:tbl>
    <w:p w14:paraId="685A6590"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6EF735A1"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val="en-US" w:eastAsia="zh-CN"/>
        </w:rPr>
        <w:t>2</w:t>
      </w:r>
      <w:r>
        <w:rPr>
          <w:rFonts w:eastAsia="宋体"/>
          <w:color w:val="0070C0"/>
          <w:szCs w:val="24"/>
          <w:lang w:eastAsia="zh-CN"/>
        </w:rPr>
        <w:t xml:space="preserve">: </w:t>
      </w:r>
      <w:r>
        <w:rPr>
          <w:rFonts w:eastAsia="宋体" w:hint="eastAsia"/>
          <w:color w:val="0070C0"/>
          <w:szCs w:val="24"/>
          <w:lang w:val="en-US" w:eastAsia="zh-CN"/>
        </w:rPr>
        <w:t>(ZTE)</w:t>
      </w:r>
    </w:p>
    <w:p w14:paraId="1CD1460B" w14:textId="77777777" w:rsidR="00F31483" w:rsidRDefault="00F52AC4">
      <w:pPr>
        <w:pStyle w:val="TH"/>
        <w:tabs>
          <w:tab w:val="left" w:pos="567"/>
        </w:tabs>
        <w:overflowPunct/>
        <w:autoSpaceDE/>
        <w:autoSpaceDN/>
        <w:spacing w:before="120" w:after="120"/>
        <w:textAlignment w:val="auto"/>
        <w:rPr>
          <w:rFonts w:ascii="Times New Roman" w:hAnsi="Times New Roman"/>
          <w:b w:val="0"/>
          <w:kern w:val="2"/>
          <w:sz w:val="21"/>
          <w:szCs w:val="22"/>
          <w:lang w:val="en-US" w:eastAsia="zh-CN"/>
        </w:rPr>
      </w:pPr>
      <w:r>
        <w:rPr>
          <w:rFonts w:ascii="Times New Roman" w:hAnsi="Times New Roman" w:hint="eastAsia"/>
          <w:b w:val="0"/>
          <w:kern w:val="2"/>
          <w:sz w:val="21"/>
          <w:szCs w:val="22"/>
          <w:lang w:val="en-US" w:eastAsia="zh-CN"/>
        </w:rPr>
        <w:lastRenderedPageBreak/>
        <w:t xml:space="preserve">Table 1.  Supported </w:t>
      </w:r>
      <w:r>
        <w:rPr>
          <w:rFonts w:ascii="Times New Roman" w:hAnsi="Times New Roman" w:hint="eastAsia"/>
          <w:b w:val="0"/>
          <w:kern w:val="2"/>
          <w:sz w:val="21"/>
          <w:szCs w:val="22"/>
          <w:lang w:val="en-US" w:eastAsia="ja-JP"/>
        </w:rPr>
        <w:t>b</w:t>
      </w:r>
      <w:r>
        <w:rPr>
          <w:rFonts w:ascii="Times New Roman" w:hAnsi="Times New Roman" w:hint="eastAsia"/>
          <w:b w:val="0"/>
          <w:kern w:val="2"/>
          <w:sz w:val="21"/>
          <w:szCs w:val="22"/>
          <w:lang w:val="en-US" w:eastAsia="zh-CN"/>
        </w:rPr>
        <w:t>andwidths per CA band combination of band n3+n39</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31483" w14:paraId="7EC4593C"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378E4D9" w14:textId="77777777" w:rsidR="00F31483" w:rsidRDefault="00F52AC4">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FF00BEE" w14:textId="77777777" w:rsidR="00F31483" w:rsidRPr="00655D40" w:rsidRDefault="00F52AC4">
            <w:pPr>
              <w:pStyle w:val="TAH"/>
              <w:overflowPunct w:val="0"/>
              <w:autoSpaceDE w:val="0"/>
              <w:autoSpaceDN w:val="0"/>
              <w:adjustRightInd w:val="0"/>
              <w:rPr>
                <w:szCs w:val="18"/>
                <w:lang w:val="en-US" w:eastAsia="zh-CN"/>
              </w:rPr>
            </w:pPr>
            <w:r w:rsidRPr="00655D40">
              <w:rPr>
                <w:lang w:val="en-US"/>
              </w:rPr>
              <w:t>Uplink CA configuration</w:t>
            </w:r>
            <w:r w:rsidRPr="00655D40">
              <w:rPr>
                <w:rFonts w:hint="eastAsia"/>
                <w:lang w:val="en-US" w:eastAsia="zh-CN"/>
              </w:rPr>
              <w:t xml:space="preserve"> </w:t>
            </w:r>
            <w:r w:rsidRPr="00655D40">
              <w:rPr>
                <w:lang w:val="en-US"/>
              </w:rPr>
              <w:t>or single uplink carrier</w:t>
            </w:r>
          </w:p>
        </w:tc>
        <w:tc>
          <w:tcPr>
            <w:tcW w:w="730" w:type="dxa"/>
            <w:tcBorders>
              <w:left w:val="single" w:sz="4" w:space="0" w:color="auto"/>
              <w:right w:val="single" w:sz="4" w:space="0" w:color="auto"/>
            </w:tcBorders>
            <w:vAlign w:val="center"/>
          </w:tcPr>
          <w:p w14:paraId="6706A504" w14:textId="77777777" w:rsidR="00F31483" w:rsidRDefault="00F52AC4">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F57887" w14:textId="77777777" w:rsidR="00F31483" w:rsidRDefault="00F52AC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81D8000" w14:textId="77777777" w:rsidR="00F31483" w:rsidRDefault="00F52AC4">
            <w:pPr>
              <w:pStyle w:val="TAH"/>
              <w:overflowPunct w:val="0"/>
              <w:autoSpaceDE w:val="0"/>
              <w:autoSpaceDN w:val="0"/>
              <w:adjustRightInd w:val="0"/>
              <w:rPr>
                <w:szCs w:val="18"/>
                <w:lang w:val="en-US" w:eastAsia="zh-CN"/>
              </w:rPr>
            </w:pPr>
            <w:r>
              <w:t>Bandwidth combination set</w:t>
            </w:r>
          </w:p>
        </w:tc>
      </w:tr>
      <w:tr w:rsidR="00F31483" w14:paraId="4B4D2BBE"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A05FD0" w14:textId="77777777" w:rsidR="00F31483" w:rsidRDefault="00F52AC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3</w:t>
            </w:r>
            <w:r>
              <w:rPr>
                <w:szCs w:val="18"/>
                <w:lang w:val="sv-SE" w:eastAsia="ja-JP"/>
              </w:rPr>
              <w:t>A-</w:t>
            </w:r>
            <w:r>
              <w:rPr>
                <w:rFonts w:hint="eastAsia"/>
                <w:szCs w:val="18"/>
                <w:lang w:val="en-US" w:eastAsia="zh-CN"/>
              </w:rPr>
              <w:t>n</w:t>
            </w:r>
            <w:r>
              <w:rPr>
                <w:szCs w:val="18"/>
                <w:lang w:val="en-US" w:eastAsia="zh-CN"/>
              </w:rPr>
              <w:t>39</w:t>
            </w:r>
            <w:r>
              <w:rPr>
                <w:szCs w:val="18"/>
                <w:lang w:val="sv-SE" w:eastAsia="ja-JP"/>
              </w:rPr>
              <w:t>A</w:t>
            </w:r>
            <w:r>
              <w:rPr>
                <w:szCs w:val="18"/>
                <w:vertAlign w:val="superscript"/>
                <w:lang w:val="sv-SE" w:eastAsia="ja-JP"/>
              </w:rPr>
              <w:t>X</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8882B6" w14:textId="77777777" w:rsidR="00F31483" w:rsidRDefault="00F52AC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3C0B32EB" w14:textId="77777777" w:rsidR="00F31483" w:rsidRDefault="00F52AC4">
            <w:pPr>
              <w:pStyle w:val="TAC"/>
              <w:overflowPunct w:val="0"/>
              <w:autoSpaceDE w:val="0"/>
              <w:autoSpaceDN w:val="0"/>
              <w:adjustRightInd w:val="0"/>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4AD410F" w14:textId="77777777" w:rsidR="00F31483" w:rsidRDefault="00F52AC4">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lang w:val="en-US" w:eastAsia="zh-CN" w:bidi="ar"/>
              </w:rPr>
              <w:t>5, 10, 15, 20, 25, 30</w:t>
            </w:r>
            <w:r>
              <w:rPr>
                <w:rFonts w:ascii="Arial" w:hAnsi="Arial" w:cs="Arial" w:hint="eastAsia"/>
                <w:sz w:val="18"/>
                <w:szCs w:val="18"/>
                <w:lang w:val="en-US" w:eastAsia="zh-CN" w:bidi="ar"/>
              </w:rPr>
              <w:t xml:space="preserve">, </w:t>
            </w:r>
            <w:r>
              <w:rPr>
                <w:rFonts w:ascii="Arial" w:hAnsi="Arial" w:cs="Arial" w:hint="eastAsia"/>
                <w:sz w:val="18"/>
                <w:szCs w:val="18"/>
                <w:highlight w:val="yellow"/>
                <w:lang w:val="en-US" w:eastAsia="zh-CN" w:bidi="ar"/>
              </w:rPr>
              <w:t>35, 40, 45, 50</w:t>
            </w:r>
          </w:p>
        </w:tc>
        <w:tc>
          <w:tcPr>
            <w:tcW w:w="1360" w:type="dxa"/>
            <w:tcBorders>
              <w:left w:val="single" w:sz="4" w:space="0" w:color="auto"/>
              <w:bottom w:val="nil"/>
              <w:right w:val="single" w:sz="4" w:space="0" w:color="auto"/>
            </w:tcBorders>
            <w:shd w:val="clear" w:color="auto" w:fill="auto"/>
            <w:vAlign w:val="center"/>
          </w:tcPr>
          <w:p w14:paraId="55A58E33" w14:textId="77777777" w:rsidR="00F31483" w:rsidRDefault="00F52AC4">
            <w:pPr>
              <w:pStyle w:val="TAC"/>
              <w:overflowPunct w:val="0"/>
              <w:autoSpaceDE w:val="0"/>
              <w:autoSpaceDN w:val="0"/>
              <w:adjustRightInd w:val="0"/>
              <w:rPr>
                <w:szCs w:val="18"/>
                <w:lang w:val="en-US" w:eastAsia="zh-CN"/>
              </w:rPr>
            </w:pPr>
            <w:r>
              <w:rPr>
                <w:rFonts w:hint="eastAsia"/>
                <w:szCs w:val="18"/>
                <w:lang w:val="en-US" w:eastAsia="zh-CN"/>
              </w:rPr>
              <w:t>0</w:t>
            </w:r>
          </w:p>
        </w:tc>
      </w:tr>
      <w:tr w:rsidR="00F31483" w14:paraId="2506959E"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940378" w14:textId="77777777" w:rsidR="00F31483" w:rsidRDefault="00F31483">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55FE91" w14:textId="77777777" w:rsidR="00F31483" w:rsidRDefault="00F31483">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D13D0B3" w14:textId="77777777" w:rsidR="00F31483" w:rsidRDefault="00F52AC4">
            <w:pPr>
              <w:pStyle w:val="TAC"/>
              <w:overflowPunct w:val="0"/>
              <w:autoSpaceDE w:val="0"/>
              <w:autoSpaceDN w:val="0"/>
              <w:adjustRightInd w:val="0"/>
              <w:rPr>
                <w:szCs w:val="18"/>
                <w:lang w:val="en-US" w:eastAsia="zh-CN"/>
              </w:rPr>
            </w:pPr>
            <w:r>
              <w:rPr>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C3A3C91" w14:textId="77777777" w:rsidR="00F31483" w:rsidRDefault="00F52AC4">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lang w:val="en-US" w:eastAsia="zh-CN"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3262D7" w14:textId="77777777" w:rsidR="00F31483" w:rsidRDefault="00F31483">
            <w:pPr>
              <w:pStyle w:val="TAC"/>
              <w:overflowPunct w:val="0"/>
              <w:autoSpaceDE w:val="0"/>
              <w:autoSpaceDN w:val="0"/>
              <w:adjustRightInd w:val="0"/>
              <w:rPr>
                <w:szCs w:val="18"/>
                <w:lang w:val="en-US" w:eastAsia="zh-CN"/>
              </w:rPr>
            </w:pPr>
          </w:p>
        </w:tc>
      </w:tr>
      <w:tr w:rsidR="00F31483" w14:paraId="7A99F476" w14:textId="77777777">
        <w:trPr>
          <w:trHeight w:val="187"/>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69B21" w14:textId="77777777" w:rsidR="00F31483" w:rsidRDefault="00F52AC4">
            <w:pPr>
              <w:pStyle w:val="TAC"/>
              <w:overflowPunct w:val="0"/>
              <w:autoSpaceDE w:val="0"/>
              <w:autoSpaceDN w:val="0"/>
              <w:adjustRightInd w:val="0"/>
              <w:jc w:val="left"/>
              <w:rPr>
                <w:szCs w:val="18"/>
                <w:lang w:val="en-US" w:eastAsia="zh-CN"/>
              </w:rPr>
            </w:pPr>
            <w:r>
              <w:rPr>
                <w:rFonts w:hint="eastAsia"/>
                <w:szCs w:val="18"/>
                <w:lang w:val="en-US" w:eastAsia="zh-CN"/>
              </w:rPr>
              <w:t>N</w:t>
            </w:r>
            <w:r>
              <w:rPr>
                <w:szCs w:val="18"/>
                <w:lang w:val="en-US" w:eastAsia="zh-CN"/>
              </w:rPr>
              <w:t>OTE X: Uplink is only in n3 for CA_n3-n39</w:t>
            </w:r>
          </w:p>
        </w:tc>
      </w:tr>
    </w:tbl>
    <w:p w14:paraId="7F444AE6" w14:textId="77777777" w:rsidR="00F31483" w:rsidRDefault="00F31483">
      <w:pPr>
        <w:pStyle w:val="aff8"/>
        <w:overflowPunct/>
        <w:autoSpaceDE/>
        <w:autoSpaceDN/>
        <w:adjustRightInd/>
        <w:spacing w:after="120"/>
        <w:ind w:firstLineChars="0" w:firstLine="0"/>
        <w:textAlignment w:val="auto"/>
        <w:rPr>
          <w:rFonts w:eastAsia="宋体"/>
          <w:color w:val="0070C0"/>
          <w:szCs w:val="24"/>
          <w:highlight w:val="yellow"/>
          <w:lang w:eastAsia="zh-CN"/>
        </w:rPr>
      </w:pPr>
    </w:p>
    <w:p w14:paraId="79FA5974"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bookmarkStart w:id="11" w:name="_Toc174095723"/>
      <w:r>
        <w:rPr>
          <w:rFonts w:eastAsia="宋体" w:hint="eastAsia"/>
          <w:color w:val="0070C0"/>
          <w:szCs w:val="24"/>
          <w:lang w:val="en-US" w:eastAsia="zh-CN"/>
        </w:rPr>
        <w:t xml:space="preserve">Option 3: </w:t>
      </w:r>
      <w:r>
        <w:rPr>
          <w:rFonts w:eastAsia="宋体"/>
          <w:color w:val="0070C0"/>
          <w:szCs w:val="24"/>
          <w:lang w:eastAsia="zh-CN"/>
        </w:rPr>
        <w:t>BCS 0, 4, and 5 should be supported for DL CA_n3-n39</w:t>
      </w:r>
      <w:bookmarkEnd w:id="11"/>
      <w:r>
        <w:rPr>
          <w:rFonts w:eastAsia="宋体" w:hint="eastAsia"/>
          <w:color w:val="0070C0"/>
          <w:szCs w:val="24"/>
          <w:lang w:val="en-US" w:eastAsia="zh-CN"/>
        </w:rPr>
        <w:t xml:space="preserve"> (Ericsson)</w:t>
      </w:r>
    </w:p>
    <w:p w14:paraId="1446B9BE" w14:textId="77777777" w:rsidR="00F31483" w:rsidRDefault="00F52AC4">
      <w:pPr>
        <w:pStyle w:val="aff8"/>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Noted: NR CA_n3-n39 doesn</w:t>
      </w:r>
      <w:r>
        <w:rPr>
          <w:rFonts w:eastAsia="宋体"/>
          <w:color w:val="0070C0"/>
          <w:szCs w:val="24"/>
          <w:lang w:val="en-US" w:eastAsia="zh-CN"/>
        </w:rPr>
        <w:t>’</w:t>
      </w:r>
      <w:r>
        <w:rPr>
          <w:rFonts w:eastAsia="宋体" w:hint="eastAsia"/>
          <w:color w:val="0070C0"/>
          <w:szCs w:val="24"/>
          <w:lang w:val="en-US" w:eastAsia="zh-CN"/>
        </w:rPr>
        <w:t>t support BCS 4 and 5 in current NR spec.</w:t>
      </w:r>
    </w:p>
    <w:p w14:paraId="78507893"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22E9557"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2400DA"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 Option 1 to be aligned with current NR spec for CA_n3-n39</w:t>
      </w:r>
    </w:p>
    <w:p w14:paraId="5041614B" w14:textId="22A284DC"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FCFB547" w14:textId="78ED21DF" w:rsidR="00472615" w:rsidRPr="00B0359D" w:rsidRDefault="00472615">
      <w:pPr>
        <w:pStyle w:val="aff8"/>
        <w:overflowPunct/>
        <w:autoSpaceDE/>
        <w:autoSpaceDN/>
        <w:adjustRightInd/>
        <w:spacing w:after="120"/>
        <w:ind w:firstLineChars="0" w:firstLine="0"/>
        <w:textAlignment w:val="auto"/>
        <w:rPr>
          <w:rFonts w:eastAsia="宋体"/>
          <w:color w:val="0070C0"/>
          <w:szCs w:val="24"/>
          <w:highlight w:val="green"/>
          <w:lang w:eastAsia="zh-CN"/>
        </w:rPr>
      </w:pPr>
      <w:bookmarkStart w:id="12" w:name="_Hlk175223403"/>
      <w:r w:rsidRPr="00B0359D">
        <w:rPr>
          <w:rFonts w:eastAsia="宋体" w:hint="eastAsia"/>
          <w:color w:val="0070C0"/>
          <w:szCs w:val="24"/>
          <w:highlight w:val="green"/>
          <w:lang w:eastAsia="zh-CN"/>
        </w:rPr>
        <w:t>A</w:t>
      </w:r>
      <w:r w:rsidRPr="00B0359D">
        <w:rPr>
          <w:rFonts w:eastAsia="宋体"/>
          <w:color w:val="0070C0"/>
          <w:szCs w:val="24"/>
          <w:highlight w:val="green"/>
          <w:lang w:eastAsia="zh-CN"/>
        </w:rPr>
        <w:t xml:space="preserve">greement: </w:t>
      </w:r>
    </w:p>
    <w:p w14:paraId="02C447B2" w14:textId="77777777" w:rsidR="002C2EB4" w:rsidRPr="00B0359D" w:rsidRDefault="002C2EB4" w:rsidP="002C2EB4">
      <w:pPr>
        <w:keepNext/>
        <w:keepLines/>
        <w:spacing w:before="60"/>
        <w:jc w:val="center"/>
        <w:rPr>
          <w:b/>
          <w:highlight w:val="green"/>
        </w:rPr>
      </w:pPr>
      <w:r w:rsidRPr="00B0359D">
        <w:rPr>
          <w:b/>
          <w:highlight w:val="green"/>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C2EB4" w:rsidRPr="00B0359D" w14:paraId="377F63C9" w14:textId="77777777" w:rsidTr="00D45B3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EFF255F"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b/>
                <w:highlight w:val="green"/>
              </w:rPr>
            </w:pPr>
            <w:r w:rsidRPr="00B0359D">
              <w:rPr>
                <w:rFonts w:ascii="Arial" w:eastAsia="Times New Roman" w:hAnsi="Arial"/>
                <w:b/>
                <w:highlight w:val="green"/>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D497FB5"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b/>
                <w:highlight w:val="green"/>
              </w:rPr>
            </w:pPr>
            <w:r w:rsidRPr="00B0359D">
              <w:rPr>
                <w:rFonts w:ascii="Arial" w:eastAsia="Times New Roman" w:hAnsi="Arial"/>
                <w:b/>
                <w:highlight w:val="green"/>
                <w:lang w:eastAsia="ja-JP"/>
              </w:rPr>
              <w:t>Uplink CA configuration</w:t>
            </w:r>
            <w:r w:rsidRPr="00B0359D">
              <w:rPr>
                <w:rFonts w:ascii="Arial" w:eastAsia="Times New Roman" w:hAnsi="Arial" w:hint="eastAsia"/>
                <w:b/>
                <w:highlight w:val="green"/>
              </w:rPr>
              <w:t xml:space="preserve"> </w:t>
            </w:r>
            <w:r w:rsidRPr="00B0359D">
              <w:rPr>
                <w:rFonts w:ascii="Arial" w:eastAsia="Times New Roman" w:hAnsi="Arial"/>
                <w:b/>
                <w:highlight w:val="green"/>
                <w:lang w:eastAsia="ja-JP"/>
              </w:rPr>
              <w:t>or single uplink carrier</w:t>
            </w:r>
          </w:p>
        </w:tc>
        <w:tc>
          <w:tcPr>
            <w:tcW w:w="730" w:type="dxa"/>
            <w:tcBorders>
              <w:left w:val="single" w:sz="4" w:space="0" w:color="auto"/>
              <w:right w:val="single" w:sz="4" w:space="0" w:color="auto"/>
            </w:tcBorders>
            <w:vAlign w:val="center"/>
          </w:tcPr>
          <w:p w14:paraId="67B53D8F"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b/>
                <w:highlight w:val="green"/>
              </w:rPr>
            </w:pPr>
            <w:r w:rsidRPr="00B0359D">
              <w:rPr>
                <w:rFonts w:ascii="Arial" w:eastAsia="Times New Roman" w:hAnsi="Arial"/>
                <w:b/>
                <w:highlight w:val="green"/>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F078BFD"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cs="Arial"/>
                <w:b/>
                <w:highlight w:val="green"/>
                <w:lang w:bidi="ar"/>
              </w:rPr>
            </w:pPr>
            <w:r w:rsidRPr="00B0359D">
              <w:rPr>
                <w:rFonts w:ascii="Arial" w:eastAsia="Times New Roman" w:hAnsi="Arial" w:hint="eastAsia"/>
                <w:b/>
                <w:highlight w:val="green"/>
              </w:rPr>
              <w:t>C</w:t>
            </w:r>
            <w:r w:rsidRPr="00B0359D">
              <w:rPr>
                <w:rFonts w:ascii="Arial" w:eastAsia="Times New Roman" w:hAnsi="Arial"/>
                <w:b/>
                <w:highlight w:val="green"/>
              </w:rPr>
              <w:t xml:space="preserve">hannel bandwidth </w:t>
            </w:r>
            <w:r w:rsidRPr="00B0359D">
              <w:rPr>
                <w:rFonts w:ascii="Arial" w:eastAsia="Times New Roman" w:hAnsi="Arial" w:hint="eastAsia"/>
                <w:b/>
                <w:highlight w:val="green"/>
              </w:rPr>
              <w:t>(</w:t>
            </w:r>
            <w:r w:rsidRPr="00B0359D">
              <w:rPr>
                <w:rFonts w:ascii="Arial" w:eastAsia="Times New Roman" w:hAnsi="Arial"/>
                <w:b/>
                <w:highlight w:val="green"/>
              </w:rPr>
              <w:t>MHz)</w:t>
            </w:r>
          </w:p>
        </w:tc>
        <w:tc>
          <w:tcPr>
            <w:tcW w:w="1360" w:type="dxa"/>
            <w:tcBorders>
              <w:left w:val="single" w:sz="4" w:space="0" w:color="auto"/>
              <w:bottom w:val="nil"/>
              <w:right w:val="single" w:sz="4" w:space="0" w:color="auto"/>
            </w:tcBorders>
            <w:shd w:val="clear" w:color="auto" w:fill="auto"/>
            <w:vAlign w:val="center"/>
          </w:tcPr>
          <w:p w14:paraId="4F92381C"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b/>
                <w:highlight w:val="green"/>
              </w:rPr>
            </w:pPr>
            <w:r w:rsidRPr="00B0359D">
              <w:rPr>
                <w:rFonts w:ascii="Arial" w:eastAsia="Times New Roman" w:hAnsi="Arial"/>
                <w:b/>
                <w:highlight w:val="green"/>
                <w:lang w:eastAsia="ja-JP"/>
              </w:rPr>
              <w:t>Bandwidth combination set</w:t>
            </w:r>
          </w:p>
        </w:tc>
      </w:tr>
      <w:tr w:rsidR="002C2EB4" w:rsidRPr="00B0359D" w14:paraId="00D6FC14" w14:textId="77777777" w:rsidTr="00D45B3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3F927"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highlight w:val="green"/>
              </w:rPr>
            </w:pPr>
            <w:r w:rsidRPr="00B0359D">
              <w:rPr>
                <w:rFonts w:ascii="Arial" w:eastAsia="Times New Roman" w:hAnsi="Arial" w:hint="eastAsia"/>
                <w:highlight w:val="green"/>
              </w:rPr>
              <w:t>CA</w:t>
            </w:r>
            <w:r w:rsidRPr="00B0359D">
              <w:rPr>
                <w:rFonts w:ascii="Arial" w:eastAsia="Times New Roman" w:hAnsi="Arial"/>
                <w:highlight w:val="green"/>
                <w:lang w:eastAsia="ja-JP"/>
              </w:rPr>
              <w:t>_</w:t>
            </w:r>
            <w:r w:rsidRPr="00B0359D">
              <w:rPr>
                <w:rFonts w:ascii="Arial" w:eastAsia="Times New Roman" w:hAnsi="Arial" w:hint="eastAsia"/>
                <w:highlight w:val="green"/>
              </w:rPr>
              <w:t>n</w:t>
            </w:r>
            <w:r w:rsidRPr="00B0359D">
              <w:rPr>
                <w:rFonts w:ascii="Arial" w:eastAsia="Times New Roman" w:hAnsi="Arial"/>
                <w:highlight w:val="green"/>
              </w:rPr>
              <w:t>3</w:t>
            </w:r>
            <w:r w:rsidRPr="00B0359D">
              <w:rPr>
                <w:rFonts w:ascii="Arial" w:eastAsia="Times New Roman" w:hAnsi="Arial"/>
                <w:highlight w:val="green"/>
                <w:lang w:val="sv-SE" w:eastAsia="ja-JP"/>
              </w:rPr>
              <w:t>A-</w:t>
            </w:r>
            <w:r w:rsidRPr="00B0359D">
              <w:rPr>
                <w:rFonts w:ascii="Arial" w:eastAsia="Times New Roman" w:hAnsi="Arial" w:hint="eastAsia"/>
                <w:highlight w:val="green"/>
              </w:rPr>
              <w:t>n</w:t>
            </w:r>
            <w:r w:rsidRPr="00B0359D">
              <w:rPr>
                <w:rFonts w:ascii="Arial" w:eastAsia="Times New Roman" w:hAnsi="Arial"/>
                <w:highlight w:val="green"/>
              </w:rPr>
              <w:t>39</w:t>
            </w:r>
            <w:r w:rsidRPr="00B0359D">
              <w:rPr>
                <w:rFonts w:ascii="Arial" w:eastAsia="Times New Roman" w:hAnsi="Arial"/>
                <w:highlight w:val="green"/>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1A0C8E" w14:textId="77777777" w:rsidR="002C2EB4" w:rsidRPr="00B0359D" w:rsidRDefault="002C2EB4" w:rsidP="00D45B3D">
            <w:pPr>
              <w:keepNext/>
              <w:keepLines/>
              <w:overflowPunct w:val="0"/>
              <w:autoSpaceDE w:val="0"/>
              <w:autoSpaceDN w:val="0"/>
              <w:adjustRightInd w:val="0"/>
              <w:jc w:val="center"/>
              <w:textAlignment w:val="baseline"/>
              <w:rPr>
                <w:rFonts w:ascii="Arial" w:eastAsiaTheme="minorEastAsia" w:hAnsi="Arial"/>
                <w:highlight w:val="green"/>
              </w:rPr>
            </w:pPr>
            <w:r w:rsidRPr="00B0359D">
              <w:rPr>
                <w:rFonts w:ascii="Arial" w:eastAsiaTheme="minorEastAsia" w:hAnsi="Arial" w:hint="eastAsia"/>
                <w:highlight w:val="green"/>
              </w:rPr>
              <w:t>-</w:t>
            </w:r>
          </w:p>
        </w:tc>
        <w:tc>
          <w:tcPr>
            <w:tcW w:w="730" w:type="dxa"/>
            <w:tcBorders>
              <w:left w:val="single" w:sz="4" w:space="0" w:color="auto"/>
              <w:right w:val="single" w:sz="4" w:space="0" w:color="auto"/>
            </w:tcBorders>
            <w:vAlign w:val="center"/>
          </w:tcPr>
          <w:p w14:paraId="7A60970C"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highlight w:val="green"/>
              </w:rPr>
            </w:pPr>
            <w:r w:rsidRPr="00B0359D">
              <w:rPr>
                <w:rFonts w:ascii="Arial" w:eastAsia="Times New Roman" w:hAnsi="Arial"/>
                <w:highlight w:val="gree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8FA40A" w14:textId="77777777" w:rsidR="002C2EB4" w:rsidRPr="00B0359D" w:rsidRDefault="002C2EB4" w:rsidP="00D45B3D">
            <w:pPr>
              <w:keepNext/>
              <w:keepLines/>
              <w:overflowPunct w:val="0"/>
              <w:autoSpaceDE w:val="0"/>
              <w:autoSpaceDN w:val="0"/>
              <w:adjustRightInd w:val="0"/>
              <w:jc w:val="center"/>
              <w:textAlignment w:val="bottom"/>
              <w:rPr>
                <w:highlight w:val="green"/>
              </w:rPr>
            </w:pPr>
            <w:r w:rsidRPr="00B0359D">
              <w:rPr>
                <w:rFonts w:ascii="Arial" w:hAnsi="Arial" w:cs="Arial"/>
                <w:highlight w:val="green"/>
                <w:lang w:bidi="ar"/>
              </w:rPr>
              <w:t>5, 10, 15, 20, 25, 30</w:t>
            </w:r>
          </w:p>
        </w:tc>
        <w:tc>
          <w:tcPr>
            <w:tcW w:w="1360" w:type="dxa"/>
            <w:tcBorders>
              <w:left w:val="single" w:sz="4" w:space="0" w:color="auto"/>
              <w:bottom w:val="nil"/>
              <w:right w:val="single" w:sz="4" w:space="0" w:color="auto"/>
            </w:tcBorders>
            <w:shd w:val="clear" w:color="auto" w:fill="auto"/>
            <w:vAlign w:val="center"/>
          </w:tcPr>
          <w:p w14:paraId="2F94F710"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highlight w:val="green"/>
              </w:rPr>
            </w:pPr>
            <w:r w:rsidRPr="00B0359D">
              <w:rPr>
                <w:rFonts w:ascii="Arial" w:eastAsia="Times New Roman" w:hAnsi="Arial" w:hint="eastAsia"/>
                <w:highlight w:val="green"/>
              </w:rPr>
              <w:t>0</w:t>
            </w:r>
          </w:p>
        </w:tc>
      </w:tr>
      <w:tr w:rsidR="002C2EB4" w14:paraId="54654462" w14:textId="77777777" w:rsidTr="00D45B3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9147E2"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highlight w:val="gree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7F80EC"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highlight w:val="green"/>
              </w:rPr>
            </w:pPr>
          </w:p>
        </w:tc>
        <w:tc>
          <w:tcPr>
            <w:tcW w:w="730" w:type="dxa"/>
            <w:tcBorders>
              <w:left w:val="single" w:sz="4" w:space="0" w:color="auto"/>
              <w:bottom w:val="single" w:sz="4" w:space="0" w:color="auto"/>
              <w:right w:val="single" w:sz="4" w:space="0" w:color="auto"/>
            </w:tcBorders>
            <w:vAlign w:val="center"/>
          </w:tcPr>
          <w:p w14:paraId="7881982D" w14:textId="77777777" w:rsidR="002C2EB4" w:rsidRPr="00B0359D" w:rsidRDefault="002C2EB4" w:rsidP="00D45B3D">
            <w:pPr>
              <w:keepNext/>
              <w:keepLines/>
              <w:overflowPunct w:val="0"/>
              <w:autoSpaceDE w:val="0"/>
              <w:autoSpaceDN w:val="0"/>
              <w:adjustRightInd w:val="0"/>
              <w:jc w:val="center"/>
              <w:textAlignment w:val="baseline"/>
              <w:rPr>
                <w:rFonts w:ascii="Arial" w:eastAsia="Times New Roman" w:hAnsi="Arial"/>
                <w:highlight w:val="green"/>
              </w:rPr>
            </w:pPr>
            <w:r w:rsidRPr="00B0359D">
              <w:rPr>
                <w:rFonts w:ascii="Arial" w:eastAsia="Times New Roman" w:hAnsi="Arial"/>
                <w:highlight w:val="gree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EB7EA44" w14:textId="77777777" w:rsidR="002C2EB4" w:rsidRDefault="002C2EB4" w:rsidP="00D45B3D">
            <w:pPr>
              <w:keepNext/>
              <w:keepLines/>
              <w:overflowPunct w:val="0"/>
              <w:autoSpaceDE w:val="0"/>
              <w:autoSpaceDN w:val="0"/>
              <w:adjustRightInd w:val="0"/>
              <w:jc w:val="center"/>
              <w:textAlignment w:val="bottom"/>
            </w:pPr>
            <w:r w:rsidRPr="00B0359D">
              <w:rPr>
                <w:rFonts w:ascii="Arial" w:hAnsi="Arial" w:cs="Arial"/>
                <w:highlight w:val="green"/>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2E62F" w14:textId="77777777" w:rsidR="002C2EB4" w:rsidRDefault="002C2EB4" w:rsidP="00D45B3D">
            <w:pPr>
              <w:keepNext/>
              <w:keepLines/>
              <w:overflowPunct w:val="0"/>
              <w:autoSpaceDE w:val="0"/>
              <w:autoSpaceDN w:val="0"/>
              <w:adjustRightInd w:val="0"/>
              <w:jc w:val="center"/>
              <w:textAlignment w:val="baseline"/>
              <w:rPr>
                <w:rFonts w:ascii="Arial" w:eastAsia="Times New Roman" w:hAnsi="Arial"/>
              </w:rPr>
            </w:pPr>
          </w:p>
        </w:tc>
      </w:tr>
      <w:bookmarkEnd w:id="12"/>
    </w:tbl>
    <w:p w14:paraId="3C397181" w14:textId="77777777" w:rsidR="002C2EB4" w:rsidRDefault="002C2EB4">
      <w:pPr>
        <w:pStyle w:val="aff8"/>
        <w:overflowPunct/>
        <w:autoSpaceDE/>
        <w:autoSpaceDN/>
        <w:adjustRightInd/>
        <w:spacing w:after="120"/>
        <w:ind w:firstLineChars="0" w:firstLine="0"/>
        <w:textAlignment w:val="auto"/>
        <w:rPr>
          <w:rFonts w:eastAsia="宋体"/>
          <w:color w:val="0070C0"/>
          <w:szCs w:val="24"/>
          <w:lang w:eastAsia="zh-CN"/>
        </w:rPr>
      </w:pPr>
    </w:p>
    <w:p w14:paraId="7BF1CA08" w14:textId="77777777" w:rsidR="00472615" w:rsidRDefault="00472615">
      <w:pPr>
        <w:pStyle w:val="aff8"/>
        <w:overflowPunct/>
        <w:autoSpaceDE/>
        <w:autoSpaceDN/>
        <w:adjustRightInd/>
        <w:spacing w:after="120"/>
        <w:ind w:firstLineChars="0" w:firstLine="0"/>
        <w:textAlignment w:val="auto"/>
        <w:rPr>
          <w:rFonts w:eastAsia="宋体"/>
          <w:color w:val="0070C0"/>
          <w:szCs w:val="24"/>
          <w:lang w:eastAsia="zh-CN"/>
        </w:rPr>
      </w:pPr>
    </w:p>
    <w:p w14:paraId="773E59A0" w14:textId="77777777" w:rsidR="00F31483" w:rsidRDefault="00F52AC4">
      <w:pPr>
        <w:pStyle w:val="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r>
        <w:rPr>
          <w:sz w:val="24"/>
          <w:szCs w:val="16"/>
        </w:rPr>
        <w:t xml:space="preserve"> </w:t>
      </w:r>
      <w:r>
        <w:rPr>
          <w:rFonts w:hint="eastAsia"/>
          <w:sz w:val="24"/>
          <w:szCs w:val="16"/>
          <w:lang w:val="en-US"/>
        </w:rPr>
        <w:t>Rx requirement for inter-band CA_n3A-n39A</w:t>
      </w:r>
    </w:p>
    <w:p w14:paraId="2E015818" w14:textId="77777777" w:rsidR="00F31483" w:rsidRDefault="00F52AC4">
      <w:pPr>
        <w:rPr>
          <w:szCs w:val="11"/>
          <w:lang w:val="en-US" w:eastAsia="zh-CN"/>
        </w:rPr>
      </w:pPr>
      <w:r>
        <w:rPr>
          <w:rFonts w:hint="eastAsia"/>
          <w:szCs w:val="11"/>
          <w:lang w:val="en-US" w:eastAsia="zh-CN"/>
        </w:rPr>
        <w:t>Last meeting agreements are listed as below for information</w:t>
      </w:r>
    </w:p>
    <w:tbl>
      <w:tblPr>
        <w:tblStyle w:val="aff"/>
        <w:tblW w:w="0" w:type="auto"/>
        <w:tblLook w:val="04A0" w:firstRow="1" w:lastRow="0" w:firstColumn="1" w:lastColumn="0" w:noHBand="0" w:noVBand="1"/>
      </w:tblPr>
      <w:tblGrid>
        <w:gridCol w:w="9631"/>
      </w:tblGrid>
      <w:tr w:rsidR="00F31483" w14:paraId="5D2C6A19" w14:textId="77777777">
        <w:tc>
          <w:tcPr>
            <w:tcW w:w="9857" w:type="dxa"/>
          </w:tcPr>
          <w:p w14:paraId="049D6C0F"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3-4-1</w:t>
            </w:r>
            <w:r>
              <w:rPr>
                <w:b/>
                <w:color w:val="0070C0"/>
                <w:u w:val="single"/>
                <w:lang w:eastAsia="ko-KR"/>
              </w:rPr>
              <w:t xml:space="preserve">: </w:t>
            </w:r>
            <w:r>
              <w:rPr>
                <w:rFonts w:hint="eastAsia"/>
                <w:b/>
                <w:color w:val="0070C0"/>
                <w:u w:val="single"/>
                <w:lang w:val="en-US" w:eastAsia="zh-CN"/>
              </w:rPr>
              <w:t>ATG Rx requirements applicability</w:t>
            </w:r>
          </w:p>
          <w:p w14:paraId="26473F09" w14:textId="77777777" w:rsidR="00F31483" w:rsidRDefault="00F52AC4">
            <w:pPr>
              <w:rPr>
                <w:lang w:eastAsia="zh-CN"/>
              </w:rPr>
            </w:pPr>
            <w:r>
              <w:rPr>
                <w:rFonts w:hint="eastAsia"/>
                <w:lang w:eastAsia="zh-CN"/>
              </w:rPr>
              <w:t>A</w:t>
            </w:r>
            <w:r>
              <w:rPr>
                <w:lang w:eastAsia="zh-CN"/>
              </w:rPr>
              <w:t>greement:</w:t>
            </w:r>
          </w:p>
          <w:p w14:paraId="164A0FF8" w14:textId="77777777" w:rsidR="00F31483" w:rsidRDefault="00F52AC4">
            <w:pPr>
              <w:pStyle w:val="aff8"/>
              <w:numPr>
                <w:ilvl w:val="0"/>
                <w:numId w:val="6"/>
              </w:numPr>
              <w:spacing w:after="120"/>
              <w:ind w:firstLineChars="0"/>
              <w:rPr>
                <w:lang w:eastAsia="zh-CN"/>
              </w:rPr>
            </w:pPr>
            <w:r>
              <w:rPr>
                <w:rFonts w:hint="eastAsia"/>
                <w:lang w:val="en-US" w:eastAsia="zh-CN"/>
              </w:rPr>
              <w:t xml:space="preserve">Following requirements needs further analysis: </w:t>
            </w:r>
          </w:p>
          <w:p w14:paraId="32534C73" w14:textId="77777777" w:rsidR="00F31483" w:rsidRDefault="00F52AC4">
            <w:pPr>
              <w:pStyle w:val="aff8"/>
              <w:numPr>
                <w:ilvl w:val="1"/>
                <w:numId w:val="6"/>
              </w:numPr>
              <w:spacing w:after="120"/>
              <w:ind w:firstLineChars="0"/>
              <w:rPr>
                <w:lang w:eastAsia="zh-CN"/>
              </w:rPr>
            </w:pPr>
            <w:r>
              <w:rPr>
                <w:rFonts w:hint="eastAsia"/>
                <w:lang w:val="en-US" w:eastAsia="zh-CN"/>
              </w:rPr>
              <w:t xml:space="preserve">delta RIB, </w:t>
            </w:r>
          </w:p>
          <w:p w14:paraId="40A8A9D3" w14:textId="77777777" w:rsidR="00F31483" w:rsidRDefault="00F52AC4">
            <w:pPr>
              <w:pStyle w:val="aff8"/>
              <w:numPr>
                <w:ilvl w:val="1"/>
                <w:numId w:val="6"/>
              </w:numPr>
              <w:spacing w:after="120"/>
              <w:ind w:firstLineChars="0"/>
              <w:rPr>
                <w:lang w:eastAsia="zh-CN"/>
              </w:rPr>
            </w:pPr>
            <w:r>
              <w:rPr>
                <w:rFonts w:hint="eastAsia"/>
                <w:lang w:val="en-US" w:eastAsia="zh-CN"/>
              </w:rPr>
              <w:t xml:space="preserve">MSD, </w:t>
            </w:r>
          </w:p>
          <w:p w14:paraId="2187D986" w14:textId="77777777" w:rsidR="00F31483" w:rsidRDefault="00F52AC4">
            <w:pPr>
              <w:pStyle w:val="aff8"/>
              <w:numPr>
                <w:ilvl w:val="1"/>
                <w:numId w:val="6"/>
              </w:numPr>
              <w:spacing w:after="120"/>
              <w:ind w:firstLineChars="0"/>
              <w:rPr>
                <w:lang w:eastAsia="zh-CN"/>
              </w:rPr>
            </w:pPr>
            <w:r>
              <w:rPr>
                <w:rFonts w:hint="eastAsia"/>
                <w:lang w:val="en-US" w:eastAsia="zh-CN"/>
              </w:rPr>
              <w:t>Diversity requirements</w:t>
            </w:r>
          </w:p>
          <w:p w14:paraId="73B0A34C" w14:textId="77777777" w:rsidR="00F31483" w:rsidRDefault="00F52AC4">
            <w:pPr>
              <w:pStyle w:val="aff8"/>
              <w:numPr>
                <w:ilvl w:val="2"/>
                <w:numId w:val="6"/>
              </w:numPr>
              <w:spacing w:after="120"/>
              <w:ind w:firstLineChars="0"/>
              <w:rPr>
                <w:lang w:eastAsia="zh-CN"/>
              </w:rPr>
            </w:pPr>
            <w:r>
              <w:rPr>
                <w:rFonts w:hint="eastAsia"/>
                <w:lang w:val="en-US" w:eastAsia="zh-CN"/>
              </w:rPr>
              <w:t>FFS whether current ATG single carrier requirement is enough</w:t>
            </w:r>
          </w:p>
          <w:p w14:paraId="5A758E99" w14:textId="77777777" w:rsidR="00F31483" w:rsidRDefault="00F52AC4">
            <w:pPr>
              <w:pStyle w:val="aff8"/>
              <w:numPr>
                <w:ilvl w:val="0"/>
                <w:numId w:val="6"/>
              </w:numPr>
              <w:spacing w:after="120"/>
              <w:ind w:firstLineChars="0"/>
              <w:rPr>
                <w:lang w:eastAsia="zh-CN"/>
              </w:rPr>
            </w:pPr>
            <w:r>
              <w:rPr>
                <w:rFonts w:hint="eastAsia"/>
                <w:lang w:val="en-US" w:eastAsia="zh-CN"/>
              </w:rPr>
              <w:t xml:space="preserve"> legacy inter-band CA requirements applies for following requirements while each CC shall meet the ATG UE requirement for single CC</w:t>
            </w:r>
          </w:p>
          <w:p w14:paraId="6AEC6450" w14:textId="77777777" w:rsidR="00F31483" w:rsidRDefault="00F52AC4">
            <w:pPr>
              <w:pStyle w:val="aff8"/>
              <w:numPr>
                <w:ilvl w:val="1"/>
                <w:numId w:val="6"/>
              </w:numPr>
              <w:spacing w:after="120"/>
              <w:ind w:firstLineChars="0"/>
              <w:rPr>
                <w:lang w:eastAsia="zh-CN"/>
              </w:rPr>
            </w:pPr>
            <w:r>
              <w:rPr>
                <w:rFonts w:hint="eastAsia"/>
                <w:lang w:val="en-US" w:eastAsia="zh-CN"/>
              </w:rPr>
              <w:t>REFSENSE</w:t>
            </w:r>
          </w:p>
          <w:p w14:paraId="09D13E03" w14:textId="77777777" w:rsidR="00F31483" w:rsidRDefault="00F52AC4">
            <w:pPr>
              <w:pStyle w:val="aff8"/>
              <w:numPr>
                <w:ilvl w:val="1"/>
                <w:numId w:val="6"/>
              </w:numPr>
              <w:spacing w:after="120"/>
              <w:ind w:firstLineChars="0"/>
              <w:rPr>
                <w:lang w:eastAsia="zh-CN"/>
              </w:rPr>
            </w:pPr>
            <w:r>
              <w:rPr>
                <w:rFonts w:hint="eastAsia"/>
                <w:lang w:val="en-US" w:eastAsia="zh-CN"/>
              </w:rPr>
              <w:t>Max input level</w:t>
            </w:r>
          </w:p>
          <w:p w14:paraId="3B44B0C3" w14:textId="77777777" w:rsidR="00F31483" w:rsidRDefault="00F52AC4">
            <w:pPr>
              <w:pStyle w:val="aff8"/>
              <w:numPr>
                <w:ilvl w:val="1"/>
                <w:numId w:val="6"/>
              </w:numPr>
              <w:spacing w:after="120"/>
              <w:ind w:firstLineChars="0"/>
              <w:rPr>
                <w:lang w:eastAsia="zh-CN"/>
              </w:rPr>
            </w:pPr>
            <w:r>
              <w:rPr>
                <w:rFonts w:hint="eastAsia"/>
                <w:lang w:val="en-US" w:eastAsia="zh-CN"/>
              </w:rPr>
              <w:t>ACS</w:t>
            </w:r>
          </w:p>
          <w:p w14:paraId="553E011B" w14:textId="77777777" w:rsidR="00F31483" w:rsidRDefault="00F52AC4">
            <w:pPr>
              <w:pStyle w:val="aff8"/>
              <w:numPr>
                <w:ilvl w:val="1"/>
                <w:numId w:val="6"/>
              </w:numPr>
              <w:spacing w:after="120"/>
              <w:ind w:firstLineChars="0"/>
              <w:rPr>
                <w:lang w:eastAsia="zh-CN"/>
              </w:rPr>
            </w:pPr>
            <w:r>
              <w:rPr>
                <w:rFonts w:hint="eastAsia"/>
                <w:lang w:val="en-US" w:eastAsia="zh-CN"/>
              </w:rPr>
              <w:t>in-band blocking</w:t>
            </w:r>
          </w:p>
          <w:p w14:paraId="46BD4199" w14:textId="77777777" w:rsidR="00F31483" w:rsidRDefault="00F52AC4">
            <w:pPr>
              <w:pStyle w:val="aff8"/>
              <w:numPr>
                <w:ilvl w:val="1"/>
                <w:numId w:val="6"/>
              </w:numPr>
              <w:spacing w:after="120"/>
              <w:ind w:firstLineChars="0"/>
              <w:rPr>
                <w:lang w:eastAsia="zh-CN"/>
              </w:rPr>
            </w:pPr>
            <w:r>
              <w:rPr>
                <w:rFonts w:hint="eastAsia"/>
                <w:lang w:val="en-US" w:eastAsia="zh-CN"/>
              </w:rPr>
              <w:t>out of band blocking</w:t>
            </w:r>
          </w:p>
          <w:p w14:paraId="658A6DC9" w14:textId="77777777" w:rsidR="00F31483" w:rsidRDefault="00F52AC4">
            <w:pPr>
              <w:pStyle w:val="aff8"/>
              <w:numPr>
                <w:ilvl w:val="2"/>
                <w:numId w:val="6"/>
              </w:numPr>
              <w:spacing w:after="120"/>
              <w:ind w:firstLineChars="0"/>
              <w:rPr>
                <w:lang w:eastAsia="zh-CN"/>
              </w:rPr>
            </w:pPr>
            <w:r>
              <w:rPr>
                <w:rFonts w:hint="eastAsia"/>
                <w:lang w:val="en-US" w:eastAsia="zh-CN"/>
              </w:rPr>
              <w:t>FFS whether no OOB exception for CA_n3A-n39A</w:t>
            </w:r>
          </w:p>
          <w:p w14:paraId="0AA2A4BE" w14:textId="77777777" w:rsidR="00F31483" w:rsidRDefault="00F52AC4">
            <w:pPr>
              <w:pStyle w:val="aff8"/>
              <w:numPr>
                <w:ilvl w:val="1"/>
                <w:numId w:val="6"/>
              </w:numPr>
              <w:spacing w:after="120"/>
              <w:ind w:firstLineChars="0"/>
              <w:rPr>
                <w:lang w:eastAsia="zh-CN"/>
              </w:rPr>
            </w:pPr>
            <w:r>
              <w:rPr>
                <w:rFonts w:hint="eastAsia"/>
                <w:lang w:val="en-US" w:eastAsia="zh-CN"/>
              </w:rPr>
              <w:t>spurious response</w:t>
            </w:r>
          </w:p>
          <w:p w14:paraId="1C96D602" w14:textId="77777777" w:rsidR="00F31483" w:rsidRDefault="00F52AC4">
            <w:pPr>
              <w:pStyle w:val="aff8"/>
              <w:numPr>
                <w:ilvl w:val="1"/>
                <w:numId w:val="6"/>
              </w:numPr>
              <w:spacing w:after="120"/>
              <w:ind w:firstLineChars="0"/>
              <w:rPr>
                <w:lang w:eastAsia="zh-CN"/>
              </w:rPr>
            </w:pPr>
            <w:r>
              <w:rPr>
                <w:rFonts w:hint="eastAsia"/>
                <w:lang w:val="en-US" w:eastAsia="zh-CN"/>
              </w:rPr>
              <w:lastRenderedPageBreak/>
              <w:t>wide band intermodulation</w:t>
            </w:r>
          </w:p>
          <w:p w14:paraId="619CBB0E" w14:textId="77777777" w:rsidR="00F31483" w:rsidRDefault="00F52AC4">
            <w:pPr>
              <w:pStyle w:val="aff8"/>
              <w:numPr>
                <w:ilvl w:val="1"/>
                <w:numId w:val="6"/>
              </w:numPr>
              <w:spacing w:after="120"/>
              <w:ind w:firstLineChars="0"/>
              <w:rPr>
                <w:lang w:eastAsia="zh-CN"/>
              </w:rPr>
            </w:pPr>
            <w:r>
              <w:rPr>
                <w:rFonts w:hint="eastAsia"/>
                <w:lang w:val="en-US" w:eastAsia="zh-CN"/>
              </w:rPr>
              <w:t>spurious emissions</w:t>
            </w:r>
          </w:p>
          <w:p w14:paraId="54C0E7FE" w14:textId="77777777" w:rsidR="00F31483" w:rsidRDefault="00F52AC4">
            <w:pPr>
              <w:pStyle w:val="aff8"/>
              <w:numPr>
                <w:ilvl w:val="0"/>
                <w:numId w:val="6"/>
              </w:numPr>
              <w:spacing w:after="120"/>
              <w:ind w:firstLineChars="0"/>
              <w:rPr>
                <w:lang w:eastAsia="zh-CN"/>
              </w:rPr>
            </w:pPr>
            <w:r>
              <w:rPr>
                <w:rFonts w:hint="eastAsia"/>
                <w:lang w:val="en-US" w:eastAsia="zh-CN"/>
              </w:rPr>
              <w:t>Following requirements are not applicable</w:t>
            </w:r>
          </w:p>
          <w:p w14:paraId="0790E84C" w14:textId="77777777" w:rsidR="00F31483" w:rsidRDefault="00F52AC4">
            <w:pPr>
              <w:pStyle w:val="aff8"/>
              <w:numPr>
                <w:ilvl w:val="1"/>
                <w:numId w:val="6"/>
              </w:numPr>
              <w:spacing w:after="120"/>
              <w:ind w:firstLineChars="0"/>
              <w:rPr>
                <w:sz w:val="24"/>
                <w:szCs w:val="16"/>
                <w:lang w:val="en-US" w:eastAsia="zh-CN"/>
              </w:rPr>
            </w:pPr>
            <w:r>
              <w:rPr>
                <w:rFonts w:hint="eastAsia"/>
                <w:lang w:val="en-US" w:eastAsia="zh-CN"/>
              </w:rPr>
              <w:t>Narrow band blocking</w:t>
            </w:r>
          </w:p>
        </w:tc>
      </w:tr>
    </w:tbl>
    <w:p w14:paraId="0BEF2DA8" w14:textId="77777777" w:rsidR="00F31483" w:rsidRDefault="00F31483">
      <w:pPr>
        <w:rPr>
          <w:sz w:val="24"/>
          <w:szCs w:val="16"/>
          <w:lang w:val="en-US" w:eastAsia="zh-CN"/>
        </w:rPr>
      </w:pPr>
    </w:p>
    <w:p w14:paraId="71B74112" w14:textId="77777777" w:rsidR="00F31483" w:rsidRDefault="00F52AC4">
      <w:pPr>
        <w:rPr>
          <w:b/>
          <w:color w:val="0070C0"/>
          <w:u w:val="single"/>
          <w:lang w:val="en-US" w:eastAsia="zh-CN"/>
        </w:rPr>
      </w:pPr>
      <w:bookmarkStart w:id="13" w:name="_Hlk175223413"/>
      <w:r>
        <w:rPr>
          <w:b/>
          <w:color w:val="0070C0"/>
          <w:u w:val="single"/>
          <w:lang w:eastAsia="ko-KR"/>
        </w:rPr>
        <w:t xml:space="preserve">Issue </w:t>
      </w:r>
      <w:r>
        <w:rPr>
          <w:rFonts w:hint="eastAsia"/>
          <w:b/>
          <w:color w:val="0070C0"/>
          <w:u w:val="single"/>
          <w:lang w:val="en-US" w:eastAsia="zh-CN"/>
        </w:rPr>
        <w:t>3-4</w:t>
      </w:r>
      <w:r>
        <w:rPr>
          <w:b/>
          <w:color w:val="0070C0"/>
          <w:u w:val="single"/>
          <w:lang w:eastAsia="ko-KR"/>
        </w:rPr>
        <w:t xml:space="preserve">-1: </w:t>
      </w:r>
      <w:r>
        <w:rPr>
          <w:rFonts w:hint="eastAsia"/>
          <w:b/>
          <w:color w:val="0070C0"/>
          <w:u w:val="single"/>
          <w:lang w:eastAsia="ko-KR"/>
        </w:rPr>
        <w:t>delta RIB</w:t>
      </w:r>
      <w:r>
        <w:rPr>
          <w:rFonts w:hint="eastAsia"/>
          <w:b/>
          <w:color w:val="0070C0"/>
          <w:u w:val="single"/>
          <w:lang w:val="en-US" w:eastAsia="zh-CN"/>
        </w:rPr>
        <w:t xml:space="preserve"> for CA_n3A-n39A</w:t>
      </w:r>
    </w:p>
    <w:bookmarkEnd w:id="13"/>
    <w:p w14:paraId="1E4854D7"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EB74FA"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delta RIB </w:t>
      </w:r>
      <w:r>
        <w:rPr>
          <w:rFonts w:eastAsia="宋体" w:hint="eastAsia"/>
          <w:color w:val="0070C0"/>
          <w:szCs w:val="24"/>
          <w:lang w:val="en-US" w:eastAsia="zh-CN"/>
        </w:rPr>
        <w:t>for NR CA_n3A-n39A</w:t>
      </w:r>
      <w:r>
        <w:rPr>
          <w:rFonts w:eastAsia="宋体" w:hint="eastAsia"/>
          <w:color w:val="0070C0"/>
          <w:szCs w:val="24"/>
          <w:lang w:eastAsia="zh-CN"/>
        </w:rPr>
        <w:t xml:space="preserve"> could be used as the baseline</w:t>
      </w:r>
      <w:r>
        <w:rPr>
          <w:rFonts w:eastAsia="宋体" w:hint="eastAsia"/>
          <w:color w:val="0070C0"/>
          <w:szCs w:val="24"/>
          <w:lang w:val="en-US" w:eastAsia="zh-CN"/>
        </w:rPr>
        <w:t xml:space="preserve"> (CMCC, ZTE)</w:t>
      </w:r>
    </w:p>
    <w:p w14:paraId="7EF36F7C" w14:textId="77777777" w:rsidR="00F31483" w:rsidRDefault="00F52AC4">
      <w:pPr>
        <w:pStyle w:val="TH"/>
        <w:rPr>
          <w:rFonts w:cs="Arial"/>
        </w:rPr>
      </w:pPr>
      <w:r>
        <w:rPr>
          <w:rFonts w:cs="Arial"/>
        </w:rPr>
        <w:t xml:space="preserve">Table </w:t>
      </w:r>
      <w:r>
        <w:rPr>
          <w:rFonts w:cs="Arial" w:hint="eastAsia"/>
        </w:rPr>
        <w:t>3</w:t>
      </w:r>
      <w:r>
        <w:rPr>
          <w:rFonts w:cs="Arial"/>
        </w:rPr>
        <w:t>: ΔR</w:t>
      </w:r>
      <w:r>
        <w:rPr>
          <w:rFonts w:cs="Arial"/>
          <w:vertAlign w:val="subscript"/>
        </w:rPr>
        <w:t>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F31483" w14:paraId="33CECCC8" w14:textId="77777777">
        <w:trPr>
          <w:trHeight w:val="187"/>
          <w:jc w:val="center"/>
        </w:trPr>
        <w:tc>
          <w:tcPr>
            <w:tcW w:w="1535" w:type="dxa"/>
            <w:vMerge w:val="restart"/>
          </w:tcPr>
          <w:p w14:paraId="5C08F1FD" w14:textId="77777777" w:rsidR="00F31483" w:rsidRDefault="00F52AC4">
            <w:pPr>
              <w:pStyle w:val="TAH"/>
            </w:pPr>
            <w:r>
              <w:t>Inter-band CA combination</w:t>
            </w:r>
          </w:p>
        </w:tc>
        <w:tc>
          <w:tcPr>
            <w:tcW w:w="5904" w:type="dxa"/>
            <w:gridSpan w:val="2"/>
          </w:tcPr>
          <w:p w14:paraId="5E38602F" w14:textId="77777777" w:rsidR="00F31483" w:rsidRPr="00655D40" w:rsidRDefault="00F52AC4">
            <w:pPr>
              <w:pStyle w:val="TAH"/>
              <w:rPr>
                <w:lang w:val="en-US"/>
              </w:rPr>
            </w:pPr>
            <w:r>
              <w:t>Δ</w:t>
            </w:r>
            <w:proofErr w:type="spellStart"/>
            <w:r w:rsidRPr="00655D40">
              <w:rPr>
                <w:lang w:val="en-US"/>
              </w:rPr>
              <w:t>R</w:t>
            </w:r>
            <w:r w:rsidRPr="00655D40">
              <w:rPr>
                <w:vertAlign w:val="subscript"/>
                <w:lang w:val="en-US"/>
              </w:rPr>
              <w:t>IB,c</w:t>
            </w:r>
            <w:proofErr w:type="spellEnd"/>
            <w:r w:rsidRPr="00655D40">
              <w:rPr>
                <w:lang w:val="en-US"/>
              </w:rPr>
              <w:t xml:space="preserve"> for NR band</w:t>
            </w:r>
            <w:r w:rsidRPr="00655D40">
              <w:rPr>
                <w:rFonts w:hint="eastAsia"/>
                <w:lang w:val="en-US" w:eastAsia="zh-CN"/>
              </w:rPr>
              <w:t>s</w:t>
            </w:r>
            <w:r w:rsidRPr="00655D40">
              <w:rPr>
                <w:lang w:val="en-US"/>
              </w:rPr>
              <w:t xml:space="preserve"> (dB)</w:t>
            </w:r>
            <w:r w:rsidRPr="00655D40">
              <w:rPr>
                <w:vertAlign w:val="superscript"/>
                <w:lang w:val="en-US"/>
              </w:rPr>
              <w:t>*</w:t>
            </w:r>
          </w:p>
        </w:tc>
      </w:tr>
      <w:tr w:rsidR="00F31483" w14:paraId="0238C977" w14:textId="77777777">
        <w:trPr>
          <w:trHeight w:val="187"/>
          <w:jc w:val="center"/>
        </w:trPr>
        <w:tc>
          <w:tcPr>
            <w:tcW w:w="1535" w:type="dxa"/>
            <w:vMerge/>
            <w:tcBorders>
              <w:bottom w:val="single" w:sz="4" w:space="0" w:color="auto"/>
            </w:tcBorders>
          </w:tcPr>
          <w:p w14:paraId="1F92E91A" w14:textId="77777777" w:rsidR="00F31483" w:rsidRPr="00655D40" w:rsidRDefault="00F31483">
            <w:pPr>
              <w:pStyle w:val="TAH"/>
              <w:rPr>
                <w:lang w:val="en-US"/>
              </w:rPr>
            </w:pPr>
          </w:p>
        </w:tc>
        <w:tc>
          <w:tcPr>
            <w:tcW w:w="5904" w:type="dxa"/>
            <w:gridSpan w:val="2"/>
          </w:tcPr>
          <w:p w14:paraId="6205591E" w14:textId="77777777" w:rsidR="00F31483" w:rsidRPr="00655D40" w:rsidRDefault="00F52AC4">
            <w:pPr>
              <w:pStyle w:val="TAH"/>
              <w:rPr>
                <w:lang w:val="en-US"/>
              </w:rPr>
            </w:pPr>
            <w:r w:rsidRPr="00655D40">
              <w:rPr>
                <w:rFonts w:hint="eastAsia"/>
                <w:lang w:val="en-US"/>
              </w:rPr>
              <w:t>C</w:t>
            </w:r>
            <w:r w:rsidRPr="00655D40">
              <w:rPr>
                <w:lang w:val="en-US"/>
              </w:rPr>
              <w:t>omponent band in order of bands in configuration</w:t>
            </w:r>
            <w:r w:rsidRPr="00655D40">
              <w:rPr>
                <w:vertAlign w:val="superscript"/>
                <w:lang w:val="en-US"/>
              </w:rPr>
              <w:t>**</w:t>
            </w:r>
          </w:p>
        </w:tc>
      </w:tr>
      <w:tr w:rsidR="00F31483" w14:paraId="248AEFD3" w14:textId="77777777">
        <w:trPr>
          <w:trHeight w:val="187"/>
          <w:jc w:val="center"/>
        </w:trPr>
        <w:tc>
          <w:tcPr>
            <w:tcW w:w="1535" w:type="dxa"/>
          </w:tcPr>
          <w:p w14:paraId="57958D7B" w14:textId="77777777" w:rsidR="00F31483" w:rsidRDefault="00F52AC4">
            <w:pPr>
              <w:pStyle w:val="TAC"/>
            </w:pPr>
            <w:r>
              <w:rPr>
                <w:lang w:val="en-US" w:eastAsia="zh-CN"/>
              </w:rPr>
              <w:t>CA_n3-n39</w:t>
            </w:r>
          </w:p>
        </w:tc>
        <w:tc>
          <w:tcPr>
            <w:tcW w:w="2952" w:type="dxa"/>
          </w:tcPr>
          <w:p w14:paraId="1F618AD2" w14:textId="77777777" w:rsidR="00F31483" w:rsidRDefault="00F52AC4">
            <w:pPr>
              <w:pStyle w:val="TAC"/>
              <w:rPr>
                <w:lang w:eastAsia="zh-CN"/>
              </w:rPr>
            </w:pPr>
            <w:r>
              <w:rPr>
                <w:rFonts w:hint="eastAsia"/>
                <w:lang w:eastAsia="zh-CN"/>
              </w:rPr>
              <w:t>-</w:t>
            </w:r>
          </w:p>
        </w:tc>
        <w:tc>
          <w:tcPr>
            <w:tcW w:w="2952" w:type="dxa"/>
          </w:tcPr>
          <w:p w14:paraId="7C174A51" w14:textId="77777777" w:rsidR="00F31483" w:rsidRDefault="00F52AC4">
            <w:pPr>
              <w:pStyle w:val="TAC"/>
              <w:rPr>
                <w:lang w:eastAsia="zh-CN"/>
              </w:rPr>
            </w:pPr>
            <w:r>
              <w:rPr>
                <w:rFonts w:hint="eastAsia"/>
                <w:lang w:eastAsia="zh-CN"/>
              </w:rPr>
              <w:t>-</w:t>
            </w:r>
          </w:p>
        </w:tc>
      </w:tr>
      <w:tr w:rsidR="00F31483" w14:paraId="193DF4BE" w14:textId="77777777">
        <w:trPr>
          <w:trHeight w:val="187"/>
          <w:jc w:val="center"/>
        </w:trPr>
        <w:tc>
          <w:tcPr>
            <w:tcW w:w="7439" w:type="dxa"/>
            <w:gridSpan w:val="3"/>
            <w:tcBorders>
              <w:bottom w:val="single" w:sz="4" w:space="0" w:color="auto"/>
            </w:tcBorders>
          </w:tcPr>
          <w:p w14:paraId="011F48CC" w14:textId="77777777" w:rsidR="00F31483" w:rsidRPr="00655D40" w:rsidRDefault="00F52AC4">
            <w:pPr>
              <w:pStyle w:val="TAN"/>
              <w:rPr>
                <w:rFonts w:cs="Arial"/>
                <w:lang w:val="en-US" w:eastAsia="zh-CN"/>
              </w:rPr>
            </w:pPr>
            <w:r w:rsidRPr="00655D40">
              <w:rPr>
                <w:rFonts w:cs="Arial"/>
                <w:lang w:val="en-US"/>
              </w:rPr>
              <w:t xml:space="preserve">NOTE </w:t>
            </w:r>
            <w:r w:rsidRPr="00655D40">
              <w:rPr>
                <w:rFonts w:cs="Arial"/>
                <w:vertAlign w:val="superscript"/>
                <w:lang w:val="en-US" w:eastAsia="zh-CN"/>
              </w:rPr>
              <w:t>*</w:t>
            </w:r>
            <w:r w:rsidRPr="00655D40">
              <w:rPr>
                <w:rFonts w:cs="Arial"/>
                <w:lang w:val="en-US"/>
              </w:rPr>
              <w:t>:</w:t>
            </w:r>
            <w:r w:rsidRPr="00655D40">
              <w:rPr>
                <w:rFonts w:cs="Arial"/>
                <w:lang w:val="en-US"/>
              </w:rPr>
              <w:tab/>
            </w:r>
            <w:r w:rsidRPr="00655D40">
              <w:rPr>
                <w:rFonts w:cs="Arial"/>
                <w:szCs w:val="21"/>
                <w:lang w:val="en-US" w:eastAsia="zh-CN"/>
              </w:rPr>
              <w:t xml:space="preserve"> “-” denotes </w:t>
            </w:r>
            <w:r>
              <w:rPr>
                <w:rFonts w:cs="Arial"/>
                <w:szCs w:val="21"/>
                <w:lang w:eastAsia="zh-CN"/>
              </w:rPr>
              <w:t>Δ</w:t>
            </w:r>
            <w:proofErr w:type="spellStart"/>
            <w:r w:rsidRPr="00655D40">
              <w:rPr>
                <w:rFonts w:cs="Arial"/>
                <w:szCs w:val="21"/>
                <w:lang w:val="en-US" w:eastAsia="zh-CN"/>
              </w:rPr>
              <w:t>R</w:t>
            </w:r>
            <w:r w:rsidRPr="00655D40">
              <w:rPr>
                <w:rFonts w:cs="Arial"/>
                <w:szCs w:val="21"/>
                <w:vertAlign w:val="subscript"/>
                <w:lang w:val="en-US" w:eastAsia="zh-CN"/>
              </w:rPr>
              <w:t>IB,c</w:t>
            </w:r>
            <w:proofErr w:type="spellEnd"/>
            <w:r w:rsidRPr="00655D40">
              <w:rPr>
                <w:rFonts w:cs="Arial"/>
                <w:szCs w:val="21"/>
                <w:lang w:val="en-US" w:eastAsia="zh-CN"/>
              </w:rPr>
              <w:t xml:space="preserve"> = 0.</w:t>
            </w:r>
          </w:p>
          <w:p w14:paraId="2838771A" w14:textId="77777777" w:rsidR="00F31483" w:rsidRDefault="00F52AC4">
            <w:pPr>
              <w:pStyle w:val="TAN"/>
              <w:rPr>
                <w:lang w:val="en-US" w:eastAsia="zh-CN"/>
              </w:rPr>
            </w:pPr>
            <w:r w:rsidRPr="00655D40">
              <w:rPr>
                <w:rFonts w:cs="Arial"/>
                <w:lang w:val="en-US"/>
              </w:rPr>
              <w:t xml:space="preserve">NOTE </w:t>
            </w:r>
            <w:r w:rsidRPr="00655D40">
              <w:rPr>
                <w:rFonts w:cs="Arial"/>
                <w:vertAlign w:val="superscript"/>
                <w:lang w:val="en-US" w:eastAsia="zh-CN"/>
              </w:rPr>
              <w:t>**</w:t>
            </w:r>
            <w:r w:rsidRPr="00655D40">
              <w:rPr>
                <w:rFonts w:cs="Arial"/>
                <w:lang w:val="en-US"/>
              </w:rPr>
              <w:t>:</w:t>
            </w:r>
            <w:r w:rsidRPr="00655D40">
              <w:rPr>
                <w:rFonts w:cs="Arial"/>
                <w:lang w:val="en-US"/>
              </w:rPr>
              <w:tab/>
            </w:r>
            <w:r w:rsidRPr="00655D40">
              <w:rPr>
                <w:rFonts w:asciiTheme="minorHAnsi" w:hAnsiTheme="minorHAnsi" w:cs="Arial"/>
                <w:szCs w:val="18"/>
                <w:lang w:val="en-US" w:eastAsia="zh-CN"/>
              </w:rPr>
              <w:t xml:space="preserve">The component band order in the configuration should be listed by the </w:t>
            </w:r>
            <w:r w:rsidRPr="00655D40">
              <w:rPr>
                <w:rFonts w:asciiTheme="minorHAnsi" w:hAnsiTheme="minorHAnsi" w:cstheme="minorHAnsi"/>
                <w:szCs w:val="18"/>
                <w:lang w:val="en-US"/>
              </w:rPr>
              <w:t>order</w:t>
            </w:r>
            <w:r w:rsidRPr="00655D40">
              <w:rPr>
                <w:rFonts w:asciiTheme="minorHAnsi" w:hAnsiTheme="minorHAnsi" w:cs="Arial"/>
                <w:szCs w:val="18"/>
                <w:lang w:val="en-US" w:eastAsia="zh-CN"/>
              </w:rPr>
              <w:t xml:space="preserve"> of NR band</w:t>
            </w:r>
            <w:r w:rsidRPr="00655D40">
              <w:rPr>
                <w:rFonts w:cs="Arial"/>
                <w:lang w:val="en-US" w:eastAsia="zh-CN"/>
              </w:rPr>
              <w:t xml:space="preserve">s, </w:t>
            </w:r>
            <w:r w:rsidRPr="00655D40">
              <w:rPr>
                <w:szCs w:val="18"/>
                <w:lang w:val="en-US" w:eastAsia="zh-CN"/>
              </w:rPr>
              <w:t xml:space="preserve">such as for </w:t>
            </w:r>
            <w:r w:rsidRPr="00655D40">
              <w:rPr>
                <w:lang w:val="en-US"/>
              </w:rPr>
              <w:t>CA</w:t>
            </w:r>
            <w:r>
              <w:rPr>
                <w:lang w:val="sv-SE"/>
              </w:rPr>
              <w:t>_n1-n77</w:t>
            </w:r>
            <w:r w:rsidRPr="00655D40">
              <w:rPr>
                <w:szCs w:val="18"/>
                <w:lang w:val="en-US" w:eastAsia="zh-CN"/>
              </w:rPr>
              <w:t xml:space="preserve"> the band order from left to right is n1 and n77</w:t>
            </w:r>
            <w:r w:rsidRPr="00655D40">
              <w:rPr>
                <w:rFonts w:cs="Arial"/>
                <w:lang w:val="en-US" w:eastAsia="zh-CN"/>
              </w:rPr>
              <w:t>.</w:t>
            </w:r>
          </w:p>
        </w:tc>
      </w:tr>
    </w:tbl>
    <w:p w14:paraId="78E2E943"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341B956E"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40765A" w14:textId="19630E56" w:rsidR="00F31483" w:rsidRPr="00B0359D"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Further check option 1</w:t>
      </w:r>
    </w:p>
    <w:p w14:paraId="0829B497" w14:textId="3E5524A7" w:rsidR="00B0359D" w:rsidRDefault="00B0359D" w:rsidP="00B0359D">
      <w:pPr>
        <w:spacing w:after="120"/>
        <w:rPr>
          <w:color w:val="0070C0"/>
          <w:szCs w:val="24"/>
          <w:lang w:eastAsia="zh-CN"/>
        </w:rPr>
      </w:pPr>
      <w:bookmarkStart w:id="14" w:name="_Hlk175223418"/>
      <w:r>
        <w:rPr>
          <w:rFonts w:hint="eastAsia"/>
          <w:color w:val="0070C0"/>
          <w:szCs w:val="24"/>
          <w:lang w:eastAsia="zh-CN"/>
        </w:rPr>
        <w:t>A</w:t>
      </w:r>
      <w:r>
        <w:rPr>
          <w:color w:val="0070C0"/>
          <w:szCs w:val="24"/>
          <w:lang w:eastAsia="zh-CN"/>
        </w:rPr>
        <w:t xml:space="preserve">greement: </w:t>
      </w:r>
    </w:p>
    <w:p w14:paraId="59D32F15" w14:textId="06E5EAF2" w:rsidR="00B0359D" w:rsidRPr="00B0359D" w:rsidRDefault="00B0359D" w:rsidP="00B0359D">
      <w:pPr>
        <w:pStyle w:val="aff8"/>
        <w:numPr>
          <w:ilvl w:val="1"/>
          <w:numId w:val="6"/>
        </w:numPr>
        <w:overflowPunct/>
        <w:autoSpaceDE/>
        <w:autoSpaceDN/>
        <w:adjustRightInd/>
        <w:spacing w:after="120"/>
        <w:ind w:left="1440" w:firstLineChars="0"/>
        <w:textAlignment w:val="auto"/>
        <w:rPr>
          <w:rFonts w:eastAsia="宋体"/>
          <w:color w:val="0070C0"/>
          <w:szCs w:val="24"/>
          <w:highlight w:val="green"/>
          <w:lang w:eastAsia="zh-CN"/>
        </w:rPr>
      </w:pPr>
      <w:r w:rsidRPr="00B0359D">
        <w:rPr>
          <w:rFonts w:eastAsia="宋体" w:hint="eastAsia"/>
          <w:color w:val="0070C0"/>
          <w:szCs w:val="24"/>
          <w:highlight w:val="green"/>
          <w:lang w:eastAsia="zh-CN"/>
        </w:rPr>
        <w:t xml:space="preserve">delta RIB </w:t>
      </w:r>
      <w:r w:rsidRPr="00B0359D">
        <w:rPr>
          <w:rFonts w:eastAsia="宋体" w:hint="eastAsia"/>
          <w:color w:val="0070C0"/>
          <w:szCs w:val="24"/>
          <w:highlight w:val="green"/>
          <w:lang w:val="en-US" w:eastAsia="zh-CN"/>
        </w:rPr>
        <w:t>for NR CA_n3A-n39A</w:t>
      </w:r>
      <w:r w:rsidRPr="00B0359D">
        <w:rPr>
          <w:rFonts w:eastAsia="宋体" w:hint="eastAsia"/>
          <w:color w:val="0070C0"/>
          <w:szCs w:val="24"/>
          <w:highlight w:val="green"/>
          <w:lang w:eastAsia="zh-CN"/>
        </w:rPr>
        <w:t xml:space="preserve"> could be used as the baseline</w:t>
      </w:r>
      <w:r w:rsidRPr="00B0359D">
        <w:rPr>
          <w:rFonts w:eastAsia="宋体" w:hint="eastAsia"/>
          <w:color w:val="0070C0"/>
          <w:szCs w:val="24"/>
          <w:highlight w:val="green"/>
          <w:lang w:val="en-US" w:eastAsia="zh-CN"/>
        </w:rPr>
        <w:t xml:space="preserve"> </w:t>
      </w:r>
    </w:p>
    <w:p w14:paraId="15C21817" w14:textId="77777777" w:rsidR="00B0359D" w:rsidRDefault="00B0359D" w:rsidP="00B0359D">
      <w:pPr>
        <w:pStyle w:val="TH"/>
        <w:rPr>
          <w:rFonts w:cs="Arial"/>
        </w:rPr>
      </w:pPr>
      <w:r>
        <w:rPr>
          <w:rFonts w:cs="Arial"/>
        </w:rPr>
        <w:t xml:space="preserve">Table </w:t>
      </w:r>
      <w:r>
        <w:rPr>
          <w:rFonts w:cs="Arial" w:hint="eastAsia"/>
        </w:rPr>
        <w:t>3</w:t>
      </w:r>
      <w:r>
        <w:rPr>
          <w:rFonts w:cs="Arial"/>
        </w:rPr>
        <w:t>: ΔR</w:t>
      </w:r>
      <w:r>
        <w:rPr>
          <w:rFonts w:cs="Arial"/>
          <w:vertAlign w:val="subscript"/>
        </w:rPr>
        <w:t>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B0359D" w14:paraId="31A8D727" w14:textId="77777777" w:rsidTr="00D45B3D">
        <w:trPr>
          <w:trHeight w:val="187"/>
          <w:jc w:val="center"/>
        </w:trPr>
        <w:tc>
          <w:tcPr>
            <w:tcW w:w="1535" w:type="dxa"/>
            <w:vMerge w:val="restart"/>
          </w:tcPr>
          <w:p w14:paraId="5222ED91" w14:textId="77777777" w:rsidR="00B0359D" w:rsidRDefault="00B0359D" w:rsidP="00D45B3D">
            <w:pPr>
              <w:pStyle w:val="TAH"/>
            </w:pPr>
            <w:r>
              <w:t>Inter-band CA combination</w:t>
            </w:r>
          </w:p>
        </w:tc>
        <w:tc>
          <w:tcPr>
            <w:tcW w:w="5904" w:type="dxa"/>
            <w:gridSpan w:val="2"/>
          </w:tcPr>
          <w:p w14:paraId="2100AAE5" w14:textId="77777777" w:rsidR="00B0359D" w:rsidRPr="00655D40" w:rsidRDefault="00B0359D" w:rsidP="00D45B3D">
            <w:pPr>
              <w:pStyle w:val="TAH"/>
              <w:rPr>
                <w:lang w:val="en-US"/>
              </w:rPr>
            </w:pPr>
            <w:r>
              <w:t>Δ</w:t>
            </w:r>
            <w:proofErr w:type="spellStart"/>
            <w:r w:rsidRPr="00655D40">
              <w:rPr>
                <w:lang w:val="en-US"/>
              </w:rPr>
              <w:t>R</w:t>
            </w:r>
            <w:r w:rsidRPr="00655D40">
              <w:rPr>
                <w:vertAlign w:val="subscript"/>
                <w:lang w:val="en-US"/>
              </w:rPr>
              <w:t>IB,c</w:t>
            </w:r>
            <w:proofErr w:type="spellEnd"/>
            <w:r w:rsidRPr="00655D40">
              <w:rPr>
                <w:lang w:val="en-US"/>
              </w:rPr>
              <w:t xml:space="preserve"> for NR band</w:t>
            </w:r>
            <w:r w:rsidRPr="00655D40">
              <w:rPr>
                <w:rFonts w:hint="eastAsia"/>
                <w:lang w:val="en-US" w:eastAsia="zh-CN"/>
              </w:rPr>
              <w:t>s</w:t>
            </w:r>
            <w:r w:rsidRPr="00655D40">
              <w:rPr>
                <w:lang w:val="en-US"/>
              </w:rPr>
              <w:t xml:space="preserve"> (dB)</w:t>
            </w:r>
            <w:r w:rsidRPr="00655D40">
              <w:rPr>
                <w:vertAlign w:val="superscript"/>
                <w:lang w:val="en-US"/>
              </w:rPr>
              <w:t>*</w:t>
            </w:r>
          </w:p>
        </w:tc>
      </w:tr>
      <w:tr w:rsidR="00B0359D" w14:paraId="4234A18C" w14:textId="77777777" w:rsidTr="00D45B3D">
        <w:trPr>
          <w:trHeight w:val="187"/>
          <w:jc w:val="center"/>
        </w:trPr>
        <w:tc>
          <w:tcPr>
            <w:tcW w:w="1535" w:type="dxa"/>
            <w:vMerge/>
            <w:tcBorders>
              <w:bottom w:val="single" w:sz="4" w:space="0" w:color="auto"/>
            </w:tcBorders>
          </w:tcPr>
          <w:p w14:paraId="3552C358" w14:textId="77777777" w:rsidR="00B0359D" w:rsidRPr="00655D40" w:rsidRDefault="00B0359D" w:rsidP="00D45B3D">
            <w:pPr>
              <w:pStyle w:val="TAH"/>
              <w:rPr>
                <w:lang w:val="en-US"/>
              </w:rPr>
            </w:pPr>
          </w:p>
        </w:tc>
        <w:tc>
          <w:tcPr>
            <w:tcW w:w="5904" w:type="dxa"/>
            <w:gridSpan w:val="2"/>
          </w:tcPr>
          <w:p w14:paraId="431CC815" w14:textId="77777777" w:rsidR="00B0359D" w:rsidRPr="00655D40" w:rsidRDefault="00B0359D" w:rsidP="00D45B3D">
            <w:pPr>
              <w:pStyle w:val="TAH"/>
              <w:rPr>
                <w:lang w:val="en-US"/>
              </w:rPr>
            </w:pPr>
            <w:r w:rsidRPr="00655D40">
              <w:rPr>
                <w:rFonts w:hint="eastAsia"/>
                <w:lang w:val="en-US"/>
              </w:rPr>
              <w:t>C</w:t>
            </w:r>
            <w:r w:rsidRPr="00655D40">
              <w:rPr>
                <w:lang w:val="en-US"/>
              </w:rPr>
              <w:t>omponent band in order of bands in configuration</w:t>
            </w:r>
            <w:r w:rsidRPr="00655D40">
              <w:rPr>
                <w:vertAlign w:val="superscript"/>
                <w:lang w:val="en-US"/>
              </w:rPr>
              <w:t>**</w:t>
            </w:r>
          </w:p>
        </w:tc>
      </w:tr>
      <w:tr w:rsidR="00B0359D" w14:paraId="3C159955" w14:textId="77777777" w:rsidTr="00D45B3D">
        <w:trPr>
          <w:trHeight w:val="187"/>
          <w:jc w:val="center"/>
        </w:trPr>
        <w:tc>
          <w:tcPr>
            <w:tcW w:w="1535" w:type="dxa"/>
          </w:tcPr>
          <w:p w14:paraId="7826627B" w14:textId="77777777" w:rsidR="00B0359D" w:rsidRDefault="00B0359D" w:rsidP="00D45B3D">
            <w:pPr>
              <w:pStyle w:val="TAC"/>
            </w:pPr>
            <w:r>
              <w:rPr>
                <w:lang w:val="en-US" w:eastAsia="zh-CN"/>
              </w:rPr>
              <w:t>CA_n3-n39</w:t>
            </w:r>
          </w:p>
        </w:tc>
        <w:tc>
          <w:tcPr>
            <w:tcW w:w="2952" w:type="dxa"/>
          </w:tcPr>
          <w:p w14:paraId="739CF4BA" w14:textId="77777777" w:rsidR="00B0359D" w:rsidRDefault="00B0359D" w:rsidP="00D45B3D">
            <w:pPr>
              <w:pStyle w:val="TAC"/>
              <w:rPr>
                <w:lang w:eastAsia="zh-CN"/>
              </w:rPr>
            </w:pPr>
            <w:r>
              <w:rPr>
                <w:rFonts w:hint="eastAsia"/>
                <w:lang w:eastAsia="zh-CN"/>
              </w:rPr>
              <w:t>-</w:t>
            </w:r>
          </w:p>
        </w:tc>
        <w:tc>
          <w:tcPr>
            <w:tcW w:w="2952" w:type="dxa"/>
          </w:tcPr>
          <w:p w14:paraId="67658113" w14:textId="77777777" w:rsidR="00B0359D" w:rsidRDefault="00B0359D" w:rsidP="00D45B3D">
            <w:pPr>
              <w:pStyle w:val="TAC"/>
              <w:rPr>
                <w:lang w:eastAsia="zh-CN"/>
              </w:rPr>
            </w:pPr>
            <w:r>
              <w:rPr>
                <w:rFonts w:hint="eastAsia"/>
                <w:lang w:eastAsia="zh-CN"/>
              </w:rPr>
              <w:t>-</w:t>
            </w:r>
          </w:p>
        </w:tc>
      </w:tr>
      <w:tr w:rsidR="00B0359D" w14:paraId="62A79443" w14:textId="77777777" w:rsidTr="00D45B3D">
        <w:trPr>
          <w:trHeight w:val="187"/>
          <w:jc w:val="center"/>
        </w:trPr>
        <w:tc>
          <w:tcPr>
            <w:tcW w:w="7439" w:type="dxa"/>
            <w:gridSpan w:val="3"/>
            <w:tcBorders>
              <w:bottom w:val="single" w:sz="4" w:space="0" w:color="auto"/>
            </w:tcBorders>
          </w:tcPr>
          <w:p w14:paraId="23A82D25" w14:textId="77777777" w:rsidR="00B0359D" w:rsidRPr="00655D40" w:rsidRDefault="00B0359D" w:rsidP="00D45B3D">
            <w:pPr>
              <w:pStyle w:val="TAN"/>
              <w:rPr>
                <w:rFonts w:cs="Arial"/>
                <w:lang w:val="en-US" w:eastAsia="zh-CN"/>
              </w:rPr>
            </w:pPr>
            <w:r w:rsidRPr="00655D40">
              <w:rPr>
                <w:rFonts w:cs="Arial"/>
                <w:lang w:val="en-US"/>
              </w:rPr>
              <w:t xml:space="preserve">NOTE </w:t>
            </w:r>
            <w:r w:rsidRPr="00655D40">
              <w:rPr>
                <w:rFonts w:cs="Arial"/>
                <w:vertAlign w:val="superscript"/>
                <w:lang w:val="en-US" w:eastAsia="zh-CN"/>
              </w:rPr>
              <w:t>*</w:t>
            </w:r>
            <w:r w:rsidRPr="00655D40">
              <w:rPr>
                <w:rFonts w:cs="Arial"/>
                <w:lang w:val="en-US"/>
              </w:rPr>
              <w:t>:</w:t>
            </w:r>
            <w:r w:rsidRPr="00655D40">
              <w:rPr>
                <w:rFonts w:cs="Arial"/>
                <w:lang w:val="en-US"/>
              </w:rPr>
              <w:tab/>
            </w:r>
            <w:r w:rsidRPr="00655D40">
              <w:rPr>
                <w:rFonts w:cs="Arial"/>
                <w:szCs w:val="21"/>
                <w:lang w:val="en-US" w:eastAsia="zh-CN"/>
              </w:rPr>
              <w:t xml:space="preserve"> “-” denotes </w:t>
            </w:r>
            <w:r>
              <w:rPr>
                <w:rFonts w:cs="Arial"/>
                <w:szCs w:val="21"/>
                <w:lang w:eastAsia="zh-CN"/>
              </w:rPr>
              <w:t>Δ</w:t>
            </w:r>
            <w:proofErr w:type="spellStart"/>
            <w:r w:rsidRPr="00655D40">
              <w:rPr>
                <w:rFonts w:cs="Arial"/>
                <w:szCs w:val="21"/>
                <w:lang w:val="en-US" w:eastAsia="zh-CN"/>
              </w:rPr>
              <w:t>R</w:t>
            </w:r>
            <w:r w:rsidRPr="00655D40">
              <w:rPr>
                <w:rFonts w:cs="Arial"/>
                <w:szCs w:val="21"/>
                <w:vertAlign w:val="subscript"/>
                <w:lang w:val="en-US" w:eastAsia="zh-CN"/>
              </w:rPr>
              <w:t>IB,c</w:t>
            </w:r>
            <w:proofErr w:type="spellEnd"/>
            <w:r w:rsidRPr="00655D40">
              <w:rPr>
                <w:rFonts w:cs="Arial"/>
                <w:szCs w:val="21"/>
                <w:lang w:val="en-US" w:eastAsia="zh-CN"/>
              </w:rPr>
              <w:t xml:space="preserve"> = 0.</w:t>
            </w:r>
          </w:p>
          <w:p w14:paraId="05D8A110" w14:textId="77777777" w:rsidR="00B0359D" w:rsidRDefault="00B0359D" w:rsidP="00D45B3D">
            <w:pPr>
              <w:pStyle w:val="TAN"/>
              <w:rPr>
                <w:lang w:val="en-US" w:eastAsia="zh-CN"/>
              </w:rPr>
            </w:pPr>
            <w:r w:rsidRPr="00655D40">
              <w:rPr>
                <w:rFonts w:cs="Arial"/>
                <w:lang w:val="en-US"/>
              </w:rPr>
              <w:t xml:space="preserve">NOTE </w:t>
            </w:r>
            <w:r w:rsidRPr="00655D40">
              <w:rPr>
                <w:rFonts w:cs="Arial"/>
                <w:vertAlign w:val="superscript"/>
                <w:lang w:val="en-US" w:eastAsia="zh-CN"/>
              </w:rPr>
              <w:t>**</w:t>
            </w:r>
            <w:r w:rsidRPr="00655D40">
              <w:rPr>
                <w:rFonts w:cs="Arial"/>
                <w:lang w:val="en-US"/>
              </w:rPr>
              <w:t>:</w:t>
            </w:r>
            <w:r w:rsidRPr="00655D40">
              <w:rPr>
                <w:rFonts w:cs="Arial"/>
                <w:lang w:val="en-US"/>
              </w:rPr>
              <w:tab/>
            </w:r>
            <w:r w:rsidRPr="00655D40">
              <w:rPr>
                <w:rFonts w:asciiTheme="minorHAnsi" w:hAnsiTheme="minorHAnsi" w:cs="Arial"/>
                <w:szCs w:val="18"/>
                <w:lang w:val="en-US" w:eastAsia="zh-CN"/>
              </w:rPr>
              <w:t xml:space="preserve">The component band order in the configuration should be listed by the </w:t>
            </w:r>
            <w:r w:rsidRPr="00655D40">
              <w:rPr>
                <w:rFonts w:asciiTheme="minorHAnsi" w:hAnsiTheme="minorHAnsi" w:cstheme="minorHAnsi"/>
                <w:szCs w:val="18"/>
                <w:lang w:val="en-US"/>
              </w:rPr>
              <w:t>order</w:t>
            </w:r>
            <w:r w:rsidRPr="00655D40">
              <w:rPr>
                <w:rFonts w:asciiTheme="minorHAnsi" w:hAnsiTheme="minorHAnsi" w:cs="Arial"/>
                <w:szCs w:val="18"/>
                <w:lang w:val="en-US" w:eastAsia="zh-CN"/>
              </w:rPr>
              <w:t xml:space="preserve"> of NR band</w:t>
            </w:r>
            <w:r w:rsidRPr="00655D40">
              <w:rPr>
                <w:rFonts w:cs="Arial"/>
                <w:lang w:val="en-US" w:eastAsia="zh-CN"/>
              </w:rPr>
              <w:t xml:space="preserve">s, </w:t>
            </w:r>
            <w:r w:rsidRPr="00655D40">
              <w:rPr>
                <w:szCs w:val="18"/>
                <w:lang w:val="en-US" w:eastAsia="zh-CN"/>
              </w:rPr>
              <w:t xml:space="preserve">such as for </w:t>
            </w:r>
            <w:r w:rsidRPr="00655D40">
              <w:rPr>
                <w:lang w:val="en-US"/>
              </w:rPr>
              <w:t>CA</w:t>
            </w:r>
            <w:r>
              <w:rPr>
                <w:lang w:val="sv-SE"/>
              </w:rPr>
              <w:t>_n1-n77</w:t>
            </w:r>
            <w:r w:rsidRPr="00655D40">
              <w:rPr>
                <w:szCs w:val="18"/>
                <w:lang w:val="en-US" w:eastAsia="zh-CN"/>
              </w:rPr>
              <w:t xml:space="preserve"> the band order from left to right is n1 and n77</w:t>
            </w:r>
            <w:r w:rsidRPr="00655D40">
              <w:rPr>
                <w:rFonts w:cs="Arial"/>
                <w:lang w:val="en-US" w:eastAsia="zh-CN"/>
              </w:rPr>
              <w:t>.</w:t>
            </w:r>
          </w:p>
        </w:tc>
      </w:tr>
      <w:bookmarkEnd w:id="14"/>
    </w:tbl>
    <w:p w14:paraId="51EFCA0C" w14:textId="77777777" w:rsidR="00B0359D" w:rsidRDefault="00B0359D" w:rsidP="00B0359D">
      <w:pPr>
        <w:pStyle w:val="aff8"/>
        <w:overflowPunct/>
        <w:autoSpaceDE/>
        <w:autoSpaceDN/>
        <w:adjustRightInd/>
        <w:spacing w:after="120"/>
        <w:ind w:firstLineChars="0" w:firstLine="0"/>
        <w:textAlignment w:val="auto"/>
        <w:rPr>
          <w:rFonts w:eastAsia="宋体"/>
          <w:color w:val="0070C0"/>
          <w:szCs w:val="24"/>
          <w:lang w:eastAsia="zh-CN"/>
        </w:rPr>
      </w:pPr>
    </w:p>
    <w:p w14:paraId="7F18ED4B" w14:textId="77777777" w:rsidR="00B0359D" w:rsidRPr="00B0359D" w:rsidRDefault="00B0359D" w:rsidP="00B0359D">
      <w:pPr>
        <w:spacing w:after="120"/>
        <w:rPr>
          <w:color w:val="0070C0"/>
          <w:szCs w:val="24"/>
          <w:lang w:eastAsia="zh-CN"/>
        </w:rPr>
      </w:pPr>
    </w:p>
    <w:p w14:paraId="410928EC"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3-4</w:t>
      </w:r>
      <w:r>
        <w:rPr>
          <w:b/>
          <w:color w:val="0070C0"/>
          <w:u w:val="single"/>
          <w:lang w:eastAsia="ko-KR"/>
        </w:rPr>
        <w:t>-</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MSD for CA_n3A-n39A</w:t>
      </w:r>
    </w:p>
    <w:p w14:paraId="1773B17D"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6CD463"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RF architecture for CA_n3-n39 on CPE should be first discussed clearly before discussing MSD value.</w:t>
      </w:r>
      <w:r>
        <w:rPr>
          <w:rFonts w:eastAsia="宋体" w:hint="eastAsia"/>
          <w:color w:val="0070C0"/>
          <w:szCs w:val="24"/>
          <w:lang w:val="en-US" w:eastAsia="zh-CN"/>
        </w:rPr>
        <w:t xml:space="preserve"> (CMCC)</w:t>
      </w:r>
    </w:p>
    <w:p w14:paraId="061CBADA"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The MSD for CA_n3-n39 captured in TR 38.718-02-01 clause 5.90 could be reused for ATG. (ZTE)</w:t>
      </w:r>
    </w:p>
    <w:p w14:paraId="1738EB5B"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DA9B156" w14:textId="77777777" w:rsidR="00F31483"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Separate MSD requirements for supporting n39 UL and not supporting n39 UL.</w:t>
      </w:r>
    </w:p>
    <w:p w14:paraId="720521AE" w14:textId="77777777" w:rsidR="00F31483"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For not supporting n39 UL, further check whether the MSD in TR 38.718-02-01 clause 5.90 could be reused</w:t>
      </w:r>
    </w:p>
    <w:p w14:paraId="49EA10B6" w14:textId="77777777" w:rsidR="00F31483"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For supporting n39 UL, wait for conclusion of topic 3-2</w:t>
      </w:r>
    </w:p>
    <w:p w14:paraId="168DFCC7" w14:textId="3D8A11E0" w:rsidR="000860F8" w:rsidRDefault="000860F8">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eastAsia="zh-CN"/>
        </w:rPr>
        <w:t>Q</w:t>
      </w:r>
      <w:r>
        <w:rPr>
          <w:rFonts w:eastAsia="宋体"/>
          <w:color w:val="0070C0"/>
          <w:szCs w:val="24"/>
          <w:lang w:eastAsia="zh-CN"/>
        </w:rPr>
        <w:t xml:space="preserve">ualcomm: the first bullet implies that we will have two sets of </w:t>
      </w:r>
      <w:proofErr w:type="spellStart"/>
      <w:r>
        <w:rPr>
          <w:rFonts w:eastAsia="宋体"/>
          <w:color w:val="0070C0"/>
          <w:szCs w:val="24"/>
          <w:lang w:eastAsia="zh-CN"/>
        </w:rPr>
        <w:t>requriements</w:t>
      </w:r>
      <w:proofErr w:type="spellEnd"/>
      <w:r>
        <w:rPr>
          <w:rFonts w:eastAsia="宋体"/>
          <w:color w:val="0070C0"/>
          <w:szCs w:val="24"/>
          <w:lang w:eastAsia="zh-CN"/>
        </w:rPr>
        <w:t xml:space="preserve"> and we can further discuss it.</w:t>
      </w:r>
    </w:p>
    <w:p w14:paraId="74DC8208" w14:textId="24242BDB" w:rsidR="00B97351" w:rsidRDefault="00B97351">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eastAsia="zh-CN"/>
        </w:rPr>
        <w:t>H</w:t>
      </w:r>
      <w:r>
        <w:rPr>
          <w:rFonts w:eastAsia="宋体"/>
          <w:color w:val="0070C0"/>
          <w:szCs w:val="24"/>
          <w:lang w:eastAsia="zh-CN"/>
        </w:rPr>
        <w:t>uawei: the requirement depends on handheld UE. No need MSD for ATG.</w:t>
      </w:r>
    </w:p>
    <w:p w14:paraId="1B29A41B" w14:textId="77777777" w:rsidR="00B97351" w:rsidRDefault="00B97351">
      <w:pPr>
        <w:pStyle w:val="aff8"/>
        <w:overflowPunct/>
        <w:autoSpaceDE/>
        <w:autoSpaceDN/>
        <w:adjustRightInd/>
        <w:spacing w:after="120"/>
        <w:ind w:firstLineChars="0" w:firstLine="0"/>
        <w:textAlignment w:val="auto"/>
        <w:rPr>
          <w:rFonts w:eastAsia="宋体"/>
          <w:color w:val="0070C0"/>
          <w:szCs w:val="24"/>
          <w:lang w:eastAsia="zh-CN"/>
        </w:rPr>
      </w:pPr>
    </w:p>
    <w:p w14:paraId="36EC3989" w14:textId="77777777" w:rsidR="00F31483" w:rsidRDefault="00F52AC4">
      <w:pPr>
        <w:rPr>
          <w:b/>
          <w:color w:val="0070C0"/>
          <w:u w:val="single"/>
          <w:lang w:val="en-US" w:eastAsia="zh-CN"/>
        </w:rPr>
      </w:pPr>
      <w:bookmarkStart w:id="15" w:name="_Hlk175223425"/>
      <w:r>
        <w:rPr>
          <w:b/>
          <w:color w:val="0070C0"/>
          <w:u w:val="single"/>
          <w:lang w:eastAsia="ko-KR"/>
        </w:rPr>
        <w:t xml:space="preserve">Issue </w:t>
      </w:r>
      <w:r>
        <w:rPr>
          <w:rFonts w:hint="eastAsia"/>
          <w:b/>
          <w:color w:val="0070C0"/>
          <w:u w:val="single"/>
          <w:lang w:val="en-US" w:eastAsia="zh-CN"/>
        </w:rPr>
        <w:t>3-2</w:t>
      </w:r>
      <w:r>
        <w:rPr>
          <w:b/>
          <w:color w:val="0070C0"/>
          <w:u w:val="single"/>
          <w:lang w:eastAsia="ko-KR"/>
        </w:rPr>
        <w:t xml:space="preserve">-1: </w:t>
      </w:r>
      <w:r>
        <w:rPr>
          <w:rFonts w:hint="eastAsia"/>
          <w:b/>
          <w:color w:val="0070C0"/>
          <w:u w:val="single"/>
          <w:lang w:val="en-US" w:eastAsia="zh-CN"/>
        </w:rPr>
        <w:t>OOB exception for CA_n3A-n39A</w:t>
      </w:r>
    </w:p>
    <w:bookmarkEnd w:id="15"/>
    <w:p w14:paraId="1F680860"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608EA"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eastAsia="宋体" w:hint="eastAsia"/>
          <w:color w:val="0070C0"/>
          <w:szCs w:val="24"/>
          <w:lang w:val="en-US" w:eastAsia="zh-CN"/>
        </w:rPr>
        <w:lastRenderedPageBreak/>
        <w:t>Option 1: no need to specify OOB blocking exception for CA_n3-n39 (CMCC, ZTE, Ericsson)</w:t>
      </w:r>
    </w:p>
    <w:p w14:paraId="6960E221"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D00632" w14:textId="77777777" w:rsidR="00F31483"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 xml:space="preserve">No need to specify OOB blocking exception for CA_n3-n39 since the second order intermodulation product of the n3 UL carrier and the CW interfering signal will not overlaps with the n39 DL carrier. </w:t>
      </w:r>
    </w:p>
    <w:p w14:paraId="7B8A8FD1" w14:textId="06187458"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733410CF" w14:textId="0B8C9E88" w:rsidR="00476550" w:rsidRDefault="00476550">
      <w:pPr>
        <w:pStyle w:val="aff8"/>
        <w:overflowPunct/>
        <w:autoSpaceDE/>
        <w:autoSpaceDN/>
        <w:adjustRightInd/>
        <w:spacing w:after="120"/>
        <w:ind w:firstLineChars="0" w:firstLine="0"/>
        <w:textAlignment w:val="auto"/>
        <w:rPr>
          <w:rFonts w:eastAsia="宋体"/>
          <w:color w:val="0070C0"/>
          <w:szCs w:val="24"/>
          <w:lang w:eastAsia="zh-CN"/>
        </w:rPr>
      </w:pPr>
      <w:bookmarkStart w:id="16" w:name="_Hlk175223430"/>
      <w:r w:rsidRPr="00C84982">
        <w:rPr>
          <w:rFonts w:eastAsia="宋体" w:hint="eastAsia"/>
          <w:color w:val="0070C0"/>
          <w:szCs w:val="24"/>
          <w:highlight w:val="green"/>
          <w:lang w:eastAsia="zh-CN"/>
        </w:rPr>
        <w:t>A</w:t>
      </w:r>
      <w:r w:rsidRPr="00C84982">
        <w:rPr>
          <w:rFonts w:eastAsia="宋体"/>
          <w:color w:val="0070C0"/>
          <w:szCs w:val="24"/>
          <w:highlight w:val="green"/>
          <w:lang w:eastAsia="zh-CN"/>
        </w:rPr>
        <w:t xml:space="preserve">greement: </w:t>
      </w:r>
      <w:r w:rsidRPr="00C84982">
        <w:rPr>
          <w:rFonts w:eastAsia="宋体" w:hint="eastAsia"/>
          <w:color w:val="0070C0"/>
          <w:szCs w:val="24"/>
          <w:highlight w:val="green"/>
          <w:lang w:val="en-US" w:eastAsia="zh-CN"/>
        </w:rPr>
        <w:t xml:space="preserve">No need to specify OOB blocking exception for CA_n3-n39 since the second order intermodulation product of the n3 UL carrier and the CW interfering signal will not </w:t>
      </w:r>
      <w:proofErr w:type="gramStart"/>
      <w:r w:rsidRPr="00C84982">
        <w:rPr>
          <w:rFonts w:eastAsia="宋体" w:hint="eastAsia"/>
          <w:color w:val="0070C0"/>
          <w:szCs w:val="24"/>
          <w:highlight w:val="green"/>
          <w:lang w:val="en-US" w:eastAsia="zh-CN"/>
        </w:rPr>
        <w:t>overlaps</w:t>
      </w:r>
      <w:proofErr w:type="gramEnd"/>
      <w:r w:rsidRPr="00C84982">
        <w:rPr>
          <w:rFonts w:eastAsia="宋体" w:hint="eastAsia"/>
          <w:color w:val="0070C0"/>
          <w:szCs w:val="24"/>
          <w:highlight w:val="green"/>
          <w:lang w:val="en-US" w:eastAsia="zh-CN"/>
        </w:rPr>
        <w:t xml:space="preserve"> with the n39 DL carrier.</w:t>
      </w:r>
    </w:p>
    <w:p w14:paraId="0DBC3519" w14:textId="77777777" w:rsidR="00F31483" w:rsidRDefault="00F52AC4">
      <w:pPr>
        <w:pStyle w:val="1"/>
        <w:rPr>
          <w:lang w:eastAsia="ja-JP"/>
        </w:rPr>
      </w:pPr>
      <w:bookmarkStart w:id="17" w:name="_Hlk175223441"/>
      <w:bookmarkEnd w:id="16"/>
      <w:r>
        <w:rPr>
          <w:lang w:eastAsia="ja-JP"/>
        </w:rPr>
        <w:t>Topic #</w:t>
      </w:r>
      <w:r>
        <w:rPr>
          <w:rFonts w:hint="eastAsia"/>
          <w:lang w:val="en-US" w:eastAsia="zh-CN"/>
        </w:rPr>
        <w:t>4</w:t>
      </w:r>
      <w:r>
        <w:rPr>
          <w:lang w:eastAsia="ja-JP"/>
        </w:rPr>
        <w:t xml:space="preserve">: </w:t>
      </w:r>
      <w:r>
        <w:rPr>
          <w:rFonts w:hint="eastAsia"/>
          <w:lang w:val="en-US" w:eastAsia="zh-CN"/>
        </w:rPr>
        <w:t>R19 UE RF for UL-MIMO</w:t>
      </w:r>
      <w:bookmarkEnd w:id="17"/>
    </w:p>
    <w:p w14:paraId="084DB06A" w14:textId="77777777" w:rsidR="00F31483" w:rsidRDefault="00F52AC4">
      <w:pPr>
        <w:pStyle w:val="2"/>
      </w:pPr>
      <w:r>
        <w:rPr>
          <w:rFonts w:hint="eastAsia"/>
        </w:rPr>
        <w:t>Companies</w:t>
      </w:r>
      <w:r>
        <w:t>’ contributions summary</w:t>
      </w:r>
    </w:p>
    <w:tbl>
      <w:tblPr>
        <w:tblStyle w:val="aff"/>
        <w:tblW w:w="0" w:type="auto"/>
        <w:jc w:val="center"/>
        <w:tblLook w:val="04A0" w:firstRow="1" w:lastRow="0" w:firstColumn="1" w:lastColumn="0" w:noHBand="0" w:noVBand="1"/>
      </w:tblPr>
      <w:tblGrid>
        <w:gridCol w:w="894"/>
        <w:gridCol w:w="1278"/>
        <w:gridCol w:w="7459"/>
      </w:tblGrid>
      <w:tr w:rsidR="00F31483" w14:paraId="35FF19F2" w14:textId="77777777">
        <w:trPr>
          <w:trHeight w:val="468"/>
          <w:jc w:val="center"/>
        </w:trPr>
        <w:tc>
          <w:tcPr>
            <w:tcW w:w="894" w:type="dxa"/>
            <w:vAlign w:val="center"/>
          </w:tcPr>
          <w:p w14:paraId="27758C0E" w14:textId="77777777" w:rsidR="00F31483" w:rsidRDefault="00F52AC4">
            <w:pPr>
              <w:spacing w:before="120" w:after="120"/>
              <w:jc w:val="center"/>
              <w:rPr>
                <w:b/>
                <w:bCs/>
              </w:rPr>
            </w:pPr>
            <w:r>
              <w:rPr>
                <w:b/>
                <w:bCs/>
              </w:rPr>
              <w:t>T-doc number</w:t>
            </w:r>
          </w:p>
        </w:tc>
        <w:tc>
          <w:tcPr>
            <w:tcW w:w="1287" w:type="dxa"/>
            <w:vAlign w:val="center"/>
          </w:tcPr>
          <w:p w14:paraId="638ABBBE" w14:textId="77777777" w:rsidR="00F31483" w:rsidRDefault="00F52AC4">
            <w:pPr>
              <w:spacing w:before="120" w:after="120"/>
              <w:jc w:val="center"/>
              <w:rPr>
                <w:b/>
                <w:bCs/>
              </w:rPr>
            </w:pPr>
            <w:r>
              <w:rPr>
                <w:b/>
                <w:bCs/>
              </w:rPr>
              <w:t>Company</w:t>
            </w:r>
          </w:p>
        </w:tc>
        <w:tc>
          <w:tcPr>
            <w:tcW w:w="7676" w:type="dxa"/>
            <w:vAlign w:val="center"/>
          </w:tcPr>
          <w:p w14:paraId="5C514CE0" w14:textId="77777777" w:rsidR="00F31483" w:rsidRDefault="00F52AC4">
            <w:pPr>
              <w:spacing w:before="120" w:after="120"/>
              <w:jc w:val="center"/>
              <w:rPr>
                <w:b/>
                <w:bCs/>
              </w:rPr>
            </w:pPr>
            <w:r>
              <w:rPr>
                <w:b/>
                <w:bCs/>
              </w:rPr>
              <w:t>Proposals / Observations</w:t>
            </w:r>
          </w:p>
        </w:tc>
      </w:tr>
      <w:tr w:rsidR="00F31483" w14:paraId="075C1FA0" w14:textId="77777777">
        <w:trPr>
          <w:trHeight w:val="468"/>
          <w:jc w:val="center"/>
        </w:trPr>
        <w:tc>
          <w:tcPr>
            <w:tcW w:w="894" w:type="dxa"/>
          </w:tcPr>
          <w:p w14:paraId="16933A53" w14:textId="77777777" w:rsidR="00F31483" w:rsidRDefault="00740CCE">
            <w:pPr>
              <w:textAlignment w:val="top"/>
              <w:rPr>
                <w:rFonts w:eastAsiaTheme="minorEastAsia"/>
                <w:b/>
                <w:bCs/>
                <w:color w:val="0000FF"/>
                <w:u w:val="single"/>
                <w:lang w:val="en-US" w:eastAsia="zh-CN"/>
              </w:rPr>
            </w:pPr>
            <w:hyperlink r:id="rId29" w:history="1">
              <w:r w:rsidR="00F52AC4">
                <w:rPr>
                  <w:rStyle w:val="aff3"/>
                  <w:rFonts w:ascii="Arial" w:hAnsi="Arial" w:cs="Arial"/>
                  <w:b/>
                  <w:bCs/>
                  <w:sz w:val="16"/>
                  <w:szCs w:val="16"/>
                </w:rPr>
                <w:t>R4-2413262</w:t>
              </w:r>
            </w:hyperlink>
          </w:p>
        </w:tc>
        <w:tc>
          <w:tcPr>
            <w:tcW w:w="1287" w:type="dxa"/>
          </w:tcPr>
          <w:p w14:paraId="29313ABA" w14:textId="77777777" w:rsidR="00F31483" w:rsidRDefault="00F52AC4">
            <w:pPr>
              <w:textAlignment w:val="top"/>
              <w:rPr>
                <w:rFonts w:eastAsiaTheme="minorEastAsia"/>
                <w:lang w:eastAsia="zh-CN"/>
              </w:rPr>
            </w:pPr>
            <w:r>
              <w:rPr>
                <w:rFonts w:ascii="Arial" w:hAnsi="Arial" w:cs="Arial"/>
                <w:color w:val="000000"/>
                <w:sz w:val="16"/>
                <w:szCs w:val="16"/>
                <w:lang w:val="en-US" w:eastAsia="zh-CN" w:bidi="ar"/>
              </w:rPr>
              <w:t>Qualcomm Incorporated</w:t>
            </w:r>
          </w:p>
        </w:tc>
        <w:tc>
          <w:tcPr>
            <w:tcW w:w="7676" w:type="dxa"/>
            <w:vAlign w:val="center"/>
          </w:tcPr>
          <w:p w14:paraId="60A6AA5D" w14:textId="77777777" w:rsidR="00F31483" w:rsidRDefault="00F52AC4">
            <w:pPr>
              <w:spacing w:before="120"/>
              <w:jc w:val="both"/>
              <w:rPr>
                <w:b/>
                <w:bCs/>
                <w:lang w:eastAsia="zh-CN"/>
              </w:rPr>
            </w:pPr>
            <w:r>
              <w:rPr>
                <w:b/>
                <w:bCs/>
                <w:lang w:eastAsia="zh-CN"/>
              </w:rPr>
              <w:t>Proposal</w:t>
            </w:r>
            <w:r>
              <w:rPr>
                <w:rFonts w:hint="eastAsia"/>
                <w:b/>
                <w:bCs/>
                <w:lang w:eastAsia="zh-CN"/>
              </w:rPr>
              <w:t xml:space="preserve"> 1: BCS4 and BCS5 can be applied for ATG UE. Whether to specify BCS4 and BCS5 for DL CA_n79C is dependent on operator</w:t>
            </w:r>
            <w:r>
              <w:rPr>
                <w:b/>
                <w:bCs/>
                <w:lang w:eastAsia="zh-CN"/>
              </w:rPr>
              <w:t>’</w:t>
            </w:r>
            <w:r>
              <w:rPr>
                <w:rFonts w:hint="eastAsia"/>
                <w:b/>
                <w:bCs/>
                <w:lang w:eastAsia="zh-CN"/>
              </w:rPr>
              <w:t xml:space="preserve">s request. BCS4/BCS5 </w:t>
            </w:r>
            <w:r>
              <w:rPr>
                <w:b/>
                <w:bCs/>
              </w:rPr>
              <w:t>shall be requested together</w:t>
            </w:r>
            <w:r>
              <w:rPr>
                <w:rFonts w:hint="eastAsia"/>
                <w:b/>
                <w:bCs/>
                <w:lang w:eastAsia="zh-CN"/>
              </w:rPr>
              <w:t xml:space="preserve">, </w:t>
            </w:r>
            <w:r>
              <w:rPr>
                <w:b/>
                <w:bCs/>
                <w:lang w:eastAsia="zh-CN"/>
              </w:rPr>
              <w:t>but BCS5 can’t be reported together with BCS4</w:t>
            </w:r>
            <w:r>
              <w:rPr>
                <w:rFonts w:hint="eastAsia"/>
                <w:b/>
                <w:bCs/>
                <w:lang w:eastAsia="zh-CN"/>
              </w:rPr>
              <w:t>.</w:t>
            </w:r>
          </w:p>
          <w:p w14:paraId="74E2A5D9" w14:textId="77777777" w:rsidR="00F31483" w:rsidRDefault="00F52AC4">
            <w:pPr>
              <w:tabs>
                <w:tab w:val="left" w:pos="2250"/>
              </w:tabs>
              <w:spacing w:before="120"/>
              <w:jc w:val="both"/>
              <w:rPr>
                <w:b/>
                <w:bCs/>
                <w:lang w:val="en-US" w:eastAsia="zh-CN"/>
              </w:rPr>
            </w:pPr>
            <w:r>
              <w:rPr>
                <w:b/>
                <w:bCs/>
                <w:lang w:val="en-US" w:eastAsia="zh-CN"/>
              </w:rPr>
              <w:t>Proposal</w:t>
            </w:r>
            <w:r>
              <w:rPr>
                <w:rFonts w:hint="eastAsia"/>
                <w:b/>
                <w:bCs/>
                <w:lang w:val="en-US" w:eastAsia="zh-CN"/>
              </w:rPr>
              <w:t xml:space="preserve"> 2: New </w:t>
            </w:r>
            <w:r>
              <w:rPr>
                <w:b/>
                <w:bCs/>
                <w:lang w:val="en-US" w:eastAsia="zh-CN"/>
              </w:rPr>
              <w:t>capability</w:t>
            </w:r>
            <w:r>
              <w:rPr>
                <w:rFonts w:hint="eastAsia"/>
                <w:b/>
                <w:bCs/>
                <w:lang w:val="en-US" w:eastAsia="zh-CN"/>
              </w:rPr>
              <w:t xml:space="preserve"> is needed for UE </w:t>
            </w:r>
            <w:r>
              <w:rPr>
                <w:b/>
                <w:bCs/>
                <w:lang w:val="en-US" w:eastAsia="zh-CN"/>
              </w:rPr>
              <w:t>antenna</w:t>
            </w:r>
            <w:r>
              <w:rPr>
                <w:rFonts w:hint="eastAsia"/>
                <w:b/>
                <w:bCs/>
                <w:lang w:val="en-US" w:eastAsia="zh-CN"/>
              </w:rPr>
              <w:t xml:space="preserve"> type which is per band </w:t>
            </w:r>
            <w:r>
              <w:rPr>
                <w:b/>
                <w:bCs/>
                <w:lang w:val="en-US" w:eastAsia="zh-CN"/>
              </w:rPr>
              <w:t>combination</w:t>
            </w:r>
            <w:r>
              <w:rPr>
                <w:rFonts w:hint="eastAsia"/>
                <w:b/>
                <w:bCs/>
                <w:lang w:val="en-US" w:eastAsia="zh-CN"/>
              </w:rPr>
              <w:t xml:space="preserve">. The signal is optional that means by default the same UE antenna type per band would apply for </w:t>
            </w:r>
            <w:r>
              <w:rPr>
                <w:b/>
                <w:bCs/>
                <w:lang w:val="en-US" w:eastAsia="zh-CN"/>
              </w:rPr>
              <w:t>that</w:t>
            </w:r>
            <w:r>
              <w:rPr>
                <w:rFonts w:hint="eastAsia"/>
                <w:b/>
                <w:bCs/>
                <w:lang w:val="en-US" w:eastAsia="zh-CN"/>
              </w:rPr>
              <w:t xml:space="preserve"> band in a band </w:t>
            </w:r>
            <w:r>
              <w:rPr>
                <w:b/>
                <w:bCs/>
                <w:lang w:val="en-US" w:eastAsia="zh-CN"/>
              </w:rPr>
              <w:t>combination</w:t>
            </w:r>
            <w:r>
              <w:rPr>
                <w:rFonts w:hint="eastAsia"/>
                <w:b/>
                <w:bCs/>
                <w:lang w:val="en-US" w:eastAsia="zh-CN"/>
              </w:rPr>
              <w:t>.</w:t>
            </w:r>
          </w:p>
          <w:p w14:paraId="36015D89" w14:textId="77777777" w:rsidR="00F31483" w:rsidRDefault="00F52AC4">
            <w:pPr>
              <w:tabs>
                <w:tab w:val="left" w:pos="2250"/>
              </w:tabs>
              <w:spacing w:before="120"/>
              <w:jc w:val="both"/>
              <w:rPr>
                <w:b/>
                <w:bCs/>
                <w:lang w:val="en-US" w:eastAsia="zh-CN"/>
              </w:rPr>
            </w:pPr>
            <w:r>
              <w:rPr>
                <w:b/>
                <w:bCs/>
                <w:lang w:val="en-US" w:eastAsia="zh-CN"/>
              </w:rPr>
              <w:t>Proposal</w:t>
            </w:r>
            <w:r>
              <w:rPr>
                <w:rFonts w:hint="eastAsia"/>
                <w:b/>
                <w:bCs/>
                <w:lang w:val="en-US" w:eastAsia="zh-CN"/>
              </w:rPr>
              <w:t xml:space="preserve"> 3: Not allow </w:t>
            </w:r>
            <w:r>
              <w:rPr>
                <w:rFonts w:hint="eastAsia"/>
                <w:b/>
                <w:bCs/>
                <w:lang w:eastAsia="zh-CN"/>
              </w:rPr>
              <w:t xml:space="preserve">n39 UL for </w:t>
            </w:r>
            <w:r>
              <w:rPr>
                <w:b/>
                <w:bCs/>
                <w:lang w:eastAsia="zh-CN"/>
              </w:rPr>
              <w:t>CA_n3A-n39A</w:t>
            </w:r>
            <w:r>
              <w:rPr>
                <w:rFonts w:hint="eastAsia"/>
                <w:b/>
                <w:bCs/>
                <w:lang w:eastAsia="zh-CN"/>
              </w:rPr>
              <w:t xml:space="preserve"> for ATG UE.</w:t>
            </w:r>
          </w:p>
          <w:p w14:paraId="6D6E133A" w14:textId="77777777" w:rsidR="00F31483" w:rsidRDefault="00F52AC4">
            <w:pPr>
              <w:tabs>
                <w:tab w:val="left" w:pos="2250"/>
              </w:tabs>
              <w:spacing w:before="120"/>
              <w:rPr>
                <w:b/>
                <w:bCs/>
                <w:lang w:eastAsia="zh-CN"/>
              </w:rPr>
            </w:pPr>
            <w:r>
              <w:rPr>
                <w:b/>
                <w:bCs/>
                <w:lang w:eastAsia="zh-CN"/>
              </w:rPr>
              <w:t>Proposal</w:t>
            </w:r>
            <w:r>
              <w:rPr>
                <w:rFonts w:hint="eastAsia"/>
                <w:b/>
                <w:bCs/>
                <w:lang w:eastAsia="zh-CN"/>
              </w:rPr>
              <w:t xml:space="preserve"> 4: To specify BCS0 for </w:t>
            </w:r>
            <w:r>
              <w:rPr>
                <w:rFonts w:hint="eastAsia"/>
                <w:b/>
                <w:bCs/>
                <w:szCs w:val="18"/>
                <w:lang w:eastAsia="zh-CN"/>
              </w:rPr>
              <w:t>CA</w:t>
            </w:r>
            <w:r>
              <w:rPr>
                <w:b/>
                <w:bCs/>
                <w:szCs w:val="18"/>
              </w:rPr>
              <w:t>_</w:t>
            </w:r>
            <w:r>
              <w:rPr>
                <w:rFonts w:hint="eastAsia"/>
                <w:b/>
                <w:bCs/>
                <w:szCs w:val="18"/>
                <w:lang w:val="en-US" w:eastAsia="zh-CN"/>
              </w:rPr>
              <w:t>n</w:t>
            </w:r>
            <w:r>
              <w:rPr>
                <w:b/>
                <w:bCs/>
                <w:szCs w:val="18"/>
                <w:lang w:val="en-US" w:eastAsia="zh-CN"/>
              </w:rPr>
              <w:t>3</w:t>
            </w:r>
            <w:r>
              <w:rPr>
                <w:b/>
                <w:bCs/>
                <w:szCs w:val="18"/>
                <w:lang w:val="sv-SE" w:eastAsia="ja-JP"/>
              </w:rPr>
              <w:t>A-</w:t>
            </w:r>
            <w:r>
              <w:rPr>
                <w:rFonts w:hint="eastAsia"/>
                <w:b/>
                <w:bCs/>
                <w:szCs w:val="18"/>
                <w:lang w:val="en-US" w:eastAsia="zh-CN"/>
              </w:rPr>
              <w:t>n</w:t>
            </w:r>
            <w:r>
              <w:rPr>
                <w:b/>
                <w:bCs/>
                <w:szCs w:val="18"/>
                <w:lang w:val="en-US" w:eastAsia="zh-CN"/>
              </w:rPr>
              <w:t>39</w:t>
            </w:r>
            <w:r>
              <w:rPr>
                <w:b/>
                <w:bCs/>
                <w:szCs w:val="18"/>
                <w:lang w:val="sv-SE" w:eastAsia="ja-JP"/>
              </w:rPr>
              <w:t>A</w:t>
            </w:r>
            <w:r>
              <w:rPr>
                <w:rFonts w:hint="eastAsia"/>
                <w:b/>
                <w:bCs/>
                <w:szCs w:val="18"/>
                <w:lang w:val="sv-SE" w:eastAsia="zh-CN"/>
              </w:rPr>
              <w:t>.</w:t>
            </w:r>
          </w:p>
          <w:p w14:paraId="32E49CB2" w14:textId="77777777" w:rsidR="00F31483" w:rsidRDefault="00F52AC4">
            <w:pPr>
              <w:spacing w:before="120"/>
              <w:rPr>
                <w:rFonts w:ascii="Arial" w:hAnsi="Arial" w:cs="Arial"/>
                <w:sz w:val="16"/>
                <w:szCs w:val="16"/>
              </w:rPr>
            </w:pPr>
            <w:r>
              <w:rPr>
                <w:b/>
                <w:bCs/>
                <w:lang w:eastAsia="zh-CN"/>
              </w:rPr>
              <w:t>Proposal</w:t>
            </w:r>
            <w:r>
              <w:rPr>
                <w:rFonts w:hint="eastAsia"/>
                <w:b/>
                <w:bCs/>
                <w:lang w:eastAsia="zh-CN"/>
              </w:rPr>
              <w:t xml:space="preserve"> 5: ULFPTx mode for UL-MIMO is NOT supported for ATG UE.</w:t>
            </w:r>
          </w:p>
        </w:tc>
      </w:tr>
      <w:tr w:rsidR="00F31483" w14:paraId="30C0F020" w14:textId="77777777">
        <w:trPr>
          <w:trHeight w:val="468"/>
          <w:jc w:val="center"/>
        </w:trPr>
        <w:tc>
          <w:tcPr>
            <w:tcW w:w="894" w:type="dxa"/>
          </w:tcPr>
          <w:p w14:paraId="7435F11F" w14:textId="77777777" w:rsidR="00F31483" w:rsidRDefault="00740CCE">
            <w:pPr>
              <w:textAlignment w:val="top"/>
              <w:rPr>
                <w:b/>
                <w:bCs/>
                <w:color w:val="0000FF"/>
                <w:u w:val="single"/>
              </w:rPr>
            </w:pPr>
            <w:hyperlink r:id="rId30" w:history="1">
              <w:r w:rsidR="00F52AC4">
                <w:rPr>
                  <w:rStyle w:val="aff3"/>
                  <w:rFonts w:ascii="Arial" w:hAnsi="Arial" w:cs="Arial"/>
                  <w:b/>
                  <w:bCs/>
                  <w:sz w:val="16"/>
                  <w:szCs w:val="16"/>
                </w:rPr>
                <w:t>R4-2411729</w:t>
              </w:r>
            </w:hyperlink>
          </w:p>
        </w:tc>
        <w:tc>
          <w:tcPr>
            <w:tcW w:w="1287" w:type="dxa"/>
          </w:tcPr>
          <w:p w14:paraId="547034B6" w14:textId="77777777" w:rsidR="00F31483" w:rsidRDefault="00F52AC4">
            <w:pPr>
              <w:textAlignment w:val="top"/>
              <w:rPr>
                <w:rFonts w:eastAsiaTheme="minorEastAsia"/>
                <w:lang w:eastAsia="zh-CN"/>
              </w:rPr>
            </w:pPr>
            <w:r>
              <w:rPr>
                <w:rFonts w:ascii="Arial" w:hAnsi="Arial" w:cs="Arial"/>
                <w:color w:val="000000"/>
                <w:sz w:val="16"/>
                <w:szCs w:val="16"/>
                <w:lang w:val="en-US" w:eastAsia="zh-CN" w:bidi="ar"/>
              </w:rPr>
              <w:t>CMCC</w:t>
            </w:r>
          </w:p>
        </w:tc>
        <w:tc>
          <w:tcPr>
            <w:tcW w:w="7676" w:type="dxa"/>
            <w:vAlign w:val="center"/>
          </w:tcPr>
          <w:p w14:paraId="6FA30D18" w14:textId="77777777" w:rsidR="00F31483" w:rsidRDefault="00F52AC4">
            <w:pPr>
              <w:rPr>
                <w:b/>
              </w:rPr>
            </w:pPr>
            <w:r>
              <w:rPr>
                <w:b/>
              </w:rPr>
              <w:t>Proposal 1: support ULFPTx mode for ATG UL-MIMO.</w:t>
            </w:r>
          </w:p>
          <w:p w14:paraId="5D3A4FE6" w14:textId="77777777" w:rsidR="00F31483" w:rsidRDefault="00F52AC4">
            <w:pPr>
              <w:rPr>
                <w:b/>
              </w:rPr>
            </w:pPr>
            <w:r>
              <w:rPr>
                <w:b/>
              </w:rPr>
              <w:t xml:space="preserve">Proposal 2: </w:t>
            </w:r>
            <w:r>
              <w:rPr>
                <w:rFonts w:hint="eastAsia"/>
                <w:b/>
              </w:rPr>
              <w:t xml:space="preserve">Use the above Tables to </w:t>
            </w:r>
            <w:r>
              <w:rPr>
                <w:b/>
              </w:rPr>
              <w:t>modify the NR UL MIMO requirement with ATG capability antennaArrayType-r18.</w:t>
            </w:r>
          </w:p>
          <w:p w14:paraId="2117FFE6" w14:textId="77777777" w:rsidR="00F31483" w:rsidRDefault="00F52AC4">
            <w:pPr>
              <w:rPr>
                <w:rFonts w:ascii="Arial" w:hAnsi="Arial" w:cs="Arial"/>
                <w:sz w:val="16"/>
                <w:szCs w:val="16"/>
              </w:rPr>
            </w:pPr>
            <w:r>
              <w:rPr>
                <w:b/>
              </w:rPr>
              <w:t xml:space="preserve">Proposal </w:t>
            </w:r>
            <w:r>
              <w:rPr>
                <w:rFonts w:hint="eastAsia"/>
                <w:b/>
              </w:rPr>
              <w:t>3</w:t>
            </w:r>
            <w:r>
              <w:rPr>
                <w:b/>
              </w:rPr>
              <w:t>: apply the coherent UL MIMO requirement for ATG UE.</w:t>
            </w:r>
          </w:p>
        </w:tc>
      </w:tr>
      <w:tr w:rsidR="00F31483" w14:paraId="4D80841F" w14:textId="77777777">
        <w:trPr>
          <w:trHeight w:val="468"/>
          <w:jc w:val="center"/>
        </w:trPr>
        <w:tc>
          <w:tcPr>
            <w:tcW w:w="894" w:type="dxa"/>
          </w:tcPr>
          <w:p w14:paraId="74C8BFBB" w14:textId="77777777" w:rsidR="00F31483" w:rsidRDefault="00740CCE">
            <w:pPr>
              <w:textAlignment w:val="top"/>
              <w:rPr>
                <w:b/>
                <w:bCs/>
                <w:color w:val="0000FF"/>
                <w:u w:val="single"/>
              </w:rPr>
            </w:pPr>
            <w:hyperlink r:id="rId31" w:history="1">
              <w:r w:rsidR="00F52AC4">
                <w:rPr>
                  <w:rStyle w:val="aff3"/>
                  <w:rFonts w:ascii="Arial" w:hAnsi="Arial" w:cs="Arial"/>
                  <w:b/>
                  <w:bCs/>
                  <w:sz w:val="16"/>
                  <w:szCs w:val="16"/>
                </w:rPr>
                <w:t>R4-2411876</w:t>
              </w:r>
            </w:hyperlink>
          </w:p>
        </w:tc>
        <w:tc>
          <w:tcPr>
            <w:tcW w:w="1287" w:type="dxa"/>
          </w:tcPr>
          <w:p w14:paraId="54706D68" w14:textId="77777777" w:rsidR="00F31483" w:rsidRDefault="00F52AC4">
            <w:pPr>
              <w:textAlignment w:val="top"/>
            </w:pPr>
            <w:r>
              <w:rPr>
                <w:rFonts w:ascii="Arial" w:hAnsi="Arial" w:cs="Arial"/>
                <w:color w:val="000000"/>
                <w:sz w:val="16"/>
                <w:szCs w:val="16"/>
                <w:lang w:val="en-US" w:eastAsia="zh-CN" w:bidi="ar"/>
              </w:rPr>
              <w:t>LG Electronics</w:t>
            </w:r>
          </w:p>
        </w:tc>
        <w:tc>
          <w:tcPr>
            <w:tcW w:w="7676" w:type="dxa"/>
            <w:vAlign w:val="center"/>
          </w:tcPr>
          <w:p w14:paraId="78220E03" w14:textId="77777777" w:rsidR="00F31483" w:rsidRDefault="00F52AC4">
            <w:pPr>
              <w:rPr>
                <w:rFonts w:ascii="Arial" w:hAnsi="Arial" w:cs="Arial"/>
                <w:sz w:val="16"/>
                <w:szCs w:val="16"/>
              </w:rPr>
            </w:pPr>
            <w:r>
              <w:rPr>
                <w:b/>
                <w:lang w:val="en-US" w:eastAsia="ko-KR"/>
              </w:rPr>
              <w:t>Proposal 1: Consider ULFPTx mode for ATG UL-MIMO.</w:t>
            </w:r>
          </w:p>
        </w:tc>
      </w:tr>
      <w:tr w:rsidR="00F31483" w14:paraId="5B0E16FB" w14:textId="77777777">
        <w:trPr>
          <w:trHeight w:val="468"/>
          <w:jc w:val="center"/>
        </w:trPr>
        <w:tc>
          <w:tcPr>
            <w:tcW w:w="894" w:type="dxa"/>
          </w:tcPr>
          <w:p w14:paraId="56597CFE" w14:textId="77777777" w:rsidR="00F31483" w:rsidRDefault="00740CCE">
            <w:pPr>
              <w:textAlignment w:val="top"/>
              <w:rPr>
                <w:b/>
                <w:bCs/>
                <w:color w:val="0000FF"/>
                <w:u w:val="single"/>
              </w:rPr>
            </w:pPr>
            <w:hyperlink r:id="rId32" w:history="1">
              <w:r w:rsidR="00F52AC4">
                <w:rPr>
                  <w:rStyle w:val="aff3"/>
                  <w:rFonts w:ascii="Arial" w:hAnsi="Arial" w:cs="Arial"/>
                  <w:b/>
                  <w:bCs/>
                  <w:sz w:val="16"/>
                  <w:szCs w:val="16"/>
                </w:rPr>
                <w:t>R4-2412703</w:t>
              </w:r>
            </w:hyperlink>
          </w:p>
        </w:tc>
        <w:tc>
          <w:tcPr>
            <w:tcW w:w="1287" w:type="dxa"/>
          </w:tcPr>
          <w:p w14:paraId="421CED0C" w14:textId="77777777" w:rsidR="00F31483" w:rsidRDefault="00F52AC4">
            <w:pPr>
              <w:textAlignment w:val="top"/>
            </w:pPr>
            <w:r>
              <w:rPr>
                <w:rFonts w:ascii="Arial" w:hAnsi="Arial" w:cs="Arial"/>
                <w:color w:val="000000"/>
                <w:sz w:val="16"/>
                <w:szCs w:val="16"/>
                <w:lang w:val="en-US" w:eastAsia="zh-CN" w:bidi="ar"/>
              </w:rPr>
              <w:t>ZTE Corporation, Sanechips</w:t>
            </w:r>
          </w:p>
        </w:tc>
        <w:tc>
          <w:tcPr>
            <w:tcW w:w="7676" w:type="dxa"/>
            <w:vAlign w:val="center"/>
          </w:tcPr>
          <w:p w14:paraId="6ABEB7DA" w14:textId="77777777" w:rsidR="00F31483" w:rsidRDefault="00F52AC4">
            <w:pPr>
              <w:overflowPunct/>
              <w:autoSpaceDE/>
              <w:autoSpaceDN/>
              <w:adjustRightInd/>
              <w:spacing w:after="0" w:line="260" w:lineRule="auto"/>
              <w:textAlignment w:val="auto"/>
              <w:rPr>
                <w:lang w:val="en-US" w:eastAsia="zh-CN"/>
              </w:rPr>
            </w:pPr>
            <w:r>
              <w:rPr>
                <w:rFonts w:hint="eastAsia"/>
                <w:b/>
                <w:bCs/>
                <w:sz w:val="21"/>
                <w:szCs w:val="22"/>
                <w:lang w:val="en-US" w:eastAsia="zh-CN"/>
              </w:rPr>
              <w:t>Proposal 1</w:t>
            </w:r>
            <w:r>
              <w:rPr>
                <w:rFonts w:hint="eastAsia"/>
                <w:sz w:val="21"/>
                <w:szCs w:val="22"/>
                <w:lang w:val="en-US" w:eastAsia="zh-CN"/>
              </w:rPr>
              <w:t xml:space="preserve">: </w:t>
            </w:r>
            <w:r>
              <w:t>ULFPTx Mode</w:t>
            </w:r>
            <w:r>
              <w:rPr>
                <w:rFonts w:hint="eastAsia"/>
                <w:lang w:val="en-US" w:eastAsia="zh-CN"/>
              </w:rPr>
              <w:t xml:space="preserve"> is not relevant to this feature.</w:t>
            </w:r>
          </w:p>
          <w:p w14:paraId="31A025E0"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2</w:t>
            </w:r>
            <w:r>
              <w:rPr>
                <w:rFonts w:hint="eastAsia"/>
                <w:lang w:val="en-US" w:eastAsia="zh-CN"/>
              </w:rPr>
              <w:t xml:space="preserve"> : </w:t>
            </w:r>
            <w:r>
              <w:rPr>
                <w:rFonts w:hint="eastAsia"/>
              </w:rPr>
              <w:t>Configured transmitted power</w:t>
            </w:r>
            <w:r>
              <w:rPr>
                <w:rFonts w:hint="eastAsia"/>
                <w:lang w:eastAsia="zh-CN"/>
              </w:rPr>
              <w:t xml:space="preserve"> for </w:t>
            </w:r>
            <w:r>
              <w:rPr>
                <w:rFonts w:hint="eastAsia"/>
              </w:rPr>
              <w:t>UL MIMO</w:t>
            </w:r>
            <w:r>
              <w:rPr>
                <w:rFonts w:hint="eastAsia"/>
                <w:lang w:val="en-US" w:eastAsia="zh-CN"/>
              </w:rPr>
              <w:t xml:space="preserve"> is per carrier, and it is not needed to define MPR/A-MPR requirements for ATG UE supporting UL MIMO[since there will be power tolerance requirement defined.] </w:t>
            </w:r>
          </w:p>
          <w:p w14:paraId="67D9C9A1"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3</w:t>
            </w:r>
            <w:r>
              <w:rPr>
                <w:rFonts w:hint="eastAsia"/>
                <w:lang w:val="en-US" w:eastAsia="zh-CN"/>
              </w:rPr>
              <w:t>: for the minimum output power, reuse the existing requirement in clause 6.3D.1 for two antenna ports for ATG UE with UL MIMO and preclude the single antenna port related requirement.</w:t>
            </w:r>
          </w:p>
          <w:p w14:paraId="29191BBA"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4</w:t>
            </w:r>
            <w:r>
              <w:rPr>
                <w:rFonts w:hint="eastAsia"/>
                <w:lang w:val="en-US" w:eastAsia="zh-CN"/>
              </w:rPr>
              <w:t>: for transmit OFF power, to reuse the existing requirements in clause 6.3D.2 for two antenna connectors.</w:t>
            </w:r>
          </w:p>
          <w:p w14:paraId="43497A2C"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5</w:t>
            </w:r>
            <w:r>
              <w:rPr>
                <w:rFonts w:hint="eastAsia"/>
                <w:lang w:val="en-US" w:eastAsia="zh-CN"/>
              </w:rPr>
              <w:t xml:space="preserve">: for transmit ON/OFF time mask for UL MIMO, to reuse the existing requirements in clause 6.3D.3 for two antenna connectors and preclude the single antenna port related requirement. </w:t>
            </w:r>
          </w:p>
          <w:p w14:paraId="74E0CE63" w14:textId="77777777" w:rsidR="00F31483" w:rsidRDefault="00F52AC4">
            <w:pPr>
              <w:rPr>
                <w:lang w:val="en-US" w:eastAsia="zh-CN"/>
              </w:rPr>
            </w:pPr>
            <w:r>
              <w:rPr>
                <w:rFonts w:hint="eastAsia"/>
                <w:b/>
                <w:bCs/>
                <w:lang w:val="en-US" w:eastAsia="zh-CN"/>
              </w:rPr>
              <w:t>Proposal 6</w:t>
            </w:r>
            <w:r>
              <w:rPr>
                <w:rFonts w:hint="eastAsia"/>
                <w:lang w:val="en-US" w:eastAsia="zh-CN"/>
              </w:rPr>
              <w:t>: for transmit signal quality, t</w:t>
            </w:r>
            <w:r>
              <w:rPr>
                <w:lang w:val="en-US" w:eastAsia="zh-CN"/>
              </w:rPr>
              <w:t>he general principle as desc</w:t>
            </w:r>
            <w:r>
              <w:rPr>
                <w:rFonts w:hint="eastAsia"/>
                <w:lang w:val="en-US" w:eastAsia="zh-CN"/>
              </w:rPr>
              <w:t xml:space="preserve">ribed in 6.4D.1 could be reused for ATG UE supporting the UL MIMO. </w:t>
            </w:r>
          </w:p>
          <w:p w14:paraId="6F5A9516" w14:textId="77777777" w:rsidR="00F31483" w:rsidRDefault="00F52AC4">
            <w:pPr>
              <w:rPr>
                <w:b/>
                <w:bCs/>
                <w:lang w:val="en-US" w:eastAsia="zh-CN"/>
              </w:rPr>
            </w:pPr>
            <w:r>
              <w:rPr>
                <w:rFonts w:hint="eastAsia"/>
                <w:b/>
                <w:bCs/>
                <w:lang w:val="en-US" w:eastAsia="zh-CN"/>
              </w:rPr>
              <w:t>Proposal 7:</w:t>
            </w:r>
          </w:p>
          <w:p w14:paraId="01166734" w14:textId="77777777" w:rsidR="00F31483" w:rsidRDefault="00F52AC4">
            <w:pPr>
              <w:rPr>
                <w:sz w:val="21"/>
                <w:szCs w:val="21"/>
              </w:rPr>
            </w:pPr>
            <w:r>
              <w:t xml:space="preserve">For </w:t>
            </w:r>
            <w:r>
              <w:rPr>
                <w:rFonts w:hint="eastAsia"/>
                <w:lang w:val="en-US" w:eastAsia="zh-CN"/>
              </w:rPr>
              <w:t xml:space="preserve">ATG </w:t>
            </w:r>
            <w:r>
              <w:t xml:space="preserve">UE(s) supporting UL MIMO, the basic measurement interval of modulated carrier frequency is 1 UL slot.  The mean value of basic measurements of UE modulated carrier frequency per layer shall be accurate to within ± 0.1 PPM observed over a period </w:t>
            </w:r>
            <w:r>
              <w:lastRenderedPageBreak/>
              <w:t xml:space="preserve">of 1 ms of cumulated measurement intervals </w:t>
            </w:r>
            <w:r>
              <w:rPr>
                <w:sz w:val="21"/>
                <w:szCs w:val="21"/>
              </w:rPr>
              <w:t xml:space="preserve">observed over a period of 1 ms of cumulated measurement intervals compared to ideally pre-compensated reference uplink carrier frequency. </w:t>
            </w:r>
          </w:p>
          <w:p w14:paraId="5381F342" w14:textId="77777777" w:rsidR="00F31483" w:rsidRDefault="00F52AC4">
            <w:pPr>
              <w:rPr>
                <w:rFonts w:eastAsia="Times New Roman"/>
              </w:rPr>
            </w:pPr>
            <w:r>
              <w:rPr>
                <w:rFonts w:eastAsia="Times New Roman"/>
              </w:rPr>
              <w:t>NOTE 1:</w:t>
            </w:r>
            <w:r>
              <w:rPr>
                <w:rFonts w:eastAsia="Times New Roman"/>
              </w:rPr>
              <w:tab/>
              <w:t>the ideally pre-compensated reference uplink carrier frequency consists of the UL carrier frequency signalled to the UE by ATG BS and UL precompensated doppler frequency shift.</w:t>
            </w:r>
          </w:p>
          <w:p w14:paraId="3B5DFBC0" w14:textId="77777777" w:rsidR="00F31483" w:rsidRDefault="00F52AC4">
            <w:r>
              <w:rPr>
                <w:rFonts w:eastAsia="Times New Roman"/>
              </w:rPr>
              <w:t>NOTE 2:</w:t>
            </w:r>
            <w:r>
              <w:rPr>
                <w:rFonts w:eastAsia="Times New Roman"/>
              </w:rPr>
              <w:tab/>
            </w:r>
            <w:r>
              <w:t xml:space="preserve">UE shall rely on the ATG BS location broadcasted by the </w:t>
            </w:r>
            <w:r>
              <w:rPr>
                <w:lang w:val="en-US" w:eastAsia="zh-CN"/>
              </w:rPr>
              <w:t xml:space="preserve">[ATG </w:t>
            </w:r>
            <w:r>
              <w:rPr>
                <w:rFonts w:hint="eastAsia"/>
                <w:lang w:val="en-US" w:eastAsia="zh-CN"/>
              </w:rPr>
              <w:t>specific</w:t>
            </w:r>
            <w:r>
              <w:rPr>
                <w:lang w:val="en-US" w:eastAsia="zh-CN"/>
              </w:rPr>
              <w:t xml:space="preserve"> </w:t>
            </w:r>
            <w:r>
              <w:rPr>
                <w:rFonts w:hint="eastAsia"/>
                <w:lang w:val="en-US" w:eastAsia="zh-CN"/>
              </w:rPr>
              <w:t>SIB</w:t>
            </w:r>
            <w:r>
              <w:rPr>
                <w:lang w:val="en-US" w:eastAsia="zh-CN"/>
              </w:rPr>
              <w:t>]</w:t>
            </w:r>
            <w:r>
              <w:t xml:space="preserve"> in 38.331. </w:t>
            </w:r>
          </w:p>
          <w:p w14:paraId="1F8FD2B6" w14:textId="77777777" w:rsidR="00F31483" w:rsidRDefault="00F52AC4">
            <w:pPr>
              <w:rPr>
                <w:lang w:val="en-US"/>
              </w:rPr>
            </w:pPr>
            <w:r>
              <w:rPr>
                <w:rFonts w:hint="eastAsia"/>
                <w:b/>
                <w:bCs/>
                <w:lang w:val="en-US" w:eastAsia="zh-CN"/>
              </w:rPr>
              <w:t>Proposal 8</w:t>
            </w:r>
            <w:r>
              <w:rPr>
                <w:rFonts w:hint="eastAsia"/>
                <w:lang w:val="en-US" w:eastAsia="zh-CN"/>
              </w:rPr>
              <w:t xml:space="preserve">: for transmit modulation quality for UL MIMO, reuse the existing requirements in clause </w:t>
            </w:r>
            <w:r>
              <w:t>6.4D.2</w:t>
            </w:r>
            <w:r>
              <w:rPr>
                <w:rFonts w:hint="eastAsia"/>
                <w:lang w:val="en-US" w:eastAsia="zh-CN"/>
              </w:rPr>
              <w:t xml:space="preserve"> for two antenna connectors and preclude the single antenna port related requirement. </w:t>
            </w:r>
          </w:p>
          <w:p w14:paraId="6B936169" w14:textId="77777777" w:rsidR="00F31483" w:rsidRDefault="00F52AC4">
            <w:pPr>
              <w:rPr>
                <w:lang w:val="en-US" w:eastAsia="zh-CN"/>
              </w:rPr>
            </w:pPr>
            <w:r>
              <w:rPr>
                <w:rFonts w:hint="eastAsia"/>
                <w:b/>
                <w:bCs/>
                <w:lang w:val="en-US" w:eastAsia="zh-CN"/>
              </w:rPr>
              <w:t>Proposal 9</w:t>
            </w:r>
            <w:r>
              <w:rPr>
                <w:rFonts w:hint="eastAsia"/>
                <w:lang w:val="en-US" w:eastAsia="zh-CN"/>
              </w:rPr>
              <w:t>: for TAE requirement for UL MIMO, reuse the existing requirement in clause 6.4D.3.</w:t>
            </w:r>
          </w:p>
          <w:p w14:paraId="100CFC6C"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10</w:t>
            </w:r>
            <w:r>
              <w:rPr>
                <w:rFonts w:hint="eastAsia"/>
                <w:lang w:val="en-US" w:eastAsia="zh-CN"/>
              </w:rPr>
              <w:t>: don</w:t>
            </w:r>
            <w:r>
              <w:rPr>
                <w:lang w:val="en-US" w:eastAsia="zh-CN"/>
              </w:rPr>
              <w:t>’</w:t>
            </w:r>
            <w:r>
              <w:rPr>
                <w:rFonts w:hint="eastAsia"/>
                <w:lang w:val="en-US" w:eastAsia="zh-CN"/>
              </w:rPr>
              <w:t>t apply the coherent UL MIMO requirement for ATG UE.</w:t>
            </w:r>
          </w:p>
          <w:p w14:paraId="5D3C77B3" w14:textId="77777777" w:rsidR="00F31483" w:rsidRDefault="00F52AC4">
            <w:pPr>
              <w:rPr>
                <w:lang w:val="en-US" w:eastAsia="zh-CN"/>
              </w:rPr>
            </w:pPr>
            <w:r>
              <w:rPr>
                <w:rFonts w:hint="eastAsia"/>
                <w:b/>
                <w:bCs/>
                <w:lang w:val="en-US" w:eastAsia="zh-CN"/>
              </w:rPr>
              <w:t>Proposal 11</w:t>
            </w:r>
            <w:r>
              <w:rPr>
                <w:rFonts w:hint="eastAsia"/>
                <w:lang w:val="en-US" w:eastAsia="zh-CN"/>
              </w:rPr>
              <w:t>: for OBW, reuse the existing requirement for two antenna ports in clause 6.5D.1 for ATG UE.</w:t>
            </w:r>
          </w:p>
          <w:p w14:paraId="73C8FE44" w14:textId="77777777" w:rsidR="00F31483" w:rsidRDefault="00F52AC4">
            <w:pPr>
              <w:rPr>
                <w:lang w:val="en-US" w:eastAsia="zh-CN"/>
              </w:rPr>
            </w:pPr>
            <w:r>
              <w:rPr>
                <w:rFonts w:hint="eastAsia"/>
                <w:b/>
                <w:bCs/>
                <w:lang w:val="en-US" w:eastAsia="zh-CN"/>
              </w:rPr>
              <w:t>Proposal 12</w:t>
            </w:r>
            <w:r>
              <w:rPr>
                <w:rFonts w:hint="eastAsia"/>
                <w:lang w:val="en-US" w:eastAsia="zh-CN"/>
              </w:rPr>
              <w:t xml:space="preserve">: for out of band emission, to reuse the existing requirement in </w:t>
            </w:r>
            <w:r>
              <w:t>6.5D.</w:t>
            </w:r>
            <w:r>
              <w:rPr>
                <w:rFonts w:hint="eastAsia"/>
                <w:lang w:val="en-US" w:eastAsia="zh-CN"/>
              </w:rPr>
              <w:t xml:space="preserve">2 with the emission requirement referring to subclause </w:t>
            </w:r>
            <w:r>
              <w:t>6.5J.2</w:t>
            </w:r>
            <w:r>
              <w:rPr>
                <w:rFonts w:hint="eastAsia"/>
                <w:lang w:val="en-US" w:eastAsia="zh-CN"/>
              </w:rPr>
              <w:t xml:space="preserve">. </w:t>
            </w:r>
          </w:p>
          <w:p w14:paraId="00CF7AA8" w14:textId="77777777" w:rsidR="00F31483" w:rsidRDefault="00F52AC4">
            <w:pPr>
              <w:rPr>
                <w:lang w:val="en-US" w:eastAsia="zh-CN"/>
              </w:rPr>
            </w:pPr>
            <w:r>
              <w:rPr>
                <w:rFonts w:hint="eastAsia"/>
                <w:b/>
                <w:bCs/>
                <w:lang w:val="en-US" w:eastAsia="zh-CN"/>
              </w:rPr>
              <w:t>Proposal 13</w:t>
            </w:r>
            <w:r>
              <w:rPr>
                <w:rFonts w:hint="eastAsia"/>
                <w:lang w:val="en-US" w:eastAsia="zh-CN"/>
              </w:rPr>
              <w:t xml:space="preserve">: for transmitter spurious emission, to reuse the existing requirement in </w:t>
            </w:r>
            <w:r>
              <w:t>6.5D.</w:t>
            </w:r>
            <w:r>
              <w:rPr>
                <w:rFonts w:hint="eastAsia"/>
                <w:lang w:val="en-US" w:eastAsia="zh-CN"/>
              </w:rPr>
              <w:t>3 for two antenna connectors and preclude the single port related requirements.</w:t>
            </w:r>
          </w:p>
          <w:p w14:paraId="32A12D90"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14</w:t>
            </w:r>
            <w:r>
              <w:rPr>
                <w:rFonts w:hint="eastAsia"/>
                <w:lang w:val="en-US" w:eastAsia="zh-CN"/>
              </w:rPr>
              <w:t xml:space="preserve">: for transmitter intermodulation requirements, to reuse the existing requirement in </w:t>
            </w:r>
            <w:r>
              <w:t>6.5D.</w:t>
            </w:r>
            <w:r>
              <w:rPr>
                <w:rFonts w:hint="eastAsia"/>
                <w:lang w:val="en-US" w:eastAsia="zh-CN"/>
              </w:rPr>
              <w:t>4 for two antenna connectors and preclude the single port related requirements.</w:t>
            </w:r>
          </w:p>
          <w:p w14:paraId="6C5DBF6F"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15</w:t>
            </w:r>
            <w:r>
              <w:rPr>
                <w:rFonts w:hint="eastAsia"/>
                <w:lang w:val="en-US" w:eastAsia="zh-CN"/>
              </w:rPr>
              <w:t>: for REFSENS requirements, reuse the same REFSENS requirement as specified 7.3J.</w:t>
            </w:r>
          </w:p>
          <w:p w14:paraId="6385EDA9"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16</w:t>
            </w:r>
            <w:r>
              <w:rPr>
                <w:rFonts w:hint="eastAsia"/>
                <w:lang w:val="en-US" w:eastAsia="zh-CN"/>
              </w:rPr>
              <w:t>: for maximum input power, reuse the same maximum input power requirement as specified 7.4J.</w:t>
            </w:r>
          </w:p>
          <w:p w14:paraId="23FB5705"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17</w:t>
            </w:r>
            <w:r>
              <w:rPr>
                <w:rFonts w:hint="eastAsia"/>
                <w:lang w:val="en-US" w:eastAsia="zh-CN"/>
              </w:rPr>
              <w:t>: for ACS requirement, reuse the same ACS requirement as specified 7.5J.</w:t>
            </w:r>
          </w:p>
          <w:p w14:paraId="7C46207F"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18</w:t>
            </w:r>
            <w:r>
              <w:rPr>
                <w:rFonts w:hint="eastAsia"/>
                <w:lang w:val="en-US" w:eastAsia="zh-CN"/>
              </w:rPr>
              <w:t>: for blocking requirement, reuse the same blocking requirement as specified 7.6J.</w:t>
            </w:r>
          </w:p>
          <w:p w14:paraId="2959A57E"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19</w:t>
            </w:r>
            <w:r>
              <w:rPr>
                <w:rFonts w:hint="eastAsia"/>
                <w:lang w:val="en-US" w:eastAsia="zh-CN"/>
              </w:rPr>
              <w:t>:for receiver spurious response requirement,  reuse the same spurious response requirement as specified 7.7J.</w:t>
            </w:r>
          </w:p>
          <w:p w14:paraId="6F2EA844" w14:textId="77777777" w:rsidR="00F31483" w:rsidRDefault="00F52AC4">
            <w:pPr>
              <w:overflowPunct/>
              <w:autoSpaceDE/>
              <w:autoSpaceDN/>
              <w:adjustRightInd/>
              <w:spacing w:after="0" w:line="260" w:lineRule="auto"/>
              <w:textAlignment w:val="auto"/>
              <w:rPr>
                <w:lang w:val="en-US" w:eastAsia="zh-CN"/>
              </w:rPr>
            </w:pPr>
            <w:r>
              <w:rPr>
                <w:rFonts w:hint="eastAsia"/>
                <w:b/>
                <w:bCs/>
                <w:lang w:val="en-US" w:eastAsia="zh-CN"/>
              </w:rPr>
              <w:t>Proposal 20</w:t>
            </w:r>
            <w:r>
              <w:rPr>
                <w:rFonts w:hint="eastAsia"/>
                <w:lang w:val="en-US" w:eastAsia="zh-CN"/>
              </w:rPr>
              <w:t xml:space="preserve">: for receiver intermodulation requirement, reuse the same </w:t>
            </w:r>
            <w:r>
              <w:t>Intermodulation characteristics</w:t>
            </w:r>
            <w:r>
              <w:rPr>
                <w:rFonts w:hint="eastAsia"/>
                <w:lang w:val="en-US" w:eastAsia="zh-CN"/>
              </w:rPr>
              <w:t xml:space="preserve"> requirement as specified 7.8J.</w:t>
            </w:r>
          </w:p>
          <w:p w14:paraId="6BFA1C35" w14:textId="77777777" w:rsidR="00F31483" w:rsidRDefault="00F52AC4">
            <w:pPr>
              <w:pStyle w:val="aff8"/>
              <w:spacing w:after="120"/>
              <w:ind w:firstLineChars="0" w:firstLine="0"/>
              <w:rPr>
                <w:lang w:val="en-US" w:eastAsia="zh-CN"/>
              </w:rPr>
            </w:pPr>
            <w:r>
              <w:rPr>
                <w:rFonts w:hint="eastAsia"/>
                <w:b/>
                <w:bCs/>
                <w:lang w:val="en-US" w:eastAsia="zh-CN"/>
              </w:rPr>
              <w:t xml:space="preserve">Proposal 21: </w:t>
            </w:r>
            <w:r>
              <w:rPr>
                <w:rFonts w:hint="eastAsia"/>
                <w:lang w:val="en-US" w:eastAsia="zh-CN"/>
              </w:rPr>
              <w:t>if the legacy requirement for UL MIMO is defined as sum of measurements of all UE</w:t>
            </w:r>
            <w:r>
              <w:rPr>
                <w:rFonts w:hint="eastAsia"/>
                <w:lang w:val="en-US"/>
              </w:rPr>
              <w:t xml:space="preserve"> transmit antenna connectors</w:t>
            </w:r>
            <w:r>
              <w:rPr>
                <w:rFonts w:hint="eastAsia"/>
                <w:lang w:val="en-US" w:eastAsia="zh-CN"/>
              </w:rPr>
              <w:t>, then for ATG UE with capability antennaArrayType-r18, the requirement should be defined as sum of all TAB connector including both polarization. If the legacy requirement for UL MIMO is defined as per antenna port or per layer, then for ATG UE with capability antennaArrayType-r18, the requirement should be defined as sum of all TAB connector per polarization or per layer.</w:t>
            </w:r>
          </w:p>
          <w:p w14:paraId="7518FF7B" w14:textId="77777777" w:rsidR="00F31483" w:rsidRDefault="00F31483">
            <w:pPr>
              <w:rPr>
                <w:rFonts w:ascii="Arial" w:hAnsi="Arial" w:cs="Arial"/>
                <w:sz w:val="16"/>
                <w:szCs w:val="16"/>
                <w:lang w:val="en-US" w:eastAsia="zh-CN"/>
              </w:rPr>
            </w:pPr>
          </w:p>
        </w:tc>
      </w:tr>
      <w:tr w:rsidR="00F31483" w14:paraId="615B60F3" w14:textId="77777777">
        <w:trPr>
          <w:trHeight w:val="468"/>
          <w:jc w:val="center"/>
        </w:trPr>
        <w:tc>
          <w:tcPr>
            <w:tcW w:w="894" w:type="dxa"/>
          </w:tcPr>
          <w:p w14:paraId="46947A6B" w14:textId="77777777" w:rsidR="00F31483" w:rsidRDefault="00740CCE">
            <w:pPr>
              <w:textAlignment w:val="top"/>
              <w:rPr>
                <w:b/>
                <w:bCs/>
                <w:color w:val="0000FF"/>
                <w:u w:val="single"/>
              </w:rPr>
            </w:pPr>
            <w:hyperlink r:id="rId33" w:history="1">
              <w:r w:rsidR="00F52AC4">
                <w:rPr>
                  <w:rStyle w:val="aff3"/>
                  <w:rFonts w:ascii="Arial" w:hAnsi="Arial" w:cs="Arial"/>
                  <w:b/>
                  <w:bCs/>
                  <w:sz w:val="16"/>
                  <w:szCs w:val="16"/>
                </w:rPr>
                <w:t>R4-2412956</w:t>
              </w:r>
            </w:hyperlink>
          </w:p>
        </w:tc>
        <w:tc>
          <w:tcPr>
            <w:tcW w:w="1287" w:type="dxa"/>
          </w:tcPr>
          <w:p w14:paraId="49292F8A" w14:textId="77777777" w:rsidR="00F31483" w:rsidRDefault="00F52AC4">
            <w:pPr>
              <w:textAlignment w:val="top"/>
            </w:pPr>
            <w:r>
              <w:rPr>
                <w:rFonts w:ascii="Arial" w:hAnsi="Arial" w:cs="Arial"/>
                <w:color w:val="000000"/>
                <w:sz w:val="16"/>
                <w:szCs w:val="16"/>
                <w:lang w:val="en-US" w:eastAsia="zh-CN" w:bidi="ar"/>
              </w:rPr>
              <w:t>Huawei, HiSilicon</w:t>
            </w:r>
          </w:p>
        </w:tc>
        <w:tc>
          <w:tcPr>
            <w:tcW w:w="7676" w:type="dxa"/>
            <w:vAlign w:val="center"/>
          </w:tcPr>
          <w:p w14:paraId="4C11A4B6" w14:textId="77777777" w:rsidR="00F31483" w:rsidRDefault="00F52AC4">
            <w:pPr>
              <w:rPr>
                <w:rFonts w:eastAsiaTheme="minorEastAsia"/>
                <w:lang w:eastAsia="zh-CN"/>
              </w:rPr>
            </w:pPr>
            <w:r>
              <w:rPr>
                <w:rFonts w:eastAsiaTheme="minorEastAsia"/>
                <w:b/>
                <w:lang w:eastAsia="zh-CN"/>
              </w:rPr>
              <w:t>Observation 1: Unless WG identify some benefits for ATG UE supporting ULFPTx mode, there is no need to extend ULFPTx mode to ATG UE.</w:t>
            </w:r>
          </w:p>
          <w:p w14:paraId="5BE8C351" w14:textId="77777777" w:rsidR="00F31483" w:rsidRDefault="00F52AC4">
            <w:pPr>
              <w:rPr>
                <w:rFonts w:eastAsiaTheme="minorEastAsia"/>
                <w:b/>
                <w:lang w:eastAsia="zh-CN"/>
              </w:rPr>
            </w:pPr>
            <w:r>
              <w:rPr>
                <w:rFonts w:eastAsiaTheme="minorEastAsia"/>
                <w:b/>
                <w:lang w:eastAsia="zh-CN"/>
              </w:rPr>
              <w:t>Proposal 1: there is no need to apply coherent UL MIMO for ATG UE since only polarization diversity or multiplex is assumed for ATG UL MIMO.</w:t>
            </w:r>
          </w:p>
          <w:p w14:paraId="0B99D52B" w14:textId="77777777" w:rsidR="00F31483" w:rsidRDefault="00F52AC4">
            <w:pPr>
              <w:rPr>
                <w:rFonts w:eastAsiaTheme="minorEastAsia"/>
                <w:lang w:eastAsia="zh-CN"/>
              </w:rPr>
            </w:pPr>
            <w:r>
              <w:rPr>
                <w:rFonts w:eastAsiaTheme="minorEastAsia"/>
                <w:b/>
                <w:lang w:eastAsia="zh-CN"/>
              </w:rPr>
              <w:t>Proposal 2: Don’t specify Rx requirements for UL-MIMO for ATG UE.</w:t>
            </w:r>
          </w:p>
          <w:p w14:paraId="279384D3" w14:textId="77777777" w:rsidR="00F31483" w:rsidRDefault="00F31483">
            <w:pPr>
              <w:pStyle w:val="aff8"/>
              <w:spacing w:after="120"/>
              <w:ind w:firstLineChars="0" w:firstLine="0"/>
              <w:rPr>
                <w:rFonts w:ascii="Arial" w:eastAsia="Yu Mincho" w:hAnsi="Arial" w:cs="Arial"/>
                <w:sz w:val="16"/>
                <w:szCs w:val="16"/>
              </w:rPr>
            </w:pPr>
          </w:p>
        </w:tc>
      </w:tr>
      <w:tr w:rsidR="00F31483" w14:paraId="30E17FC2" w14:textId="77777777">
        <w:trPr>
          <w:trHeight w:val="468"/>
          <w:jc w:val="center"/>
        </w:trPr>
        <w:tc>
          <w:tcPr>
            <w:tcW w:w="894" w:type="dxa"/>
          </w:tcPr>
          <w:p w14:paraId="09A3435D" w14:textId="77777777" w:rsidR="00F31483" w:rsidRDefault="00740CCE">
            <w:pPr>
              <w:textAlignment w:val="top"/>
              <w:rPr>
                <w:b/>
                <w:bCs/>
                <w:color w:val="0000FF"/>
                <w:u w:val="single"/>
              </w:rPr>
            </w:pPr>
            <w:hyperlink r:id="rId34" w:history="1">
              <w:r w:rsidR="00F52AC4">
                <w:rPr>
                  <w:rStyle w:val="aff3"/>
                  <w:rFonts w:ascii="Arial" w:hAnsi="Arial" w:cs="Arial"/>
                  <w:b/>
                  <w:bCs/>
                  <w:sz w:val="16"/>
                  <w:szCs w:val="16"/>
                </w:rPr>
                <w:t>R4-2413159</w:t>
              </w:r>
            </w:hyperlink>
          </w:p>
        </w:tc>
        <w:tc>
          <w:tcPr>
            <w:tcW w:w="1287" w:type="dxa"/>
          </w:tcPr>
          <w:p w14:paraId="575C0EA4" w14:textId="77777777" w:rsidR="00F31483" w:rsidRDefault="00F52AC4">
            <w:pPr>
              <w:textAlignment w:val="top"/>
            </w:pPr>
            <w:r>
              <w:rPr>
                <w:rFonts w:ascii="Arial" w:hAnsi="Arial" w:cs="Arial"/>
                <w:color w:val="000000"/>
                <w:sz w:val="16"/>
                <w:szCs w:val="16"/>
                <w:lang w:val="en-US" w:eastAsia="zh-CN" w:bidi="ar"/>
              </w:rPr>
              <w:t>Apple</w:t>
            </w:r>
          </w:p>
        </w:tc>
        <w:tc>
          <w:tcPr>
            <w:tcW w:w="7676" w:type="dxa"/>
            <w:vAlign w:val="center"/>
          </w:tcPr>
          <w:p w14:paraId="01AA8AD7" w14:textId="77777777" w:rsidR="00F31483" w:rsidRDefault="00F52AC4">
            <w:pPr>
              <w:rPr>
                <w:b/>
                <w:i/>
                <w:iCs/>
                <w:color w:val="000000" w:themeColor="text1"/>
                <w:lang w:val="en-US" w:eastAsia="zh-CN"/>
              </w:rPr>
            </w:pPr>
            <w:r>
              <w:rPr>
                <w:b/>
                <w:i/>
                <w:iCs/>
                <w:color w:val="000000" w:themeColor="text1"/>
                <w:lang w:val="en-US" w:eastAsia="zh-CN"/>
              </w:rPr>
              <w:t>Proposal 1: ULFPTx mode is supported for ATG UE.</w:t>
            </w:r>
          </w:p>
          <w:p w14:paraId="069D04BE" w14:textId="77777777" w:rsidR="00F31483" w:rsidRDefault="00F52AC4">
            <w:pPr>
              <w:widowControl w:val="0"/>
              <w:jc w:val="both"/>
              <w:rPr>
                <w:b/>
                <w:bCs/>
                <w:i/>
                <w:iCs/>
                <w:kern w:val="2"/>
              </w:rPr>
            </w:pPr>
            <w:r>
              <w:rPr>
                <w:b/>
                <w:bCs/>
                <w:i/>
                <w:iCs/>
                <w:kern w:val="2"/>
                <w:lang w:val="en-US" w:eastAsia="zh-CN"/>
              </w:rPr>
              <w:t xml:space="preserve">Proposal 2: </w:t>
            </w:r>
            <w:r>
              <w:rPr>
                <w:b/>
                <w:bCs/>
                <w:i/>
                <w:iCs/>
                <w:kern w:val="2"/>
              </w:rPr>
              <w:t xml:space="preserve">For ATG UE with omini-directional antenna, the requirement is applied at </w:t>
            </w:r>
            <w:r>
              <w:rPr>
                <w:b/>
                <w:bCs/>
                <w:i/>
                <w:iCs/>
                <w:kern w:val="2"/>
              </w:rPr>
              <w:lastRenderedPageBreak/>
              <w:t>antenna connector or per layer. For ATG UE with antenna array, the requirement is applied at TAB connector or per layer.</w:t>
            </w:r>
          </w:p>
          <w:p w14:paraId="50CBAE10" w14:textId="77777777" w:rsidR="00F31483" w:rsidRDefault="00F31483">
            <w:pPr>
              <w:pStyle w:val="Char"/>
              <w:numPr>
                <w:ilvl w:val="0"/>
                <w:numId w:val="0"/>
              </w:numPr>
              <w:pBdr>
                <w:top w:val="none" w:sz="0" w:space="0" w:color="auto"/>
              </w:pBdr>
              <w:tabs>
                <w:tab w:val="clear" w:pos="1985"/>
                <w:tab w:val="left" w:pos="567"/>
              </w:tabs>
              <w:overflowPunct/>
              <w:autoSpaceDE/>
              <w:autoSpaceDN/>
              <w:spacing w:before="0" w:after="0" w:line="260" w:lineRule="auto"/>
              <w:textAlignment w:val="auto"/>
              <w:outlineLvl w:val="9"/>
              <w:rPr>
                <w:rFonts w:eastAsia="Yu Mincho" w:cs="Arial"/>
                <w:sz w:val="16"/>
                <w:szCs w:val="16"/>
              </w:rPr>
            </w:pPr>
          </w:p>
        </w:tc>
      </w:tr>
      <w:tr w:rsidR="00F31483" w14:paraId="5793BBCF" w14:textId="77777777">
        <w:trPr>
          <w:trHeight w:val="468"/>
          <w:jc w:val="center"/>
        </w:trPr>
        <w:tc>
          <w:tcPr>
            <w:tcW w:w="894" w:type="dxa"/>
          </w:tcPr>
          <w:p w14:paraId="55EF0BDE" w14:textId="77777777" w:rsidR="00F31483" w:rsidRDefault="00740CCE">
            <w:pPr>
              <w:textAlignment w:val="top"/>
              <w:rPr>
                <w:b/>
                <w:bCs/>
                <w:color w:val="0000FF"/>
                <w:u w:val="single"/>
              </w:rPr>
            </w:pPr>
            <w:hyperlink r:id="rId35" w:history="1">
              <w:r w:rsidR="00F52AC4">
                <w:rPr>
                  <w:rStyle w:val="aff3"/>
                  <w:rFonts w:ascii="Arial" w:hAnsi="Arial" w:cs="Arial"/>
                  <w:b/>
                  <w:bCs/>
                  <w:sz w:val="16"/>
                  <w:szCs w:val="16"/>
                </w:rPr>
                <w:t>R4-2413266</w:t>
              </w:r>
            </w:hyperlink>
          </w:p>
        </w:tc>
        <w:tc>
          <w:tcPr>
            <w:tcW w:w="1287" w:type="dxa"/>
          </w:tcPr>
          <w:p w14:paraId="4EA72E0C" w14:textId="77777777" w:rsidR="00F31483" w:rsidRDefault="00F52AC4">
            <w:pPr>
              <w:textAlignment w:val="top"/>
            </w:pPr>
            <w:r>
              <w:rPr>
                <w:rFonts w:ascii="Arial" w:hAnsi="Arial" w:cs="Arial"/>
                <w:color w:val="000000"/>
                <w:sz w:val="16"/>
                <w:szCs w:val="16"/>
                <w:lang w:val="en-US" w:eastAsia="zh-CN" w:bidi="ar"/>
              </w:rPr>
              <w:t>Ericsson</w:t>
            </w:r>
          </w:p>
        </w:tc>
        <w:tc>
          <w:tcPr>
            <w:tcW w:w="7676" w:type="dxa"/>
            <w:vAlign w:val="center"/>
          </w:tcPr>
          <w:p w14:paraId="7E9E597F" w14:textId="77777777" w:rsidR="00F31483" w:rsidRDefault="00F52AC4">
            <w:pPr>
              <w:pStyle w:val="afb"/>
              <w:tabs>
                <w:tab w:val="right" w:leader="dot" w:pos="9631"/>
              </w:tabs>
              <w:rPr>
                <w:rFonts w:asciiTheme="minorHAnsi" w:eastAsiaTheme="minorEastAsia" w:hAnsiTheme="minorHAnsi"/>
                <w:b w:val="0"/>
                <w:kern w:val="2"/>
                <w:sz w:val="24"/>
                <w:szCs w:val="24"/>
                <w:lang w:val="zh-CN"/>
                <w14:ligatures w14:val="standardContextual"/>
              </w:rPr>
            </w:pPr>
            <w:r>
              <w:rPr>
                <w:rFonts w:eastAsia="宋体"/>
                <w:b w:val="0"/>
                <w:bCs/>
              </w:rPr>
              <w:fldChar w:fldCharType="begin"/>
            </w:r>
            <w:r>
              <w:rPr>
                <w:b w:val="0"/>
                <w:bCs/>
              </w:rPr>
              <w:instrText xml:space="preserve"> TOC \n \h \z \t "Proposal" \c </w:instrText>
            </w:r>
            <w:r>
              <w:rPr>
                <w:rFonts w:eastAsia="宋体"/>
                <w:b w:val="0"/>
                <w:bCs/>
              </w:rPr>
              <w:fldChar w:fldCharType="separate"/>
            </w:r>
            <w:hyperlink w:anchor="_Toc174121580" w:history="1">
              <w:r>
                <w:rPr>
                  <w:rStyle w:val="aff3"/>
                  <w:rFonts w:eastAsia="MS Mincho"/>
                </w:rPr>
                <w:t>Proposal 1</w:t>
              </w:r>
              <w:r>
                <w:rPr>
                  <w:rFonts w:asciiTheme="minorHAnsi" w:eastAsiaTheme="minorEastAsia" w:hAnsiTheme="minorHAnsi"/>
                  <w:b w:val="0"/>
                  <w:kern w:val="2"/>
                  <w:sz w:val="24"/>
                  <w:szCs w:val="24"/>
                  <w:lang w:val="zh-CN"/>
                  <w14:ligatures w14:val="standardContextual"/>
                </w:rPr>
                <w:tab/>
              </w:r>
              <w:r>
                <w:rPr>
                  <w:rStyle w:val="aff3"/>
                  <w:rFonts w:eastAsia="MS Mincho"/>
                </w:rPr>
                <w:t>ULFPTx mode should be supported for ATG UL-MIMO</w:t>
              </w:r>
            </w:hyperlink>
          </w:p>
          <w:p w14:paraId="1BDC66DC"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121581" w:history="1">
              <w:r w:rsidR="00F52AC4">
                <w:rPr>
                  <w:rStyle w:val="aff3"/>
                </w:rPr>
                <w:t>Proposal 2</w:t>
              </w:r>
              <w:r w:rsidR="00F52AC4">
                <w:rPr>
                  <w:rFonts w:asciiTheme="minorHAnsi" w:eastAsiaTheme="minorEastAsia" w:hAnsiTheme="minorHAnsi"/>
                  <w:b w:val="0"/>
                  <w:kern w:val="2"/>
                  <w:sz w:val="24"/>
                  <w:szCs w:val="24"/>
                  <w:lang w:val="zh-CN"/>
                  <w14:ligatures w14:val="standardContextual"/>
                </w:rPr>
                <w:tab/>
              </w:r>
              <w:r w:rsidR="00F52AC4">
                <w:rPr>
                  <w:rStyle w:val="aff3"/>
                </w:rPr>
                <w:t>Reuse the existing NR UL-MIMO requirement for output power dynamic, transmit signal quality, and output RF spectrum emissions, and do not exclude the single antenna port requirement.</w:t>
              </w:r>
            </w:hyperlink>
          </w:p>
          <w:p w14:paraId="7162B400"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121582" w:history="1">
              <w:r w:rsidR="00F52AC4">
                <w:rPr>
                  <w:rStyle w:val="aff3"/>
                </w:rPr>
                <w:t>Proposal 3</w:t>
              </w:r>
              <w:r w:rsidR="00F52AC4">
                <w:rPr>
                  <w:rFonts w:asciiTheme="minorHAnsi" w:eastAsiaTheme="minorEastAsia" w:hAnsiTheme="minorHAnsi"/>
                  <w:b w:val="0"/>
                  <w:kern w:val="2"/>
                  <w:sz w:val="24"/>
                  <w:szCs w:val="24"/>
                  <w:lang w:val="zh-CN"/>
                  <w14:ligatures w14:val="standardContextual"/>
                </w:rPr>
                <w:tab/>
              </w:r>
              <w:r w:rsidR="00F52AC4">
                <w:rPr>
                  <w:rStyle w:val="aff3"/>
                </w:rPr>
                <w:t>Apply the coherent UL MIMO requirement for ATG UE.</w:t>
              </w:r>
            </w:hyperlink>
          </w:p>
          <w:p w14:paraId="72A05909" w14:textId="77777777" w:rsidR="00F31483" w:rsidRDefault="00740CCE">
            <w:pPr>
              <w:pStyle w:val="afb"/>
              <w:tabs>
                <w:tab w:val="right" w:leader="dot" w:pos="9631"/>
              </w:tabs>
              <w:rPr>
                <w:rFonts w:asciiTheme="minorHAnsi" w:eastAsiaTheme="minorEastAsia" w:hAnsiTheme="minorHAnsi"/>
                <w:b w:val="0"/>
                <w:kern w:val="2"/>
                <w:sz w:val="24"/>
                <w:szCs w:val="24"/>
                <w:lang w:val="zh-CN"/>
                <w14:ligatures w14:val="standardContextual"/>
              </w:rPr>
            </w:pPr>
            <w:hyperlink w:anchor="_Toc174121583" w:history="1">
              <w:r w:rsidR="00F52AC4">
                <w:rPr>
                  <w:rStyle w:val="aff3"/>
                </w:rPr>
                <w:t>Proposal 4</w:t>
              </w:r>
              <w:r w:rsidR="00F52AC4">
                <w:rPr>
                  <w:rFonts w:asciiTheme="minorHAnsi" w:eastAsiaTheme="minorEastAsia" w:hAnsiTheme="minorHAnsi"/>
                  <w:b w:val="0"/>
                  <w:kern w:val="2"/>
                  <w:sz w:val="24"/>
                  <w:szCs w:val="24"/>
                  <w:lang w:val="zh-CN"/>
                  <w14:ligatures w14:val="standardContextual"/>
                </w:rPr>
                <w:tab/>
              </w:r>
              <w:r w:rsidR="00F52AC4">
                <w:rPr>
                  <w:rStyle w:val="aff3"/>
                </w:rPr>
                <w:t>Reuse the requirements defined in ATG UE for the following requirements: Reference sensitivity for UL MIMO, Maximum input level for UL MIMO, Adjacent channel selectivity for UL MIMO, Blocking characteristics for UL MIMO, Spurious response for UL MIMO, Intermodulation characteristics for UL MIMO.</w:t>
              </w:r>
            </w:hyperlink>
          </w:p>
          <w:p w14:paraId="0C84A3FC" w14:textId="77777777" w:rsidR="00F31483" w:rsidRDefault="00F52AC4">
            <w:pPr>
              <w:pStyle w:val="Char"/>
              <w:numPr>
                <w:ilvl w:val="0"/>
                <w:numId w:val="0"/>
              </w:numPr>
              <w:pBdr>
                <w:top w:val="none" w:sz="0" w:space="0" w:color="auto"/>
              </w:pBdr>
              <w:tabs>
                <w:tab w:val="clear" w:pos="1985"/>
                <w:tab w:val="left" w:pos="567"/>
              </w:tabs>
              <w:overflowPunct/>
              <w:autoSpaceDE/>
              <w:autoSpaceDN/>
              <w:spacing w:before="0" w:after="0" w:line="260" w:lineRule="auto"/>
              <w:textAlignment w:val="auto"/>
              <w:outlineLvl w:val="9"/>
              <w:rPr>
                <w:rFonts w:eastAsia="Yu Mincho" w:cs="Arial"/>
                <w:sz w:val="16"/>
                <w:szCs w:val="16"/>
              </w:rPr>
            </w:pPr>
            <w:r>
              <w:rPr>
                <w:b/>
                <w:bCs/>
              </w:rPr>
              <w:fldChar w:fldCharType="end"/>
            </w:r>
          </w:p>
        </w:tc>
      </w:tr>
    </w:tbl>
    <w:p w14:paraId="5998D60E" w14:textId="77777777" w:rsidR="00F31483" w:rsidRDefault="00F31483"/>
    <w:p w14:paraId="5758B977" w14:textId="77777777" w:rsidR="00F31483" w:rsidRDefault="00F52AC4">
      <w:pPr>
        <w:pStyle w:val="2"/>
      </w:pPr>
      <w:r>
        <w:rPr>
          <w:rFonts w:hint="eastAsia"/>
        </w:rPr>
        <w:t>Open issues</w:t>
      </w:r>
      <w:r>
        <w:t xml:space="preserve"> summary</w:t>
      </w:r>
    </w:p>
    <w:p w14:paraId="01CFF708" w14:textId="77777777" w:rsidR="00F31483" w:rsidRDefault="00F52AC4">
      <w:pPr>
        <w:rPr>
          <w:color w:val="0070C0"/>
          <w:szCs w:val="24"/>
          <w:lang w:eastAsia="zh-CN"/>
        </w:rPr>
      </w:pPr>
      <w:r>
        <w:rPr>
          <w:rFonts w:hint="eastAsia"/>
          <w:lang w:val="en-US" w:eastAsia="zh-CN"/>
        </w:rPr>
        <w:t>This corresponds to agenda 8.10.2.3.</w:t>
      </w:r>
    </w:p>
    <w:p w14:paraId="2244977E" w14:textId="77777777" w:rsidR="00F31483" w:rsidRDefault="00F52AC4">
      <w:pPr>
        <w:pStyle w:val="3"/>
        <w:rPr>
          <w:sz w:val="24"/>
          <w:szCs w:val="16"/>
        </w:rPr>
      </w:pPr>
      <w:r>
        <w:rPr>
          <w:sz w:val="24"/>
          <w:szCs w:val="16"/>
        </w:rPr>
        <w:t xml:space="preserve">Sub-topic </w:t>
      </w:r>
      <w:r>
        <w:rPr>
          <w:rFonts w:hint="eastAsia"/>
          <w:sz w:val="24"/>
          <w:szCs w:val="16"/>
          <w:lang w:val="en-US"/>
        </w:rPr>
        <w:t>4-1</w:t>
      </w:r>
      <w:r>
        <w:t xml:space="preserve"> </w:t>
      </w:r>
      <w:r>
        <w:rPr>
          <w:rFonts w:hint="eastAsia"/>
          <w:sz w:val="24"/>
          <w:szCs w:val="16"/>
          <w:lang w:val="en-US"/>
        </w:rPr>
        <w:t>UL MIMO General requirements</w:t>
      </w:r>
    </w:p>
    <w:p w14:paraId="3C748F59" w14:textId="77777777" w:rsidR="00F31483" w:rsidRDefault="00F52AC4">
      <w:pPr>
        <w:rPr>
          <w:lang w:val="en-US" w:eastAsia="zh-CN"/>
        </w:rPr>
      </w:pPr>
      <w:r>
        <w:rPr>
          <w:rFonts w:hint="eastAsia"/>
          <w:lang w:val="en-US" w:eastAsia="zh-CN"/>
        </w:rPr>
        <w:t>Last meeting agreements are listed as below:</w:t>
      </w:r>
    </w:p>
    <w:tbl>
      <w:tblPr>
        <w:tblStyle w:val="aff"/>
        <w:tblW w:w="0" w:type="auto"/>
        <w:tblLook w:val="04A0" w:firstRow="1" w:lastRow="0" w:firstColumn="1" w:lastColumn="0" w:noHBand="0" w:noVBand="1"/>
      </w:tblPr>
      <w:tblGrid>
        <w:gridCol w:w="9631"/>
      </w:tblGrid>
      <w:tr w:rsidR="00F31483" w14:paraId="2FCF0355" w14:textId="77777777">
        <w:tc>
          <w:tcPr>
            <w:tcW w:w="9857" w:type="dxa"/>
          </w:tcPr>
          <w:p w14:paraId="5EAC1A41"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4-1-1</w:t>
            </w:r>
            <w:r>
              <w:rPr>
                <w:b/>
                <w:color w:val="0070C0"/>
                <w:u w:val="single"/>
                <w:lang w:eastAsia="ko-KR"/>
              </w:rPr>
              <w:t xml:space="preserve">: </w:t>
            </w:r>
            <w:r>
              <w:rPr>
                <w:rFonts w:hint="eastAsia"/>
                <w:b/>
                <w:color w:val="0070C0"/>
                <w:u w:val="single"/>
                <w:lang w:eastAsia="ko-KR"/>
              </w:rPr>
              <w:t>ULFPTx mode</w:t>
            </w:r>
            <w:r>
              <w:rPr>
                <w:rFonts w:hint="eastAsia"/>
                <w:b/>
                <w:color w:val="0070C0"/>
                <w:u w:val="single"/>
                <w:lang w:val="en-US" w:eastAsia="zh-CN"/>
              </w:rPr>
              <w:t xml:space="preserve"> for UL-MIMO</w:t>
            </w:r>
          </w:p>
          <w:p w14:paraId="0B78100D" w14:textId="77777777" w:rsidR="00F31483" w:rsidRDefault="00F52AC4">
            <w:pPr>
              <w:spacing w:after="120"/>
              <w:rPr>
                <w:lang w:eastAsia="zh-CN"/>
              </w:rPr>
            </w:pPr>
            <w:r>
              <w:rPr>
                <w:rFonts w:hint="eastAsia"/>
                <w:lang w:eastAsia="zh-CN"/>
              </w:rPr>
              <w:t>Agreement:</w:t>
            </w:r>
          </w:p>
          <w:p w14:paraId="180C6D6F" w14:textId="77777777" w:rsidR="00F31483" w:rsidRDefault="00F52AC4">
            <w:pPr>
              <w:pStyle w:val="aff8"/>
              <w:numPr>
                <w:ilvl w:val="0"/>
                <w:numId w:val="6"/>
              </w:numPr>
              <w:spacing w:after="120"/>
              <w:ind w:firstLineChars="0"/>
              <w:rPr>
                <w:lang w:val="en-US" w:eastAsia="zh-CN"/>
              </w:rPr>
            </w:pPr>
            <w:r>
              <w:rPr>
                <w:rFonts w:hint="eastAsia"/>
                <w:lang w:eastAsia="zh-CN"/>
              </w:rPr>
              <w:t>FFS on whether ULFPTx mode for UL-MIMO is supported for ATG UE</w:t>
            </w:r>
          </w:p>
        </w:tc>
      </w:tr>
      <w:tr w:rsidR="00F31483" w14:paraId="21C59497" w14:textId="77777777">
        <w:tc>
          <w:tcPr>
            <w:tcW w:w="9857" w:type="dxa"/>
          </w:tcPr>
          <w:p w14:paraId="33BF9CB6" w14:textId="77777777" w:rsidR="00F31483" w:rsidRDefault="00F52AC4">
            <w:r>
              <w:rPr>
                <w:rFonts w:eastAsiaTheme="minorEastAsia"/>
                <w:lang w:eastAsia="ko-KR"/>
              </w:rPr>
              <w:t>In NR, ULFPTx mode is specified f</w:t>
            </w:r>
            <w:r>
              <w:t xml:space="preserve">or PC2 and PC1.5 as follows. </w:t>
            </w:r>
          </w:p>
          <w:p w14:paraId="58EBBADF" w14:textId="77777777" w:rsidR="00F31483" w:rsidRDefault="00F52AC4">
            <w:pPr>
              <w:pStyle w:val="aff8"/>
              <w:numPr>
                <w:ilvl w:val="0"/>
                <w:numId w:val="9"/>
              </w:numPr>
              <w:ind w:firstLine="400"/>
              <w:rPr>
                <w:rFonts w:eastAsiaTheme="minorEastAsia"/>
              </w:rPr>
            </w:pPr>
            <w:r>
              <w:t>Single layer for 2 Tx port &amp; 4 Tx port</w:t>
            </w:r>
          </w:p>
          <w:p w14:paraId="666CE529" w14:textId="77777777" w:rsidR="00F31483" w:rsidRDefault="00F52AC4">
            <w:pPr>
              <w:pStyle w:val="aff8"/>
              <w:numPr>
                <w:ilvl w:val="1"/>
                <w:numId w:val="9"/>
              </w:numPr>
              <w:ind w:firstLine="400"/>
              <w:rPr>
                <w:rFonts w:eastAsiaTheme="minorEastAsia"/>
              </w:rPr>
            </w:pPr>
            <w:r>
              <w:rPr>
                <w:rFonts w:eastAsiaTheme="minorEastAsia" w:hint="eastAsia"/>
              </w:rPr>
              <w:t>PC</w:t>
            </w:r>
            <w:r>
              <w:rPr>
                <w:rFonts w:eastAsiaTheme="minorEastAsia"/>
              </w:rPr>
              <w:t>2/PC1.5</w:t>
            </w:r>
          </w:p>
          <w:p w14:paraId="7AA0422A" w14:textId="77777777" w:rsidR="00F31483" w:rsidRDefault="00F52AC4">
            <w:pPr>
              <w:pStyle w:val="aff8"/>
              <w:numPr>
                <w:ilvl w:val="0"/>
                <w:numId w:val="9"/>
              </w:numPr>
              <w:ind w:firstLine="400"/>
              <w:rPr>
                <w:rFonts w:eastAsiaTheme="minorEastAsia"/>
              </w:rPr>
            </w:pPr>
            <w:r>
              <w:t>2 layers for 4 Tx port</w:t>
            </w:r>
          </w:p>
          <w:p w14:paraId="71173127" w14:textId="77777777" w:rsidR="00F31483" w:rsidRDefault="00F52AC4">
            <w:pPr>
              <w:pStyle w:val="aff8"/>
              <w:numPr>
                <w:ilvl w:val="1"/>
                <w:numId w:val="9"/>
              </w:numPr>
              <w:ind w:firstLine="400"/>
              <w:rPr>
                <w:rFonts w:eastAsia="宋体"/>
                <w:color w:val="0070C0"/>
                <w:szCs w:val="24"/>
                <w:lang w:eastAsia="zh-CN"/>
              </w:rPr>
            </w:pPr>
            <w:r>
              <w:t>PC1.5</w:t>
            </w:r>
          </w:p>
        </w:tc>
      </w:tr>
    </w:tbl>
    <w:p w14:paraId="33E21C3B" w14:textId="77777777" w:rsidR="00F31483" w:rsidRDefault="00F31483">
      <w:pPr>
        <w:rPr>
          <w:sz w:val="24"/>
          <w:szCs w:val="16"/>
          <w:lang w:val="en-US" w:eastAsia="zh-CN"/>
        </w:rPr>
      </w:pPr>
    </w:p>
    <w:p w14:paraId="0461BFD4"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4-1-1</w:t>
      </w:r>
      <w:r>
        <w:rPr>
          <w:b/>
          <w:color w:val="0070C0"/>
          <w:u w:val="single"/>
          <w:lang w:eastAsia="ko-KR"/>
        </w:rPr>
        <w:t xml:space="preserve">: </w:t>
      </w:r>
      <w:r>
        <w:rPr>
          <w:rFonts w:hint="eastAsia"/>
          <w:b/>
          <w:color w:val="0070C0"/>
          <w:u w:val="single"/>
          <w:lang w:eastAsia="ko-KR"/>
        </w:rPr>
        <w:t>ULFPTx mode</w:t>
      </w:r>
      <w:r>
        <w:rPr>
          <w:rFonts w:hint="eastAsia"/>
          <w:b/>
          <w:color w:val="0070C0"/>
          <w:u w:val="single"/>
          <w:lang w:val="en-US" w:eastAsia="zh-CN"/>
        </w:rPr>
        <w:t xml:space="preserve"> for UL-MIMO</w:t>
      </w:r>
    </w:p>
    <w:p w14:paraId="3508EAED"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2967CE"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val="en-US" w:eastAsia="zh-CN"/>
        </w:rPr>
        <w:t xml:space="preserve"> no need to extend ULFPTx mode to ATG UE (Qualcomm, Huawei)</w:t>
      </w:r>
    </w:p>
    <w:p w14:paraId="79801E47"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eastAsia="zh-CN"/>
        </w:rPr>
        <w:t>Unless WG identify some benefits for ATG UE supporting ULFPTx mode</w:t>
      </w:r>
    </w:p>
    <w:p w14:paraId="43167ED5"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ULFPTx mode still applies for ATG UE to support different implementation (CMCC, LGE</w:t>
      </w:r>
      <w:r>
        <w:rPr>
          <w:rFonts w:eastAsia="宋体" w:hint="eastAsia"/>
          <w:lang w:val="en-US" w:eastAsia="zh-CN"/>
        </w:rPr>
        <w:t xml:space="preserve">, </w:t>
      </w:r>
      <w:r>
        <w:rPr>
          <w:rFonts w:eastAsia="宋体" w:hint="eastAsia"/>
          <w:color w:val="0070C0"/>
          <w:szCs w:val="24"/>
          <w:lang w:val="en-US" w:eastAsia="zh-CN"/>
        </w:rPr>
        <w:t>APPLE, Ericsson)</w:t>
      </w:r>
    </w:p>
    <w:p w14:paraId="510C80BA"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B3471E" w14:textId="336E217A"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TBD</w:t>
      </w:r>
      <w:r>
        <w:rPr>
          <w:rFonts w:eastAsia="宋体"/>
          <w:color w:val="0070C0"/>
          <w:szCs w:val="24"/>
          <w:lang w:eastAsia="zh-CN"/>
        </w:rPr>
        <w:t>.</w:t>
      </w:r>
    </w:p>
    <w:p w14:paraId="2D5D0081" w14:textId="19CCE434" w:rsidR="0097779E" w:rsidRDefault="007E4FD9" w:rsidP="00C84982">
      <w:pPr>
        <w:spacing w:after="120"/>
        <w:rPr>
          <w:color w:val="0070C0"/>
          <w:szCs w:val="24"/>
          <w:lang w:eastAsia="zh-CN"/>
        </w:rPr>
      </w:pPr>
      <w:r>
        <w:rPr>
          <w:color w:val="0070C0"/>
          <w:szCs w:val="24"/>
          <w:lang w:eastAsia="zh-CN"/>
        </w:rPr>
        <w:t>ZTE: we agree with option 1.</w:t>
      </w:r>
      <w:r w:rsidR="005B57CA">
        <w:rPr>
          <w:color w:val="0070C0"/>
          <w:szCs w:val="24"/>
          <w:lang w:eastAsia="zh-CN"/>
        </w:rPr>
        <w:t xml:space="preserve"> ATG can transmit the higher power.</w:t>
      </w:r>
    </w:p>
    <w:p w14:paraId="645B5A9B" w14:textId="162E8F2B" w:rsidR="00F9774D" w:rsidRDefault="00F9774D" w:rsidP="00C84982">
      <w:pPr>
        <w:spacing w:after="120"/>
        <w:rPr>
          <w:color w:val="0070C0"/>
          <w:szCs w:val="24"/>
          <w:lang w:eastAsia="zh-CN"/>
        </w:rPr>
      </w:pPr>
      <w:r>
        <w:rPr>
          <w:rFonts w:hint="eastAsia"/>
          <w:color w:val="0070C0"/>
          <w:szCs w:val="24"/>
          <w:lang w:eastAsia="zh-CN"/>
        </w:rPr>
        <w:t>E</w:t>
      </w:r>
      <w:r>
        <w:rPr>
          <w:color w:val="0070C0"/>
          <w:szCs w:val="24"/>
          <w:lang w:eastAsia="zh-CN"/>
        </w:rPr>
        <w:t xml:space="preserve">ricsson: we have different understanding. </w:t>
      </w:r>
      <w:proofErr w:type="spellStart"/>
      <w:r>
        <w:rPr>
          <w:color w:val="0070C0"/>
          <w:szCs w:val="24"/>
          <w:lang w:eastAsia="zh-CN"/>
        </w:rPr>
        <w:t>ULFPTx</w:t>
      </w:r>
      <w:proofErr w:type="spellEnd"/>
      <w:r>
        <w:rPr>
          <w:color w:val="0070C0"/>
          <w:szCs w:val="24"/>
          <w:lang w:eastAsia="zh-CN"/>
        </w:rPr>
        <w:t xml:space="preserve"> guarantees that 1-layer is scheduled and one connector or combining two connectors are allowed.</w:t>
      </w:r>
    </w:p>
    <w:p w14:paraId="13373506" w14:textId="2F762F16" w:rsidR="008C35D6" w:rsidRDefault="008C35D6" w:rsidP="00C84982">
      <w:pPr>
        <w:spacing w:after="120"/>
        <w:rPr>
          <w:color w:val="0070C0"/>
          <w:szCs w:val="24"/>
          <w:lang w:eastAsia="zh-CN"/>
        </w:rPr>
      </w:pPr>
      <w:r>
        <w:rPr>
          <w:rFonts w:hint="eastAsia"/>
          <w:color w:val="0070C0"/>
          <w:szCs w:val="24"/>
          <w:lang w:eastAsia="zh-CN"/>
        </w:rPr>
        <w:lastRenderedPageBreak/>
        <w:t>C</w:t>
      </w:r>
      <w:r>
        <w:rPr>
          <w:color w:val="0070C0"/>
          <w:szCs w:val="24"/>
          <w:lang w:eastAsia="zh-CN"/>
        </w:rPr>
        <w:t>MCC: We have similar view as Ericsson. The capability makes uplink flexible.</w:t>
      </w:r>
    </w:p>
    <w:p w14:paraId="00B17CD9" w14:textId="68E726F5" w:rsidR="008C35D6" w:rsidRDefault="008C35D6" w:rsidP="00C84982">
      <w:pPr>
        <w:spacing w:after="120"/>
        <w:rPr>
          <w:color w:val="0070C0"/>
          <w:szCs w:val="24"/>
          <w:lang w:eastAsia="zh-CN"/>
        </w:rPr>
      </w:pPr>
      <w:r>
        <w:rPr>
          <w:rFonts w:hint="eastAsia"/>
          <w:color w:val="0070C0"/>
          <w:szCs w:val="24"/>
          <w:lang w:eastAsia="zh-CN"/>
        </w:rPr>
        <w:t>H</w:t>
      </w:r>
      <w:r>
        <w:rPr>
          <w:color w:val="0070C0"/>
          <w:szCs w:val="24"/>
          <w:lang w:eastAsia="zh-CN"/>
        </w:rPr>
        <w:t xml:space="preserve">uawei: </w:t>
      </w:r>
      <w:r w:rsidR="007974EB">
        <w:rPr>
          <w:color w:val="0070C0"/>
          <w:szCs w:val="24"/>
          <w:lang w:eastAsia="zh-CN"/>
        </w:rPr>
        <w:t>What is the impact if we go with option 2. For release 16 and 17, full power transmission is based on implementation. ATG may have different implementation.</w:t>
      </w:r>
      <w:r w:rsidR="009C5D32">
        <w:rPr>
          <w:color w:val="0070C0"/>
          <w:szCs w:val="24"/>
          <w:lang w:eastAsia="zh-CN"/>
        </w:rPr>
        <w:t xml:space="preserve"> More Tx chains will be used.</w:t>
      </w:r>
    </w:p>
    <w:p w14:paraId="0D7851D5" w14:textId="2AE163E8" w:rsidR="007974EB" w:rsidRDefault="007974EB" w:rsidP="00C84982">
      <w:pPr>
        <w:spacing w:after="120"/>
        <w:rPr>
          <w:color w:val="0070C0"/>
          <w:szCs w:val="24"/>
          <w:lang w:eastAsia="zh-CN"/>
        </w:rPr>
      </w:pPr>
      <w:r>
        <w:rPr>
          <w:rFonts w:hint="eastAsia"/>
          <w:color w:val="0070C0"/>
          <w:szCs w:val="24"/>
          <w:lang w:eastAsia="zh-CN"/>
        </w:rPr>
        <w:t>Q</w:t>
      </w:r>
      <w:r>
        <w:rPr>
          <w:color w:val="0070C0"/>
          <w:szCs w:val="24"/>
          <w:lang w:eastAsia="zh-CN"/>
        </w:rPr>
        <w:t>ualcomm:</w:t>
      </w:r>
      <w:r w:rsidR="00626278">
        <w:rPr>
          <w:color w:val="0070C0"/>
          <w:szCs w:val="24"/>
          <w:lang w:eastAsia="zh-CN"/>
        </w:rPr>
        <w:t xml:space="preserve"> For ATG there is no power class.</w:t>
      </w:r>
    </w:p>
    <w:p w14:paraId="69C6D15C" w14:textId="77777777" w:rsidR="0097779E" w:rsidRPr="00C84982" w:rsidRDefault="0097779E" w:rsidP="00C84982">
      <w:pPr>
        <w:spacing w:after="120"/>
        <w:rPr>
          <w:color w:val="0070C0"/>
          <w:szCs w:val="24"/>
          <w:lang w:eastAsia="zh-CN"/>
        </w:rPr>
      </w:pPr>
    </w:p>
    <w:p w14:paraId="63BC4B26"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4-1-2</w:t>
      </w:r>
      <w:r>
        <w:rPr>
          <w:b/>
          <w:color w:val="0070C0"/>
          <w:u w:val="single"/>
          <w:lang w:eastAsia="ko-KR"/>
        </w:rPr>
        <w:t xml:space="preserve">: </w:t>
      </w:r>
      <w:r>
        <w:rPr>
          <w:rFonts w:hint="eastAsia"/>
          <w:b/>
          <w:color w:val="0070C0"/>
          <w:szCs w:val="24"/>
          <w:u w:val="single"/>
          <w:lang w:val="en-US" w:eastAsia="zh-CN"/>
        </w:rPr>
        <w:t>whether preclude the single antenna port related requirement</w:t>
      </w:r>
    </w:p>
    <w:p w14:paraId="499BD74E"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9FB7C1"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val="en-US" w:eastAsia="zh-CN"/>
        </w:rPr>
        <w:t xml:space="preserve"> no</w:t>
      </w:r>
    </w:p>
    <w:p w14:paraId="5C5960F2"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yes</w:t>
      </w:r>
    </w:p>
    <w:p w14:paraId="6BE90B3D"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610F81" w14:textId="07AD14DC" w:rsidR="00F31483" w:rsidRPr="004C1F75"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TBA</w:t>
      </w:r>
    </w:p>
    <w:p w14:paraId="1606020F" w14:textId="77777777" w:rsidR="004C1F75" w:rsidRPr="004C1F75" w:rsidRDefault="004C1F75" w:rsidP="004C1F75">
      <w:pPr>
        <w:spacing w:after="120"/>
        <w:rPr>
          <w:color w:val="0070C0"/>
          <w:szCs w:val="24"/>
          <w:lang w:eastAsia="zh-CN"/>
        </w:rPr>
      </w:pPr>
    </w:p>
    <w:p w14:paraId="349CBAE1" w14:textId="77777777" w:rsidR="00F31483" w:rsidRDefault="00F52AC4">
      <w:pPr>
        <w:pStyle w:val="3"/>
        <w:rPr>
          <w:sz w:val="24"/>
          <w:szCs w:val="16"/>
        </w:rPr>
      </w:pPr>
      <w:r>
        <w:rPr>
          <w:sz w:val="24"/>
          <w:szCs w:val="16"/>
        </w:rPr>
        <w:t xml:space="preserve">Sub-topic </w:t>
      </w:r>
      <w:r>
        <w:rPr>
          <w:rFonts w:hint="eastAsia"/>
          <w:sz w:val="24"/>
          <w:szCs w:val="16"/>
          <w:lang w:val="en-US"/>
        </w:rPr>
        <w:t>4-2</w:t>
      </w:r>
      <w:r>
        <w:t xml:space="preserve"> </w:t>
      </w:r>
      <w:r>
        <w:rPr>
          <w:rFonts w:hint="eastAsia"/>
          <w:sz w:val="24"/>
          <w:szCs w:val="16"/>
          <w:lang w:val="en-US"/>
        </w:rPr>
        <w:t>UL MIMO Tx requirements</w:t>
      </w:r>
    </w:p>
    <w:p w14:paraId="7BBA1C9B" w14:textId="77777777" w:rsidR="00F31483" w:rsidRDefault="00F52AC4">
      <w:pPr>
        <w:rPr>
          <w:sz w:val="21"/>
          <w:szCs w:val="13"/>
          <w:lang w:val="en-US" w:eastAsia="zh-CN"/>
        </w:rPr>
      </w:pPr>
      <w:r>
        <w:rPr>
          <w:rFonts w:hint="eastAsia"/>
          <w:sz w:val="21"/>
          <w:szCs w:val="13"/>
          <w:lang w:val="en-US" w:eastAsia="zh-CN"/>
        </w:rPr>
        <w:t>Last meeting agreements are listed as below:</w:t>
      </w:r>
    </w:p>
    <w:tbl>
      <w:tblPr>
        <w:tblStyle w:val="aff"/>
        <w:tblW w:w="0" w:type="auto"/>
        <w:tblLook w:val="04A0" w:firstRow="1" w:lastRow="0" w:firstColumn="1" w:lastColumn="0" w:noHBand="0" w:noVBand="1"/>
      </w:tblPr>
      <w:tblGrid>
        <w:gridCol w:w="9631"/>
      </w:tblGrid>
      <w:tr w:rsidR="00F31483" w14:paraId="138D96ED" w14:textId="77777777">
        <w:tc>
          <w:tcPr>
            <w:tcW w:w="9857" w:type="dxa"/>
          </w:tcPr>
          <w:p w14:paraId="2DE86277"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4-2-1</w:t>
            </w:r>
            <w:r>
              <w:rPr>
                <w:b/>
                <w:color w:val="0070C0"/>
                <w:u w:val="single"/>
                <w:lang w:eastAsia="ko-KR"/>
              </w:rPr>
              <w:t xml:space="preserve">: </w:t>
            </w:r>
            <w:r>
              <w:rPr>
                <w:rFonts w:hint="eastAsia"/>
                <w:b/>
                <w:color w:val="0070C0"/>
                <w:u w:val="single"/>
                <w:lang w:val="en-US" w:eastAsia="zh-CN"/>
              </w:rPr>
              <w:t>how to modify the NR UL MIMO requirement with ATG capability antennaArrayType-r18</w:t>
            </w:r>
          </w:p>
          <w:p w14:paraId="47164852" w14:textId="77777777" w:rsidR="00F31483" w:rsidRDefault="00F52AC4">
            <w:pPr>
              <w:spacing w:after="120"/>
              <w:rPr>
                <w:szCs w:val="24"/>
                <w:lang w:eastAsia="zh-CN"/>
              </w:rPr>
            </w:pPr>
            <w:r>
              <w:rPr>
                <w:rFonts w:hint="eastAsia"/>
                <w:szCs w:val="24"/>
                <w:lang w:eastAsia="zh-CN"/>
              </w:rPr>
              <w:t>A</w:t>
            </w:r>
            <w:r>
              <w:rPr>
                <w:szCs w:val="24"/>
                <w:lang w:eastAsia="zh-CN"/>
              </w:rPr>
              <w:t xml:space="preserve">greement: </w:t>
            </w:r>
          </w:p>
          <w:p w14:paraId="3CE14A81" w14:textId="77777777" w:rsidR="00F31483" w:rsidRDefault="00F52AC4">
            <w:pPr>
              <w:pStyle w:val="aff8"/>
              <w:numPr>
                <w:ilvl w:val="0"/>
                <w:numId w:val="6"/>
              </w:numPr>
              <w:spacing w:after="120"/>
              <w:ind w:firstLineChars="0"/>
              <w:rPr>
                <w:lang w:eastAsia="zh-CN"/>
              </w:rPr>
            </w:pPr>
            <w:r>
              <w:rPr>
                <w:rFonts w:hint="eastAsia"/>
                <w:lang w:eastAsia="zh-CN"/>
              </w:rPr>
              <w:t>if the legacy requirement for UL MIMO is defined as sum of measurements of all UE transmit antenna connectors, then for ATG UE with capability antennaArrayType-r18, the requirement should be defined as sum of all TAB connector including both polarization.</w:t>
            </w:r>
          </w:p>
          <w:p w14:paraId="29F4131A" w14:textId="77777777" w:rsidR="00F31483" w:rsidRDefault="00F52AC4">
            <w:pPr>
              <w:pStyle w:val="aff8"/>
              <w:numPr>
                <w:ilvl w:val="0"/>
                <w:numId w:val="6"/>
              </w:numPr>
              <w:spacing w:after="120"/>
              <w:ind w:firstLineChars="0"/>
              <w:rPr>
                <w:sz w:val="21"/>
                <w:szCs w:val="13"/>
                <w:lang w:val="en-US" w:eastAsia="zh-CN"/>
              </w:rPr>
            </w:pPr>
            <w:r>
              <w:rPr>
                <w:rFonts w:hint="eastAsia"/>
                <w:lang w:eastAsia="zh-CN"/>
              </w:rPr>
              <w:t>If the legacy requirement for UL MIMO is defined as per antenna port or per layer, FFS</w:t>
            </w:r>
          </w:p>
        </w:tc>
      </w:tr>
    </w:tbl>
    <w:p w14:paraId="39E3CAB4" w14:textId="77777777" w:rsidR="00F31483" w:rsidRDefault="00F31483">
      <w:pPr>
        <w:rPr>
          <w:sz w:val="21"/>
          <w:szCs w:val="13"/>
          <w:lang w:val="en-US" w:eastAsia="zh-CN"/>
        </w:rPr>
      </w:pPr>
    </w:p>
    <w:p w14:paraId="72E4359A" w14:textId="77777777" w:rsidR="00F31483" w:rsidRDefault="00F31483">
      <w:pPr>
        <w:rPr>
          <w:b/>
          <w:color w:val="0070C0"/>
          <w:u w:val="single"/>
          <w:lang w:eastAsia="ko-KR"/>
        </w:rPr>
      </w:pPr>
    </w:p>
    <w:p w14:paraId="37E94976" w14:textId="77777777" w:rsidR="00F31483" w:rsidRDefault="00F52AC4">
      <w:pPr>
        <w:rPr>
          <w:b/>
          <w:color w:val="0070C0"/>
          <w:u w:val="single"/>
          <w:lang w:val="en-US" w:eastAsia="zh-CN"/>
        </w:rPr>
      </w:pPr>
      <w:bookmarkStart w:id="18" w:name="_Hlk175223454"/>
      <w:r>
        <w:rPr>
          <w:b/>
          <w:color w:val="0070C0"/>
          <w:u w:val="single"/>
          <w:lang w:eastAsia="ko-KR"/>
        </w:rPr>
        <w:t xml:space="preserve">Issue </w:t>
      </w:r>
      <w:r>
        <w:rPr>
          <w:rFonts w:hint="eastAsia"/>
          <w:b/>
          <w:color w:val="0070C0"/>
          <w:u w:val="single"/>
          <w:lang w:val="en-US" w:eastAsia="zh-CN"/>
        </w:rPr>
        <w:t>4-2-1</w:t>
      </w:r>
      <w:r>
        <w:rPr>
          <w:b/>
          <w:color w:val="0070C0"/>
          <w:u w:val="single"/>
          <w:lang w:eastAsia="ko-KR"/>
        </w:rPr>
        <w:t xml:space="preserve">: </w:t>
      </w:r>
      <w:r>
        <w:rPr>
          <w:rFonts w:hint="eastAsia"/>
          <w:b/>
          <w:color w:val="0070C0"/>
          <w:u w:val="single"/>
          <w:lang w:val="en-US" w:eastAsia="zh-CN"/>
        </w:rPr>
        <w:t>how to modify the NR UL MIMO requirement with ATG capability antennaArrayType-r18</w:t>
      </w:r>
      <w:bookmarkEnd w:id="18"/>
    </w:p>
    <w:p w14:paraId="0BB3F8BB"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val="en-US" w:eastAsia="zh-CN"/>
        </w:rPr>
        <w:t xml:space="preserve">: </w:t>
      </w:r>
    </w:p>
    <w:p w14:paraId="1259CEA4"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1: For ATG UE with omini-directional antenna, the requirement is applied at antenna connector or per layer. For ATG UE with antenna array, the requirement is applied at TAB connector or per layer. (APPLE)</w:t>
      </w:r>
    </w:p>
    <w:p w14:paraId="1A591F9B"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If the legacy requirement for UL MIMO is defined as per antenna port or per layer, then for ATG UE with capability antennaArrayType-r18, the requirement should be defined as sum of all TAB connector per polarization or per layer. (ZTE)</w:t>
      </w:r>
    </w:p>
    <w:p w14:paraId="681E2F5C"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0BC325"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If the legacy requirement for UL MIMO is defined </w:t>
      </w:r>
      <w:r>
        <w:rPr>
          <w:rFonts w:eastAsia="宋体" w:hint="eastAsia"/>
          <w:b/>
          <w:bCs/>
          <w:color w:val="0070C0"/>
          <w:szCs w:val="24"/>
          <w:lang w:val="en-US" w:eastAsia="zh-CN"/>
        </w:rPr>
        <w:t>at each antenna connector,</w:t>
      </w:r>
    </w:p>
    <w:p w14:paraId="034A63C6"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For ATG UE with antenna array, the requirement should be updated at each TAB connector</w:t>
      </w:r>
    </w:p>
    <w:p w14:paraId="57E243AC"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If the legacy requirement for UL MIMO is defined </w:t>
      </w:r>
      <w:r>
        <w:rPr>
          <w:rFonts w:eastAsia="宋体" w:hint="eastAsia"/>
          <w:b/>
          <w:bCs/>
          <w:color w:val="0070C0"/>
          <w:szCs w:val="24"/>
          <w:lang w:val="en-US" w:eastAsia="zh-CN"/>
        </w:rPr>
        <w:t>per layer, FFS</w:t>
      </w:r>
    </w:p>
    <w:p w14:paraId="1E4B05CA"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1: for ATG UE with capability antennaArrayType-r18, the requirement should be updated as </w:t>
      </w:r>
      <w:r>
        <w:rPr>
          <w:rFonts w:eastAsia="宋体" w:hint="eastAsia"/>
          <w:b/>
          <w:bCs/>
          <w:color w:val="0070C0"/>
          <w:szCs w:val="24"/>
          <w:lang w:val="en-US" w:eastAsia="zh-CN"/>
        </w:rPr>
        <w:t>sum of all TAB connectors per layer</w:t>
      </w:r>
    </w:p>
    <w:p w14:paraId="3F29DADE"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 xml:space="preserve">Option 2: for ATG UE with capability antennaArrayType-r18, the requirement should be updated </w:t>
      </w:r>
      <w:r>
        <w:rPr>
          <w:rFonts w:eastAsia="宋体" w:hint="eastAsia"/>
          <w:b/>
          <w:bCs/>
          <w:color w:val="0070C0"/>
          <w:szCs w:val="24"/>
          <w:lang w:val="en-US" w:eastAsia="zh-CN"/>
        </w:rPr>
        <w:t>per layer without explicitly emphasize the TAB connector</w:t>
      </w:r>
    </w:p>
    <w:p w14:paraId="43BE513D" w14:textId="619C83A8" w:rsidR="00F31483" w:rsidRDefault="00F31483">
      <w:pPr>
        <w:rPr>
          <w:sz w:val="21"/>
          <w:szCs w:val="13"/>
          <w:lang w:val="en-US" w:eastAsia="zh-CN"/>
        </w:rPr>
      </w:pPr>
    </w:p>
    <w:p w14:paraId="4C73BED7" w14:textId="11306F13" w:rsidR="00B579B8" w:rsidRPr="00FC7260" w:rsidRDefault="00B579B8">
      <w:pPr>
        <w:rPr>
          <w:sz w:val="21"/>
          <w:szCs w:val="13"/>
          <w:highlight w:val="green"/>
          <w:lang w:val="en-US" w:eastAsia="zh-CN"/>
        </w:rPr>
      </w:pPr>
      <w:bookmarkStart w:id="19" w:name="_Hlk175223461"/>
      <w:r w:rsidRPr="00FC7260">
        <w:rPr>
          <w:rFonts w:hint="eastAsia"/>
          <w:sz w:val="21"/>
          <w:szCs w:val="13"/>
          <w:highlight w:val="green"/>
          <w:lang w:val="en-US" w:eastAsia="zh-CN"/>
        </w:rPr>
        <w:t>A</w:t>
      </w:r>
      <w:r w:rsidRPr="00FC7260">
        <w:rPr>
          <w:sz w:val="21"/>
          <w:szCs w:val="13"/>
          <w:highlight w:val="green"/>
          <w:lang w:val="en-US" w:eastAsia="zh-CN"/>
        </w:rPr>
        <w:t xml:space="preserve">greement: </w:t>
      </w:r>
    </w:p>
    <w:p w14:paraId="11A80040" w14:textId="2070F94E" w:rsidR="00B579B8" w:rsidRPr="00FC7260" w:rsidRDefault="00B579B8" w:rsidP="00B579B8">
      <w:pPr>
        <w:pStyle w:val="aff8"/>
        <w:numPr>
          <w:ilvl w:val="1"/>
          <w:numId w:val="6"/>
        </w:numPr>
        <w:overflowPunct/>
        <w:autoSpaceDE/>
        <w:autoSpaceDN/>
        <w:adjustRightInd/>
        <w:spacing w:after="120"/>
        <w:ind w:left="1440" w:firstLineChars="0"/>
        <w:textAlignment w:val="auto"/>
        <w:rPr>
          <w:rFonts w:eastAsia="宋体"/>
          <w:color w:val="0070C0"/>
          <w:szCs w:val="24"/>
          <w:highlight w:val="green"/>
          <w:lang w:eastAsia="zh-CN"/>
        </w:rPr>
      </w:pPr>
      <w:r w:rsidRPr="00FC7260">
        <w:rPr>
          <w:rFonts w:eastAsia="宋体" w:hint="eastAsia"/>
          <w:color w:val="0070C0"/>
          <w:szCs w:val="24"/>
          <w:highlight w:val="green"/>
          <w:lang w:val="en-US" w:eastAsia="zh-CN"/>
        </w:rPr>
        <w:t>If the legacy requirement for UL MIMO is defined</w:t>
      </w:r>
      <w:r w:rsidR="00532B9D" w:rsidRPr="00FC7260">
        <w:rPr>
          <w:rFonts w:eastAsia="宋体"/>
          <w:color w:val="0070C0"/>
          <w:szCs w:val="24"/>
          <w:highlight w:val="green"/>
          <w:lang w:val="en-US" w:eastAsia="zh-CN"/>
        </w:rPr>
        <w:t xml:space="preserve"> </w:t>
      </w:r>
      <w:r w:rsidRPr="00FC7260">
        <w:rPr>
          <w:rFonts w:eastAsia="宋体" w:hint="eastAsia"/>
          <w:b/>
          <w:bCs/>
          <w:color w:val="0070C0"/>
          <w:szCs w:val="24"/>
          <w:highlight w:val="green"/>
          <w:lang w:val="en-US" w:eastAsia="zh-CN"/>
        </w:rPr>
        <w:t>at each antenna connector,</w:t>
      </w:r>
    </w:p>
    <w:p w14:paraId="751E5F67" w14:textId="3BFA15F0" w:rsidR="00B579B8" w:rsidRPr="00FC7260" w:rsidRDefault="00B579B8" w:rsidP="00B579B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FC7260">
        <w:rPr>
          <w:rFonts w:eastAsia="宋体" w:hint="eastAsia"/>
          <w:color w:val="0070C0"/>
          <w:szCs w:val="24"/>
          <w:highlight w:val="green"/>
          <w:lang w:val="en-US" w:eastAsia="zh-CN"/>
        </w:rPr>
        <w:t xml:space="preserve">For ATG UE with antenna array, the requirement should be updated </w:t>
      </w:r>
      <w:r w:rsidR="00532B9D" w:rsidRPr="00FC7260">
        <w:rPr>
          <w:rFonts w:eastAsia="宋体"/>
          <w:color w:val="0070C0"/>
          <w:szCs w:val="24"/>
          <w:highlight w:val="green"/>
          <w:lang w:val="en-US" w:eastAsia="zh-CN"/>
        </w:rPr>
        <w:t>[</w:t>
      </w:r>
      <w:r w:rsidRPr="00FC7260">
        <w:rPr>
          <w:rFonts w:eastAsia="宋体" w:hint="eastAsia"/>
          <w:color w:val="0070C0"/>
          <w:szCs w:val="24"/>
          <w:highlight w:val="green"/>
          <w:lang w:val="en-US" w:eastAsia="zh-CN"/>
        </w:rPr>
        <w:t>at each TAB connector</w:t>
      </w:r>
      <w:r w:rsidR="00532B9D" w:rsidRPr="00FC7260">
        <w:rPr>
          <w:rFonts w:eastAsia="宋体"/>
          <w:color w:val="0070C0"/>
          <w:szCs w:val="24"/>
          <w:highlight w:val="green"/>
          <w:lang w:val="en-US" w:eastAsia="zh-CN"/>
        </w:rPr>
        <w:t>]</w:t>
      </w:r>
    </w:p>
    <w:p w14:paraId="293EEF8D" w14:textId="77777777" w:rsidR="00B579B8" w:rsidRPr="00FC7260" w:rsidRDefault="00B579B8" w:rsidP="00B579B8">
      <w:pPr>
        <w:pStyle w:val="aff8"/>
        <w:numPr>
          <w:ilvl w:val="1"/>
          <w:numId w:val="6"/>
        </w:numPr>
        <w:overflowPunct/>
        <w:autoSpaceDE/>
        <w:autoSpaceDN/>
        <w:adjustRightInd/>
        <w:spacing w:after="120"/>
        <w:ind w:left="1440" w:firstLineChars="0"/>
        <w:textAlignment w:val="auto"/>
        <w:rPr>
          <w:rFonts w:eastAsia="宋体"/>
          <w:color w:val="0070C0"/>
          <w:szCs w:val="24"/>
          <w:highlight w:val="green"/>
          <w:lang w:eastAsia="zh-CN"/>
        </w:rPr>
      </w:pPr>
      <w:r w:rsidRPr="00FC7260">
        <w:rPr>
          <w:rFonts w:eastAsia="宋体" w:hint="eastAsia"/>
          <w:color w:val="0070C0"/>
          <w:szCs w:val="24"/>
          <w:highlight w:val="green"/>
          <w:lang w:val="en-US" w:eastAsia="zh-CN"/>
        </w:rPr>
        <w:lastRenderedPageBreak/>
        <w:t xml:space="preserve">If the legacy requirement for UL MIMO is defined </w:t>
      </w:r>
      <w:r w:rsidRPr="00FC7260">
        <w:rPr>
          <w:rFonts w:eastAsia="宋体" w:hint="eastAsia"/>
          <w:b/>
          <w:bCs/>
          <w:color w:val="0070C0"/>
          <w:szCs w:val="24"/>
          <w:highlight w:val="green"/>
          <w:lang w:val="en-US" w:eastAsia="zh-CN"/>
        </w:rPr>
        <w:t>per layer, FFS</w:t>
      </w:r>
    </w:p>
    <w:p w14:paraId="6E78B4E2" w14:textId="77777777" w:rsidR="00B579B8" w:rsidRPr="00FC7260" w:rsidRDefault="00B579B8" w:rsidP="00B579B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FC7260">
        <w:rPr>
          <w:rFonts w:eastAsia="宋体" w:hint="eastAsia"/>
          <w:color w:val="0070C0"/>
          <w:szCs w:val="24"/>
          <w:highlight w:val="green"/>
          <w:lang w:val="en-US" w:eastAsia="zh-CN"/>
        </w:rPr>
        <w:t xml:space="preserve">Option 1: for ATG UE with capability antennaArrayType-r18, the requirement should be updated as </w:t>
      </w:r>
      <w:r w:rsidRPr="00FC7260">
        <w:rPr>
          <w:rFonts w:eastAsia="宋体" w:hint="eastAsia"/>
          <w:b/>
          <w:bCs/>
          <w:color w:val="0070C0"/>
          <w:szCs w:val="24"/>
          <w:highlight w:val="green"/>
          <w:lang w:val="en-US" w:eastAsia="zh-CN"/>
        </w:rPr>
        <w:t>sum of all TAB connectors per layer</w:t>
      </w:r>
    </w:p>
    <w:p w14:paraId="27C038F1" w14:textId="77777777" w:rsidR="00B579B8" w:rsidRPr="00FC7260" w:rsidRDefault="00B579B8" w:rsidP="00B579B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FC7260">
        <w:rPr>
          <w:rFonts w:eastAsia="宋体" w:hint="eastAsia"/>
          <w:color w:val="0070C0"/>
          <w:szCs w:val="24"/>
          <w:highlight w:val="green"/>
          <w:lang w:val="en-US" w:eastAsia="zh-CN"/>
        </w:rPr>
        <w:t xml:space="preserve">Option 2: for ATG UE with capability antennaArrayType-r18, the requirement should be updated </w:t>
      </w:r>
      <w:r w:rsidRPr="00FC7260">
        <w:rPr>
          <w:rFonts w:eastAsia="宋体" w:hint="eastAsia"/>
          <w:b/>
          <w:bCs/>
          <w:color w:val="0070C0"/>
          <w:szCs w:val="24"/>
          <w:highlight w:val="green"/>
          <w:lang w:val="en-US" w:eastAsia="zh-CN"/>
        </w:rPr>
        <w:t>per layer without explicitly emphasize the TAB connector</w:t>
      </w:r>
    </w:p>
    <w:bookmarkEnd w:id="19"/>
    <w:p w14:paraId="773F5BC9" w14:textId="77777777" w:rsidR="00F31483" w:rsidRPr="00B579B8" w:rsidRDefault="00F31483">
      <w:pPr>
        <w:rPr>
          <w:sz w:val="21"/>
          <w:szCs w:val="13"/>
          <w:lang w:eastAsia="zh-CN"/>
        </w:rPr>
      </w:pPr>
    </w:p>
    <w:p w14:paraId="54B12AED" w14:textId="77777777" w:rsidR="00F31483" w:rsidRDefault="00F52AC4">
      <w:pPr>
        <w:rPr>
          <w:sz w:val="21"/>
          <w:szCs w:val="13"/>
          <w:lang w:val="en-US" w:eastAsia="zh-CN"/>
        </w:rPr>
      </w:pPr>
      <w:r>
        <w:rPr>
          <w:rFonts w:hint="eastAsia"/>
          <w:sz w:val="21"/>
          <w:szCs w:val="13"/>
          <w:lang w:val="en-US" w:eastAsia="zh-CN"/>
        </w:rPr>
        <w:t xml:space="preserve">Following </w:t>
      </w:r>
      <w:proofErr w:type="gramStart"/>
      <w:r>
        <w:rPr>
          <w:rFonts w:hint="eastAsia"/>
          <w:sz w:val="21"/>
          <w:szCs w:val="13"/>
          <w:lang w:val="en-US" w:eastAsia="zh-CN"/>
        </w:rPr>
        <w:t>list</w:t>
      </w:r>
      <w:proofErr w:type="gramEnd"/>
      <w:r>
        <w:rPr>
          <w:rFonts w:hint="eastAsia"/>
          <w:sz w:val="21"/>
          <w:szCs w:val="13"/>
          <w:lang w:val="en-US" w:eastAsia="zh-CN"/>
        </w:rPr>
        <w:t xml:space="preserve"> the summary of requirement applicable reference point/measurement reference point for NR UL MIMO for information.</w:t>
      </w:r>
    </w:p>
    <w:tbl>
      <w:tblPr>
        <w:tblStyle w:val="aff"/>
        <w:tblW w:w="0" w:type="auto"/>
        <w:tblLook w:val="04A0" w:firstRow="1" w:lastRow="0" w:firstColumn="1" w:lastColumn="0" w:noHBand="0" w:noVBand="1"/>
      </w:tblPr>
      <w:tblGrid>
        <w:gridCol w:w="4815"/>
        <w:gridCol w:w="4816"/>
      </w:tblGrid>
      <w:tr w:rsidR="00F31483" w14:paraId="0BE34BB0" w14:textId="77777777">
        <w:tc>
          <w:tcPr>
            <w:tcW w:w="4815" w:type="dxa"/>
          </w:tcPr>
          <w:p w14:paraId="2BC89825" w14:textId="77777777" w:rsidR="00F31483" w:rsidRDefault="00F52AC4">
            <w:pPr>
              <w:rPr>
                <w:rFonts w:eastAsiaTheme="minorEastAsia"/>
                <w:b/>
                <w:lang w:eastAsia="zh-CN"/>
              </w:rPr>
            </w:pPr>
            <w:r>
              <w:rPr>
                <w:rFonts w:eastAsiaTheme="minorEastAsia" w:hint="eastAsia"/>
                <w:b/>
                <w:sz w:val="24"/>
                <w:lang w:eastAsia="zh-CN"/>
              </w:rPr>
              <w:t>T</w:t>
            </w:r>
            <w:r>
              <w:rPr>
                <w:rFonts w:eastAsiaTheme="minorEastAsia"/>
                <w:b/>
                <w:sz w:val="24"/>
                <w:lang w:eastAsia="zh-CN"/>
              </w:rPr>
              <w:t>x requirements for UL MIMO</w:t>
            </w:r>
          </w:p>
        </w:tc>
        <w:tc>
          <w:tcPr>
            <w:tcW w:w="4816" w:type="dxa"/>
          </w:tcPr>
          <w:p w14:paraId="4981994F" w14:textId="77777777" w:rsidR="00F31483" w:rsidRDefault="00F52AC4">
            <w:pPr>
              <w:rPr>
                <w:rFonts w:eastAsiaTheme="minorEastAsia"/>
                <w:b/>
                <w:lang w:eastAsia="zh-CN"/>
              </w:rPr>
            </w:pPr>
            <w:r>
              <w:rPr>
                <w:rFonts w:eastAsiaTheme="minorEastAsia" w:hint="eastAsia"/>
                <w:b/>
                <w:sz w:val="24"/>
                <w:lang w:eastAsia="zh-CN"/>
              </w:rPr>
              <w:t>T</w:t>
            </w:r>
            <w:r>
              <w:rPr>
                <w:rFonts w:eastAsiaTheme="minorEastAsia"/>
                <w:b/>
                <w:sz w:val="24"/>
                <w:lang w:eastAsia="zh-CN"/>
              </w:rPr>
              <w:t xml:space="preserve">he definition for Tx requirements </w:t>
            </w:r>
            <w:r>
              <w:rPr>
                <w:rFonts w:eastAsiaTheme="minorEastAsia"/>
                <w:lang w:eastAsia="zh-CN"/>
              </w:rPr>
              <w:t xml:space="preserve">(Defined as the </w:t>
            </w:r>
            <w:r>
              <w:rPr>
                <w:rFonts w:eastAsiaTheme="minorEastAsia"/>
                <w:b/>
                <w:lang w:eastAsia="zh-CN"/>
              </w:rPr>
              <w:t>sum of all antenna connectors</w:t>
            </w:r>
            <w:r>
              <w:rPr>
                <w:rFonts w:eastAsiaTheme="minorEastAsia"/>
                <w:lang w:eastAsia="zh-CN"/>
              </w:rPr>
              <w:t xml:space="preserve"> or </w:t>
            </w:r>
            <w:r>
              <w:rPr>
                <w:rFonts w:eastAsiaTheme="minorEastAsia"/>
                <w:b/>
                <w:lang w:eastAsia="zh-CN"/>
              </w:rPr>
              <w:t>at each antenna connector)</w:t>
            </w:r>
          </w:p>
        </w:tc>
      </w:tr>
      <w:tr w:rsidR="00F31483" w14:paraId="772117EB" w14:textId="77777777">
        <w:tc>
          <w:tcPr>
            <w:tcW w:w="4815" w:type="dxa"/>
          </w:tcPr>
          <w:p w14:paraId="29DB4634" w14:textId="77777777" w:rsidR="00F31483" w:rsidRDefault="00F52AC4">
            <w:pPr>
              <w:rPr>
                <w:rFonts w:eastAsiaTheme="minorEastAsia"/>
                <w:b/>
                <w:lang w:eastAsia="zh-CN"/>
              </w:rPr>
            </w:pPr>
            <w:r>
              <w:rPr>
                <w:rFonts w:eastAsiaTheme="minorEastAsia"/>
                <w:b/>
                <w:lang w:eastAsia="zh-CN"/>
              </w:rPr>
              <w:t>6.2D</w:t>
            </w:r>
            <w:r>
              <w:rPr>
                <w:rFonts w:eastAsiaTheme="minorEastAsia"/>
                <w:b/>
                <w:lang w:eastAsia="zh-CN"/>
              </w:rPr>
              <w:tab/>
              <w:t>Transmitter power for UL MIMO</w:t>
            </w:r>
          </w:p>
        </w:tc>
        <w:tc>
          <w:tcPr>
            <w:tcW w:w="4816" w:type="dxa"/>
          </w:tcPr>
          <w:p w14:paraId="5C20F342" w14:textId="77777777" w:rsidR="00F31483" w:rsidRDefault="00F31483">
            <w:pPr>
              <w:rPr>
                <w:rFonts w:eastAsiaTheme="minorEastAsia"/>
                <w:lang w:eastAsia="zh-CN"/>
              </w:rPr>
            </w:pPr>
          </w:p>
        </w:tc>
      </w:tr>
      <w:tr w:rsidR="00F31483" w14:paraId="42180C25" w14:textId="77777777">
        <w:tc>
          <w:tcPr>
            <w:tcW w:w="4815" w:type="dxa"/>
          </w:tcPr>
          <w:p w14:paraId="4B9F969F" w14:textId="77777777" w:rsidR="00F31483" w:rsidRDefault="00F52AC4">
            <w:pPr>
              <w:rPr>
                <w:rFonts w:eastAsiaTheme="minorEastAsia"/>
                <w:lang w:eastAsia="zh-CN"/>
              </w:rPr>
            </w:pPr>
            <w:r>
              <w:rPr>
                <w:rFonts w:eastAsiaTheme="minorEastAsia"/>
                <w:lang w:eastAsia="zh-CN"/>
              </w:rPr>
              <w:t>6.2D.1</w:t>
            </w:r>
            <w:r>
              <w:rPr>
                <w:rFonts w:eastAsiaTheme="minorEastAsia"/>
                <w:lang w:eastAsia="zh-CN"/>
              </w:rPr>
              <w:tab/>
              <w:t>UE maximum output power for UL MIMO</w:t>
            </w:r>
          </w:p>
        </w:tc>
        <w:tc>
          <w:tcPr>
            <w:tcW w:w="4816" w:type="dxa"/>
          </w:tcPr>
          <w:p w14:paraId="44621C2A" w14:textId="77777777" w:rsidR="00F31483" w:rsidRDefault="00F52AC4">
            <w:pPr>
              <w:rPr>
                <w:rFonts w:eastAsiaTheme="minorEastAsia"/>
                <w:b/>
                <w:lang w:eastAsia="zh-CN"/>
              </w:rPr>
            </w:pPr>
            <w:r>
              <w:rPr>
                <w:rFonts w:eastAsiaTheme="minorEastAsia" w:hint="eastAsia"/>
                <w:bCs/>
                <w:lang w:val="en-US" w:eastAsia="zh-CN"/>
              </w:rPr>
              <w:t>ULFPTx for UL MIMO,</w:t>
            </w:r>
            <w:r>
              <w:rPr>
                <w:rFonts w:eastAsiaTheme="minorEastAsia" w:hint="eastAsia"/>
                <w:b/>
                <w:lang w:val="en-US" w:eastAsia="zh-CN"/>
              </w:rPr>
              <w:t xml:space="preserve"> </w:t>
            </w:r>
            <w:r>
              <w:rPr>
                <w:rFonts w:eastAsiaTheme="minorEastAsia"/>
                <w:b/>
                <w:lang w:eastAsia="zh-CN"/>
              </w:rPr>
              <w:t>Defined as the sum of all antenna connectors</w:t>
            </w:r>
          </w:p>
          <w:p w14:paraId="02DF5F43" w14:textId="77777777" w:rsidR="00F31483" w:rsidRDefault="00F52AC4">
            <w:pPr>
              <w:rPr>
                <w:lang w:val="en-US" w:eastAsia="zh-CN"/>
              </w:rPr>
            </w:pPr>
            <w:r>
              <w:t xml:space="preserve">single antenna-port transmission </w:t>
            </w:r>
            <w:r>
              <w:rPr>
                <w:rFonts w:hint="eastAsia"/>
                <w:b/>
                <w:bCs/>
                <w:lang w:val="en-US" w:eastAsia="zh-CN"/>
              </w:rPr>
              <w:t>without indicating Tx diversity</w:t>
            </w:r>
            <w:r>
              <w:rPr>
                <w:rFonts w:hint="eastAsia"/>
                <w:lang w:val="en-US" w:eastAsia="zh-CN"/>
              </w:rPr>
              <w:t xml:space="preserve"> </w:t>
            </w:r>
            <w:r>
              <w:t xml:space="preserve">with precoding matrix </w:t>
            </w:r>
            <w:r>
              <w:rPr>
                <w:i/>
                <w:iCs/>
              </w:rPr>
              <w:t>W</w:t>
            </w:r>
            <w:r>
              <w:t>=1</w:t>
            </w:r>
            <w:r>
              <w:rPr>
                <w:rFonts w:hint="eastAsia"/>
                <w:lang w:val="en-US" w:eastAsia="zh-CN"/>
              </w:rPr>
              <w:t>, apply for at least one antenna connector</w:t>
            </w:r>
          </w:p>
          <w:p w14:paraId="4E564550" w14:textId="77777777" w:rsidR="00F31483" w:rsidRDefault="00F52AC4">
            <w:pPr>
              <w:rPr>
                <w:lang w:val="en-US" w:eastAsia="zh-CN"/>
              </w:rPr>
            </w:pPr>
            <w:r>
              <w:t xml:space="preserve">single antenna-port transmission </w:t>
            </w:r>
            <w:r>
              <w:rPr>
                <w:rFonts w:hint="eastAsia"/>
                <w:b/>
                <w:bCs/>
                <w:lang w:val="en-US" w:eastAsia="zh-CN"/>
              </w:rPr>
              <w:t>indicating Tx diversity</w:t>
            </w:r>
            <w:r>
              <w:rPr>
                <w:rFonts w:hint="eastAsia"/>
                <w:lang w:val="en-US" w:eastAsia="zh-CN"/>
              </w:rPr>
              <w:t xml:space="preserve"> </w:t>
            </w:r>
            <w:r>
              <w:t xml:space="preserve">with precoding matrix </w:t>
            </w:r>
            <w:r>
              <w:rPr>
                <w:i/>
                <w:iCs/>
              </w:rPr>
              <w:t>W</w:t>
            </w:r>
            <w:r>
              <w:t>=1</w:t>
            </w:r>
            <w:r>
              <w:rPr>
                <w:rFonts w:hint="eastAsia"/>
                <w:lang w:val="en-US" w:eastAsia="zh-CN"/>
              </w:rPr>
              <w:t xml:space="preserve">, </w:t>
            </w:r>
            <w:r>
              <w:rPr>
                <w:rFonts w:hint="eastAsia"/>
                <w:b/>
                <w:bCs/>
                <w:lang w:val="en-US" w:eastAsia="zh-CN"/>
              </w:rPr>
              <w:t>apply as the sum of all antenna connectors</w:t>
            </w:r>
          </w:p>
          <w:p w14:paraId="5EADDBD7" w14:textId="77777777" w:rsidR="00F31483" w:rsidRDefault="00F31483">
            <w:pPr>
              <w:rPr>
                <w:lang w:val="en-US" w:eastAsia="zh-CN"/>
              </w:rPr>
            </w:pPr>
          </w:p>
          <w:p w14:paraId="4ED7A66A" w14:textId="77777777" w:rsidR="00F31483" w:rsidRDefault="00F52AC4">
            <w:pPr>
              <w:rPr>
                <w:color w:val="C00000"/>
                <w:lang w:val="en-US" w:eastAsia="zh-CN"/>
              </w:rPr>
            </w:pPr>
            <w:r>
              <w:rPr>
                <w:rFonts w:hint="eastAsia"/>
                <w:lang w:val="en-US" w:eastAsia="zh-CN"/>
              </w:rPr>
              <w:t xml:space="preserve">single antenna-port transmission </w:t>
            </w:r>
            <w:r>
              <w:rPr>
                <w:lang w:eastAsia="zh-CN"/>
              </w:rPr>
              <w:t xml:space="preserve">with dual Tx indicating the feature </w:t>
            </w:r>
            <w:r>
              <w:rPr>
                <w:i/>
                <w:iCs/>
                <w:lang w:eastAsia="zh-CN"/>
              </w:rPr>
              <w:t>ul-FullPwrMode-r16</w:t>
            </w:r>
            <w:r>
              <w:rPr>
                <w:lang w:eastAsia="zh-CN"/>
              </w:rPr>
              <w:t xml:space="preserve"> or </w:t>
            </w:r>
            <w:r>
              <w:rPr>
                <w:i/>
                <w:iCs/>
              </w:rPr>
              <w:t>ul-FullPwrMode2-TPMIGroup-r16</w:t>
            </w:r>
            <w:r>
              <w:rPr>
                <w:rFonts w:hint="eastAsia"/>
                <w:i/>
                <w:iCs/>
                <w:lang w:val="en-US" w:eastAsia="zh-CN"/>
              </w:rPr>
              <w:t xml:space="preserve"> </w:t>
            </w:r>
            <w:r>
              <w:rPr>
                <w:rFonts w:hint="eastAsia"/>
                <w:lang w:val="en-US" w:eastAsia="zh-CN"/>
              </w:rPr>
              <w:t>with precoding matrix</w:t>
            </w:r>
            <w:r>
              <w:rPr>
                <w:rFonts w:hint="eastAsia"/>
                <w:i/>
                <w:iCs/>
                <w:lang w:val="en-US" w:eastAsia="zh-CN"/>
              </w:rPr>
              <w:t xml:space="preserve"> W=1</w:t>
            </w:r>
            <w:r>
              <w:rPr>
                <w:rFonts w:hint="eastAsia"/>
                <w:lang w:val="en-US" w:eastAsia="zh-CN"/>
              </w:rPr>
              <w:t>, defined for at least one antenna connector</w:t>
            </w:r>
          </w:p>
        </w:tc>
      </w:tr>
      <w:tr w:rsidR="00F31483" w14:paraId="6B3D7C34" w14:textId="77777777">
        <w:tc>
          <w:tcPr>
            <w:tcW w:w="4815" w:type="dxa"/>
          </w:tcPr>
          <w:p w14:paraId="2F96C6E7" w14:textId="77777777" w:rsidR="00F31483" w:rsidRDefault="00F52AC4">
            <w:pPr>
              <w:rPr>
                <w:rFonts w:eastAsiaTheme="minorEastAsia"/>
                <w:lang w:eastAsia="zh-CN"/>
              </w:rPr>
            </w:pPr>
            <w:r>
              <w:rPr>
                <w:rFonts w:eastAsiaTheme="minorEastAsia"/>
                <w:lang w:eastAsia="zh-CN"/>
              </w:rPr>
              <w:t>6.2D.2</w:t>
            </w:r>
            <w:r>
              <w:rPr>
                <w:rFonts w:eastAsiaTheme="minorEastAsia"/>
                <w:lang w:eastAsia="zh-CN"/>
              </w:rPr>
              <w:tab/>
              <w:t>UE maximum output power reduction for UL MIMO</w:t>
            </w:r>
          </w:p>
        </w:tc>
        <w:tc>
          <w:tcPr>
            <w:tcW w:w="4816" w:type="dxa"/>
          </w:tcPr>
          <w:p w14:paraId="46594F21" w14:textId="77777777" w:rsidR="00F31483" w:rsidRDefault="00F52AC4">
            <w:pPr>
              <w:rPr>
                <w:rFonts w:eastAsiaTheme="minorEastAsia"/>
                <w:b/>
                <w:lang w:eastAsia="zh-CN"/>
              </w:rPr>
            </w:pPr>
            <w:r>
              <w:rPr>
                <w:rFonts w:eastAsiaTheme="minorEastAsia"/>
                <w:b/>
                <w:lang w:eastAsia="zh-CN"/>
              </w:rPr>
              <w:t>Defined as the sum of all antenna connectors</w:t>
            </w:r>
          </w:p>
        </w:tc>
      </w:tr>
      <w:tr w:rsidR="00F31483" w14:paraId="7EC63E83" w14:textId="77777777">
        <w:tc>
          <w:tcPr>
            <w:tcW w:w="4815" w:type="dxa"/>
          </w:tcPr>
          <w:p w14:paraId="30D2C137" w14:textId="77777777" w:rsidR="00F31483" w:rsidRDefault="00F52AC4">
            <w:pPr>
              <w:rPr>
                <w:rFonts w:eastAsiaTheme="minorEastAsia"/>
                <w:lang w:eastAsia="zh-CN"/>
              </w:rPr>
            </w:pPr>
            <w:r>
              <w:rPr>
                <w:rFonts w:eastAsiaTheme="minorEastAsia"/>
                <w:lang w:eastAsia="zh-CN"/>
              </w:rPr>
              <w:t>6.2D.4</w:t>
            </w:r>
            <w:r>
              <w:rPr>
                <w:rFonts w:eastAsiaTheme="minorEastAsia"/>
                <w:lang w:eastAsia="zh-CN"/>
              </w:rPr>
              <w:tab/>
              <w:t>Configured transmitted power for UL MIMO</w:t>
            </w:r>
          </w:p>
        </w:tc>
        <w:tc>
          <w:tcPr>
            <w:tcW w:w="4816" w:type="dxa"/>
          </w:tcPr>
          <w:p w14:paraId="204B2B3B" w14:textId="77777777" w:rsidR="00F31483" w:rsidRDefault="00F52AC4">
            <w:pPr>
              <w:rPr>
                <w:rFonts w:eastAsiaTheme="minorEastAsia"/>
                <w:lang w:eastAsia="zh-CN"/>
              </w:rPr>
            </w:pPr>
            <w:r>
              <w:rPr>
                <w:rFonts w:eastAsiaTheme="minorEastAsia"/>
                <w:lang w:eastAsia="zh-CN"/>
              </w:rPr>
              <w:t>For UE supporting UL MIMO, the transmitted power is configured per each UE.</w:t>
            </w:r>
          </w:p>
        </w:tc>
      </w:tr>
      <w:tr w:rsidR="00F31483" w14:paraId="22D21CC9" w14:textId="77777777">
        <w:tc>
          <w:tcPr>
            <w:tcW w:w="4815" w:type="dxa"/>
          </w:tcPr>
          <w:p w14:paraId="16591DC1" w14:textId="77777777" w:rsidR="00F31483" w:rsidRDefault="00F52AC4">
            <w:pPr>
              <w:rPr>
                <w:rFonts w:eastAsiaTheme="minorEastAsia"/>
                <w:b/>
                <w:lang w:eastAsia="zh-CN"/>
              </w:rPr>
            </w:pPr>
            <w:r>
              <w:rPr>
                <w:rFonts w:eastAsiaTheme="minorEastAsia"/>
                <w:b/>
                <w:lang w:eastAsia="zh-CN"/>
              </w:rPr>
              <w:t>6.3D</w:t>
            </w:r>
            <w:r>
              <w:rPr>
                <w:rFonts w:eastAsiaTheme="minorEastAsia"/>
                <w:b/>
                <w:lang w:eastAsia="zh-CN"/>
              </w:rPr>
              <w:tab/>
              <w:t>Output power dynamics for UL MIMO</w:t>
            </w:r>
          </w:p>
        </w:tc>
        <w:tc>
          <w:tcPr>
            <w:tcW w:w="4816" w:type="dxa"/>
          </w:tcPr>
          <w:p w14:paraId="73D739D2" w14:textId="77777777" w:rsidR="00F31483" w:rsidRDefault="00F31483">
            <w:pPr>
              <w:rPr>
                <w:rFonts w:eastAsiaTheme="minorEastAsia"/>
                <w:lang w:eastAsia="zh-CN"/>
              </w:rPr>
            </w:pPr>
          </w:p>
        </w:tc>
      </w:tr>
      <w:tr w:rsidR="00F31483" w14:paraId="3F32B1FF" w14:textId="77777777">
        <w:tc>
          <w:tcPr>
            <w:tcW w:w="4815" w:type="dxa"/>
          </w:tcPr>
          <w:p w14:paraId="71A70948" w14:textId="77777777" w:rsidR="00F31483" w:rsidRDefault="00F52AC4">
            <w:pPr>
              <w:rPr>
                <w:rFonts w:eastAsiaTheme="minorEastAsia"/>
                <w:lang w:eastAsia="zh-CN"/>
              </w:rPr>
            </w:pPr>
            <w:r>
              <w:rPr>
                <w:rFonts w:eastAsiaTheme="minorEastAsia"/>
                <w:lang w:eastAsia="zh-CN"/>
              </w:rPr>
              <w:t>6.3D.1</w:t>
            </w:r>
            <w:r>
              <w:rPr>
                <w:rFonts w:eastAsiaTheme="minorEastAsia"/>
                <w:lang w:eastAsia="zh-CN"/>
              </w:rPr>
              <w:tab/>
              <w:t>Minimum output power for UL MIMO</w:t>
            </w:r>
          </w:p>
        </w:tc>
        <w:tc>
          <w:tcPr>
            <w:tcW w:w="4816" w:type="dxa"/>
          </w:tcPr>
          <w:p w14:paraId="301C0D30" w14:textId="77777777" w:rsidR="00F31483" w:rsidRDefault="00F52AC4">
            <w:pPr>
              <w:rPr>
                <w:rFonts w:eastAsiaTheme="minorEastAsia"/>
                <w:b/>
                <w:lang w:val="en-US" w:eastAsia="zh-CN"/>
              </w:rPr>
            </w:pPr>
            <w:r>
              <w:rPr>
                <w:rFonts w:eastAsiaTheme="minorEastAsia"/>
                <w:b/>
                <w:lang w:eastAsia="zh-CN"/>
              </w:rPr>
              <w:t>Defined as the sum of all antenna connectors</w:t>
            </w:r>
            <w:r>
              <w:rPr>
                <w:rFonts w:eastAsiaTheme="minorEastAsia" w:hint="eastAsia"/>
                <w:b/>
                <w:lang w:val="en-US" w:eastAsia="zh-CN"/>
              </w:rPr>
              <w:t xml:space="preserve"> </w:t>
            </w:r>
            <w:r>
              <w:rPr>
                <w:rFonts w:eastAsiaTheme="minorEastAsia" w:hint="eastAsia"/>
                <w:bCs/>
                <w:lang w:val="en-US" w:eastAsia="zh-CN"/>
              </w:rPr>
              <w:t xml:space="preserve">for </w:t>
            </w:r>
            <w:r>
              <w:t xml:space="preserve">single antenna-port transmission </w:t>
            </w:r>
            <w:r>
              <w:rPr>
                <w:rFonts w:hint="eastAsia"/>
                <w:b/>
                <w:bCs/>
                <w:lang w:val="en-US" w:eastAsia="zh-CN"/>
              </w:rPr>
              <w:t>indicating Tx diversity</w:t>
            </w:r>
            <w:r>
              <w:rPr>
                <w:rFonts w:hint="eastAsia"/>
                <w:lang w:val="en-US" w:eastAsia="zh-CN"/>
              </w:rPr>
              <w:t xml:space="preserve"> </w:t>
            </w:r>
            <w:r>
              <w:t xml:space="preserve">with precoding matrix </w:t>
            </w:r>
            <w:r>
              <w:rPr>
                <w:i/>
                <w:iCs/>
              </w:rPr>
              <w:t>W</w:t>
            </w:r>
            <w:r>
              <w:t>=1</w:t>
            </w:r>
          </w:p>
        </w:tc>
      </w:tr>
      <w:tr w:rsidR="00F31483" w14:paraId="314B1783" w14:textId="77777777">
        <w:tc>
          <w:tcPr>
            <w:tcW w:w="4815" w:type="dxa"/>
          </w:tcPr>
          <w:p w14:paraId="16E34906" w14:textId="77777777" w:rsidR="00F31483" w:rsidRDefault="00F52AC4">
            <w:pPr>
              <w:rPr>
                <w:rFonts w:eastAsiaTheme="minorEastAsia"/>
                <w:lang w:eastAsia="zh-CN"/>
              </w:rPr>
            </w:pPr>
            <w:r>
              <w:rPr>
                <w:rFonts w:eastAsiaTheme="minorEastAsia"/>
                <w:lang w:eastAsia="zh-CN"/>
              </w:rPr>
              <w:t>6.3D.2</w:t>
            </w:r>
            <w:r>
              <w:rPr>
                <w:rFonts w:eastAsiaTheme="minorEastAsia"/>
                <w:lang w:eastAsia="zh-CN"/>
              </w:rPr>
              <w:tab/>
              <w:t>Transmit OFF power for UL MIMO</w:t>
            </w:r>
          </w:p>
        </w:tc>
        <w:tc>
          <w:tcPr>
            <w:tcW w:w="4816" w:type="dxa"/>
          </w:tcPr>
          <w:p w14:paraId="2875264D" w14:textId="77777777" w:rsidR="00F31483" w:rsidRDefault="00F52AC4">
            <w:pPr>
              <w:rPr>
                <w:rFonts w:eastAsiaTheme="minorEastAsia"/>
                <w:lang w:eastAsia="zh-CN"/>
              </w:rPr>
            </w:pPr>
            <w:r>
              <w:rPr>
                <w:rFonts w:eastAsiaTheme="minorEastAsia"/>
                <w:lang w:eastAsia="zh-CN"/>
              </w:rPr>
              <w:t>Defined at each antenna connector</w:t>
            </w:r>
          </w:p>
        </w:tc>
      </w:tr>
      <w:tr w:rsidR="00F31483" w14:paraId="545DBD7E" w14:textId="77777777">
        <w:tc>
          <w:tcPr>
            <w:tcW w:w="4815" w:type="dxa"/>
          </w:tcPr>
          <w:p w14:paraId="28D1D7A1" w14:textId="77777777" w:rsidR="00F31483" w:rsidRDefault="00F52AC4">
            <w:pPr>
              <w:rPr>
                <w:rFonts w:eastAsiaTheme="minorEastAsia"/>
                <w:lang w:eastAsia="zh-CN"/>
              </w:rPr>
            </w:pPr>
            <w:r>
              <w:rPr>
                <w:rFonts w:eastAsiaTheme="minorEastAsia"/>
                <w:lang w:eastAsia="zh-CN"/>
              </w:rPr>
              <w:t>6.3D.3</w:t>
            </w:r>
            <w:r>
              <w:rPr>
                <w:rFonts w:eastAsiaTheme="minorEastAsia"/>
                <w:lang w:eastAsia="zh-CN"/>
              </w:rPr>
              <w:tab/>
              <w:t>Transmit ON/OFF time mask for UL MIMO</w:t>
            </w:r>
          </w:p>
        </w:tc>
        <w:tc>
          <w:tcPr>
            <w:tcW w:w="4816" w:type="dxa"/>
          </w:tcPr>
          <w:p w14:paraId="154A0991" w14:textId="77777777" w:rsidR="00F31483" w:rsidRDefault="00F52AC4">
            <w:pPr>
              <w:rPr>
                <w:rFonts w:eastAsiaTheme="minorEastAsia"/>
                <w:lang w:eastAsia="zh-CN"/>
              </w:rPr>
            </w:pPr>
            <w:r>
              <w:rPr>
                <w:rFonts w:eastAsiaTheme="minorEastAsia"/>
                <w:lang w:eastAsia="zh-CN"/>
              </w:rPr>
              <w:t>Defined at each antenna connector</w:t>
            </w:r>
          </w:p>
        </w:tc>
      </w:tr>
      <w:tr w:rsidR="00F31483" w14:paraId="74406F57" w14:textId="77777777">
        <w:tc>
          <w:tcPr>
            <w:tcW w:w="4815" w:type="dxa"/>
          </w:tcPr>
          <w:p w14:paraId="2B3B5EFF" w14:textId="77777777" w:rsidR="00F31483" w:rsidRDefault="00F52AC4">
            <w:pPr>
              <w:rPr>
                <w:rFonts w:eastAsiaTheme="minorEastAsia"/>
                <w:lang w:eastAsia="zh-CN"/>
              </w:rPr>
            </w:pPr>
            <w:r>
              <w:rPr>
                <w:rFonts w:eastAsiaTheme="minorEastAsia"/>
                <w:lang w:eastAsia="zh-CN"/>
              </w:rPr>
              <w:t>6.3D.4</w:t>
            </w:r>
            <w:r>
              <w:rPr>
                <w:rFonts w:eastAsiaTheme="minorEastAsia"/>
                <w:lang w:eastAsia="zh-CN"/>
              </w:rPr>
              <w:tab/>
              <w:t>Power control for UL MIMO</w:t>
            </w:r>
          </w:p>
        </w:tc>
        <w:tc>
          <w:tcPr>
            <w:tcW w:w="4816" w:type="dxa"/>
          </w:tcPr>
          <w:p w14:paraId="1FB81669" w14:textId="77777777" w:rsidR="00F31483" w:rsidRDefault="00F52AC4">
            <w:pPr>
              <w:rPr>
                <w:rFonts w:eastAsiaTheme="minorEastAsia"/>
                <w:lang w:eastAsia="zh-CN"/>
              </w:rPr>
            </w:pPr>
            <w:r>
              <w:rPr>
                <w:rFonts w:eastAsiaTheme="minorEastAsia"/>
                <w:b/>
                <w:lang w:eastAsia="zh-CN"/>
              </w:rPr>
              <w:t>Defined as the sum of all antenna connectors</w:t>
            </w:r>
          </w:p>
        </w:tc>
      </w:tr>
      <w:tr w:rsidR="00F31483" w14:paraId="0AFEAC3E" w14:textId="77777777">
        <w:tc>
          <w:tcPr>
            <w:tcW w:w="4815" w:type="dxa"/>
          </w:tcPr>
          <w:p w14:paraId="66FC5B75" w14:textId="77777777" w:rsidR="00F31483" w:rsidRDefault="00F52AC4">
            <w:pPr>
              <w:rPr>
                <w:rFonts w:eastAsiaTheme="minorEastAsia"/>
                <w:b/>
                <w:lang w:eastAsia="zh-CN"/>
              </w:rPr>
            </w:pPr>
            <w:r>
              <w:rPr>
                <w:rFonts w:eastAsiaTheme="minorEastAsia"/>
                <w:b/>
                <w:lang w:eastAsia="zh-CN"/>
              </w:rPr>
              <w:t>6.4D</w:t>
            </w:r>
            <w:r>
              <w:rPr>
                <w:rFonts w:eastAsiaTheme="minorEastAsia"/>
                <w:b/>
                <w:lang w:eastAsia="zh-CN"/>
              </w:rPr>
              <w:tab/>
              <w:t>Transmit signal quality for UL MIMO</w:t>
            </w:r>
          </w:p>
        </w:tc>
        <w:tc>
          <w:tcPr>
            <w:tcW w:w="4816" w:type="dxa"/>
          </w:tcPr>
          <w:p w14:paraId="7A4D8545" w14:textId="77777777" w:rsidR="00F31483" w:rsidRDefault="00F31483">
            <w:pPr>
              <w:rPr>
                <w:rFonts w:eastAsiaTheme="minorEastAsia"/>
                <w:lang w:eastAsia="zh-CN"/>
              </w:rPr>
            </w:pPr>
          </w:p>
        </w:tc>
      </w:tr>
      <w:tr w:rsidR="00F31483" w14:paraId="1C4807B2" w14:textId="77777777">
        <w:tc>
          <w:tcPr>
            <w:tcW w:w="4815" w:type="dxa"/>
          </w:tcPr>
          <w:p w14:paraId="672289E2" w14:textId="77777777" w:rsidR="00F31483" w:rsidRDefault="00F52AC4">
            <w:pPr>
              <w:rPr>
                <w:rFonts w:eastAsiaTheme="minorEastAsia"/>
                <w:lang w:eastAsia="zh-CN"/>
              </w:rPr>
            </w:pPr>
            <w:r>
              <w:rPr>
                <w:rFonts w:eastAsiaTheme="minorEastAsia"/>
                <w:lang w:eastAsia="zh-CN"/>
              </w:rPr>
              <w:t>6.4D.0</w:t>
            </w:r>
            <w:r>
              <w:rPr>
                <w:rFonts w:eastAsiaTheme="minorEastAsia"/>
                <w:lang w:eastAsia="zh-CN"/>
              </w:rPr>
              <w:tab/>
              <w:t>General</w:t>
            </w:r>
          </w:p>
        </w:tc>
        <w:tc>
          <w:tcPr>
            <w:tcW w:w="4816" w:type="dxa"/>
          </w:tcPr>
          <w:p w14:paraId="33108842" w14:textId="77777777" w:rsidR="00F31483" w:rsidRDefault="00F52AC4">
            <w:pPr>
              <w:rPr>
                <w:rFonts w:eastAsiaTheme="minorEastAsia"/>
                <w:lang w:eastAsia="zh-CN"/>
              </w:rPr>
            </w:pPr>
            <w:r>
              <w:rPr>
                <w:rFonts w:eastAsiaTheme="minorEastAsia"/>
                <w:lang w:eastAsia="zh-CN"/>
              </w:rPr>
              <w:t>defined per layer or as the sum of emissions from both antennas to account for the UL MIMO scheme</w:t>
            </w:r>
          </w:p>
        </w:tc>
      </w:tr>
      <w:tr w:rsidR="00F31483" w14:paraId="0A8E4F2C" w14:textId="77777777">
        <w:tc>
          <w:tcPr>
            <w:tcW w:w="4815" w:type="dxa"/>
          </w:tcPr>
          <w:p w14:paraId="125C0897" w14:textId="77777777" w:rsidR="00F31483" w:rsidRDefault="00F52AC4">
            <w:pPr>
              <w:rPr>
                <w:rFonts w:eastAsiaTheme="minorEastAsia"/>
                <w:lang w:eastAsia="zh-CN"/>
              </w:rPr>
            </w:pPr>
            <w:r>
              <w:rPr>
                <w:rFonts w:eastAsiaTheme="minorEastAsia"/>
                <w:lang w:eastAsia="zh-CN"/>
              </w:rPr>
              <w:t>6.4D.1</w:t>
            </w:r>
            <w:r>
              <w:rPr>
                <w:rFonts w:eastAsiaTheme="minorEastAsia"/>
                <w:lang w:eastAsia="zh-CN"/>
              </w:rPr>
              <w:tab/>
              <w:t>Frequency error for UL MIMO</w:t>
            </w:r>
          </w:p>
        </w:tc>
        <w:tc>
          <w:tcPr>
            <w:tcW w:w="4816" w:type="dxa"/>
          </w:tcPr>
          <w:p w14:paraId="6FC242EC" w14:textId="77777777" w:rsidR="00F31483" w:rsidRDefault="00F52AC4">
            <w:pPr>
              <w:rPr>
                <w:rFonts w:eastAsiaTheme="minorEastAsia"/>
                <w:lang w:eastAsia="zh-CN"/>
              </w:rPr>
            </w:pPr>
            <w:r>
              <w:rPr>
                <w:rFonts w:eastAsiaTheme="minorEastAsia"/>
                <w:lang w:eastAsia="zh-CN"/>
              </w:rPr>
              <w:t>per layer</w:t>
            </w:r>
          </w:p>
        </w:tc>
      </w:tr>
      <w:tr w:rsidR="00F31483" w14:paraId="55249F58" w14:textId="77777777">
        <w:tc>
          <w:tcPr>
            <w:tcW w:w="4815" w:type="dxa"/>
          </w:tcPr>
          <w:p w14:paraId="10801325" w14:textId="77777777" w:rsidR="00F31483" w:rsidRDefault="00F52AC4">
            <w:pPr>
              <w:rPr>
                <w:rFonts w:eastAsiaTheme="minorEastAsia"/>
                <w:lang w:eastAsia="zh-CN"/>
              </w:rPr>
            </w:pPr>
            <w:r>
              <w:rPr>
                <w:rFonts w:eastAsiaTheme="minorEastAsia"/>
                <w:lang w:eastAsia="zh-CN"/>
              </w:rPr>
              <w:t>6.4D.2</w:t>
            </w:r>
            <w:r>
              <w:rPr>
                <w:rFonts w:eastAsiaTheme="minorEastAsia"/>
                <w:lang w:eastAsia="zh-CN"/>
              </w:rPr>
              <w:tab/>
              <w:t>Transmit modulation quality for UL MIMO</w:t>
            </w:r>
          </w:p>
        </w:tc>
        <w:tc>
          <w:tcPr>
            <w:tcW w:w="4816" w:type="dxa"/>
          </w:tcPr>
          <w:p w14:paraId="1C6B22D9" w14:textId="77777777" w:rsidR="00F31483" w:rsidRDefault="00F31483">
            <w:pPr>
              <w:rPr>
                <w:rFonts w:eastAsiaTheme="minorEastAsia"/>
                <w:lang w:eastAsia="zh-CN"/>
              </w:rPr>
            </w:pPr>
          </w:p>
        </w:tc>
      </w:tr>
      <w:tr w:rsidR="00F31483" w14:paraId="1B2D5281" w14:textId="77777777">
        <w:tc>
          <w:tcPr>
            <w:tcW w:w="4815" w:type="dxa"/>
          </w:tcPr>
          <w:p w14:paraId="7901DBDD" w14:textId="77777777" w:rsidR="00F31483" w:rsidRDefault="00F52AC4">
            <w:pPr>
              <w:rPr>
                <w:rFonts w:eastAsiaTheme="minorEastAsia"/>
                <w:lang w:eastAsia="zh-CN"/>
              </w:rPr>
            </w:pPr>
            <w:r>
              <w:rPr>
                <w:rFonts w:eastAsiaTheme="minorEastAsia"/>
                <w:lang w:eastAsia="zh-CN"/>
              </w:rPr>
              <w:lastRenderedPageBreak/>
              <w:t>6.4D.2.0</w:t>
            </w:r>
            <w:r>
              <w:rPr>
                <w:rFonts w:eastAsiaTheme="minorEastAsia"/>
                <w:lang w:eastAsia="zh-CN"/>
              </w:rPr>
              <w:tab/>
              <w:t>General</w:t>
            </w:r>
          </w:p>
        </w:tc>
        <w:tc>
          <w:tcPr>
            <w:tcW w:w="4816" w:type="dxa"/>
          </w:tcPr>
          <w:p w14:paraId="575CB8E0" w14:textId="77777777" w:rsidR="00F31483" w:rsidRDefault="00F52AC4">
            <w:pPr>
              <w:rPr>
                <w:rFonts w:eastAsiaTheme="minorEastAsia"/>
                <w:lang w:eastAsia="zh-CN"/>
              </w:rPr>
            </w:pPr>
            <w:r>
              <w:rPr>
                <w:rFonts w:eastAsiaTheme="minorEastAsia"/>
                <w:lang w:eastAsia="zh-CN"/>
              </w:rPr>
              <w:t>For UE supporting UL MIMO, the transmit modulation quality requirements are specified based on measurements made at each transmit antenna connector.</w:t>
            </w:r>
          </w:p>
        </w:tc>
      </w:tr>
      <w:tr w:rsidR="00F31483" w14:paraId="55B76D0A" w14:textId="77777777">
        <w:tc>
          <w:tcPr>
            <w:tcW w:w="4815" w:type="dxa"/>
          </w:tcPr>
          <w:p w14:paraId="34C2CC45" w14:textId="77777777" w:rsidR="00F31483" w:rsidRDefault="00F52AC4">
            <w:pPr>
              <w:rPr>
                <w:rFonts w:eastAsiaTheme="minorEastAsia"/>
                <w:lang w:eastAsia="zh-CN"/>
              </w:rPr>
            </w:pPr>
            <w:r>
              <w:rPr>
                <w:rFonts w:eastAsiaTheme="minorEastAsia"/>
                <w:lang w:eastAsia="zh-CN"/>
              </w:rPr>
              <w:t>6.4D.2.1</w:t>
            </w:r>
            <w:r>
              <w:rPr>
                <w:rFonts w:eastAsiaTheme="minorEastAsia"/>
                <w:lang w:eastAsia="zh-CN"/>
              </w:rPr>
              <w:tab/>
              <w:t>Error Vector Magnitude</w:t>
            </w:r>
          </w:p>
        </w:tc>
        <w:tc>
          <w:tcPr>
            <w:tcW w:w="4816" w:type="dxa"/>
          </w:tcPr>
          <w:p w14:paraId="30234FC1" w14:textId="77777777" w:rsidR="00F31483" w:rsidRDefault="00F52AC4">
            <w:pPr>
              <w:rPr>
                <w:rFonts w:eastAsiaTheme="minorEastAsia"/>
                <w:lang w:eastAsia="zh-CN"/>
              </w:rPr>
            </w:pPr>
            <w:r>
              <w:rPr>
                <w:rFonts w:eastAsiaTheme="minorEastAsia"/>
                <w:lang w:eastAsia="zh-CN"/>
              </w:rPr>
              <w:t>per layer</w:t>
            </w:r>
          </w:p>
        </w:tc>
      </w:tr>
      <w:tr w:rsidR="00F31483" w14:paraId="6DF76846" w14:textId="77777777">
        <w:tc>
          <w:tcPr>
            <w:tcW w:w="4815" w:type="dxa"/>
          </w:tcPr>
          <w:p w14:paraId="78DEEEDF" w14:textId="77777777" w:rsidR="00F31483" w:rsidRDefault="00F52AC4">
            <w:pPr>
              <w:rPr>
                <w:rFonts w:eastAsiaTheme="minorEastAsia"/>
                <w:lang w:eastAsia="zh-CN"/>
              </w:rPr>
            </w:pPr>
            <w:r>
              <w:rPr>
                <w:rFonts w:eastAsiaTheme="minorEastAsia"/>
                <w:lang w:eastAsia="zh-CN"/>
              </w:rPr>
              <w:t>6.4D.2.2</w:t>
            </w:r>
            <w:r>
              <w:rPr>
                <w:rFonts w:eastAsiaTheme="minorEastAsia"/>
                <w:lang w:eastAsia="zh-CN"/>
              </w:rPr>
              <w:tab/>
              <w:t>Carrier leakage</w:t>
            </w:r>
          </w:p>
        </w:tc>
        <w:tc>
          <w:tcPr>
            <w:tcW w:w="4816" w:type="dxa"/>
          </w:tcPr>
          <w:p w14:paraId="1B7EE3D7" w14:textId="77777777" w:rsidR="00F31483" w:rsidRDefault="00F52AC4">
            <w:pPr>
              <w:rPr>
                <w:rFonts w:eastAsiaTheme="minorEastAsia"/>
                <w:lang w:eastAsia="zh-CN"/>
              </w:rPr>
            </w:pPr>
            <w:r>
              <w:rPr>
                <w:rFonts w:eastAsiaTheme="minorEastAsia"/>
                <w:lang w:eastAsia="zh-CN"/>
              </w:rPr>
              <w:t>per layer</w:t>
            </w:r>
          </w:p>
        </w:tc>
      </w:tr>
      <w:tr w:rsidR="00F31483" w14:paraId="78831FA9" w14:textId="77777777">
        <w:tc>
          <w:tcPr>
            <w:tcW w:w="4815" w:type="dxa"/>
          </w:tcPr>
          <w:p w14:paraId="476835F9" w14:textId="77777777" w:rsidR="00F31483" w:rsidRDefault="00F52AC4">
            <w:pPr>
              <w:rPr>
                <w:rFonts w:eastAsiaTheme="minorEastAsia"/>
                <w:lang w:eastAsia="zh-CN"/>
              </w:rPr>
            </w:pPr>
            <w:r>
              <w:rPr>
                <w:rFonts w:eastAsiaTheme="minorEastAsia"/>
                <w:lang w:eastAsia="zh-CN"/>
              </w:rPr>
              <w:t>6.4D.2.3</w:t>
            </w:r>
            <w:r>
              <w:rPr>
                <w:rFonts w:eastAsiaTheme="minorEastAsia"/>
                <w:lang w:eastAsia="zh-CN"/>
              </w:rPr>
              <w:tab/>
              <w:t>In-band emissions</w:t>
            </w:r>
          </w:p>
        </w:tc>
        <w:tc>
          <w:tcPr>
            <w:tcW w:w="4816" w:type="dxa"/>
          </w:tcPr>
          <w:p w14:paraId="03EB64B5" w14:textId="77777777" w:rsidR="00F31483" w:rsidRDefault="00F52AC4">
            <w:pPr>
              <w:rPr>
                <w:rFonts w:eastAsiaTheme="minorEastAsia"/>
                <w:lang w:eastAsia="zh-CN"/>
              </w:rPr>
            </w:pPr>
            <w:r>
              <w:rPr>
                <w:rFonts w:eastAsiaTheme="minorEastAsia"/>
                <w:lang w:eastAsia="zh-CN"/>
              </w:rPr>
              <w:t>apply at each transmit antenna connector</w:t>
            </w:r>
          </w:p>
        </w:tc>
      </w:tr>
      <w:tr w:rsidR="00F31483" w14:paraId="73EB5324" w14:textId="77777777">
        <w:tc>
          <w:tcPr>
            <w:tcW w:w="4815" w:type="dxa"/>
          </w:tcPr>
          <w:p w14:paraId="5962812B" w14:textId="77777777" w:rsidR="00F31483" w:rsidRDefault="00F52AC4">
            <w:pPr>
              <w:rPr>
                <w:rFonts w:eastAsiaTheme="minorEastAsia"/>
                <w:lang w:eastAsia="zh-CN"/>
              </w:rPr>
            </w:pPr>
            <w:r>
              <w:rPr>
                <w:rFonts w:eastAsiaTheme="minorEastAsia"/>
                <w:lang w:eastAsia="zh-CN"/>
              </w:rPr>
              <w:t>6.4D.2.4</w:t>
            </w:r>
            <w:r>
              <w:rPr>
                <w:rFonts w:eastAsiaTheme="minorEastAsia"/>
                <w:lang w:eastAsia="zh-CN"/>
              </w:rPr>
              <w:tab/>
              <w:t>EVM equalizer spectrum flatness for UL MIMO</w:t>
            </w:r>
          </w:p>
        </w:tc>
        <w:tc>
          <w:tcPr>
            <w:tcW w:w="4816" w:type="dxa"/>
          </w:tcPr>
          <w:p w14:paraId="33022251" w14:textId="77777777" w:rsidR="00F31483" w:rsidRDefault="00F52AC4">
            <w:pPr>
              <w:rPr>
                <w:rFonts w:eastAsiaTheme="minorEastAsia"/>
                <w:lang w:eastAsia="zh-CN"/>
              </w:rPr>
            </w:pPr>
            <w:r>
              <w:rPr>
                <w:rFonts w:eastAsiaTheme="minorEastAsia"/>
                <w:lang w:eastAsia="zh-CN"/>
              </w:rPr>
              <w:t>per layer</w:t>
            </w:r>
          </w:p>
        </w:tc>
      </w:tr>
      <w:tr w:rsidR="00F31483" w14:paraId="5D9CB4A5" w14:textId="77777777">
        <w:tc>
          <w:tcPr>
            <w:tcW w:w="4815" w:type="dxa"/>
          </w:tcPr>
          <w:p w14:paraId="25E1847D" w14:textId="77777777" w:rsidR="00F31483" w:rsidRDefault="00F52AC4">
            <w:pPr>
              <w:rPr>
                <w:rFonts w:eastAsiaTheme="minorEastAsia"/>
                <w:b/>
                <w:lang w:eastAsia="zh-CN"/>
              </w:rPr>
            </w:pPr>
            <w:r>
              <w:rPr>
                <w:rFonts w:eastAsiaTheme="minorEastAsia"/>
                <w:b/>
                <w:lang w:eastAsia="zh-CN"/>
              </w:rPr>
              <w:t>6.5D</w:t>
            </w:r>
            <w:r>
              <w:rPr>
                <w:rFonts w:eastAsiaTheme="minorEastAsia"/>
                <w:b/>
                <w:lang w:eastAsia="zh-CN"/>
              </w:rPr>
              <w:tab/>
              <w:t>Output RF spectrum emissions for UL MIMO</w:t>
            </w:r>
          </w:p>
        </w:tc>
        <w:tc>
          <w:tcPr>
            <w:tcW w:w="4816" w:type="dxa"/>
          </w:tcPr>
          <w:p w14:paraId="57A4855A" w14:textId="77777777" w:rsidR="00F31483" w:rsidRDefault="00F31483">
            <w:pPr>
              <w:rPr>
                <w:rFonts w:eastAsiaTheme="minorEastAsia"/>
                <w:lang w:eastAsia="zh-CN"/>
              </w:rPr>
            </w:pPr>
          </w:p>
        </w:tc>
      </w:tr>
      <w:tr w:rsidR="00F31483" w14:paraId="50355CC2" w14:textId="77777777">
        <w:tc>
          <w:tcPr>
            <w:tcW w:w="4815" w:type="dxa"/>
          </w:tcPr>
          <w:p w14:paraId="5FCB0DCF" w14:textId="77777777" w:rsidR="00F31483" w:rsidRDefault="00F52AC4">
            <w:pPr>
              <w:rPr>
                <w:rFonts w:eastAsiaTheme="minorEastAsia"/>
                <w:lang w:eastAsia="zh-CN"/>
              </w:rPr>
            </w:pPr>
            <w:r>
              <w:rPr>
                <w:rFonts w:eastAsiaTheme="minorEastAsia"/>
                <w:lang w:eastAsia="zh-CN"/>
              </w:rPr>
              <w:t>6.5D.1</w:t>
            </w:r>
            <w:r>
              <w:rPr>
                <w:rFonts w:eastAsiaTheme="minorEastAsia"/>
                <w:lang w:eastAsia="zh-CN"/>
              </w:rPr>
              <w:tab/>
              <w:t>Occupied bandwidth for UL MIMO</w:t>
            </w:r>
          </w:p>
        </w:tc>
        <w:tc>
          <w:tcPr>
            <w:tcW w:w="4816" w:type="dxa"/>
          </w:tcPr>
          <w:p w14:paraId="0BDD9F4F" w14:textId="77777777" w:rsidR="00F31483" w:rsidRDefault="00F52AC4">
            <w:pPr>
              <w:rPr>
                <w:rFonts w:eastAsiaTheme="minorEastAsia"/>
                <w:lang w:eastAsia="zh-CN"/>
              </w:rPr>
            </w:pPr>
            <w:r>
              <w:rPr>
                <w:rFonts w:eastAsiaTheme="minorEastAsia"/>
                <w:b/>
                <w:lang w:eastAsia="zh-CN"/>
              </w:rPr>
              <w:t>Defined as the sum of all antenna connectors</w:t>
            </w:r>
          </w:p>
        </w:tc>
      </w:tr>
      <w:tr w:rsidR="00F31483" w14:paraId="719B0FA7" w14:textId="77777777">
        <w:tc>
          <w:tcPr>
            <w:tcW w:w="4815" w:type="dxa"/>
          </w:tcPr>
          <w:p w14:paraId="2A346E1F" w14:textId="77777777" w:rsidR="00F31483" w:rsidRDefault="00F52AC4">
            <w:pPr>
              <w:rPr>
                <w:rFonts w:eastAsiaTheme="minorEastAsia"/>
                <w:lang w:eastAsia="zh-CN"/>
              </w:rPr>
            </w:pPr>
            <w:r>
              <w:rPr>
                <w:rFonts w:eastAsiaTheme="minorEastAsia"/>
                <w:lang w:eastAsia="zh-CN"/>
              </w:rPr>
              <w:t>6.5D.2</w:t>
            </w:r>
            <w:r>
              <w:rPr>
                <w:rFonts w:eastAsiaTheme="minorEastAsia"/>
                <w:lang w:eastAsia="zh-CN"/>
              </w:rPr>
              <w:tab/>
              <w:t>Out of band emission for UL MIMO</w:t>
            </w:r>
          </w:p>
        </w:tc>
        <w:tc>
          <w:tcPr>
            <w:tcW w:w="4816" w:type="dxa"/>
          </w:tcPr>
          <w:p w14:paraId="38716777" w14:textId="77777777" w:rsidR="00F31483" w:rsidRDefault="00F52AC4">
            <w:pPr>
              <w:rPr>
                <w:rFonts w:eastAsiaTheme="minorEastAsia"/>
                <w:lang w:eastAsia="zh-CN"/>
              </w:rPr>
            </w:pPr>
            <w:r>
              <w:rPr>
                <w:rFonts w:eastAsiaTheme="minorEastAsia"/>
                <w:b/>
                <w:lang w:eastAsia="zh-CN"/>
              </w:rPr>
              <w:t>Defined as the sum of all antenna connectors</w:t>
            </w:r>
          </w:p>
        </w:tc>
      </w:tr>
      <w:tr w:rsidR="00F31483" w14:paraId="44FC21A3" w14:textId="77777777">
        <w:tc>
          <w:tcPr>
            <w:tcW w:w="4815" w:type="dxa"/>
          </w:tcPr>
          <w:p w14:paraId="64B4682F" w14:textId="77777777" w:rsidR="00F31483" w:rsidRDefault="00F52AC4">
            <w:pPr>
              <w:rPr>
                <w:rFonts w:eastAsiaTheme="minorEastAsia"/>
                <w:lang w:eastAsia="zh-CN"/>
              </w:rPr>
            </w:pPr>
            <w:r>
              <w:rPr>
                <w:rFonts w:eastAsiaTheme="minorEastAsia"/>
                <w:lang w:eastAsia="zh-CN"/>
              </w:rPr>
              <w:t>6.5D.3</w:t>
            </w:r>
            <w:r>
              <w:rPr>
                <w:rFonts w:eastAsiaTheme="minorEastAsia"/>
                <w:lang w:eastAsia="zh-CN"/>
              </w:rPr>
              <w:tab/>
              <w:t>Spurious emission for UL MIMO</w:t>
            </w:r>
          </w:p>
        </w:tc>
        <w:tc>
          <w:tcPr>
            <w:tcW w:w="4816" w:type="dxa"/>
          </w:tcPr>
          <w:p w14:paraId="780DD047" w14:textId="77777777" w:rsidR="00F31483" w:rsidRDefault="00F52AC4">
            <w:pPr>
              <w:rPr>
                <w:rFonts w:eastAsiaTheme="minorEastAsia"/>
                <w:lang w:eastAsia="zh-CN"/>
              </w:rPr>
            </w:pPr>
            <w:r>
              <w:rPr>
                <w:rFonts w:eastAsiaTheme="minorEastAsia"/>
                <w:b/>
                <w:lang w:eastAsia="zh-CN"/>
              </w:rPr>
              <w:t>Defined as the sum of all antenna connectors</w:t>
            </w:r>
          </w:p>
        </w:tc>
      </w:tr>
      <w:tr w:rsidR="00F31483" w14:paraId="3B6A89AF" w14:textId="77777777">
        <w:tc>
          <w:tcPr>
            <w:tcW w:w="4815" w:type="dxa"/>
          </w:tcPr>
          <w:p w14:paraId="17A34F25" w14:textId="77777777" w:rsidR="00F31483" w:rsidRDefault="00F52AC4">
            <w:pPr>
              <w:rPr>
                <w:rFonts w:eastAsiaTheme="minorEastAsia"/>
                <w:lang w:eastAsia="zh-CN"/>
              </w:rPr>
            </w:pPr>
            <w:r>
              <w:rPr>
                <w:rFonts w:eastAsiaTheme="minorEastAsia"/>
                <w:lang w:eastAsia="zh-CN"/>
              </w:rPr>
              <w:t>6.5D.4</w:t>
            </w:r>
            <w:r>
              <w:rPr>
                <w:rFonts w:eastAsiaTheme="minorEastAsia"/>
                <w:lang w:eastAsia="zh-CN"/>
              </w:rPr>
              <w:tab/>
              <w:t>Transmit intermodulation for UL MIMO</w:t>
            </w:r>
          </w:p>
        </w:tc>
        <w:tc>
          <w:tcPr>
            <w:tcW w:w="4816" w:type="dxa"/>
          </w:tcPr>
          <w:p w14:paraId="6F200B9D" w14:textId="77777777" w:rsidR="00F31483" w:rsidRDefault="00F52AC4">
            <w:pPr>
              <w:rPr>
                <w:rFonts w:eastAsiaTheme="minorEastAsia"/>
                <w:lang w:eastAsia="zh-CN"/>
              </w:rPr>
            </w:pPr>
            <w:r>
              <w:rPr>
                <w:rFonts w:eastAsiaTheme="minorEastAsia"/>
                <w:b/>
                <w:lang w:eastAsia="zh-CN"/>
              </w:rPr>
              <w:t>Defined as the sum of all antenna connectors</w:t>
            </w:r>
          </w:p>
        </w:tc>
      </w:tr>
    </w:tbl>
    <w:p w14:paraId="0130DDF6"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ABFE29C" w14:textId="77777777" w:rsidR="00F31483" w:rsidRDefault="00F31483">
      <w:pPr>
        <w:pStyle w:val="aff8"/>
        <w:overflowPunct/>
        <w:autoSpaceDE/>
        <w:autoSpaceDN/>
        <w:adjustRightInd/>
        <w:spacing w:after="120"/>
        <w:ind w:firstLineChars="0" w:firstLine="0"/>
        <w:textAlignment w:val="auto"/>
        <w:rPr>
          <w:rFonts w:eastAsia="宋体"/>
          <w:color w:val="0070C0"/>
          <w:szCs w:val="24"/>
          <w:lang w:val="en-US" w:eastAsia="zh-CN"/>
        </w:rPr>
      </w:pPr>
    </w:p>
    <w:p w14:paraId="3E655603" w14:textId="77777777" w:rsidR="00F31483" w:rsidRDefault="00F31483">
      <w:pPr>
        <w:pStyle w:val="aff8"/>
        <w:overflowPunct/>
        <w:autoSpaceDE/>
        <w:autoSpaceDN/>
        <w:adjustRightInd/>
        <w:spacing w:after="120"/>
        <w:ind w:firstLineChars="0" w:firstLine="0"/>
        <w:textAlignment w:val="auto"/>
        <w:rPr>
          <w:rFonts w:eastAsia="宋体"/>
          <w:color w:val="0070C0"/>
          <w:szCs w:val="24"/>
          <w:lang w:val="en-US" w:eastAsia="zh-CN"/>
        </w:rPr>
      </w:pPr>
    </w:p>
    <w:p w14:paraId="50A18023" w14:textId="77777777" w:rsidR="00F31483" w:rsidRDefault="00F52AC4">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4-2-2</w:t>
      </w:r>
      <w:r>
        <w:rPr>
          <w:b/>
          <w:color w:val="0070C0"/>
          <w:u w:val="single"/>
          <w:lang w:eastAsia="ko-KR"/>
        </w:rPr>
        <w:t xml:space="preserve">: </w:t>
      </w:r>
      <w:r>
        <w:rPr>
          <w:rFonts w:hint="eastAsia"/>
          <w:b/>
          <w:color w:val="0070C0"/>
          <w:u w:val="single"/>
          <w:lang w:val="en-US" w:eastAsia="zh-CN"/>
        </w:rPr>
        <w:t>whether to apply coherent UL MIMO requirement for ATG UE</w:t>
      </w:r>
    </w:p>
    <w:p w14:paraId="5EBDB0C1"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2C77D"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1: yes (CMCC, Ericsson)</w:t>
      </w:r>
    </w:p>
    <w:p w14:paraId="6D1BC50C"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t>coherent UL MIMO is an optional feature for the UE, it is generally desirable to allow as much implementation freedom as possible</w:t>
      </w:r>
    </w:p>
    <w:p w14:paraId="5D6357DE"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no (ZTE, Huawei)</w:t>
      </w:r>
    </w:p>
    <w:p w14:paraId="472EB8E3"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77C31D" w14:textId="77777777" w:rsidR="00F31483" w:rsidRDefault="00F52AC4">
      <w:pPr>
        <w:pStyle w:val="aff8"/>
        <w:numPr>
          <w:ilvl w:val="1"/>
          <w:numId w:val="6"/>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TBA</w:t>
      </w:r>
    </w:p>
    <w:p w14:paraId="1B8529E5" w14:textId="77777777" w:rsidR="00F31483" w:rsidRDefault="00F31483">
      <w:pPr>
        <w:rPr>
          <w:color w:val="0070C0"/>
          <w:lang w:eastAsia="zh-CN"/>
        </w:rPr>
      </w:pPr>
    </w:p>
    <w:p w14:paraId="5EA5016B" w14:textId="77777777" w:rsidR="00F31483" w:rsidRDefault="00F52AC4">
      <w:pPr>
        <w:pStyle w:val="3"/>
        <w:rPr>
          <w:sz w:val="24"/>
          <w:szCs w:val="16"/>
        </w:rPr>
      </w:pPr>
      <w:r>
        <w:rPr>
          <w:sz w:val="24"/>
          <w:szCs w:val="16"/>
        </w:rPr>
        <w:t xml:space="preserve">Sub-topic </w:t>
      </w:r>
      <w:r>
        <w:rPr>
          <w:rFonts w:hint="eastAsia"/>
          <w:sz w:val="24"/>
          <w:szCs w:val="16"/>
          <w:lang w:val="en-US"/>
        </w:rPr>
        <w:t>4-3</w:t>
      </w:r>
      <w:r>
        <w:t xml:space="preserve"> </w:t>
      </w:r>
      <w:r>
        <w:rPr>
          <w:rFonts w:hint="eastAsia"/>
          <w:sz w:val="24"/>
          <w:szCs w:val="16"/>
          <w:lang w:val="en-US"/>
        </w:rPr>
        <w:t>UL MIMO Rx requirements</w:t>
      </w:r>
    </w:p>
    <w:p w14:paraId="7B344DCB" w14:textId="77777777" w:rsidR="00F31483" w:rsidRDefault="00F31483">
      <w:pPr>
        <w:pStyle w:val="aff8"/>
        <w:overflowPunct/>
        <w:autoSpaceDE/>
        <w:autoSpaceDN/>
        <w:adjustRightInd/>
        <w:spacing w:after="120"/>
        <w:ind w:firstLineChars="0" w:firstLine="0"/>
        <w:textAlignment w:val="auto"/>
        <w:rPr>
          <w:color w:val="0070C0"/>
          <w:lang w:eastAsia="zh-CN"/>
        </w:rPr>
      </w:pPr>
    </w:p>
    <w:p w14:paraId="2099627A" w14:textId="77777777" w:rsidR="00F31483" w:rsidRDefault="00F52AC4">
      <w:pPr>
        <w:rPr>
          <w:b/>
          <w:color w:val="0070C0"/>
          <w:u w:val="single"/>
          <w:lang w:val="en-US" w:eastAsia="zh-CN"/>
        </w:rPr>
      </w:pPr>
      <w:bookmarkStart w:id="20" w:name="_Hlk175223471"/>
      <w:r>
        <w:rPr>
          <w:b/>
          <w:color w:val="0070C0"/>
          <w:u w:val="single"/>
          <w:lang w:eastAsia="ko-KR"/>
        </w:rPr>
        <w:t xml:space="preserve">Issue </w:t>
      </w:r>
      <w:r>
        <w:rPr>
          <w:rFonts w:hint="eastAsia"/>
          <w:b/>
          <w:color w:val="0070C0"/>
          <w:u w:val="single"/>
          <w:lang w:val="en-US" w:eastAsia="zh-CN"/>
        </w:rPr>
        <w:t>4-3</w:t>
      </w:r>
      <w:r>
        <w:rPr>
          <w:b/>
          <w:color w:val="0070C0"/>
          <w:u w:val="single"/>
          <w:lang w:eastAsia="ko-KR"/>
        </w:rPr>
        <w:t xml:space="preserve">: </w:t>
      </w:r>
      <w:r>
        <w:rPr>
          <w:rFonts w:hint="eastAsia"/>
          <w:b/>
          <w:color w:val="0070C0"/>
          <w:u w:val="single"/>
          <w:lang w:val="en-US" w:eastAsia="zh-CN"/>
        </w:rPr>
        <w:t>receiver requirements</w:t>
      </w:r>
    </w:p>
    <w:bookmarkEnd w:id="20"/>
    <w:p w14:paraId="3763B45E" w14:textId="77777777" w:rsidR="00F31483" w:rsidRDefault="00F52AC4">
      <w:pPr>
        <w:pStyle w:val="aff8"/>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0B5005"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reuse ATG single carrier requirements for following Rx requirements (ZTE, Ericsson)</w:t>
      </w:r>
    </w:p>
    <w:p w14:paraId="5809896F"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REFSENSE</w:t>
      </w:r>
    </w:p>
    <w:p w14:paraId="00EA5B51"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Max input level</w:t>
      </w:r>
    </w:p>
    <w:p w14:paraId="39BDECCC"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ACS</w:t>
      </w:r>
    </w:p>
    <w:p w14:paraId="463214B1"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Blocking</w:t>
      </w:r>
    </w:p>
    <w:p w14:paraId="0A50B3A7"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Spurious emission</w:t>
      </w:r>
    </w:p>
    <w:p w14:paraId="5508CFFB"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Intermodulation</w:t>
      </w:r>
    </w:p>
    <w:p w14:paraId="4E1FA082" w14:textId="77777777" w:rsidR="00F31483" w:rsidRDefault="00F52AC4">
      <w:pPr>
        <w:pStyle w:val="aff8"/>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Don</w:t>
      </w:r>
      <w:r>
        <w:rPr>
          <w:rFonts w:eastAsia="宋体"/>
          <w:color w:val="0070C0"/>
          <w:szCs w:val="24"/>
          <w:lang w:val="en-US" w:eastAsia="zh-CN"/>
        </w:rPr>
        <w:t>’</w:t>
      </w:r>
      <w:r>
        <w:rPr>
          <w:rFonts w:eastAsia="宋体" w:hint="eastAsia"/>
          <w:color w:val="0070C0"/>
          <w:szCs w:val="24"/>
          <w:lang w:val="en-US" w:eastAsia="zh-CN"/>
        </w:rPr>
        <w:t>t specify Rx requirements for UL-MIMO for ATG UE. (Huawei)</w:t>
      </w:r>
    </w:p>
    <w:p w14:paraId="2E5D6A47" w14:textId="77777777" w:rsidR="00F31483" w:rsidRDefault="00F52AC4">
      <w:pPr>
        <w:pStyle w:val="aff8"/>
        <w:numPr>
          <w:ilvl w:val="2"/>
          <w:numId w:val="6"/>
        </w:numPr>
        <w:overflowPunct/>
        <w:autoSpaceDE/>
        <w:autoSpaceDN/>
        <w:adjustRightInd/>
        <w:spacing w:after="120"/>
        <w:ind w:left="1860" w:firstLineChars="0"/>
        <w:textAlignment w:val="auto"/>
        <w:rPr>
          <w:rFonts w:eastAsia="宋体"/>
          <w:color w:val="0070C0"/>
          <w:szCs w:val="24"/>
          <w:lang w:val="en-US" w:eastAsia="zh-CN"/>
        </w:rPr>
      </w:pPr>
      <w:r>
        <w:rPr>
          <w:rFonts w:eastAsia="宋体" w:hint="eastAsia"/>
          <w:color w:val="0070C0"/>
          <w:szCs w:val="24"/>
          <w:lang w:val="en-US" w:eastAsia="zh-CN"/>
        </w:rPr>
        <w:t>the Rx requirements have been defined or tested for general ATG UE, there is no need to repeat the same requirements under the UL MIMO scenario.</w:t>
      </w:r>
    </w:p>
    <w:p w14:paraId="50C2F178" w14:textId="77777777" w:rsidR="00F31483" w:rsidRDefault="00F52AC4">
      <w:pPr>
        <w:pStyle w:val="aff8"/>
        <w:numPr>
          <w:ilvl w:val="0"/>
          <w:numId w:val="6"/>
        </w:numPr>
        <w:overflowPunct/>
        <w:autoSpaceDE/>
        <w:autoSpaceDN/>
        <w:adjustRightInd/>
        <w:spacing w:after="120"/>
        <w:ind w:left="720" w:firstLineChars="0"/>
        <w:textAlignment w:val="auto"/>
        <w:rPr>
          <w:color w:val="0070C0"/>
          <w:lang w:eastAsia="zh-CN"/>
        </w:rPr>
      </w:pPr>
      <w:r>
        <w:rPr>
          <w:rFonts w:eastAsia="宋体"/>
          <w:color w:val="0070C0"/>
          <w:szCs w:val="24"/>
          <w:lang w:eastAsia="zh-CN"/>
        </w:rPr>
        <w:lastRenderedPageBreak/>
        <w:t>Recommended WF</w:t>
      </w:r>
    </w:p>
    <w:p w14:paraId="61B673F7" w14:textId="77777777" w:rsidR="00F31483" w:rsidRDefault="00F52AC4">
      <w:pPr>
        <w:pStyle w:val="aff8"/>
        <w:numPr>
          <w:ilvl w:val="2"/>
          <w:numId w:val="6"/>
        </w:numPr>
        <w:overflowPunct/>
        <w:autoSpaceDE/>
        <w:autoSpaceDN/>
        <w:adjustRightInd/>
        <w:spacing w:after="120"/>
        <w:ind w:left="1560" w:firstLineChars="0"/>
        <w:textAlignment w:val="auto"/>
        <w:rPr>
          <w:color w:val="0070C0"/>
          <w:lang w:eastAsia="zh-CN"/>
        </w:rPr>
      </w:pPr>
      <w:r>
        <w:rPr>
          <w:rFonts w:eastAsia="宋体" w:hint="eastAsia"/>
          <w:color w:val="0070C0"/>
          <w:szCs w:val="24"/>
          <w:lang w:val="en-US" w:eastAsia="zh-CN"/>
        </w:rPr>
        <w:t>Option 1</w:t>
      </w:r>
    </w:p>
    <w:p w14:paraId="2F8BAFBC" w14:textId="77777777" w:rsidR="00F31483" w:rsidRDefault="00F52AC4">
      <w:pPr>
        <w:pStyle w:val="aff8"/>
        <w:numPr>
          <w:ilvl w:val="2"/>
          <w:numId w:val="6"/>
        </w:numPr>
        <w:overflowPunct/>
        <w:autoSpaceDE/>
        <w:autoSpaceDN/>
        <w:adjustRightInd/>
        <w:spacing w:after="120"/>
        <w:ind w:left="1560" w:firstLineChars="0"/>
        <w:textAlignment w:val="auto"/>
        <w:rPr>
          <w:color w:val="0070C0"/>
          <w:lang w:eastAsia="zh-CN"/>
        </w:rPr>
      </w:pPr>
      <w:r>
        <w:rPr>
          <w:rFonts w:eastAsia="宋体" w:hint="eastAsia"/>
          <w:color w:val="0070C0"/>
          <w:szCs w:val="24"/>
          <w:lang w:val="en-US" w:eastAsia="zh-CN"/>
        </w:rPr>
        <w:t>FFS whether to test the Rx requirements under the UL MIMO scenario since Rx requirements is the same for R18 ATG UE and R19 ATG UE supporting UL-MIMO.</w:t>
      </w:r>
    </w:p>
    <w:p w14:paraId="1CE19372" w14:textId="7C32831B" w:rsidR="00F31483" w:rsidRDefault="00F31483">
      <w:pPr>
        <w:pStyle w:val="aff8"/>
        <w:overflowPunct/>
        <w:autoSpaceDE/>
        <w:autoSpaceDN/>
        <w:adjustRightInd/>
        <w:spacing w:after="120"/>
        <w:ind w:firstLineChars="0" w:firstLine="0"/>
        <w:textAlignment w:val="auto"/>
        <w:rPr>
          <w:rFonts w:eastAsiaTheme="minorEastAsia"/>
          <w:color w:val="0070C0"/>
          <w:lang w:eastAsia="zh-CN"/>
        </w:rPr>
      </w:pPr>
      <w:bookmarkStart w:id="21" w:name="_Hlk175223477"/>
    </w:p>
    <w:p w14:paraId="38DC8DE2" w14:textId="339D1727" w:rsidR="001C5D78" w:rsidRPr="007C4D2F" w:rsidRDefault="001C5D78">
      <w:pPr>
        <w:pStyle w:val="aff8"/>
        <w:overflowPunct/>
        <w:autoSpaceDE/>
        <w:autoSpaceDN/>
        <w:adjustRightInd/>
        <w:spacing w:after="120"/>
        <w:ind w:firstLineChars="0" w:firstLine="0"/>
        <w:textAlignment w:val="auto"/>
        <w:rPr>
          <w:rFonts w:eastAsiaTheme="minorEastAsia"/>
          <w:color w:val="0070C0"/>
          <w:highlight w:val="green"/>
          <w:lang w:eastAsia="zh-CN"/>
        </w:rPr>
      </w:pPr>
      <w:r w:rsidRPr="007C4D2F">
        <w:rPr>
          <w:rFonts w:eastAsiaTheme="minorEastAsia" w:hint="eastAsia"/>
          <w:color w:val="0070C0"/>
          <w:highlight w:val="green"/>
          <w:lang w:eastAsia="zh-CN"/>
        </w:rPr>
        <w:t>A</w:t>
      </w:r>
      <w:r w:rsidRPr="007C4D2F">
        <w:rPr>
          <w:rFonts w:eastAsiaTheme="minorEastAsia"/>
          <w:color w:val="0070C0"/>
          <w:highlight w:val="green"/>
          <w:lang w:eastAsia="zh-CN"/>
        </w:rPr>
        <w:t>greement:</w:t>
      </w:r>
    </w:p>
    <w:p w14:paraId="481685B7" w14:textId="77777777" w:rsidR="001C5D78" w:rsidRPr="007C4D2F" w:rsidRDefault="001C5D78" w:rsidP="001C5D78">
      <w:pPr>
        <w:pStyle w:val="aff8"/>
        <w:numPr>
          <w:ilvl w:val="1"/>
          <w:numId w:val="6"/>
        </w:numPr>
        <w:overflowPunct/>
        <w:autoSpaceDE/>
        <w:autoSpaceDN/>
        <w:adjustRightInd/>
        <w:spacing w:after="120"/>
        <w:ind w:left="144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reuse ATG single carrier requirements for following Rx requirements (ZTE, Ericsson)</w:t>
      </w:r>
    </w:p>
    <w:p w14:paraId="2314A3D6" w14:textId="77777777" w:rsidR="001C5D78" w:rsidRPr="007C4D2F" w:rsidRDefault="001C5D78" w:rsidP="001C5D7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REFSENSE</w:t>
      </w:r>
    </w:p>
    <w:p w14:paraId="69DE00DC" w14:textId="77777777" w:rsidR="001C5D78" w:rsidRPr="007C4D2F" w:rsidRDefault="001C5D78" w:rsidP="001C5D7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Max input level</w:t>
      </w:r>
    </w:p>
    <w:p w14:paraId="04D3FA00" w14:textId="77777777" w:rsidR="001C5D78" w:rsidRPr="007C4D2F" w:rsidRDefault="001C5D78" w:rsidP="001C5D7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ACS</w:t>
      </w:r>
    </w:p>
    <w:p w14:paraId="532A9210" w14:textId="77777777" w:rsidR="001C5D78" w:rsidRPr="007C4D2F" w:rsidRDefault="001C5D78" w:rsidP="001C5D7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Blocking</w:t>
      </w:r>
    </w:p>
    <w:p w14:paraId="23325544" w14:textId="77777777" w:rsidR="001C5D78" w:rsidRPr="007C4D2F" w:rsidRDefault="001C5D78" w:rsidP="001C5D7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Spurious emission</w:t>
      </w:r>
    </w:p>
    <w:p w14:paraId="5CFDE94B" w14:textId="77777777" w:rsidR="001C5D78" w:rsidRPr="007C4D2F" w:rsidRDefault="001C5D78" w:rsidP="001C5D78">
      <w:pPr>
        <w:pStyle w:val="aff8"/>
        <w:numPr>
          <w:ilvl w:val="2"/>
          <w:numId w:val="6"/>
        </w:numPr>
        <w:overflowPunct/>
        <w:autoSpaceDE/>
        <w:autoSpaceDN/>
        <w:adjustRightInd/>
        <w:spacing w:after="120"/>
        <w:ind w:left="1860" w:firstLineChars="0"/>
        <w:textAlignment w:val="auto"/>
        <w:rPr>
          <w:rFonts w:eastAsia="宋体"/>
          <w:color w:val="0070C0"/>
          <w:szCs w:val="24"/>
          <w:highlight w:val="green"/>
          <w:lang w:eastAsia="zh-CN"/>
        </w:rPr>
      </w:pPr>
      <w:r w:rsidRPr="007C4D2F">
        <w:rPr>
          <w:rFonts w:eastAsia="宋体" w:hint="eastAsia"/>
          <w:color w:val="0070C0"/>
          <w:szCs w:val="24"/>
          <w:highlight w:val="green"/>
          <w:lang w:val="en-US" w:eastAsia="zh-CN"/>
        </w:rPr>
        <w:t>Intermodulation</w:t>
      </w:r>
    </w:p>
    <w:p w14:paraId="2D6D4B1C" w14:textId="77777777" w:rsidR="001C5D78" w:rsidRPr="007C4D2F" w:rsidRDefault="001C5D78" w:rsidP="001C5D78">
      <w:pPr>
        <w:pStyle w:val="aff8"/>
        <w:numPr>
          <w:ilvl w:val="2"/>
          <w:numId w:val="6"/>
        </w:numPr>
        <w:overflowPunct/>
        <w:autoSpaceDE/>
        <w:autoSpaceDN/>
        <w:adjustRightInd/>
        <w:spacing w:after="120"/>
        <w:ind w:left="1560" w:firstLineChars="0"/>
        <w:textAlignment w:val="auto"/>
        <w:rPr>
          <w:color w:val="0070C0"/>
          <w:highlight w:val="green"/>
          <w:lang w:eastAsia="zh-CN"/>
        </w:rPr>
      </w:pPr>
      <w:r w:rsidRPr="007C4D2F">
        <w:rPr>
          <w:rFonts w:eastAsia="宋体" w:hint="eastAsia"/>
          <w:color w:val="0070C0"/>
          <w:szCs w:val="24"/>
          <w:highlight w:val="green"/>
          <w:lang w:val="en-US" w:eastAsia="zh-CN"/>
        </w:rPr>
        <w:t>FFS whether to test the Rx requirements under the UL MIMO scenario since Rx requirements is the same for R18 ATG UE and R19 ATG UE supporting UL-MIMO.</w:t>
      </w:r>
    </w:p>
    <w:bookmarkEnd w:id="21"/>
    <w:p w14:paraId="2C8DF721" w14:textId="77777777" w:rsidR="001C5D78" w:rsidRPr="001C5D78" w:rsidRDefault="001C5D78">
      <w:pPr>
        <w:pStyle w:val="aff8"/>
        <w:overflowPunct/>
        <w:autoSpaceDE/>
        <w:autoSpaceDN/>
        <w:adjustRightInd/>
        <w:spacing w:after="120"/>
        <w:ind w:firstLineChars="0" w:firstLine="0"/>
        <w:textAlignment w:val="auto"/>
        <w:rPr>
          <w:rFonts w:eastAsiaTheme="minorEastAsia"/>
          <w:color w:val="0070C0"/>
          <w:lang w:eastAsia="zh-CN"/>
        </w:rPr>
      </w:pPr>
    </w:p>
    <w:p w14:paraId="14E22F38" w14:textId="77777777" w:rsidR="00F31483" w:rsidRDefault="00F31483">
      <w:pPr>
        <w:pStyle w:val="aff8"/>
        <w:overflowPunct/>
        <w:autoSpaceDE/>
        <w:autoSpaceDN/>
        <w:adjustRightInd/>
        <w:spacing w:after="120"/>
        <w:ind w:firstLineChars="0" w:firstLine="0"/>
        <w:textAlignment w:val="auto"/>
        <w:rPr>
          <w:rFonts w:eastAsia="宋体"/>
          <w:color w:val="0070C0"/>
          <w:szCs w:val="24"/>
          <w:lang w:eastAsia="zh-CN"/>
        </w:rPr>
      </w:pPr>
    </w:p>
    <w:p w14:paraId="443A30AA" w14:textId="77777777" w:rsidR="00F31483" w:rsidRDefault="00F31483">
      <w:pPr>
        <w:pStyle w:val="aff8"/>
        <w:overflowPunct/>
        <w:autoSpaceDE/>
        <w:autoSpaceDN/>
        <w:adjustRightInd/>
        <w:spacing w:after="120"/>
        <w:ind w:firstLineChars="0" w:firstLine="0"/>
        <w:textAlignment w:val="auto"/>
        <w:rPr>
          <w:color w:val="0070C0"/>
          <w:lang w:eastAsia="zh-CN"/>
        </w:rPr>
      </w:pPr>
    </w:p>
    <w:sectPr w:rsidR="00F314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D6B8" w14:textId="77777777" w:rsidR="00740CCE" w:rsidRDefault="00740CCE">
      <w:pPr>
        <w:spacing w:after="0"/>
      </w:pPr>
      <w:r>
        <w:separator/>
      </w:r>
    </w:p>
  </w:endnote>
  <w:endnote w:type="continuationSeparator" w:id="0">
    <w:p w14:paraId="499592AD" w14:textId="77777777" w:rsidR="00740CCE" w:rsidRDefault="00740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7DAB" w14:textId="77777777" w:rsidR="00740CCE" w:rsidRDefault="00740CCE">
      <w:pPr>
        <w:spacing w:after="0"/>
      </w:pPr>
      <w:r>
        <w:separator/>
      </w:r>
    </w:p>
  </w:footnote>
  <w:footnote w:type="continuationSeparator" w:id="0">
    <w:p w14:paraId="3B4D7849" w14:textId="77777777" w:rsidR="00740CCE" w:rsidRDefault="00740C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A03654"/>
    <w:multiLevelType w:val="multilevel"/>
    <w:tmpl w:val="BBA03654"/>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Tahoma"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Tahoma"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Tahoma"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DFB72652"/>
    <w:multiLevelType w:val="multilevel"/>
    <w:tmpl w:val="DFB72652"/>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6522A3"/>
    <w:multiLevelType w:val="multilevel"/>
    <w:tmpl w:val="F86522A3"/>
    <w:lvl w:ilvl="0">
      <w:start w:val="1"/>
      <w:numFmt w:val="bullet"/>
      <w:lvlText w:val=""/>
      <w:lvlJc w:val="left"/>
      <w:pPr>
        <w:tabs>
          <w:tab w:val="left" w:pos="0"/>
        </w:tabs>
        <w:ind w:left="936" w:hanging="360"/>
      </w:pPr>
      <w:rPr>
        <w:rFonts w:ascii="Symbol" w:hAnsi="Symbol" w:hint="default"/>
        <w:lang w:val="en-GB"/>
      </w:rPr>
    </w:lvl>
    <w:lvl w:ilvl="1">
      <w:start w:val="1"/>
      <w:numFmt w:val="bullet"/>
      <w:lvlText w:val="o"/>
      <w:lvlJc w:val="left"/>
      <w:pPr>
        <w:tabs>
          <w:tab w:val="left" w:pos="0"/>
        </w:tabs>
        <w:ind w:left="1656" w:hanging="360"/>
      </w:pPr>
      <w:rPr>
        <w:rFonts w:ascii="Courier New" w:hAnsi="Courier New" w:cs="Tahoma" w:hint="default"/>
      </w:rPr>
    </w:lvl>
    <w:lvl w:ilvl="2">
      <w:start w:val="1"/>
      <w:numFmt w:val="bullet"/>
      <w:lvlText w:val=""/>
      <w:lvlJc w:val="left"/>
      <w:pPr>
        <w:tabs>
          <w:tab w:val="left" w:pos="0"/>
        </w:tabs>
        <w:ind w:left="2376" w:hanging="360"/>
      </w:pPr>
      <w:rPr>
        <w:rFonts w:ascii="Wingdings" w:hAnsi="Wingdings" w:hint="default"/>
      </w:rPr>
    </w:lvl>
    <w:lvl w:ilvl="3">
      <w:start w:val="1"/>
      <w:numFmt w:val="bullet"/>
      <w:lvlText w:val=""/>
      <w:lvlJc w:val="left"/>
      <w:pPr>
        <w:tabs>
          <w:tab w:val="left" w:pos="0"/>
        </w:tabs>
        <w:ind w:left="3096" w:hanging="360"/>
      </w:pPr>
      <w:rPr>
        <w:rFonts w:ascii="Symbol" w:hAnsi="Symbol" w:hint="default"/>
      </w:rPr>
    </w:lvl>
    <w:lvl w:ilvl="4">
      <w:start w:val="1"/>
      <w:numFmt w:val="bullet"/>
      <w:lvlText w:val="o"/>
      <w:lvlJc w:val="left"/>
      <w:pPr>
        <w:tabs>
          <w:tab w:val="left" w:pos="0"/>
        </w:tabs>
        <w:ind w:left="3816" w:hanging="360"/>
      </w:pPr>
      <w:rPr>
        <w:rFonts w:ascii="Courier New" w:hAnsi="Courier New" w:cs="Tahoma" w:hint="default"/>
      </w:rPr>
    </w:lvl>
    <w:lvl w:ilvl="5">
      <w:start w:val="1"/>
      <w:numFmt w:val="bullet"/>
      <w:lvlText w:val=""/>
      <w:lvlJc w:val="left"/>
      <w:pPr>
        <w:tabs>
          <w:tab w:val="left" w:pos="0"/>
        </w:tabs>
        <w:ind w:left="4536" w:hanging="360"/>
      </w:pPr>
      <w:rPr>
        <w:rFonts w:ascii="Wingdings" w:hAnsi="Wingdings" w:hint="default"/>
      </w:rPr>
    </w:lvl>
    <w:lvl w:ilvl="6">
      <w:start w:val="1"/>
      <w:numFmt w:val="bullet"/>
      <w:lvlText w:val=""/>
      <w:lvlJc w:val="left"/>
      <w:pPr>
        <w:tabs>
          <w:tab w:val="left" w:pos="0"/>
        </w:tabs>
        <w:ind w:left="5256" w:hanging="360"/>
      </w:pPr>
      <w:rPr>
        <w:rFonts w:ascii="Symbol" w:hAnsi="Symbol" w:hint="default"/>
      </w:rPr>
    </w:lvl>
    <w:lvl w:ilvl="7">
      <w:start w:val="1"/>
      <w:numFmt w:val="bullet"/>
      <w:lvlText w:val="o"/>
      <w:lvlJc w:val="left"/>
      <w:pPr>
        <w:tabs>
          <w:tab w:val="left" w:pos="0"/>
        </w:tabs>
        <w:ind w:left="5976" w:hanging="360"/>
      </w:pPr>
      <w:rPr>
        <w:rFonts w:ascii="Courier New" w:hAnsi="Courier New" w:cs="Tahoma" w:hint="default"/>
      </w:rPr>
    </w:lvl>
    <w:lvl w:ilvl="8">
      <w:start w:val="1"/>
      <w:numFmt w:val="bullet"/>
      <w:lvlText w:val=""/>
      <w:lvlJc w:val="left"/>
      <w:pPr>
        <w:tabs>
          <w:tab w:val="left" w:pos="0"/>
        </w:tabs>
        <w:ind w:left="6696" w:hanging="360"/>
      </w:pPr>
      <w:rPr>
        <w:rFonts w:ascii="Wingdings" w:hAnsi="Wingdings" w:hint="default"/>
      </w:rPr>
    </w:lvl>
  </w:abstractNum>
  <w:abstractNum w:abstractNumId="3" w15:restartNumberingAfterBreak="0">
    <w:nsid w:val="398E3551"/>
    <w:multiLevelType w:val="multilevel"/>
    <w:tmpl w:val="398E3551"/>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AE32798"/>
    <w:multiLevelType w:val="hybridMultilevel"/>
    <w:tmpl w:val="F64C89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D177F5E"/>
    <w:multiLevelType w:val="multilevel"/>
    <w:tmpl w:val="5D177F5E"/>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5"/>
  </w:num>
  <w:num w:numId="2">
    <w:abstractNumId w:val="4"/>
  </w:num>
  <w:num w:numId="3">
    <w:abstractNumId w:val="7"/>
  </w:num>
  <w:num w:numId="4">
    <w:abstractNumId w:val="9"/>
  </w:num>
  <w:num w:numId="5">
    <w:abstractNumId w:val="0"/>
  </w:num>
  <w:num w:numId="6">
    <w:abstractNumId w:val="8"/>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EC"/>
    <w:rsid w:val="0000223C"/>
    <w:rsid w:val="00004165"/>
    <w:rsid w:val="000153CD"/>
    <w:rsid w:val="00020C56"/>
    <w:rsid w:val="00026ACC"/>
    <w:rsid w:val="0003171D"/>
    <w:rsid w:val="00031C1D"/>
    <w:rsid w:val="00035C50"/>
    <w:rsid w:val="000370E0"/>
    <w:rsid w:val="000457A1"/>
    <w:rsid w:val="00046CA0"/>
    <w:rsid w:val="00047467"/>
    <w:rsid w:val="00050001"/>
    <w:rsid w:val="00052041"/>
    <w:rsid w:val="000525A5"/>
    <w:rsid w:val="0005326A"/>
    <w:rsid w:val="00054892"/>
    <w:rsid w:val="00055C96"/>
    <w:rsid w:val="0006266D"/>
    <w:rsid w:val="00065506"/>
    <w:rsid w:val="00072CD9"/>
    <w:rsid w:val="0007382E"/>
    <w:rsid w:val="00074E4D"/>
    <w:rsid w:val="000766E1"/>
    <w:rsid w:val="00077FF6"/>
    <w:rsid w:val="00080D82"/>
    <w:rsid w:val="00081692"/>
    <w:rsid w:val="00082C46"/>
    <w:rsid w:val="00085A0E"/>
    <w:rsid w:val="000860F8"/>
    <w:rsid w:val="00087548"/>
    <w:rsid w:val="00093E7E"/>
    <w:rsid w:val="000A1830"/>
    <w:rsid w:val="000A4121"/>
    <w:rsid w:val="000A4AA3"/>
    <w:rsid w:val="000A4E1F"/>
    <w:rsid w:val="000A525E"/>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5917"/>
    <w:rsid w:val="000D6CFC"/>
    <w:rsid w:val="000E537B"/>
    <w:rsid w:val="000E57D0"/>
    <w:rsid w:val="000E732E"/>
    <w:rsid w:val="000E7858"/>
    <w:rsid w:val="000F39CA"/>
    <w:rsid w:val="000F68DB"/>
    <w:rsid w:val="00101D3C"/>
    <w:rsid w:val="00107927"/>
    <w:rsid w:val="00110659"/>
    <w:rsid w:val="00110E26"/>
    <w:rsid w:val="00111321"/>
    <w:rsid w:val="001128E7"/>
    <w:rsid w:val="00114C22"/>
    <w:rsid w:val="00117BD6"/>
    <w:rsid w:val="001206C2"/>
    <w:rsid w:val="00121978"/>
    <w:rsid w:val="00123422"/>
    <w:rsid w:val="00124B6A"/>
    <w:rsid w:val="00130462"/>
    <w:rsid w:val="00130493"/>
    <w:rsid w:val="001313B9"/>
    <w:rsid w:val="00136D4C"/>
    <w:rsid w:val="00142538"/>
    <w:rsid w:val="00142BB9"/>
    <w:rsid w:val="00144F96"/>
    <w:rsid w:val="001501EC"/>
    <w:rsid w:val="00151EAC"/>
    <w:rsid w:val="00153528"/>
    <w:rsid w:val="00154E68"/>
    <w:rsid w:val="00162548"/>
    <w:rsid w:val="00163334"/>
    <w:rsid w:val="00172183"/>
    <w:rsid w:val="001751AB"/>
    <w:rsid w:val="00175A3F"/>
    <w:rsid w:val="00180AC6"/>
    <w:rsid w:val="00180E09"/>
    <w:rsid w:val="00183D4C"/>
    <w:rsid w:val="00183F6D"/>
    <w:rsid w:val="0018670E"/>
    <w:rsid w:val="0019219A"/>
    <w:rsid w:val="00195077"/>
    <w:rsid w:val="001950FD"/>
    <w:rsid w:val="001A033F"/>
    <w:rsid w:val="001A08AA"/>
    <w:rsid w:val="001A59CB"/>
    <w:rsid w:val="001B387A"/>
    <w:rsid w:val="001B3F1E"/>
    <w:rsid w:val="001B4104"/>
    <w:rsid w:val="001B6E0C"/>
    <w:rsid w:val="001B7991"/>
    <w:rsid w:val="001C1409"/>
    <w:rsid w:val="001C2AE6"/>
    <w:rsid w:val="001C4A89"/>
    <w:rsid w:val="001C5D78"/>
    <w:rsid w:val="001C6177"/>
    <w:rsid w:val="001D0363"/>
    <w:rsid w:val="001D12B4"/>
    <w:rsid w:val="001D1B07"/>
    <w:rsid w:val="001D354D"/>
    <w:rsid w:val="001D7D94"/>
    <w:rsid w:val="001E0A28"/>
    <w:rsid w:val="001E4218"/>
    <w:rsid w:val="001E6C4D"/>
    <w:rsid w:val="001F0B20"/>
    <w:rsid w:val="001F3CF6"/>
    <w:rsid w:val="00200A62"/>
    <w:rsid w:val="00203740"/>
    <w:rsid w:val="00207642"/>
    <w:rsid w:val="00212E4A"/>
    <w:rsid w:val="002138EA"/>
    <w:rsid w:val="002139EA"/>
    <w:rsid w:val="00213F84"/>
    <w:rsid w:val="00214FBD"/>
    <w:rsid w:val="00221E08"/>
    <w:rsid w:val="00222897"/>
    <w:rsid w:val="00222B0C"/>
    <w:rsid w:val="0023232B"/>
    <w:rsid w:val="00235394"/>
    <w:rsid w:val="00235577"/>
    <w:rsid w:val="002371B2"/>
    <w:rsid w:val="00242935"/>
    <w:rsid w:val="002435CA"/>
    <w:rsid w:val="0024469F"/>
    <w:rsid w:val="00250B5B"/>
    <w:rsid w:val="00252DB8"/>
    <w:rsid w:val="002537BC"/>
    <w:rsid w:val="00255C58"/>
    <w:rsid w:val="00260EC7"/>
    <w:rsid w:val="00261539"/>
    <w:rsid w:val="0026179F"/>
    <w:rsid w:val="00262A40"/>
    <w:rsid w:val="002666AE"/>
    <w:rsid w:val="00274E1A"/>
    <w:rsid w:val="00274E25"/>
    <w:rsid w:val="002775B1"/>
    <w:rsid w:val="002775B9"/>
    <w:rsid w:val="002811C4"/>
    <w:rsid w:val="0028219C"/>
    <w:rsid w:val="00282213"/>
    <w:rsid w:val="00284016"/>
    <w:rsid w:val="002858BF"/>
    <w:rsid w:val="00287C0E"/>
    <w:rsid w:val="00290DF9"/>
    <w:rsid w:val="002939AF"/>
    <w:rsid w:val="00294491"/>
    <w:rsid w:val="00294BDE"/>
    <w:rsid w:val="002A031D"/>
    <w:rsid w:val="002A0CED"/>
    <w:rsid w:val="002A4CD0"/>
    <w:rsid w:val="002A7DA6"/>
    <w:rsid w:val="002B1257"/>
    <w:rsid w:val="002B331E"/>
    <w:rsid w:val="002B516C"/>
    <w:rsid w:val="002B5DE2"/>
    <w:rsid w:val="002B5E1D"/>
    <w:rsid w:val="002B60C1"/>
    <w:rsid w:val="002B749B"/>
    <w:rsid w:val="002C2EB4"/>
    <w:rsid w:val="002C4B52"/>
    <w:rsid w:val="002D0210"/>
    <w:rsid w:val="002D03E5"/>
    <w:rsid w:val="002D36EB"/>
    <w:rsid w:val="002D6BDF"/>
    <w:rsid w:val="002E0956"/>
    <w:rsid w:val="002E12B8"/>
    <w:rsid w:val="002E1AFD"/>
    <w:rsid w:val="002E2CE9"/>
    <w:rsid w:val="002E3BF7"/>
    <w:rsid w:val="002E403E"/>
    <w:rsid w:val="002E4C74"/>
    <w:rsid w:val="002E6230"/>
    <w:rsid w:val="002F158C"/>
    <w:rsid w:val="002F4093"/>
    <w:rsid w:val="002F5636"/>
    <w:rsid w:val="003022A5"/>
    <w:rsid w:val="00307664"/>
    <w:rsid w:val="00307E51"/>
    <w:rsid w:val="00311363"/>
    <w:rsid w:val="00315867"/>
    <w:rsid w:val="00321150"/>
    <w:rsid w:val="003260D7"/>
    <w:rsid w:val="00327F2F"/>
    <w:rsid w:val="0033052D"/>
    <w:rsid w:val="00336697"/>
    <w:rsid w:val="003418CB"/>
    <w:rsid w:val="00355873"/>
    <w:rsid w:val="0035660F"/>
    <w:rsid w:val="003628B9"/>
    <w:rsid w:val="00362D8F"/>
    <w:rsid w:val="00367724"/>
    <w:rsid w:val="003710BA"/>
    <w:rsid w:val="003770F6"/>
    <w:rsid w:val="00383E37"/>
    <w:rsid w:val="00386DC3"/>
    <w:rsid w:val="003900F3"/>
    <w:rsid w:val="00393042"/>
    <w:rsid w:val="00394AD5"/>
    <w:rsid w:val="0039642D"/>
    <w:rsid w:val="003A08DE"/>
    <w:rsid w:val="003A2B9E"/>
    <w:rsid w:val="003A2E40"/>
    <w:rsid w:val="003A7182"/>
    <w:rsid w:val="003B0158"/>
    <w:rsid w:val="003B40B6"/>
    <w:rsid w:val="003B4126"/>
    <w:rsid w:val="003B4D4C"/>
    <w:rsid w:val="003B56DB"/>
    <w:rsid w:val="003B755E"/>
    <w:rsid w:val="003C1409"/>
    <w:rsid w:val="003C228E"/>
    <w:rsid w:val="003C4D8D"/>
    <w:rsid w:val="003C51E7"/>
    <w:rsid w:val="003C6893"/>
    <w:rsid w:val="003C6DE2"/>
    <w:rsid w:val="003C7410"/>
    <w:rsid w:val="003C7487"/>
    <w:rsid w:val="003D1EFD"/>
    <w:rsid w:val="003D28BF"/>
    <w:rsid w:val="003D4215"/>
    <w:rsid w:val="003D4C47"/>
    <w:rsid w:val="003D7719"/>
    <w:rsid w:val="003E2476"/>
    <w:rsid w:val="003E3700"/>
    <w:rsid w:val="003E40EE"/>
    <w:rsid w:val="003F1C1B"/>
    <w:rsid w:val="003F283C"/>
    <w:rsid w:val="003F2C70"/>
    <w:rsid w:val="003F3A2F"/>
    <w:rsid w:val="003F3A48"/>
    <w:rsid w:val="00401144"/>
    <w:rsid w:val="00404831"/>
    <w:rsid w:val="00406114"/>
    <w:rsid w:val="00407661"/>
    <w:rsid w:val="00410314"/>
    <w:rsid w:val="00412063"/>
    <w:rsid w:val="00412EB1"/>
    <w:rsid w:val="00413DDE"/>
    <w:rsid w:val="00414118"/>
    <w:rsid w:val="00416084"/>
    <w:rsid w:val="00416713"/>
    <w:rsid w:val="004245EA"/>
    <w:rsid w:val="00424F8C"/>
    <w:rsid w:val="00426275"/>
    <w:rsid w:val="004271BA"/>
    <w:rsid w:val="00430497"/>
    <w:rsid w:val="00430EA5"/>
    <w:rsid w:val="00434464"/>
    <w:rsid w:val="00434DC1"/>
    <w:rsid w:val="004350F4"/>
    <w:rsid w:val="00440EEC"/>
    <w:rsid w:val="004412A0"/>
    <w:rsid w:val="00442337"/>
    <w:rsid w:val="00444BA2"/>
    <w:rsid w:val="004453BA"/>
    <w:rsid w:val="00446408"/>
    <w:rsid w:val="00447B0B"/>
    <w:rsid w:val="00450F27"/>
    <w:rsid w:val="004510E5"/>
    <w:rsid w:val="00456A75"/>
    <w:rsid w:val="00456B35"/>
    <w:rsid w:val="00461E39"/>
    <w:rsid w:val="00462D3A"/>
    <w:rsid w:val="00463521"/>
    <w:rsid w:val="00464DC7"/>
    <w:rsid w:val="00464E7B"/>
    <w:rsid w:val="00467790"/>
    <w:rsid w:val="00471125"/>
    <w:rsid w:val="00472615"/>
    <w:rsid w:val="0047437A"/>
    <w:rsid w:val="00474722"/>
    <w:rsid w:val="00476550"/>
    <w:rsid w:val="00480E42"/>
    <w:rsid w:val="00484C5D"/>
    <w:rsid w:val="0048543E"/>
    <w:rsid w:val="004868C1"/>
    <w:rsid w:val="0048750F"/>
    <w:rsid w:val="004930BD"/>
    <w:rsid w:val="004A17E9"/>
    <w:rsid w:val="004A1E11"/>
    <w:rsid w:val="004A47EC"/>
    <w:rsid w:val="004A495F"/>
    <w:rsid w:val="004A5088"/>
    <w:rsid w:val="004A7544"/>
    <w:rsid w:val="004B5712"/>
    <w:rsid w:val="004B6782"/>
    <w:rsid w:val="004B6B0F"/>
    <w:rsid w:val="004B7087"/>
    <w:rsid w:val="004C1F75"/>
    <w:rsid w:val="004C53C1"/>
    <w:rsid w:val="004C54E5"/>
    <w:rsid w:val="004C7DC8"/>
    <w:rsid w:val="004D21B0"/>
    <w:rsid w:val="004D737D"/>
    <w:rsid w:val="004E2659"/>
    <w:rsid w:val="004E39EE"/>
    <w:rsid w:val="004E4312"/>
    <w:rsid w:val="004E475C"/>
    <w:rsid w:val="004E56E0"/>
    <w:rsid w:val="004E7329"/>
    <w:rsid w:val="004E76F6"/>
    <w:rsid w:val="004F2CB0"/>
    <w:rsid w:val="005017F7"/>
    <w:rsid w:val="00501FA7"/>
    <w:rsid w:val="005034DC"/>
    <w:rsid w:val="005043DA"/>
    <w:rsid w:val="00505462"/>
    <w:rsid w:val="00505BFA"/>
    <w:rsid w:val="005071B4"/>
    <w:rsid w:val="00507439"/>
    <w:rsid w:val="00507687"/>
    <w:rsid w:val="005117A9"/>
    <w:rsid w:val="00511F57"/>
    <w:rsid w:val="0051264B"/>
    <w:rsid w:val="00513695"/>
    <w:rsid w:val="00515CBE"/>
    <w:rsid w:val="00515E2B"/>
    <w:rsid w:val="00521AAE"/>
    <w:rsid w:val="00522A7E"/>
    <w:rsid w:val="00522F20"/>
    <w:rsid w:val="005252B1"/>
    <w:rsid w:val="005308DB"/>
    <w:rsid w:val="00530A2E"/>
    <w:rsid w:val="00530FBE"/>
    <w:rsid w:val="00532B9D"/>
    <w:rsid w:val="00533159"/>
    <w:rsid w:val="0053377B"/>
    <w:rsid w:val="005339DB"/>
    <w:rsid w:val="00534C89"/>
    <w:rsid w:val="005404F4"/>
    <w:rsid w:val="00541573"/>
    <w:rsid w:val="0054348A"/>
    <w:rsid w:val="005636F4"/>
    <w:rsid w:val="00566AF7"/>
    <w:rsid w:val="00571777"/>
    <w:rsid w:val="00580FF5"/>
    <w:rsid w:val="0058519C"/>
    <w:rsid w:val="0059149A"/>
    <w:rsid w:val="00592976"/>
    <w:rsid w:val="005956EE"/>
    <w:rsid w:val="005A083E"/>
    <w:rsid w:val="005A30DA"/>
    <w:rsid w:val="005A34FE"/>
    <w:rsid w:val="005A7EF1"/>
    <w:rsid w:val="005B4802"/>
    <w:rsid w:val="005B5105"/>
    <w:rsid w:val="005B57CA"/>
    <w:rsid w:val="005C1EA6"/>
    <w:rsid w:val="005C3CA7"/>
    <w:rsid w:val="005D0B99"/>
    <w:rsid w:val="005D308E"/>
    <w:rsid w:val="005D3A48"/>
    <w:rsid w:val="005D7AF8"/>
    <w:rsid w:val="005E17BF"/>
    <w:rsid w:val="005E366A"/>
    <w:rsid w:val="005E5D7B"/>
    <w:rsid w:val="005F2145"/>
    <w:rsid w:val="005F79F9"/>
    <w:rsid w:val="006016E1"/>
    <w:rsid w:val="00602D27"/>
    <w:rsid w:val="00606CEC"/>
    <w:rsid w:val="006144A1"/>
    <w:rsid w:val="00615EBB"/>
    <w:rsid w:val="00616096"/>
    <w:rsid w:val="006160A2"/>
    <w:rsid w:val="00617308"/>
    <w:rsid w:val="00617921"/>
    <w:rsid w:val="00624E99"/>
    <w:rsid w:val="00626278"/>
    <w:rsid w:val="00626C16"/>
    <w:rsid w:val="006302AA"/>
    <w:rsid w:val="006363BD"/>
    <w:rsid w:val="006412DC"/>
    <w:rsid w:val="006418C7"/>
    <w:rsid w:val="00642BC6"/>
    <w:rsid w:val="00644790"/>
    <w:rsid w:val="00645D07"/>
    <w:rsid w:val="0064737D"/>
    <w:rsid w:val="00647C1E"/>
    <w:rsid w:val="006501AF"/>
    <w:rsid w:val="00650DDE"/>
    <w:rsid w:val="006516D9"/>
    <w:rsid w:val="00653BCF"/>
    <w:rsid w:val="0065505B"/>
    <w:rsid w:val="00655D40"/>
    <w:rsid w:val="00662B81"/>
    <w:rsid w:val="006670AC"/>
    <w:rsid w:val="00672307"/>
    <w:rsid w:val="006735F8"/>
    <w:rsid w:val="006808C6"/>
    <w:rsid w:val="00682668"/>
    <w:rsid w:val="00692A68"/>
    <w:rsid w:val="00695D85"/>
    <w:rsid w:val="006A30A2"/>
    <w:rsid w:val="006A6D23"/>
    <w:rsid w:val="006B0CF7"/>
    <w:rsid w:val="006B25DE"/>
    <w:rsid w:val="006C1C3B"/>
    <w:rsid w:val="006C4E43"/>
    <w:rsid w:val="006C643E"/>
    <w:rsid w:val="006C7162"/>
    <w:rsid w:val="006D2932"/>
    <w:rsid w:val="006D3671"/>
    <w:rsid w:val="006D4176"/>
    <w:rsid w:val="006E0A73"/>
    <w:rsid w:val="006E0FEE"/>
    <w:rsid w:val="006E3416"/>
    <w:rsid w:val="006E4A64"/>
    <w:rsid w:val="006E6C11"/>
    <w:rsid w:val="006F1F98"/>
    <w:rsid w:val="006F2C45"/>
    <w:rsid w:val="006F7C0C"/>
    <w:rsid w:val="00700755"/>
    <w:rsid w:val="0070646B"/>
    <w:rsid w:val="00706C26"/>
    <w:rsid w:val="00710D01"/>
    <w:rsid w:val="007130A2"/>
    <w:rsid w:val="00715463"/>
    <w:rsid w:val="00716148"/>
    <w:rsid w:val="007246F1"/>
    <w:rsid w:val="00730655"/>
    <w:rsid w:val="00731D77"/>
    <w:rsid w:val="00732360"/>
    <w:rsid w:val="00732FB5"/>
    <w:rsid w:val="0073390A"/>
    <w:rsid w:val="00734E64"/>
    <w:rsid w:val="00736B37"/>
    <w:rsid w:val="00740A35"/>
    <w:rsid w:val="00740CCE"/>
    <w:rsid w:val="00742876"/>
    <w:rsid w:val="00742E93"/>
    <w:rsid w:val="00743A8F"/>
    <w:rsid w:val="007520B4"/>
    <w:rsid w:val="007541D4"/>
    <w:rsid w:val="00754243"/>
    <w:rsid w:val="007650A7"/>
    <w:rsid w:val="007655D5"/>
    <w:rsid w:val="00773CDD"/>
    <w:rsid w:val="00775B5E"/>
    <w:rsid w:val="007763C1"/>
    <w:rsid w:val="00777E82"/>
    <w:rsid w:val="00781359"/>
    <w:rsid w:val="00785165"/>
    <w:rsid w:val="00786921"/>
    <w:rsid w:val="0079626F"/>
    <w:rsid w:val="00796C5C"/>
    <w:rsid w:val="007974EB"/>
    <w:rsid w:val="007A1EAA"/>
    <w:rsid w:val="007A4405"/>
    <w:rsid w:val="007A79FD"/>
    <w:rsid w:val="007B0B9D"/>
    <w:rsid w:val="007B0BA8"/>
    <w:rsid w:val="007B26E3"/>
    <w:rsid w:val="007B5A43"/>
    <w:rsid w:val="007B709B"/>
    <w:rsid w:val="007C1343"/>
    <w:rsid w:val="007C4D2F"/>
    <w:rsid w:val="007C5EF1"/>
    <w:rsid w:val="007C7BF5"/>
    <w:rsid w:val="007D19B7"/>
    <w:rsid w:val="007D1F5A"/>
    <w:rsid w:val="007D705B"/>
    <w:rsid w:val="007D75E5"/>
    <w:rsid w:val="007D773E"/>
    <w:rsid w:val="007E066E"/>
    <w:rsid w:val="007E1356"/>
    <w:rsid w:val="007E20FC"/>
    <w:rsid w:val="007E4FD9"/>
    <w:rsid w:val="007E7062"/>
    <w:rsid w:val="007F0E1E"/>
    <w:rsid w:val="007F29A7"/>
    <w:rsid w:val="007F3E3F"/>
    <w:rsid w:val="008004B4"/>
    <w:rsid w:val="0080260E"/>
    <w:rsid w:val="00802D8C"/>
    <w:rsid w:val="00803E7B"/>
    <w:rsid w:val="00805BE8"/>
    <w:rsid w:val="00810EC0"/>
    <w:rsid w:val="00816078"/>
    <w:rsid w:val="008177E3"/>
    <w:rsid w:val="00823AA9"/>
    <w:rsid w:val="008255B9"/>
    <w:rsid w:val="00825CD8"/>
    <w:rsid w:val="00827324"/>
    <w:rsid w:val="00832CD2"/>
    <w:rsid w:val="008355EA"/>
    <w:rsid w:val="00837458"/>
    <w:rsid w:val="00837AAE"/>
    <w:rsid w:val="00840343"/>
    <w:rsid w:val="008412A3"/>
    <w:rsid w:val="008429AD"/>
    <w:rsid w:val="008429DB"/>
    <w:rsid w:val="00850C75"/>
    <w:rsid w:val="00850E39"/>
    <w:rsid w:val="0085477A"/>
    <w:rsid w:val="00855107"/>
    <w:rsid w:val="00855173"/>
    <w:rsid w:val="008557D9"/>
    <w:rsid w:val="00855BF7"/>
    <w:rsid w:val="00856214"/>
    <w:rsid w:val="00862089"/>
    <w:rsid w:val="00866D5B"/>
    <w:rsid w:val="00866FF5"/>
    <w:rsid w:val="0087040F"/>
    <w:rsid w:val="0087332D"/>
    <w:rsid w:val="008735B2"/>
    <w:rsid w:val="00873E1F"/>
    <w:rsid w:val="008743C4"/>
    <w:rsid w:val="00874C16"/>
    <w:rsid w:val="008841C0"/>
    <w:rsid w:val="00884858"/>
    <w:rsid w:val="00886D1F"/>
    <w:rsid w:val="00891EE1"/>
    <w:rsid w:val="00893987"/>
    <w:rsid w:val="008963EF"/>
    <w:rsid w:val="0089688E"/>
    <w:rsid w:val="008A1849"/>
    <w:rsid w:val="008A1FBE"/>
    <w:rsid w:val="008A6F2D"/>
    <w:rsid w:val="008B3194"/>
    <w:rsid w:val="008B340D"/>
    <w:rsid w:val="008B5AE7"/>
    <w:rsid w:val="008C0AD3"/>
    <w:rsid w:val="008C35D6"/>
    <w:rsid w:val="008C60E9"/>
    <w:rsid w:val="008D1B7C"/>
    <w:rsid w:val="008D1ECD"/>
    <w:rsid w:val="008D6657"/>
    <w:rsid w:val="008E1F60"/>
    <w:rsid w:val="008E307E"/>
    <w:rsid w:val="008F4DD1"/>
    <w:rsid w:val="008F6056"/>
    <w:rsid w:val="009017AC"/>
    <w:rsid w:val="00902C07"/>
    <w:rsid w:val="00905804"/>
    <w:rsid w:val="009101E2"/>
    <w:rsid w:val="00915D73"/>
    <w:rsid w:val="00916077"/>
    <w:rsid w:val="009170A2"/>
    <w:rsid w:val="00920258"/>
    <w:rsid w:val="009208A6"/>
    <w:rsid w:val="00924514"/>
    <w:rsid w:val="00926D8E"/>
    <w:rsid w:val="00927316"/>
    <w:rsid w:val="00930988"/>
    <w:rsid w:val="0093133D"/>
    <w:rsid w:val="009319C3"/>
    <w:rsid w:val="0093276D"/>
    <w:rsid w:val="00933D12"/>
    <w:rsid w:val="00937065"/>
    <w:rsid w:val="00940285"/>
    <w:rsid w:val="009415B0"/>
    <w:rsid w:val="00943885"/>
    <w:rsid w:val="00943B38"/>
    <w:rsid w:val="00944C2E"/>
    <w:rsid w:val="00947E7E"/>
    <w:rsid w:val="0095139A"/>
    <w:rsid w:val="009522DC"/>
    <w:rsid w:val="00953E16"/>
    <w:rsid w:val="009542AC"/>
    <w:rsid w:val="00961BB2"/>
    <w:rsid w:val="00962108"/>
    <w:rsid w:val="00962431"/>
    <w:rsid w:val="009638D6"/>
    <w:rsid w:val="0097408E"/>
    <w:rsid w:val="00974BB2"/>
    <w:rsid w:val="00974FA7"/>
    <w:rsid w:val="009756E5"/>
    <w:rsid w:val="0097779E"/>
    <w:rsid w:val="00977A8C"/>
    <w:rsid w:val="00980D3D"/>
    <w:rsid w:val="00983910"/>
    <w:rsid w:val="0098713F"/>
    <w:rsid w:val="00991A25"/>
    <w:rsid w:val="00991B60"/>
    <w:rsid w:val="009932AC"/>
    <w:rsid w:val="00994351"/>
    <w:rsid w:val="00996A8F"/>
    <w:rsid w:val="009A0E15"/>
    <w:rsid w:val="009A1DBF"/>
    <w:rsid w:val="009A68E6"/>
    <w:rsid w:val="009A7598"/>
    <w:rsid w:val="009B1DF8"/>
    <w:rsid w:val="009B3D20"/>
    <w:rsid w:val="009B480F"/>
    <w:rsid w:val="009B5418"/>
    <w:rsid w:val="009B61B4"/>
    <w:rsid w:val="009C0727"/>
    <w:rsid w:val="009C3C80"/>
    <w:rsid w:val="009C492F"/>
    <w:rsid w:val="009C5240"/>
    <w:rsid w:val="009C5D32"/>
    <w:rsid w:val="009D2E77"/>
    <w:rsid w:val="009D2FF2"/>
    <w:rsid w:val="009D3226"/>
    <w:rsid w:val="009D3385"/>
    <w:rsid w:val="009D76C6"/>
    <w:rsid w:val="009D793C"/>
    <w:rsid w:val="009E16A9"/>
    <w:rsid w:val="009E375F"/>
    <w:rsid w:val="009E39D4"/>
    <w:rsid w:val="009E433B"/>
    <w:rsid w:val="009E5401"/>
    <w:rsid w:val="009E5D12"/>
    <w:rsid w:val="009F04E0"/>
    <w:rsid w:val="00A06023"/>
    <w:rsid w:val="00A06C02"/>
    <w:rsid w:val="00A0758F"/>
    <w:rsid w:val="00A109B4"/>
    <w:rsid w:val="00A1109F"/>
    <w:rsid w:val="00A11DDF"/>
    <w:rsid w:val="00A13639"/>
    <w:rsid w:val="00A145AA"/>
    <w:rsid w:val="00A1570A"/>
    <w:rsid w:val="00A17866"/>
    <w:rsid w:val="00A211B4"/>
    <w:rsid w:val="00A223CF"/>
    <w:rsid w:val="00A23639"/>
    <w:rsid w:val="00A25374"/>
    <w:rsid w:val="00A33DDF"/>
    <w:rsid w:val="00A3428B"/>
    <w:rsid w:val="00A34547"/>
    <w:rsid w:val="00A376B7"/>
    <w:rsid w:val="00A40A76"/>
    <w:rsid w:val="00A41BF5"/>
    <w:rsid w:val="00A44778"/>
    <w:rsid w:val="00A4569D"/>
    <w:rsid w:val="00A469E7"/>
    <w:rsid w:val="00A533F8"/>
    <w:rsid w:val="00A5544C"/>
    <w:rsid w:val="00A604A4"/>
    <w:rsid w:val="00A61B7D"/>
    <w:rsid w:val="00A6605B"/>
    <w:rsid w:val="00A66ADC"/>
    <w:rsid w:val="00A7147D"/>
    <w:rsid w:val="00A75A05"/>
    <w:rsid w:val="00A809ED"/>
    <w:rsid w:val="00A81B15"/>
    <w:rsid w:val="00A837FF"/>
    <w:rsid w:val="00A84052"/>
    <w:rsid w:val="00A8465E"/>
    <w:rsid w:val="00A84DC8"/>
    <w:rsid w:val="00A85DBC"/>
    <w:rsid w:val="00A87FEB"/>
    <w:rsid w:val="00A90250"/>
    <w:rsid w:val="00A93F9F"/>
    <w:rsid w:val="00A9420E"/>
    <w:rsid w:val="00A97648"/>
    <w:rsid w:val="00AA1CFD"/>
    <w:rsid w:val="00AA2239"/>
    <w:rsid w:val="00AA33D2"/>
    <w:rsid w:val="00AB0C57"/>
    <w:rsid w:val="00AB1195"/>
    <w:rsid w:val="00AB4182"/>
    <w:rsid w:val="00AB5028"/>
    <w:rsid w:val="00AB5094"/>
    <w:rsid w:val="00AC27DB"/>
    <w:rsid w:val="00AC6D6B"/>
    <w:rsid w:val="00AD7736"/>
    <w:rsid w:val="00AE10CE"/>
    <w:rsid w:val="00AE70D4"/>
    <w:rsid w:val="00AE7868"/>
    <w:rsid w:val="00AF0407"/>
    <w:rsid w:val="00AF049B"/>
    <w:rsid w:val="00AF4D8B"/>
    <w:rsid w:val="00B00C6E"/>
    <w:rsid w:val="00B0359D"/>
    <w:rsid w:val="00B036AE"/>
    <w:rsid w:val="00B03E95"/>
    <w:rsid w:val="00B067CA"/>
    <w:rsid w:val="00B102BE"/>
    <w:rsid w:val="00B12187"/>
    <w:rsid w:val="00B12B26"/>
    <w:rsid w:val="00B12EFC"/>
    <w:rsid w:val="00B163F8"/>
    <w:rsid w:val="00B16F31"/>
    <w:rsid w:val="00B2472D"/>
    <w:rsid w:val="00B24CA0"/>
    <w:rsid w:val="00B25246"/>
    <w:rsid w:val="00B2549F"/>
    <w:rsid w:val="00B4108D"/>
    <w:rsid w:val="00B45FD5"/>
    <w:rsid w:val="00B46FE2"/>
    <w:rsid w:val="00B53B88"/>
    <w:rsid w:val="00B57265"/>
    <w:rsid w:val="00B579B8"/>
    <w:rsid w:val="00B57E45"/>
    <w:rsid w:val="00B633AE"/>
    <w:rsid w:val="00B63EBF"/>
    <w:rsid w:val="00B665D2"/>
    <w:rsid w:val="00B6737C"/>
    <w:rsid w:val="00B7214D"/>
    <w:rsid w:val="00B74372"/>
    <w:rsid w:val="00B75525"/>
    <w:rsid w:val="00B80283"/>
    <w:rsid w:val="00B8095F"/>
    <w:rsid w:val="00B80B0C"/>
    <w:rsid w:val="00B80B11"/>
    <w:rsid w:val="00B831AE"/>
    <w:rsid w:val="00B8433E"/>
    <w:rsid w:val="00B8446C"/>
    <w:rsid w:val="00B85930"/>
    <w:rsid w:val="00B87725"/>
    <w:rsid w:val="00B9029F"/>
    <w:rsid w:val="00B91D82"/>
    <w:rsid w:val="00B97351"/>
    <w:rsid w:val="00BA259A"/>
    <w:rsid w:val="00BA259C"/>
    <w:rsid w:val="00BA29D3"/>
    <w:rsid w:val="00BA307F"/>
    <w:rsid w:val="00BA5280"/>
    <w:rsid w:val="00BB0D37"/>
    <w:rsid w:val="00BB14F1"/>
    <w:rsid w:val="00BB424B"/>
    <w:rsid w:val="00BB572E"/>
    <w:rsid w:val="00BB6546"/>
    <w:rsid w:val="00BB6DCD"/>
    <w:rsid w:val="00BB74FD"/>
    <w:rsid w:val="00BC5982"/>
    <w:rsid w:val="00BC60BF"/>
    <w:rsid w:val="00BD1536"/>
    <w:rsid w:val="00BD22B2"/>
    <w:rsid w:val="00BD28BF"/>
    <w:rsid w:val="00BD2B03"/>
    <w:rsid w:val="00BD2D12"/>
    <w:rsid w:val="00BD2F99"/>
    <w:rsid w:val="00BD6404"/>
    <w:rsid w:val="00BE33AE"/>
    <w:rsid w:val="00BF0445"/>
    <w:rsid w:val="00BF046F"/>
    <w:rsid w:val="00BF0777"/>
    <w:rsid w:val="00BF6B87"/>
    <w:rsid w:val="00C01D50"/>
    <w:rsid w:val="00C0494A"/>
    <w:rsid w:val="00C056DC"/>
    <w:rsid w:val="00C1329B"/>
    <w:rsid w:val="00C1572F"/>
    <w:rsid w:val="00C213CA"/>
    <w:rsid w:val="00C24C05"/>
    <w:rsid w:val="00C24D2F"/>
    <w:rsid w:val="00C26222"/>
    <w:rsid w:val="00C31283"/>
    <w:rsid w:val="00C318A9"/>
    <w:rsid w:val="00C31A00"/>
    <w:rsid w:val="00C33C48"/>
    <w:rsid w:val="00C340E5"/>
    <w:rsid w:val="00C35AA7"/>
    <w:rsid w:val="00C36B26"/>
    <w:rsid w:val="00C404C3"/>
    <w:rsid w:val="00C43BA1"/>
    <w:rsid w:val="00C43DAB"/>
    <w:rsid w:val="00C448CD"/>
    <w:rsid w:val="00C47F08"/>
    <w:rsid w:val="00C514A6"/>
    <w:rsid w:val="00C5739F"/>
    <w:rsid w:val="00C57CF0"/>
    <w:rsid w:val="00C61FB1"/>
    <w:rsid w:val="00C623DC"/>
    <w:rsid w:val="00C63557"/>
    <w:rsid w:val="00C649BD"/>
    <w:rsid w:val="00C65891"/>
    <w:rsid w:val="00C66AC9"/>
    <w:rsid w:val="00C70130"/>
    <w:rsid w:val="00C724D3"/>
    <w:rsid w:val="00C72951"/>
    <w:rsid w:val="00C732E5"/>
    <w:rsid w:val="00C77DD9"/>
    <w:rsid w:val="00C83BE6"/>
    <w:rsid w:val="00C84982"/>
    <w:rsid w:val="00C85354"/>
    <w:rsid w:val="00C86ABA"/>
    <w:rsid w:val="00C90C27"/>
    <w:rsid w:val="00C941BB"/>
    <w:rsid w:val="00C943F3"/>
    <w:rsid w:val="00CA0691"/>
    <w:rsid w:val="00CA08C6"/>
    <w:rsid w:val="00CA0A77"/>
    <w:rsid w:val="00CA2729"/>
    <w:rsid w:val="00CA2EC1"/>
    <w:rsid w:val="00CA2F86"/>
    <w:rsid w:val="00CA3057"/>
    <w:rsid w:val="00CA45F8"/>
    <w:rsid w:val="00CB0305"/>
    <w:rsid w:val="00CB24BD"/>
    <w:rsid w:val="00CB33C7"/>
    <w:rsid w:val="00CB6DA7"/>
    <w:rsid w:val="00CB7E4C"/>
    <w:rsid w:val="00CC25B4"/>
    <w:rsid w:val="00CC5F88"/>
    <w:rsid w:val="00CC69C8"/>
    <w:rsid w:val="00CC77A2"/>
    <w:rsid w:val="00CD212E"/>
    <w:rsid w:val="00CD307E"/>
    <w:rsid w:val="00CD629F"/>
    <w:rsid w:val="00CD6A1B"/>
    <w:rsid w:val="00CE0A7F"/>
    <w:rsid w:val="00CE1718"/>
    <w:rsid w:val="00CE697E"/>
    <w:rsid w:val="00CF4156"/>
    <w:rsid w:val="00CF7EC1"/>
    <w:rsid w:val="00D0003B"/>
    <w:rsid w:val="00D0036C"/>
    <w:rsid w:val="00D02B05"/>
    <w:rsid w:val="00D03D00"/>
    <w:rsid w:val="00D05C30"/>
    <w:rsid w:val="00D10052"/>
    <w:rsid w:val="00D10F71"/>
    <w:rsid w:val="00D11359"/>
    <w:rsid w:val="00D17205"/>
    <w:rsid w:val="00D2016C"/>
    <w:rsid w:val="00D25C3F"/>
    <w:rsid w:val="00D27AE7"/>
    <w:rsid w:val="00D3188C"/>
    <w:rsid w:val="00D35F9B"/>
    <w:rsid w:val="00D36B69"/>
    <w:rsid w:val="00D408DD"/>
    <w:rsid w:val="00D45189"/>
    <w:rsid w:val="00D45D72"/>
    <w:rsid w:val="00D471A6"/>
    <w:rsid w:val="00D520E4"/>
    <w:rsid w:val="00D53A38"/>
    <w:rsid w:val="00D575DD"/>
    <w:rsid w:val="00D57DFA"/>
    <w:rsid w:val="00D67FCF"/>
    <w:rsid w:val="00D709CE"/>
    <w:rsid w:val="00D71F73"/>
    <w:rsid w:val="00D745D5"/>
    <w:rsid w:val="00D80786"/>
    <w:rsid w:val="00D81CAB"/>
    <w:rsid w:val="00D8391E"/>
    <w:rsid w:val="00D8576F"/>
    <w:rsid w:val="00D8677F"/>
    <w:rsid w:val="00D86DEA"/>
    <w:rsid w:val="00D96494"/>
    <w:rsid w:val="00D97F0C"/>
    <w:rsid w:val="00DA06A1"/>
    <w:rsid w:val="00DA3A86"/>
    <w:rsid w:val="00DA6628"/>
    <w:rsid w:val="00DB355A"/>
    <w:rsid w:val="00DB644E"/>
    <w:rsid w:val="00DC2500"/>
    <w:rsid w:val="00DC4F72"/>
    <w:rsid w:val="00DC507A"/>
    <w:rsid w:val="00DC77DC"/>
    <w:rsid w:val="00DD0453"/>
    <w:rsid w:val="00DD0C2C"/>
    <w:rsid w:val="00DD19DE"/>
    <w:rsid w:val="00DD28BC"/>
    <w:rsid w:val="00DE31F0"/>
    <w:rsid w:val="00DE3D1C"/>
    <w:rsid w:val="00DF250C"/>
    <w:rsid w:val="00DF2E91"/>
    <w:rsid w:val="00E01C41"/>
    <w:rsid w:val="00E0227D"/>
    <w:rsid w:val="00E04B84"/>
    <w:rsid w:val="00E06466"/>
    <w:rsid w:val="00E06835"/>
    <w:rsid w:val="00E06FDA"/>
    <w:rsid w:val="00E160A5"/>
    <w:rsid w:val="00E1713D"/>
    <w:rsid w:val="00E20A43"/>
    <w:rsid w:val="00E23898"/>
    <w:rsid w:val="00E25379"/>
    <w:rsid w:val="00E319F1"/>
    <w:rsid w:val="00E33CD2"/>
    <w:rsid w:val="00E353A4"/>
    <w:rsid w:val="00E40E90"/>
    <w:rsid w:val="00E45C7E"/>
    <w:rsid w:val="00E45D1A"/>
    <w:rsid w:val="00E50983"/>
    <w:rsid w:val="00E521ED"/>
    <w:rsid w:val="00E531EB"/>
    <w:rsid w:val="00E54874"/>
    <w:rsid w:val="00E54B6F"/>
    <w:rsid w:val="00E55ACA"/>
    <w:rsid w:val="00E57B74"/>
    <w:rsid w:val="00E610B1"/>
    <w:rsid w:val="00E65BC6"/>
    <w:rsid w:val="00E661FF"/>
    <w:rsid w:val="00E668F5"/>
    <w:rsid w:val="00E6754F"/>
    <w:rsid w:val="00E726EB"/>
    <w:rsid w:val="00E72CF1"/>
    <w:rsid w:val="00E73791"/>
    <w:rsid w:val="00E76E0F"/>
    <w:rsid w:val="00E80B52"/>
    <w:rsid w:val="00E824C3"/>
    <w:rsid w:val="00E840B3"/>
    <w:rsid w:val="00E84D10"/>
    <w:rsid w:val="00E8629F"/>
    <w:rsid w:val="00E91008"/>
    <w:rsid w:val="00E9374E"/>
    <w:rsid w:val="00E94F54"/>
    <w:rsid w:val="00E97AD5"/>
    <w:rsid w:val="00EA1111"/>
    <w:rsid w:val="00EA3B4F"/>
    <w:rsid w:val="00EA3C24"/>
    <w:rsid w:val="00EA73DF"/>
    <w:rsid w:val="00EB501A"/>
    <w:rsid w:val="00EB61AE"/>
    <w:rsid w:val="00EB62D7"/>
    <w:rsid w:val="00EB68AC"/>
    <w:rsid w:val="00EC322D"/>
    <w:rsid w:val="00EC3B18"/>
    <w:rsid w:val="00EC4674"/>
    <w:rsid w:val="00ED383A"/>
    <w:rsid w:val="00ED7210"/>
    <w:rsid w:val="00EE1080"/>
    <w:rsid w:val="00EE34BB"/>
    <w:rsid w:val="00EE6B85"/>
    <w:rsid w:val="00EF1EC5"/>
    <w:rsid w:val="00EF4C88"/>
    <w:rsid w:val="00EF55EB"/>
    <w:rsid w:val="00F00DCC"/>
    <w:rsid w:val="00F0156F"/>
    <w:rsid w:val="00F05AC8"/>
    <w:rsid w:val="00F06EEB"/>
    <w:rsid w:val="00F07167"/>
    <w:rsid w:val="00F072D8"/>
    <w:rsid w:val="00F07CE0"/>
    <w:rsid w:val="00F115F5"/>
    <w:rsid w:val="00F13D05"/>
    <w:rsid w:val="00F13DDE"/>
    <w:rsid w:val="00F1679D"/>
    <w:rsid w:val="00F1682C"/>
    <w:rsid w:val="00F20B91"/>
    <w:rsid w:val="00F21139"/>
    <w:rsid w:val="00F24B8B"/>
    <w:rsid w:val="00F30D2E"/>
    <w:rsid w:val="00F31483"/>
    <w:rsid w:val="00F35516"/>
    <w:rsid w:val="00F35790"/>
    <w:rsid w:val="00F35997"/>
    <w:rsid w:val="00F4075A"/>
    <w:rsid w:val="00F4136D"/>
    <w:rsid w:val="00F4212E"/>
    <w:rsid w:val="00F42C20"/>
    <w:rsid w:val="00F43C3F"/>
    <w:rsid w:val="00F43E34"/>
    <w:rsid w:val="00F479B3"/>
    <w:rsid w:val="00F52AC4"/>
    <w:rsid w:val="00F53053"/>
    <w:rsid w:val="00F53FE2"/>
    <w:rsid w:val="00F575FF"/>
    <w:rsid w:val="00F618EF"/>
    <w:rsid w:val="00F65582"/>
    <w:rsid w:val="00F66A10"/>
    <w:rsid w:val="00F66B28"/>
    <w:rsid w:val="00F66E75"/>
    <w:rsid w:val="00F674F2"/>
    <w:rsid w:val="00F6751D"/>
    <w:rsid w:val="00F77EB0"/>
    <w:rsid w:val="00F87CDD"/>
    <w:rsid w:val="00F90629"/>
    <w:rsid w:val="00F933F0"/>
    <w:rsid w:val="00F937A3"/>
    <w:rsid w:val="00F94715"/>
    <w:rsid w:val="00F96A3D"/>
    <w:rsid w:val="00F9774D"/>
    <w:rsid w:val="00FA3510"/>
    <w:rsid w:val="00FA4718"/>
    <w:rsid w:val="00FA5848"/>
    <w:rsid w:val="00FA6899"/>
    <w:rsid w:val="00FA743F"/>
    <w:rsid w:val="00FA7F3D"/>
    <w:rsid w:val="00FB2272"/>
    <w:rsid w:val="00FB2A0F"/>
    <w:rsid w:val="00FB38D8"/>
    <w:rsid w:val="00FC051F"/>
    <w:rsid w:val="00FC06FF"/>
    <w:rsid w:val="00FC45F4"/>
    <w:rsid w:val="00FC69B4"/>
    <w:rsid w:val="00FC7260"/>
    <w:rsid w:val="00FD0694"/>
    <w:rsid w:val="00FD25BE"/>
    <w:rsid w:val="00FD2E70"/>
    <w:rsid w:val="00FD7AA7"/>
    <w:rsid w:val="00FD7D0D"/>
    <w:rsid w:val="00FF122F"/>
    <w:rsid w:val="00FF1FCB"/>
    <w:rsid w:val="00FF52D4"/>
    <w:rsid w:val="00FF6AA4"/>
    <w:rsid w:val="00FF6B09"/>
    <w:rsid w:val="01050BBA"/>
    <w:rsid w:val="0106504F"/>
    <w:rsid w:val="01072D07"/>
    <w:rsid w:val="014E3892"/>
    <w:rsid w:val="01630F53"/>
    <w:rsid w:val="01665F71"/>
    <w:rsid w:val="016731DD"/>
    <w:rsid w:val="01676688"/>
    <w:rsid w:val="016C5977"/>
    <w:rsid w:val="0172748E"/>
    <w:rsid w:val="01753314"/>
    <w:rsid w:val="017E3CF4"/>
    <w:rsid w:val="0183728A"/>
    <w:rsid w:val="01A1683A"/>
    <w:rsid w:val="01AB6348"/>
    <w:rsid w:val="01BF5783"/>
    <w:rsid w:val="01D63491"/>
    <w:rsid w:val="01EB59B4"/>
    <w:rsid w:val="01F9274C"/>
    <w:rsid w:val="01FE6BD3"/>
    <w:rsid w:val="024205C1"/>
    <w:rsid w:val="024B6CD3"/>
    <w:rsid w:val="026774FC"/>
    <w:rsid w:val="02721111"/>
    <w:rsid w:val="02787DBA"/>
    <w:rsid w:val="02A30447"/>
    <w:rsid w:val="02B475FB"/>
    <w:rsid w:val="02E8366A"/>
    <w:rsid w:val="02EA7AD6"/>
    <w:rsid w:val="02F0687C"/>
    <w:rsid w:val="02F6716B"/>
    <w:rsid w:val="030F4492"/>
    <w:rsid w:val="0314671B"/>
    <w:rsid w:val="0320472C"/>
    <w:rsid w:val="03243133"/>
    <w:rsid w:val="035C53EF"/>
    <w:rsid w:val="035D2013"/>
    <w:rsid w:val="0376513B"/>
    <w:rsid w:val="03A50209"/>
    <w:rsid w:val="03BC36B1"/>
    <w:rsid w:val="03CD394B"/>
    <w:rsid w:val="03CD5B4A"/>
    <w:rsid w:val="03D17DD3"/>
    <w:rsid w:val="03DC6164"/>
    <w:rsid w:val="03EB097D"/>
    <w:rsid w:val="03F404FE"/>
    <w:rsid w:val="040D6933"/>
    <w:rsid w:val="04184BEC"/>
    <w:rsid w:val="04367AF8"/>
    <w:rsid w:val="0443358A"/>
    <w:rsid w:val="0444305C"/>
    <w:rsid w:val="04452310"/>
    <w:rsid w:val="04456A8D"/>
    <w:rsid w:val="044F2C20"/>
    <w:rsid w:val="04847877"/>
    <w:rsid w:val="04862D7A"/>
    <w:rsid w:val="0491498E"/>
    <w:rsid w:val="04992B5B"/>
    <w:rsid w:val="04994ECF"/>
    <w:rsid w:val="049A3FB3"/>
    <w:rsid w:val="04A01725"/>
    <w:rsid w:val="04A159DB"/>
    <w:rsid w:val="04B11640"/>
    <w:rsid w:val="04B2444F"/>
    <w:rsid w:val="04B73549"/>
    <w:rsid w:val="04CD14C1"/>
    <w:rsid w:val="04DD246D"/>
    <w:rsid w:val="04DE120A"/>
    <w:rsid w:val="04DF6C8C"/>
    <w:rsid w:val="04E27C10"/>
    <w:rsid w:val="04FE314E"/>
    <w:rsid w:val="0510745B"/>
    <w:rsid w:val="05137868"/>
    <w:rsid w:val="052D3B24"/>
    <w:rsid w:val="05320C94"/>
    <w:rsid w:val="054A633B"/>
    <w:rsid w:val="054B3DBD"/>
    <w:rsid w:val="054C183E"/>
    <w:rsid w:val="05665C6B"/>
    <w:rsid w:val="05831998"/>
    <w:rsid w:val="0586071E"/>
    <w:rsid w:val="058D22A7"/>
    <w:rsid w:val="0593219D"/>
    <w:rsid w:val="059D0343"/>
    <w:rsid w:val="05AE605F"/>
    <w:rsid w:val="05D6737E"/>
    <w:rsid w:val="05D86EA4"/>
    <w:rsid w:val="05E30AB8"/>
    <w:rsid w:val="06025AE9"/>
    <w:rsid w:val="060D18FC"/>
    <w:rsid w:val="06150C97"/>
    <w:rsid w:val="06651825"/>
    <w:rsid w:val="06780FAB"/>
    <w:rsid w:val="0681614C"/>
    <w:rsid w:val="068560C3"/>
    <w:rsid w:val="069543A6"/>
    <w:rsid w:val="06AD3A04"/>
    <w:rsid w:val="06B97816"/>
    <w:rsid w:val="06D76EE8"/>
    <w:rsid w:val="06E53B5E"/>
    <w:rsid w:val="06E66555"/>
    <w:rsid w:val="06F443EC"/>
    <w:rsid w:val="07082E19"/>
    <w:rsid w:val="070A631C"/>
    <w:rsid w:val="071B07B5"/>
    <w:rsid w:val="071F2B16"/>
    <w:rsid w:val="072645C7"/>
    <w:rsid w:val="072F7455"/>
    <w:rsid w:val="07354BE2"/>
    <w:rsid w:val="074964EF"/>
    <w:rsid w:val="0756099A"/>
    <w:rsid w:val="075654B4"/>
    <w:rsid w:val="07572B98"/>
    <w:rsid w:val="075952DC"/>
    <w:rsid w:val="07641EAE"/>
    <w:rsid w:val="077211C3"/>
    <w:rsid w:val="07734894"/>
    <w:rsid w:val="0776564B"/>
    <w:rsid w:val="0789466C"/>
    <w:rsid w:val="07A63D64"/>
    <w:rsid w:val="07BA49ED"/>
    <w:rsid w:val="07BF4B46"/>
    <w:rsid w:val="07C97654"/>
    <w:rsid w:val="08177753"/>
    <w:rsid w:val="0823172A"/>
    <w:rsid w:val="08261F6C"/>
    <w:rsid w:val="08315D7E"/>
    <w:rsid w:val="085F1833"/>
    <w:rsid w:val="08633FCF"/>
    <w:rsid w:val="0869175B"/>
    <w:rsid w:val="0873483D"/>
    <w:rsid w:val="08744B9C"/>
    <w:rsid w:val="088F199B"/>
    <w:rsid w:val="08980FA6"/>
    <w:rsid w:val="08986DE6"/>
    <w:rsid w:val="089922AB"/>
    <w:rsid w:val="089C542D"/>
    <w:rsid w:val="08A22BA4"/>
    <w:rsid w:val="08A460BD"/>
    <w:rsid w:val="08B62EC0"/>
    <w:rsid w:val="08C64073"/>
    <w:rsid w:val="08D84FC4"/>
    <w:rsid w:val="08EA14B6"/>
    <w:rsid w:val="08FF4497"/>
    <w:rsid w:val="090A5A61"/>
    <w:rsid w:val="09157676"/>
    <w:rsid w:val="09184D77"/>
    <w:rsid w:val="091A3AFD"/>
    <w:rsid w:val="091F2183"/>
    <w:rsid w:val="092225D6"/>
    <w:rsid w:val="09293304"/>
    <w:rsid w:val="0930241E"/>
    <w:rsid w:val="093446A7"/>
    <w:rsid w:val="09596E65"/>
    <w:rsid w:val="095E0D6F"/>
    <w:rsid w:val="09627775"/>
    <w:rsid w:val="09685DFB"/>
    <w:rsid w:val="096B2603"/>
    <w:rsid w:val="09862E2D"/>
    <w:rsid w:val="099224C2"/>
    <w:rsid w:val="099C6D82"/>
    <w:rsid w:val="09A84666"/>
    <w:rsid w:val="09A92D9A"/>
    <w:rsid w:val="09F359DF"/>
    <w:rsid w:val="0A132C02"/>
    <w:rsid w:val="0A405ADE"/>
    <w:rsid w:val="0A546391"/>
    <w:rsid w:val="0A5B1F0B"/>
    <w:rsid w:val="0A662271"/>
    <w:rsid w:val="0A6B356E"/>
    <w:rsid w:val="0A6D1719"/>
    <w:rsid w:val="0A725387"/>
    <w:rsid w:val="0A770FE2"/>
    <w:rsid w:val="0A840B51"/>
    <w:rsid w:val="0A9D03F6"/>
    <w:rsid w:val="0AA60D06"/>
    <w:rsid w:val="0AAD3F14"/>
    <w:rsid w:val="0AB26036"/>
    <w:rsid w:val="0AC22BB4"/>
    <w:rsid w:val="0ACC0F45"/>
    <w:rsid w:val="0AF61D8A"/>
    <w:rsid w:val="0B072024"/>
    <w:rsid w:val="0B0A2FA9"/>
    <w:rsid w:val="0B0B42AD"/>
    <w:rsid w:val="0B243B52"/>
    <w:rsid w:val="0B32416D"/>
    <w:rsid w:val="0B3D24FE"/>
    <w:rsid w:val="0B684647"/>
    <w:rsid w:val="0B74045A"/>
    <w:rsid w:val="0B7C6763"/>
    <w:rsid w:val="0B84030B"/>
    <w:rsid w:val="0B927A0A"/>
    <w:rsid w:val="0B987394"/>
    <w:rsid w:val="0B9A219E"/>
    <w:rsid w:val="0BA246B1"/>
    <w:rsid w:val="0BB721C8"/>
    <w:rsid w:val="0BC3042C"/>
    <w:rsid w:val="0BC74660"/>
    <w:rsid w:val="0BC820E2"/>
    <w:rsid w:val="0C154760"/>
    <w:rsid w:val="0C3E71D6"/>
    <w:rsid w:val="0C53621A"/>
    <w:rsid w:val="0C58715F"/>
    <w:rsid w:val="0C623846"/>
    <w:rsid w:val="0C6F3B75"/>
    <w:rsid w:val="0C7343D2"/>
    <w:rsid w:val="0C8D69A8"/>
    <w:rsid w:val="0C9D685B"/>
    <w:rsid w:val="0C9E5B83"/>
    <w:rsid w:val="0CA17BC7"/>
    <w:rsid w:val="0CAD5BD8"/>
    <w:rsid w:val="0CB023E0"/>
    <w:rsid w:val="0CB04FC3"/>
    <w:rsid w:val="0CB56FDE"/>
    <w:rsid w:val="0CB664E7"/>
    <w:rsid w:val="0CBB296F"/>
    <w:rsid w:val="0CC44FF9"/>
    <w:rsid w:val="0CDB0CA5"/>
    <w:rsid w:val="0CE43B33"/>
    <w:rsid w:val="0CFA6000"/>
    <w:rsid w:val="0D0343E8"/>
    <w:rsid w:val="0D06536D"/>
    <w:rsid w:val="0D1122FB"/>
    <w:rsid w:val="0D200115"/>
    <w:rsid w:val="0D397896"/>
    <w:rsid w:val="0D4A25DE"/>
    <w:rsid w:val="0D5569FD"/>
    <w:rsid w:val="0D5A6FF5"/>
    <w:rsid w:val="0D6A66D2"/>
    <w:rsid w:val="0D6D0214"/>
    <w:rsid w:val="0D7A532C"/>
    <w:rsid w:val="0D7D33C9"/>
    <w:rsid w:val="0D914F51"/>
    <w:rsid w:val="0D9229D2"/>
    <w:rsid w:val="0D9848DC"/>
    <w:rsid w:val="0D9C32E2"/>
    <w:rsid w:val="0DAC6DFF"/>
    <w:rsid w:val="0DBF479B"/>
    <w:rsid w:val="0DC64126"/>
    <w:rsid w:val="0DCC66DE"/>
    <w:rsid w:val="0DD5693F"/>
    <w:rsid w:val="0DF41772"/>
    <w:rsid w:val="0E026509"/>
    <w:rsid w:val="0E110D22"/>
    <w:rsid w:val="0E15217B"/>
    <w:rsid w:val="0E1A2CD9"/>
    <w:rsid w:val="0E2833D2"/>
    <w:rsid w:val="0E297848"/>
    <w:rsid w:val="0E347FDD"/>
    <w:rsid w:val="0E3C75E8"/>
    <w:rsid w:val="0E3D6327"/>
    <w:rsid w:val="0E414D63"/>
    <w:rsid w:val="0E4D3DBF"/>
    <w:rsid w:val="0E50408A"/>
    <w:rsid w:val="0E516288"/>
    <w:rsid w:val="0E627828"/>
    <w:rsid w:val="0E79744D"/>
    <w:rsid w:val="0E7F766B"/>
    <w:rsid w:val="0E854C8B"/>
    <w:rsid w:val="0E8D3EEF"/>
    <w:rsid w:val="0EAB569D"/>
    <w:rsid w:val="0EB25028"/>
    <w:rsid w:val="0ED04698"/>
    <w:rsid w:val="0ED75F6F"/>
    <w:rsid w:val="0EE47723"/>
    <w:rsid w:val="0EE81B98"/>
    <w:rsid w:val="0F0F50D3"/>
    <w:rsid w:val="0F1E29AB"/>
    <w:rsid w:val="0F1E59DC"/>
    <w:rsid w:val="0F2130DE"/>
    <w:rsid w:val="0F27086A"/>
    <w:rsid w:val="0F272F86"/>
    <w:rsid w:val="0F3E2D5C"/>
    <w:rsid w:val="0F4E7002"/>
    <w:rsid w:val="0FB85BDB"/>
    <w:rsid w:val="0FB9365C"/>
    <w:rsid w:val="0FEC732E"/>
    <w:rsid w:val="100833DB"/>
    <w:rsid w:val="101F2925"/>
    <w:rsid w:val="10204305"/>
    <w:rsid w:val="1021569F"/>
    <w:rsid w:val="10254F0A"/>
    <w:rsid w:val="10297485"/>
    <w:rsid w:val="102E1887"/>
    <w:rsid w:val="103145A0"/>
    <w:rsid w:val="1035792C"/>
    <w:rsid w:val="10441F3B"/>
    <w:rsid w:val="104B2919"/>
    <w:rsid w:val="104F0752"/>
    <w:rsid w:val="105421D6"/>
    <w:rsid w:val="10583988"/>
    <w:rsid w:val="1074050C"/>
    <w:rsid w:val="10927ABC"/>
    <w:rsid w:val="10992CCA"/>
    <w:rsid w:val="10A43816"/>
    <w:rsid w:val="10A46ADD"/>
    <w:rsid w:val="10AB5555"/>
    <w:rsid w:val="10AC3EE9"/>
    <w:rsid w:val="10B7227A"/>
    <w:rsid w:val="10B743F8"/>
    <w:rsid w:val="10BA53FD"/>
    <w:rsid w:val="10C45D0D"/>
    <w:rsid w:val="10E365C2"/>
    <w:rsid w:val="111722D1"/>
    <w:rsid w:val="11200625"/>
    <w:rsid w:val="113D59D7"/>
    <w:rsid w:val="11471B69"/>
    <w:rsid w:val="114A2AEE"/>
    <w:rsid w:val="1153597C"/>
    <w:rsid w:val="115D048A"/>
    <w:rsid w:val="11655F91"/>
    <w:rsid w:val="116C0F02"/>
    <w:rsid w:val="1171712A"/>
    <w:rsid w:val="117236AA"/>
    <w:rsid w:val="117B08FE"/>
    <w:rsid w:val="117E09BE"/>
    <w:rsid w:val="11803EC2"/>
    <w:rsid w:val="11A17805"/>
    <w:rsid w:val="11A17C7A"/>
    <w:rsid w:val="11B90BA4"/>
    <w:rsid w:val="11C46F35"/>
    <w:rsid w:val="11CB4341"/>
    <w:rsid w:val="11CD3FC1"/>
    <w:rsid w:val="11D04F45"/>
    <w:rsid w:val="11D1624A"/>
    <w:rsid w:val="11D434DA"/>
    <w:rsid w:val="11D648D0"/>
    <w:rsid w:val="11F12EFC"/>
    <w:rsid w:val="11F363FF"/>
    <w:rsid w:val="11FF4E7D"/>
    <w:rsid w:val="123F1714"/>
    <w:rsid w:val="1247170C"/>
    <w:rsid w:val="124F3295"/>
    <w:rsid w:val="126D331A"/>
    <w:rsid w:val="12787CDD"/>
    <w:rsid w:val="12823991"/>
    <w:rsid w:val="12922A85"/>
    <w:rsid w:val="12A44024"/>
    <w:rsid w:val="12E81295"/>
    <w:rsid w:val="12F4467B"/>
    <w:rsid w:val="12FE16DE"/>
    <w:rsid w:val="130A39C8"/>
    <w:rsid w:val="131A74E6"/>
    <w:rsid w:val="131B16E4"/>
    <w:rsid w:val="13686153"/>
    <w:rsid w:val="13837E0F"/>
    <w:rsid w:val="139748B1"/>
    <w:rsid w:val="13A245B1"/>
    <w:rsid w:val="13AE4183"/>
    <w:rsid w:val="13BA15EE"/>
    <w:rsid w:val="13BA5D6B"/>
    <w:rsid w:val="13C65400"/>
    <w:rsid w:val="13C82EA6"/>
    <w:rsid w:val="13D42198"/>
    <w:rsid w:val="13D6569B"/>
    <w:rsid w:val="13DF2780"/>
    <w:rsid w:val="13E77B33"/>
    <w:rsid w:val="13F75BCF"/>
    <w:rsid w:val="1409136D"/>
    <w:rsid w:val="140D7D73"/>
    <w:rsid w:val="140F3276"/>
    <w:rsid w:val="141647BA"/>
    <w:rsid w:val="141C038E"/>
    <w:rsid w:val="141D5E0F"/>
    <w:rsid w:val="142A18A2"/>
    <w:rsid w:val="143F1847"/>
    <w:rsid w:val="143F5FC4"/>
    <w:rsid w:val="144B565A"/>
    <w:rsid w:val="14511761"/>
    <w:rsid w:val="145A7E72"/>
    <w:rsid w:val="14601D7C"/>
    <w:rsid w:val="14671706"/>
    <w:rsid w:val="147F2631"/>
    <w:rsid w:val="149A2E5A"/>
    <w:rsid w:val="14B8020C"/>
    <w:rsid w:val="14C57522"/>
    <w:rsid w:val="14D95DF1"/>
    <w:rsid w:val="14DF00CB"/>
    <w:rsid w:val="14FE0980"/>
    <w:rsid w:val="1504288A"/>
    <w:rsid w:val="151F30B3"/>
    <w:rsid w:val="1535481E"/>
    <w:rsid w:val="15455B6E"/>
    <w:rsid w:val="1546389E"/>
    <w:rsid w:val="155F3E9D"/>
    <w:rsid w:val="15722EBE"/>
    <w:rsid w:val="1578154F"/>
    <w:rsid w:val="157B28B2"/>
    <w:rsid w:val="157C59CB"/>
    <w:rsid w:val="157D524C"/>
    <w:rsid w:val="15846F45"/>
    <w:rsid w:val="158A0564"/>
    <w:rsid w:val="159468F5"/>
    <w:rsid w:val="159A38B8"/>
    <w:rsid w:val="15C8234D"/>
    <w:rsid w:val="15DD476B"/>
    <w:rsid w:val="15E20BF3"/>
    <w:rsid w:val="16150148"/>
    <w:rsid w:val="16176ECF"/>
    <w:rsid w:val="162D35F1"/>
    <w:rsid w:val="162E05D1"/>
    <w:rsid w:val="163821CD"/>
    <w:rsid w:val="1649189C"/>
    <w:rsid w:val="165434B0"/>
    <w:rsid w:val="16884C04"/>
    <w:rsid w:val="168A398A"/>
    <w:rsid w:val="169B5E23"/>
    <w:rsid w:val="16A408F3"/>
    <w:rsid w:val="16B212CB"/>
    <w:rsid w:val="16BA66D8"/>
    <w:rsid w:val="16BD3DD9"/>
    <w:rsid w:val="16DB1AF8"/>
    <w:rsid w:val="16DF52AA"/>
    <w:rsid w:val="17034C73"/>
    <w:rsid w:val="170809D5"/>
    <w:rsid w:val="170B791C"/>
    <w:rsid w:val="17285F17"/>
    <w:rsid w:val="176C3F7D"/>
    <w:rsid w:val="176D617B"/>
    <w:rsid w:val="17867364"/>
    <w:rsid w:val="17BB757F"/>
    <w:rsid w:val="17C23687"/>
    <w:rsid w:val="17D06220"/>
    <w:rsid w:val="17D7362C"/>
    <w:rsid w:val="17D854D6"/>
    <w:rsid w:val="18112EDB"/>
    <w:rsid w:val="18116C89"/>
    <w:rsid w:val="18150173"/>
    <w:rsid w:val="18162348"/>
    <w:rsid w:val="182529D8"/>
    <w:rsid w:val="183E42D5"/>
    <w:rsid w:val="184D326B"/>
    <w:rsid w:val="186419B4"/>
    <w:rsid w:val="187953B4"/>
    <w:rsid w:val="187A2E35"/>
    <w:rsid w:val="188B43D5"/>
    <w:rsid w:val="1895579E"/>
    <w:rsid w:val="18A12CF5"/>
    <w:rsid w:val="18A516FB"/>
    <w:rsid w:val="18AD6B08"/>
    <w:rsid w:val="18AF200B"/>
    <w:rsid w:val="18B8291A"/>
    <w:rsid w:val="18BA3C1F"/>
    <w:rsid w:val="18C4723C"/>
    <w:rsid w:val="18C72F35"/>
    <w:rsid w:val="18CB37DE"/>
    <w:rsid w:val="18DB4199"/>
    <w:rsid w:val="19055B7A"/>
    <w:rsid w:val="190B2724"/>
    <w:rsid w:val="190F038A"/>
    <w:rsid w:val="193A79F0"/>
    <w:rsid w:val="1940697A"/>
    <w:rsid w:val="19436102"/>
    <w:rsid w:val="195902A5"/>
    <w:rsid w:val="197856DE"/>
    <w:rsid w:val="198567EB"/>
    <w:rsid w:val="199712EB"/>
    <w:rsid w:val="19C65056"/>
    <w:rsid w:val="19EC1A12"/>
    <w:rsid w:val="19EF0419"/>
    <w:rsid w:val="19F1171D"/>
    <w:rsid w:val="19F2719F"/>
    <w:rsid w:val="1A0A4846"/>
    <w:rsid w:val="1A102793"/>
    <w:rsid w:val="1A126A64"/>
    <w:rsid w:val="1A15645A"/>
    <w:rsid w:val="1A2069E9"/>
    <w:rsid w:val="1A314705"/>
    <w:rsid w:val="1A3B126D"/>
    <w:rsid w:val="1A4E6234"/>
    <w:rsid w:val="1A5204BD"/>
    <w:rsid w:val="1A536139"/>
    <w:rsid w:val="1A574945"/>
    <w:rsid w:val="1A643C5B"/>
    <w:rsid w:val="1A8A4C43"/>
    <w:rsid w:val="1A913825"/>
    <w:rsid w:val="1A920FF5"/>
    <w:rsid w:val="1A9853AE"/>
    <w:rsid w:val="1A9A08B1"/>
    <w:rsid w:val="1AA930CA"/>
    <w:rsid w:val="1ADD2620"/>
    <w:rsid w:val="1B070C4A"/>
    <w:rsid w:val="1B155FFD"/>
    <w:rsid w:val="1B471CA7"/>
    <w:rsid w:val="1B485552"/>
    <w:rsid w:val="1B4C2203"/>
    <w:rsid w:val="1B5B48D2"/>
    <w:rsid w:val="1B672584"/>
    <w:rsid w:val="1B7F7C2A"/>
    <w:rsid w:val="1B996256"/>
    <w:rsid w:val="1BA558EC"/>
    <w:rsid w:val="1BB81089"/>
    <w:rsid w:val="1BD27FF8"/>
    <w:rsid w:val="1BD660BB"/>
    <w:rsid w:val="1BD85D3B"/>
    <w:rsid w:val="1BD9703F"/>
    <w:rsid w:val="1BDA1FE9"/>
    <w:rsid w:val="1BFF39FC"/>
    <w:rsid w:val="1C045905"/>
    <w:rsid w:val="1C0A780E"/>
    <w:rsid w:val="1C224EB5"/>
    <w:rsid w:val="1C2833AF"/>
    <w:rsid w:val="1C3928DC"/>
    <w:rsid w:val="1C74143C"/>
    <w:rsid w:val="1C7836C6"/>
    <w:rsid w:val="1C8D7DE8"/>
    <w:rsid w:val="1C8E5869"/>
    <w:rsid w:val="1C9B70FD"/>
    <w:rsid w:val="1C9F2AB6"/>
    <w:rsid w:val="1CB07F9C"/>
    <w:rsid w:val="1CB6205C"/>
    <w:rsid w:val="1CB65729"/>
    <w:rsid w:val="1CB86311"/>
    <w:rsid w:val="1CC659C3"/>
    <w:rsid w:val="1CD4275A"/>
    <w:rsid w:val="1CDD55E8"/>
    <w:rsid w:val="1CE252F3"/>
    <w:rsid w:val="1CFA299A"/>
    <w:rsid w:val="1D0A73B1"/>
    <w:rsid w:val="1D1012BA"/>
    <w:rsid w:val="1D104B3E"/>
    <w:rsid w:val="1D1631C4"/>
    <w:rsid w:val="1D166A47"/>
    <w:rsid w:val="1D201555"/>
    <w:rsid w:val="1D3960D3"/>
    <w:rsid w:val="1D3C6C87"/>
    <w:rsid w:val="1D457596"/>
    <w:rsid w:val="1D4C6F21"/>
    <w:rsid w:val="1D5907B5"/>
    <w:rsid w:val="1D5E26BE"/>
    <w:rsid w:val="1D62064E"/>
    <w:rsid w:val="1D692CEC"/>
    <w:rsid w:val="1D706142"/>
    <w:rsid w:val="1D800675"/>
    <w:rsid w:val="1D9528AB"/>
    <w:rsid w:val="1DA21108"/>
    <w:rsid w:val="1DAB3A90"/>
    <w:rsid w:val="1DC42063"/>
    <w:rsid w:val="1DC57AE4"/>
    <w:rsid w:val="1DC92F91"/>
    <w:rsid w:val="1DD526A6"/>
    <w:rsid w:val="1DE0117D"/>
    <w:rsid w:val="1DE44B16"/>
    <w:rsid w:val="1DF11C2D"/>
    <w:rsid w:val="1E181AED"/>
    <w:rsid w:val="1E22147F"/>
    <w:rsid w:val="1E2F1712"/>
    <w:rsid w:val="1E307194"/>
    <w:rsid w:val="1E314C15"/>
    <w:rsid w:val="1E420733"/>
    <w:rsid w:val="1E4D7AEF"/>
    <w:rsid w:val="1E617FCD"/>
    <w:rsid w:val="1E9F4F5F"/>
    <w:rsid w:val="1EAB0ECE"/>
    <w:rsid w:val="1EBB4B79"/>
    <w:rsid w:val="1EC55489"/>
    <w:rsid w:val="1ECC2895"/>
    <w:rsid w:val="1EDF18B6"/>
    <w:rsid w:val="1EE7025D"/>
    <w:rsid w:val="1EE70EC1"/>
    <w:rsid w:val="1EEC5348"/>
    <w:rsid w:val="1EF22AD5"/>
    <w:rsid w:val="1F00786C"/>
    <w:rsid w:val="1F0A4E13"/>
    <w:rsid w:val="1F1F489E"/>
    <w:rsid w:val="1F225822"/>
    <w:rsid w:val="1F4A7118"/>
    <w:rsid w:val="1F6A10CA"/>
    <w:rsid w:val="1F6E461D"/>
    <w:rsid w:val="1F7460CC"/>
    <w:rsid w:val="1F7B3932"/>
    <w:rsid w:val="1F9366CD"/>
    <w:rsid w:val="1FA173F5"/>
    <w:rsid w:val="1FA94802"/>
    <w:rsid w:val="1FB13E0C"/>
    <w:rsid w:val="1FEA77EA"/>
    <w:rsid w:val="20056F12"/>
    <w:rsid w:val="200A21B2"/>
    <w:rsid w:val="200A5B20"/>
    <w:rsid w:val="200B1023"/>
    <w:rsid w:val="20232E47"/>
    <w:rsid w:val="202475D2"/>
    <w:rsid w:val="20251BCD"/>
    <w:rsid w:val="20327BDE"/>
    <w:rsid w:val="203A2A6C"/>
    <w:rsid w:val="203F6EF4"/>
    <w:rsid w:val="204D3C8B"/>
    <w:rsid w:val="204E170C"/>
    <w:rsid w:val="204F00DD"/>
    <w:rsid w:val="206416B2"/>
    <w:rsid w:val="206B103D"/>
    <w:rsid w:val="206D7DC3"/>
    <w:rsid w:val="20700D48"/>
    <w:rsid w:val="2074194C"/>
    <w:rsid w:val="207D005D"/>
    <w:rsid w:val="20853119"/>
    <w:rsid w:val="20B60929"/>
    <w:rsid w:val="20C9255A"/>
    <w:rsid w:val="20CC7DDC"/>
    <w:rsid w:val="20CD585E"/>
    <w:rsid w:val="20DF7959"/>
    <w:rsid w:val="20E45483"/>
    <w:rsid w:val="20E8441C"/>
    <w:rsid w:val="21024A33"/>
    <w:rsid w:val="2113274F"/>
    <w:rsid w:val="21155C52"/>
    <w:rsid w:val="21222D6A"/>
    <w:rsid w:val="21346507"/>
    <w:rsid w:val="21590CC5"/>
    <w:rsid w:val="215C1C4A"/>
    <w:rsid w:val="216C6661"/>
    <w:rsid w:val="217008EA"/>
    <w:rsid w:val="218358F0"/>
    <w:rsid w:val="21A864C6"/>
    <w:rsid w:val="21BE0669"/>
    <w:rsid w:val="21DC7C19"/>
    <w:rsid w:val="21DE69A0"/>
    <w:rsid w:val="21EA33C0"/>
    <w:rsid w:val="21F430C2"/>
    <w:rsid w:val="221D6484"/>
    <w:rsid w:val="223728B2"/>
    <w:rsid w:val="22461847"/>
    <w:rsid w:val="22690B02"/>
    <w:rsid w:val="228D583F"/>
    <w:rsid w:val="2297614E"/>
    <w:rsid w:val="22981651"/>
    <w:rsid w:val="22A015AA"/>
    <w:rsid w:val="22CE7D3B"/>
    <w:rsid w:val="22D24CAE"/>
    <w:rsid w:val="22E4044C"/>
    <w:rsid w:val="22F11CE0"/>
    <w:rsid w:val="22F26CFD"/>
    <w:rsid w:val="22FC5AF3"/>
    <w:rsid w:val="23110604"/>
    <w:rsid w:val="23143199"/>
    <w:rsid w:val="231F4DAE"/>
    <w:rsid w:val="231F5C99"/>
    <w:rsid w:val="232F75C6"/>
    <w:rsid w:val="235749B0"/>
    <w:rsid w:val="235E4892"/>
    <w:rsid w:val="236168E1"/>
    <w:rsid w:val="236D292E"/>
    <w:rsid w:val="23702888"/>
    <w:rsid w:val="23715AB1"/>
    <w:rsid w:val="2379093F"/>
    <w:rsid w:val="2384059E"/>
    <w:rsid w:val="2396026F"/>
    <w:rsid w:val="23A777BF"/>
    <w:rsid w:val="23AA6F10"/>
    <w:rsid w:val="23B27BA0"/>
    <w:rsid w:val="23B46B36"/>
    <w:rsid w:val="23D47EAF"/>
    <w:rsid w:val="23DF60E5"/>
    <w:rsid w:val="23E24AEB"/>
    <w:rsid w:val="242755E0"/>
    <w:rsid w:val="242A7207"/>
    <w:rsid w:val="243C647F"/>
    <w:rsid w:val="24403968"/>
    <w:rsid w:val="245109A3"/>
    <w:rsid w:val="245D2237"/>
    <w:rsid w:val="24703456"/>
    <w:rsid w:val="248655F9"/>
    <w:rsid w:val="24AC1FB6"/>
    <w:rsid w:val="24D708E2"/>
    <w:rsid w:val="24E84DAB"/>
    <w:rsid w:val="250174C1"/>
    <w:rsid w:val="250E67D7"/>
    <w:rsid w:val="2510555E"/>
    <w:rsid w:val="252725B2"/>
    <w:rsid w:val="252B3B89"/>
    <w:rsid w:val="2532108F"/>
    <w:rsid w:val="25477C36"/>
    <w:rsid w:val="255355F2"/>
    <w:rsid w:val="25621AE5"/>
    <w:rsid w:val="25774F97"/>
    <w:rsid w:val="257E230E"/>
    <w:rsid w:val="258551F0"/>
    <w:rsid w:val="258864A1"/>
    <w:rsid w:val="259557B7"/>
    <w:rsid w:val="25A65A51"/>
    <w:rsid w:val="25BA46F2"/>
    <w:rsid w:val="25C73A07"/>
    <w:rsid w:val="25CB5C91"/>
    <w:rsid w:val="25CD1194"/>
    <w:rsid w:val="25E60A39"/>
    <w:rsid w:val="260128E8"/>
    <w:rsid w:val="26094D20"/>
    <w:rsid w:val="261163F9"/>
    <w:rsid w:val="2616700A"/>
    <w:rsid w:val="262260D9"/>
    <w:rsid w:val="2625124A"/>
    <w:rsid w:val="26290229"/>
    <w:rsid w:val="262A3AAC"/>
    <w:rsid w:val="262C6FAF"/>
    <w:rsid w:val="26301914"/>
    <w:rsid w:val="26421AE7"/>
    <w:rsid w:val="265A67F9"/>
    <w:rsid w:val="26800C37"/>
    <w:rsid w:val="2683543F"/>
    <w:rsid w:val="268A0B99"/>
    <w:rsid w:val="268D41C9"/>
    <w:rsid w:val="269B7263"/>
    <w:rsid w:val="26A420F1"/>
    <w:rsid w:val="26A646B1"/>
    <w:rsid w:val="26AA787D"/>
    <w:rsid w:val="26AC4F7F"/>
    <w:rsid w:val="26B23D03"/>
    <w:rsid w:val="26E044D4"/>
    <w:rsid w:val="26E36771"/>
    <w:rsid w:val="26FB0581"/>
    <w:rsid w:val="26FB438E"/>
    <w:rsid w:val="27027F0C"/>
    <w:rsid w:val="2704340F"/>
    <w:rsid w:val="270D20E3"/>
    <w:rsid w:val="27195933"/>
    <w:rsid w:val="271E783C"/>
    <w:rsid w:val="272A101D"/>
    <w:rsid w:val="2730317F"/>
    <w:rsid w:val="275B44C7"/>
    <w:rsid w:val="276F2ABE"/>
    <w:rsid w:val="27702D29"/>
    <w:rsid w:val="277427C9"/>
    <w:rsid w:val="277532AC"/>
    <w:rsid w:val="2778594C"/>
    <w:rsid w:val="27842A64"/>
    <w:rsid w:val="27A83F1D"/>
    <w:rsid w:val="27B81FB9"/>
    <w:rsid w:val="27B91C39"/>
    <w:rsid w:val="27BA2F3E"/>
    <w:rsid w:val="27BA54BC"/>
    <w:rsid w:val="27C94452"/>
    <w:rsid w:val="27D327E3"/>
    <w:rsid w:val="27DC0EF4"/>
    <w:rsid w:val="27E1537C"/>
    <w:rsid w:val="27E33BB6"/>
    <w:rsid w:val="27EB5C8B"/>
    <w:rsid w:val="27F645D9"/>
    <w:rsid w:val="280B1A43"/>
    <w:rsid w:val="282F7679"/>
    <w:rsid w:val="285478B9"/>
    <w:rsid w:val="28634650"/>
    <w:rsid w:val="287E0A72"/>
    <w:rsid w:val="28801A02"/>
    <w:rsid w:val="28842AA9"/>
    <w:rsid w:val="288E39BE"/>
    <w:rsid w:val="28905EFA"/>
    <w:rsid w:val="28906419"/>
    <w:rsid w:val="28A87343"/>
    <w:rsid w:val="28D319CF"/>
    <w:rsid w:val="28E726AB"/>
    <w:rsid w:val="28FF7467"/>
    <w:rsid w:val="29053E59"/>
    <w:rsid w:val="290676DC"/>
    <w:rsid w:val="2907735C"/>
    <w:rsid w:val="29156672"/>
    <w:rsid w:val="29223789"/>
    <w:rsid w:val="292E501E"/>
    <w:rsid w:val="293427AA"/>
    <w:rsid w:val="293643AA"/>
    <w:rsid w:val="29367664"/>
    <w:rsid w:val="295837A3"/>
    <w:rsid w:val="296309B7"/>
    <w:rsid w:val="296A7401"/>
    <w:rsid w:val="297C731B"/>
    <w:rsid w:val="29A51AA5"/>
    <w:rsid w:val="29B11101"/>
    <w:rsid w:val="29B92A03"/>
    <w:rsid w:val="29BE5E95"/>
    <w:rsid w:val="29C42F93"/>
    <w:rsid w:val="29CC3C22"/>
    <w:rsid w:val="29FE0AED"/>
    <w:rsid w:val="2A082782"/>
    <w:rsid w:val="2A0E468C"/>
    <w:rsid w:val="2A0F210D"/>
    <w:rsid w:val="2A210148"/>
    <w:rsid w:val="2A762D67"/>
    <w:rsid w:val="2A7F14C7"/>
    <w:rsid w:val="2ACD004F"/>
    <w:rsid w:val="2ADC4DB1"/>
    <w:rsid w:val="2AE12465"/>
    <w:rsid w:val="2AE25969"/>
    <w:rsid w:val="2AE930F5"/>
    <w:rsid w:val="2AFE3289"/>
    <w:rsid w:val="2B1A38C4"/>
    <w:rsid w:val="2B1C5C3D"/>
    <w:rsid w:val="2B1E354A"/>
    <w:rsid w:val="2B291B49"/>
    <w:rsid w:val="2B6D19AE"/>
    <w:rsid w:val="2B8334D2"/>
    <w:rsid w:val="2B921958"/>
    <w:rsid w:val="2BBC32AF"/>
    <w:rsid w:val="2BDA267D"/>
    <w:rsid w:val="2BF31029"/>
    <w:rsid w:val="2C071750"/>
    <w:rsid w:val="2C1040CF"/>
    <w:rsid w:val="2C2801FE"/>
    <w:rsid w:val="2C2E598B"/>
    <w:rsid w:val="2C3344E3"/>
    <w:rsid w:val="2C355316"/>
    <w:rsid w:val="2C463031"/>
    <w:rsid w:val="2C792587"/>
    <w:rsid w:val="2C80668E"/>
    <w:rsid w:val="2C8C5D24"/>
    <w:rsid w:val="2C907A8D"/>
    <w:rsid w:val="2C940BB2"/>
    <w:rsid w:val="2C9D54D5"/>
    <w:rsid w:val="2C9F6F43"/>
    <w:rsid w:val="2CA04FDF"/>
    <w:rsid w:val="2CAB255B"/>
    <w:rsid w:val="2CB04C5F"/>
    <w:rsid w:val="2CBC2022"/>
    <w:rsid w:val="2CC43900"/>
    <w:rsid w:val="2CC567B5"/>
    <w:rsid w:val="2CC940FA"/>
    <w:rsid w:val="2CCD3867"/>
    <w:rsid w:val="2CD013D5"/>
    <w:rsid w:val="2CDC2C23"/>
    <w:rsid w:val="2CE453B8"/>
    <w:rsid w:val="2CE576B8"/>
    <w:rsid w:val="2CF92AD5"/>
    <w:rsid w:val="2CFB0F1C"/>
    <w:rsid w:val="2D0568E8"/>
    <w:rsid w:val="2D167E87"/>
    <w:rsid w:val="2D1D7812"/>
    <w:rsid w:val="2D2B243A"/>
    <w:rsid w:val="2D2F2FAF"/>
    <w:rsid w:val="2D4E7FE1"/>
    <w:rsid w:val="2D5531EF"/>
    <w:rsid w:val="2D5766F2"/>
    <w:rsid w:val="2D5D05FB"/>
    <w:rsid w:val="2D655657"/>
    <w:rsid w:val="2D763723"/>
    <w:rsid w:val="2D8404BB"/>
    <w:rsid w:val="2D931FC0"/>
    <w:rsid w:val="2D953FD8"/>
    <w:rsid w:val="2DB97690"/>
    <w:rsid w:val="2DBC0615"/>
    <w:rsid w:val="2DD12B04"/>
    <w:rsid w:val="2DD40830"/>
    <w:rsid w:val="2DE879E7"/>
    <w:rsid w:val="2DF70537"/>
    <w:rsid w:val="2E007273"/>
    <w:rsid w:val="2E1E06B9"/>
    <w:rsid w:val="2E200339"/>
    <w:rsid w:val="2E210BF1"/>
    <w:rsid w:val="2E341E5B"/>
    <w:rsid w:val="2E34285D"/>
    <w:rsid w:val="2E34533E"/>
    <w:rsid w:val="2E396CE5"/>
    <w:rsid w:val="2E4162EF"/>
    <w:rsid w:val="2E674235"/>
    <w:rsid w:val="2E6829DA"/>
    <w:rsid w:val="2E752185"/>
    <w:rsid w:val="2E7867C9"/>
    <w:rsid w:val="2E7B2FD1"/>
    <w:rsid w:val="2E895444"/>
    <w:rsid w:val="2E953B7B"/>
    <w:rsid w:val="2E9E0C07"/>
    <w:rsid w:val="2EA81517"/>
    <w:rsid w:val="2ED17FAB"/>
    <w:rsid w:val="2ED33660"/>
    <w:rsid w:val="2EE76A94"/>
    <w:rsid w:val="2EEC6788"/>
    <w:rsid w:val="2EF6291B"/>
    <w:rsid w:val="2F0D2540"/>
    <w:rsid w:val="2F38698A"/>
    <w:rsid w:val="2F3F0791"/>
    <w:rsid w:val="2F511D30"/>
    <w:rsid w:val="2F9C0B2A"/>
    <w:rsid w:val="2F9F4AE8"/>
    <w:rsid w:val="2FAF4D9F"/>
    <w:rsid w:val="2FC02142"/>
    <w:rsid w:val="2FC5646B"/>
    <w:rsid w:val="2FFC7C4A"/>
    <w:rsid w:val="30017B36"/>
    <w:rsid w:val="3007204F"/>
    <w:rsid w:val="300F5480"/>
    <w:rsid w:val="301573DC"/>
    <w:rsid w:val="30191779"/>
    <w:rsid w:val="302A3C11"/>
    <w:rsid w:val="303D02EE"/>
    <w:rsid w:val="30413836"/>
    <w:rsid w:val="30436D3A"/>
    <w:rsid w:val="3049762B"/>
    <w:rsid w:val="30542857"/>
    <w:rsid w:val="3058771E"/>
    <w:rsid w:val="30594760"/>
    <w:rsid w:val="30740B8E"/>
    <w:rsid w:val="3076628F"/>
    <w:rsid w:val="307F49A0"/>
    <w:rsid w:val="3086432B"/>
    <w:rsid w:val="30871DAD"/>
    <w:rsid w:val="308A0465"/>
    <w:rsid w:val="308A4F2F"/>
    <w:rsid w:val="30984245"/>
    <w:rsid w:val="309E2DC2"/>
    <w:rsid w:val="309F1652"/>
    <w:rsid w:val="30A0456F"/>
    <w:rsid w:val="30BC0F82"/>
    <w:rsid w:val="30C2090D"/>
    <w:rsid w:val="30C3638E"/>
    <w:rsid w:val="30D46628"/>
    <w:rsid w:val="30D675AD"/>
    <w:rsid w:val="30E61DC6"/>
    <w:rsid w:val="30E65F4A"/>
    <w:rsid w:val="30F545DF"/>
    <w:rsid w:val="30FB1D6B"/>
    <w:rsid w:val="30FF01C3"/>
    <w:rsid w:val="31037178"/>
    <w:rsid w:val="31044BF9"/>
    <w:rsid w:val="310622FB"/>
    <w:rsid w:val="310B6782"/>
    <w:rsid w:val="31144E94"/>
    <w:rsid w:val="312D5DBE"/>
    <w:rsid w:val="31526EF7"/>
    <w:rsid w:val="31594303"/>
    <w:rsid w:val="31645F17"/>
    <w:rsid w:val="316B4569"/>
    <w:rsid w:val="316B58A2"/>
    <w:rsid w:val="316F0A25"/>
    <w:rsid w:val="317119AA"/>
    <w:rsid w:val="317503B0"/>
    <w:rsid w:val="31784BB8"/>
    <w:rsid w:val="317E6AC1"/>
    <w:rsid w:val="318D3E60"/>
    <w:rsid w:val="319544E8"/>
    <w:rsid w:val="31AF5092"/>
    <w:rsid w:val="31B77F20"/>
    <w:rsid w:val="31BD1CA0"/>
    <w:rsid w:val="31CD6840"/>
    <w:rsid w:val="31D366DD"/>
    <w:rsid w:val="31DD615A"/>
    <w:rsid w:val="31E10D64"/>
    <w:rsid w:val="31FB5F86"/>
    <w:rsid w:val="322E1823"/>
    <w:rsid w:val="32410D7E"/>
    <w:rsid w:val="32691F42"/>
    <w:rsid w:val="327A6B07"/>
    <w:rsid w:val="327F1EE7"/>
    <w:rsid w:val="328E4700"/>
    <w:rsid w:val="32925305"/>
    <w:rsid w:val="32963D0B"/>
    <w:rsid w:val="329A2711"/>
    <w:rsid w:val="329D4BAF"/>
    <w:rsid w:val="32A058A2"/>
    <w:rsid w:val="32AF4C35"/>
    <w:rsid w:val="32B85544"/>
    <w:rsid w:val="32DF7982"/>
    <w:rsid w:val="32E3700C"/>
    <w:rsid w:val="32EF34A0"/>
    <w:rsid w:val="32F47928"/>
    <w:rsid w:val="330344D8"/>
    <w:rsid w:val="33051DC0"/>
    <w:rsid w:val="33082D45"/>
    <w:rsid w:val="3309404A"/>
    <w:rsid w:val="331F624B"/>
    <w:rsid w:val="332379C4"/>
    <w:rsid w:val="33471930"/>
    <w:rsid w:val="335D0251"/>
    <w:rsid w:val="335D3AD4"/>
    <w:rsid w:val="336006D4"/>
    <w:rsid w:val="336F39EE"/>
    <w:rsid w:val="337663FE"/>
    <w:rsid w:val="337A5602"/>
    <w:rsid w:val="337C0B05"/>
    <w:rsid w:val="33874918"/>
    <w:rsid w:val="33AC70D6"/>
    <w:rsid w:val="33AE370E"/>
    <w:rsid w:val="33D72119"/>
    <w:rsid w:val="33DB0B1F"/>
    <w:rsid w:val="33E85C36"/>
    <w:rsid w:val="33F52C2D"/>
    <w:rsid w:val="33F61609"/>
    <w:rsid w:val="34165481"/>
    <w:rsid w:val="3457176D"/>
    <w:rsid w:val="34662561"/>
    <w:rsid w:val="346E1392"/>
    <w:rsid w:val="348225B1"/>
    <w:rsid w:val="349537D0"/>
    <w:rsid w:val="34B51B07"/>
    <w:rsid w:val="34B67621"/>
    <w:rsid w:val="34C1119D"/>
    <w:rsid w:val="34C601C1"/>
    <w:rsid w:val="34D03F3C"/>
    <w:rsid w:val="34F13458"/>
    <w:rsid w:val="34F32ED8"/>
    <w:rsid w:val="35057307"/>
    <w:rsid w:val="35083B0F"/>
    <w:rsid w:val="35236B45"/>
    <w:rsid w:val="35303819"/>
    <w:rsid w:val="353F1A6B"/>
    <w:rsid w:val="3543266F"/>
    <w:rsid w:val="354F1D05"/>
    <w:rsid w:val="35503F04"/>
    <w:rsid w:val="35607A21"/>
    <w:rsid w:val="35633192"/>
    <w:rsid w:val="35635123"/>
    <w:rsid w:val="356C00F9"/>
    <w:rsid w:val="356D12B5"/>
    <w:rsid w:val="35740C40"/>
    <w:rsid w:val="358B0865"/>
    <w:rsid w:val="358D75EC"/>
    <w:rsid w:val="358F62FA"/>
    <w:rsid w:val="35A04F88"/>
    <w:rsid w:val="35C61C3F"/>
    <w:rsid w:val="35C673C5"/>
    <w:rsid w:val="35CE0055"/>
    <w:rsid w:val="35DA3E68"/>
    <w:rsid w:val="35E7681D"/>
    <w:rsid w:val="36121A43"/>
    <w:rsid w:val="361971D0"/>
    <w:rsid w:val="36227ADF"/>
    <w:rsid w:val="362551E1"/>
    <w:rsid w:val="362F1373"/>
    <w:rsid w:val="363209E9"/>
    <w:rsid w:val="363B7384"/>
    <w:rsid w:val="363D2887"/>
    <w:rsid w:val="36703DE8"/>
    <w:rsid w:val="36775D08"/>
    <w:rsid w:val="367904EE"/>
    <w:rsid w:val="36807E79"/>
    <w:rsid w:val="36817AF9"/>
    <w:rsid w:val="368C3E7B"/>
    <w:rsid w:val="368E228F"/>
    <w:rsid w:val="369D7429"/>
    <w:rsid w:val="36A50FB2"/>
    <w:rsid w:val="36D265FE"/>
    <w:rsid w:val="36D34080"/>
    <w:rsid w:val="36D343C3"/>
    <w:rsid w:val="36EE5F2E"/>
    <w:rsid w:val="36F41F9F"/>
    <w:rsid w:val="36FE2945"/>
    <w:rsid w:val="37103EE5"/>
    <w:rsid w:val="37381826"/>
    <w:rsid w:val="374C2A45"/>
    <w:rsid w:val="37624BE8"/>
    <w:rsid w:val="37635EED"/>
    <w:rsid w:val="37770F8A"/>
    <w:rsid w:val="37822F1F"/>
    <w:rsid w:val="37985426"/>
    <w:rsid w:val="37D1071F"/>
    <w:rsid w:val="37DE2817"/>
    <w:rsid w:val="37E47740"/>
    <w:rsid w:val="380534F8"/>
    <w:rsid w:val="3813028F"/>
    <w:rsid w:val="38265C2B"/>
    <w:rsid w:val="386A3211"/>
    <w:rsid w:val="38762532"/>
    <w:rsid w:val="3880357D"/>
    <w:rsid w:val="388749CB"/>
    <w:rsid w:val="388C0E52"/>
    <w:rsid w:val="388F565A"/>
    <w:rsid w:val="389419BE"/>
    <w:rsid w:val="38B21092"/>
    <w:rsid w:val="38BF61AA"/>
    <w:rsid w:val="38C82555"/>
    <w:rsid w:val="38CE09C2"/>
    <w:rsid w:val="38CE513F"/>
    <w:rsid w:val="38CE647D"/>
    <w:rsid w:val="38D75A4F"/>
    <w:rsid w:val="38D96D53"/>
    <w:rsid w:val="38E008DD"/>
    <w:rsid w:val="39072D1B"/>
    <w:rsid w:val="3908621E"/>
    <w:rsid w:val="390908A8"/>
    <w:rsid w:val="393C5773"/>
    <w:rsid w:val="39453E84"/>
    <w:rsid w:val="39535398"/>
    <w:rsid w:val="39646937"/>
    <w:rsid w:val="396F1445"/>
    <w:rsid w:val="3970274A"/>
    <w:rsid w:val="39793059"/>
    <w:rsid w:val="39965008"/>
    <w:rsid w:val="39986581"/>
    <w:rsid w:val="399A358E"/>
    <w:rsid w:val="39B57350"/>
    <w:rsid w:val="39C57C56"/>
    <w:rsid w:val="39E50B0E"/>
    <w:rsid w:val="39ED7C07"/>
    <w:rsid w:val="39F21A1E"/>
    <w:rsid w:val="3A307F2A"/>
    <w:rsid w:val="3A4F1DB8"/>
    <w:rsid w:val="3A750F66"/>
    <w:rsid w:val="3A836D8F"/>
    <w:rsid w:val="3A871F12"/>
    <w:rsid w:val="3AA20EF1"/>
    <w:rsid w:val="3AA64862"/>
    <w:rsid w:val="3AAA11CD"/>
    <w:rsid w:val="3ABB0195"/>
    <w:rsid w:val="3ADB521F"/>
    <w:rsid w:val="3ADC497C"/>
    <w:rsid w:val="3AE3262C"/>
    <w:rsid w:val="3AF44AC4"/>
    <w:rsid w:val="3AFC7952"/>
    <w:rsid w:val="3B063AE5"/>
    <w:rsid w:val="3B095F8D"/>
    <w:rsid w:val="3B1B6888"/>
    <w:rsid w:val="3B6363FD"/>
    <w:rsid w:val="3B7A6022"/>
    <w:rsid w:val="3B886B1C"/>
    <w:rsid w:val="3B893E04"/>
    <w:rsid w:val="3B9F00DD"/>
    <w:rsid w:val="3BB02C79"/>
    <w:rsid w:val="3BBB488D"/>
    <w:rsid w:val="3BC21C9A"/>
    <w:rsid w:val="3BF53366"/>
    <w:rsid w:val="3C134F1C"/>
    <w:rsid w:val="3C232FB8"/>
    <w:rsid w:val="3C2351B6"/>
    <w:rsid w:val="3C2F0FC9"/>
    <w:rsid w:val="3C3C60E0"/>
    <w:rsid w:val="3C554A8C"/>
    <w:rsid w:val="3C577F8F"/>
    <w:rsid w:val="3C593492"/>
    <w:rsid w:val="3C5F2682"/>
    <w:rsid w:val="3C670229"/>
    <w:rsid w:val="3C6E7BB4"/>
    <w:rsid w:val="3C741ABD"/>
    <w:rsid w:val="3C7939C7"/>
    <w:rsid w:val="3C7E45CB"/>
    <w:rsid w:val="3C8903DE"/>
    <w:rsid w:val="3C9D6F60"/>
    <w:rsid w:val="3C9E2902"/>
    <w:rsid w:val="3CBB4430"/>
    <w:rsid w:val="3CE06BBC"/>
    <w:rsid w:val="3CE50AF7"/>
    <w:rsid w:val="3CE81A7C"/>
    <w:rsid w:val="3CE974FE"/>
    <w:rsid w:val="3CF03605"/>
    <w:rsid w:val="3CF1490A"/>
    <w:rsid w:val="3CFA24AA"/>
    <w:rsid w:val="3CFA5C50"/>
    <w:rsid w:val="3D007123"/>
    <w:rsid w:val="3D022626"/>
    <w:rsid w:val="3D0F0230"/>
    <w:rsid w:val="3D300BA9"/>
    <w:rsid w:val="3D3C31DC"/>
    <w:rsid w:val="3D3F248B"/>
    <w:rsid w:val="3D430EA3"/>
    <w:rsid w:val="3D6200C1"/>
    <w:rsid w:val="3D725251"/>
    <w:rsid w:val="3D72615D"/>
    <w:rsid w:val="3D98639D"/>
    <w:rsid w:val="3DAB75BC"/>
    <w:rsid w:val="3DC75867"/>
    <w:rsid w:val="3DD006F5"/>
    <w:rsid w:val="3DF56736"/>
    <w:rsid w:val="3E160E69"/>
    <w:rsid w:val="3E1E0688"/>
    <w:rsid w:val="3E223C86"/>
    <w:rsid w:val="3E286B85"/>
    <w:rsid w:val="3E2D5619"/>
    <w:rsid w:val="3E5157CB"/>
    <w:rsid w:val="3E52324D"/>
    <w:rsid w:val="3E5541D1"/>
    <w:rsid w:val="3E637DA7"/>
    <w:rsid w:val="3E7419A8"/>
    <w:rsid w:val="3E845DB9"/>
    <w:rsid w:val="3E895925"/>
    <w:rsid w:val="3EAC4BE0"/>
    <w:rsid w:val="3EBB51FB"/>
    <w:rsid w:val="3EC07104"/>
    <w:rsid w:val="3EC80C8D"/>
    <w:rsid w:val="3ED76D29"/>
    <w:rsid w:val="3EE2409E"/>
    <w:rsid w:val="3EE96C43"/>
    <w:rsid w:val="3EF7239A"/>
    <w:rsid w:val="3F052F23"/>
    <w:rsid w:val="3F0A29FB"/>
    <w:rsid w:val="3F14330B"/>
    <w:rsid w:val="3F246D01"/>
    <w:rsid w:val="3F281FAB"/>
    <w:rsid w:val="3F6F0DF2"/>
    <w:rsid w:val="3F9D79EB"/>
    <w:rsid w:val="3FB60916"/>
    <w:rsid w:val="3FBB4D9D"/>
    <w:rsid w:val="3FBD5D22"/>
    <w:rsid w:val="3FD014BF"/>
    <w:rsid w:val="3FD74B63"/>
    <w:rsid w:val="3FE55BE1"/>
    <w:rsid w:val="40007A90"/>
    <w:rsid w:val="40204742"/>
    <w:rsid w:val="40306F5A"/>
    <w:rsid w:val="403149DC"/>
    <w:rsid w:val="403A1C8F"/>
    <w:rsid w:val="40495906"/>
    <w:rsid w:val="404C6A0A"/>
    <w:rsid w:val="404D4719"/>
    <w:rsid w:val="40532025"/>
    <w:rsid w:val="40574C1C"/>
    <w:rsid w:val="4058011F"/>
    <w:rsid w:val="4074573F"/>
    <w:rsid w:val="407F5DE0"/>
    <w:rsid w:val="408563A3"/>
    <w:rsid w:val="40965E01"/>
    <w:rsid w:val="40985685"/>
    <w:rsid w:val="409B1E8D"/>
    <w:rsid w:val="40AB253E"/>
    <w:rsid w:val="40CA2496"/>
    <w:rsid w:val="40CF6E64"/>
    <w:rsid w:val="40D1149A"/>
    <w:rsid w:val="40E2555C"/>
    <w:rsid w:val="40E915FB"/>
    <w:rsid w:val="40F76D23"/>
    <w:rsid w:val="40F82226"/>
    <w:rsid w:val="41037EF0"/>
    <w:rsid w:val="41083B3B"/>
    <w:rsid w:val="41101E4C"/>
    <w:rsid w:val="41184CDA"/>
    <w:rsid w:val="41371D0B"/>
    <w:rsid w:val="41404B99"/>
    <w:rsid w:val="41487A27"/>
    <w:rsid w:val="414F33CA"/>
    <w:rsid w:val="416318D6"/>
    <w:rsid w:val="417575F2"/>
    <w:rsid w:val="417A37DF"/>
    <w:rsid w:val="418D4C98"/>
    <w:rsid w:val="419C74B1"/>
    <w:rsid w:val="41A73237"/>
    <w:rsid w:val="41AD2FCF"/>
    <w:rsid w:val="41AD56FB"/>
    <w:rsid w:val="41B25832"/>
    <w:rsid w:val="41B3295A"/>
    <w:rsid w:val="41CC21FF"/>
    <w:rsid w:val="41DC029B"/>
    <w:rsid w:val="41EC0535"/>
    <w:rsid w:val="420307A1"/>
    <w:rsid w:val="420B0DEA"/>
    <w:rsid w:val="421901A8"/>
    <w:rsid w:val="421F4207"/>
    <w:rsid w:val="421F4E07"/>
    <w:rsid w:val="42220A0F"/>
    <w:rsid w:val="42242984"/>
    <w:rsid w:val="423676B0"/>
    <w:rsid w:val="423B4417"/>
    <w:rsid w:val="4248148C"/>
    <w:rsid w:val="42534A61"/>
    <w:rsid w:val="426359E9"/>
    <w:rsid w:val="4265277D"/>
    <w:rsid w:val="428E22BD"/>
    <w:rsid w:val="42920CC3"/>
    <w:rsid w:val="429772E9"/>
    <w:rsid w:val="42A345EB"/>
    <w:rsid w:val="42B94406"/>
    <w:rsid w:val="42D0402B"/>
    <w:rsid w:val="42D53D36"/>
    <w:rsid w:val="42DD58BF"/>
    <w:rsid w:val="42E97153"/>
    <w:rsid w:val="42EF5DC0"/>
    <w:rsid w:val="43236033"/>
    <w:rsid w:val="43274AE5"/>
    <w:rsid w:val="43367252"/>
    <w:rsid w:val="433F47F9"/>
    <w:rsid w:val="43441DEB"/>
    <w:rsid w:val="43474F1A"/>
    <w:rsid w:val="43546802"/>
    <w:rsid w:val="437F2ECA"/>
    <w:rsid w:val="438276D2"/>
    <w:rsid w:val="438815DB"/>
    <w:rsid w:val="4391136D"/>
    <w:rsid w:val="43942E46"/>
    <w:rsid w:val="439F1200"/>
    <w:rsid w:val="43A14703"/>
    <w:rsid w:val="43A45688"/>
    <w:rsid w:val="43B533A4"/>
    <w:rsid w:val="43B70AA5"/>
    <w:rsid w:val="43C113B5"/>
    <w:rsid w:val="43CE2C49"/>
    <w:rsid w:val="43D91FB7"/>
    <w:rsid w:val="43E9037B"/>
    <w:rsid w:val="43ED6D81"/>
    <w:rsid w:val="43F407B0"/>
    <w:rsid w:val="43FF2C5A"/>
    <w:rsid w:val="44015A22"/>
    <w:rsid w:val="441D3743"/>
    <w:rsid w:val="442D64E6"/>
    <w:rsid w:val="443F5506"/>
    <w:rsid w:val="44426CAB"/>
    <w:rsid w:val="444B1332"/>
    <w:rsid w:val="44524527"/>
    <w:rsid w:val="446134BD"/>
    <w:rsid w:val="446F6056"/>
    <w:rsid w:val="44911A8D"/>
    <w:rsid w:val="4491620A"/>
    <w:rsid w:val="44970113"/>
    <w:rsid w:val="44B9194D"/>
    <w:rsid w:val="44E9469A"/>
    <w:rsid w:val="4510235C"/>
    <w:rsid w:val="45192C6B"/>
    <w:rsid w:val="451E2976"/>
    <w:rsid w:val="45401825"/>
    <w:rsid w:val="454B2C58"/>
    <w:rsid w:val="454C21C0"/>
    <w:rsid w:val="458E64AD"/>
    <w:rsid w:val="458F3F2F"/>
    <w:rsid w:val="45924EB3"/>
    <w:rsid w:val="459B132B"/>
    <w:rsid w:val="45A2514E"/>
    <w:rsid w:val="45E071B1"/>
    <w:rsid w:val="45E849BF"/>
    <w:rsid w:val="460C34F8"/>
    <w:rsid w:val="461B1594"/>
    <w:rsid w:val="461D1214"/>
    <w:rsid w:val="462B052A"/>
    <w:rsid w:val="462F5FBC"/>
    <w:rsid w:val="46515823"/>
    <w:rsid w:val="46550474"/>
    <w:rsid w:val="46606805"/>
    <w:rsid w:val="46621D09"/>
    <w:rsid w:val="4663133A"/>
    <w:rsid w:val="46654E8C"/>
    <w:rsid w:val="466C009A"/>
    <w:rsid w:val="46732271"/>
    <w:rsid w:val="468212F8"/>
    <w:rsid w:val="4683266F"/>
    <w:rsid w:val="46845740"/>
    <w:rsid w:val="4685793F"/>
    <w:rsid w:val="468D4D4B"/>
    <w:rsid w:val="469024DE"/>
    <w:rsid w:val="469F3D6C"/>
    <w:rsid w:val="46B04006"/>
    <w:rsid w:val="46B534C7"/>
    <w:rsid w:val="46D354BF"/>
    <w:rsid w:val="46D54246"/>
    <w:rsid w:val="46DE3850"/>
    <w:rsid w:val="46EF4DF0"/>
    <w:rsid w:val="47146851"/>
    <w:rsid w:val="471B36C5"/>
    <w:rsid w:val="473C746D"/>
    <w:rsid w:val="474422FB"/>
    <w:rsid w:val="47461F7B"/>
    <w:rsid w:val="474A266A"/>
    <w:rsid w:val="474B1C86"/>
    <w:rsid w:val="47580F9C"/>
    <w:rsid w:val="47652830"/>
    <w:rsid w:val="47675D33"/>
    <w:rsid w:val="477A6F52"/>
    <w:rsid w:val="478A4254"/>
    <w:rsid w:val="47A32315"/>
    <w:rsid w:val="47AB2E58"/>
    <w:rsid w:val="47BD2EBF"/>
    <w:rsid w:val="47BF63C2"/>
    <w:rsid w:val="47CF7EE8"/>
    <w:rsid w:val="47F47296"/>
    <w:rsid w:val="47FE172A"/>
    <w:rsid w:val="481F1C5E"/>
    <w:rsid w:val="48264E6C"/>
    <w:rsid w:val="48297FEF"/>
    <w:rsid w:val="48466F8F"/>
    <w:rsid w:val="486758D6"/>
    <w:rsid w:val="486B7B5F"/>
    <w:rsid w:val="487813F3"/>
    <w:rsid w:val="48921329"/>
    <w:rsid w:val="48931C1D"/>
    <w:rsid w:val="489B28AD"/>
    <w:rsid w:val="48AA50C6"/>
    <w:rsid w:val="48B53457"/>
    <w:rsid w:val="48D7140D"/>
    <w:rsid w:val="48EC5B2F"/>
    <w:rsid w:val="48ED35B0"/>
    <w:rsid w:val="48FB0348"/>
    <w:rsid w:val="490A380D"/>
    <w:rsid w:val="4914201D"/>
    <w:rsid w:val="491577CD"/>
    <w:rsid w:val="49395C2E"/>
    <w:rsid w:val="493F12C6"/>
    <w:rsid w:val="494A174C"/>
    <w:rsid w:val="495010D7"/>
    <w:rsid w:val="495426F7"/>
    <w:rsid w:val="495A6163"/>
    <w:rsid w:val="496535A0"/>
    <w:rsid w:val="4966327A"/>
    <w:rsid w:val="4972708D"/>
    <w:rsid w:val="49796A18"/>
    <w:rsid w:val="498A4FCE"/>
    <w:rsid w:val="49AA1621"/>
    <w:rsid w:val="49AC7F2C"/>
    <w:rsid w:val="49AE1470"/>
    <w:rsid w:val="49AE2468"/>
    <w:rsid w:val="49C37D91"/>
    <w:rsid w:val="49CD3F23"/>
    <w:rsid w:val="49D71808"/>
    <w:rsid w:val="49DB09D9"/>
    <w:rsid w:val="49E43B49"/>
    <w:rsid w:val="49E6704C"/>
    <w:rsid w:val="49ED225A"/>
    <w:rsid w:val="49ED69D6"/>
    <w:rsid w:val="49F37E8D"/>
    <w:rsid w:val="4A03697C"/>
    <w:rsid w:val="4A117E90"/>
    <w:rsid w:val="4A147AD3"/>
    <w:rsid w:val="4A2B42BD"/>
    <w:rsid w:val="4A300745"/>
    <w:rsid w:val="4A3E54DC"/>
    <w:rsid w:val="4A4C2338"/>
    <w:rsid w:val="4A516CC0"/>
    <w:rsid w:val="4A6A1823"/>
    <w:rsid w:val="4A7213B5"/>
    <w:rsid w:val="4A8658D0"/>
    <w:rsid w:val="4A9E67FA"/>
    <w:rsid w:val="4AAC5B10"/>
    <w:rsid w:val="4AE6140D"/>
    <w:rsid w:val="4AEE787E"/>
    <w:rsid w:val="4AF10803"/>
    <w:rsid w:val="4AFB1112"/>
    <w:rsid w:val="4B051A22"/>
    <w:rsid w:val="4B120142"/>
    <w:rsid w:val="4B1C1647"/>
    <w:rsid w:val="4B204964"/>
    <w:rsid w:val="4B745559"/>
    <w:rsid w:val="4B844D00"/>
    <w:rsid w:val="4B951311"/>
    <w:rsid w:val="4B951FCD"/>
    <w:rsid w:val="4B9B7997"/>
    <w:rsid w:val="4BC3298F"/>
    <w:rsid w:val="4BC42D59"/>
    <w:rsid w:val="4BC92A64"/>
    <w:rsid w:val="4BD33374"/>
    <w:rsid w:val="4BD7544C"/>
    <w:rsid w:val="4BD92EFF"/>
    <w:rsid w:val="4BDD1705"/>
    <w:rsid w:val="4BE25B8D"/>
    <w:rsid w:val="4BE41090"/>
    <w:rsid w:val="4BE707F7"/>
    <w:rsid w:val="4C087FCB"/>
    <w:rsid w:val="4C190265"/>
    <w:rsid w:val="4C2365F6"/>
    <w:rsid w:val="4C2E020A"/>
    <w:rsid w:val="4C3A401D"/>
    <w:rsid w:val="4C480DB4"/>
    <w:rsid w:val="4C4C303E"/>
    <w:rsid w:val="4C713425"/>
    <w:rsid w:val="4C8A6EEA"/>
    <w:rsid w:val="4CB5084E"/>
    <w:rsid w:val="4CB73E2C"/>
    <w:rsid w:val="4CE0222C"/>
    <w:rsid w:val="4D015FE4"/>
    <w:rsid w:val="4D147203"/>
    <w:rsid w:val="4D174020"/>
    <w:rsid w:val="4D206899"/>
    <w:rsid w:val="4D25749E"/>
    <w:rsid w:val="4D2729A1"/>
    <w:rsid w:val="4D416DCE"/>
    <w:rsid w:val="4D470CD7"/>
    <w:rsid w:val="4D5249C8"/>
    <w:rsid w:val="4D583170"/>
    <w:rsid w:val="4D5E2495"/>
    <w:rsid w:val="4D655D09"/>
    <w:rsid w:val="4D6D3115"/>
    <w:rsid w:val="4D9964EA"/>
    <w:rsid w:val="4DA5326F"/>
    <w:rsid w:val="4DB04E83"/>
    <w:rsid w:val="4DC17753"/>
    <w:rsid w:val="4DE555BB"/>
    <w:rsid w:val="4DFE2A04"/>
    <w:rsid w:val="4DFF082B"/>
    <w:rsid w:val="4E1061A1"/>
    <w:rsid w:val="4E201FDF"/>
    <w:rsid w:val="4E21063A"/>
    <w:rsid w:val="4E2415BF"/>
    <w:rsid w:val="4E2D31F5"/>
    <w:rsid w:val="4E327D92"/>
    <w:rsid w:val="4E404914"/>
    <w:rsid w:val="4E4C2783"/>
    <w:rsid w:val="4E5D62A1"/>
    <w:rsid w:val="4E613582"/>
    <w:rsid w:val="4E76620A"/>
    <w:rsid w:val="4EA07BDA"/>
    <w:rsid w:val="4EB45262"/>
    <w:rsid w:val="4EC04CC0"/>
    <w:rsid w:val="4ED2625F"/>
    <w:rsid w:val="4EDB40E3"/>
    <w:rsid w:val="4EDF1CF2"/>
    <w:rsid w:val="4EE02FF7"/>
    <w:rsid w:val="4EEB2F49"/>
    <w:rsid w:val="4EF1548F"/>
    <w:rsid w:val="4EFB2554"/>
    <w:rsid w:val="4EFC70A4"/>
    <w:rsid w:val="4F091334"/>
    <w:rsid w:val="4F14474A"/>
    <w:rsid w:val="4F4D5BA9"/>
    <w:rsid w:val="4F691C56"/>
    <w:rsid w:val="4F8F7917"/>
    <w:rsid w:val="4FAD3644"/>
    <w:rsid w:val="4FC36566"/>
    <w:rsid w:val="4FC50CEB"/>
    <w:rsid w:val="4FDA6C5E"/>
    <w:rsid w:val="4FE72524"/>
    <w:rsid w:val="4FF0751A"/>
    <w:rsid w:val="500F54CD"/>
    <w:rsid w:val="50120070"/>
    <w:rsid w:val="50151D6F"/>
    <w:rsid w:val="502C022B"/>
    <w:rsid w:val="50334BA2"/>
    <w:rsid w:val="503D6136"/>
    <w:rsid w:val="50465DC1"/>
    <w:rsid w:val="505D37E8"/>
    <w:rsid w:val="50645371"/>
    <w:rsid w:val="506D01FF"/>
    <w:rsid w:val="5073598C"/>
    <w:rsid w:val="507A7E9B"/>
    <w:rsid w:val="50817D0D"/>
    <w:rsid w:val="508323A3"/>
    <w:rsid w:val="509502B7"/>
    <w:rsid w:val="50C36A0F"/>
    <w:rsid w:val="50DA7EDE"/>
    <w:rsid w:val="50EE50A2"/>
    <w:rsid w:val="50F007D8"/>
    <w:rsid w:val="51054EFA"/>
    <w:rsid w:val="511C43E3"/>
    <w:rsid w:val="51280932"/>
    <w:rsid w:val="512C52E6"/>
    <w:rsid w:val="51345A4A"/>
    <w:rsid w:val="51375C9E"/>
    <w:rsid w:val="51D17C55"/>
    <w:rsid w:val="51D62B92"/>
    <w:rsid w:val="51D94DEA"/>
    <w:rsid w:val="51DB59BE"/>
    <w:rsid w:val="51E113E5"/>
    <w:rsid w:val="51FD34AF"/>
    <w:rsid w:val="51FE2F14"/>
    <w:rsid w:val="5204701C"/>
    <w:rsid w:val="52096D27"/>
    <w:rsid w:val="52102E2E"/>
    <w:rsid w:val="521450B8"/>
    <w:rsid w:val="522077AA"/>
    <w:rsid w:val="52301165"/>
    <w:rsid w:val="52416E80"/>
    <w:rsid w:val="5248680B"/>
    <w:rsid w:val="524E5317"/>
    <w:rsid w:val="52527593"/>
    <w:rsid w:val="525635A3"/>
    <w:rsid w:val="5257668E"/>
    <w:rsid w:val="52586AA6"/>
    <w:rsid w:val="526151B7"/>
    <w:rsid w:val="526C3548"/>
    <w:rsid w:val="526E0C49"/>
    <w:rsid w:val="52722ED3"/>
    <w:rsid w:val="52940E89"/>
    <w:rsid w:val="529E1798"/>
    <w:rsid w:val="52CF50C2"/>
    <w:rsid w:val="52D1447D"/>
    <w:rsid w:val="52D74DF5"/>
    <w:rsid w:val="52D902F9"/>
    <w:rsid w:val="52D93B7C"/>
    <w:rsid w:val="52DF5A85"/>
    <w:rsid w:val="52E4668A"/>
    <w:rsid w:val="52EB1898"/>
    <w:rsid w:val="52EF249C"/>
    <w:rsid w:val="52F037A1"/>
    <w:rsid w:val="53013A3B"/>
    <w:rsid w:val="53155F5F"/>
    <w:rsid w:val="531813C8"/>
    <w:rsid w:val="532661FA"/>
    <w:rsid w:val="53294C00"/>
    <w:rsid w:val="534768B9"/>
    <w:rsid w:val="53481075"/>
    <w:rsid w:val="534863AE"/>
    <w:rsid w:val="53516CBE"/>
    <w:rsid w:val="53560F47"/>
    <w:rsid w:val="5359012F"/>
    <w:rsid w:val="53707572"/>
    <w:rsid w:val="53714FF4"/>
    <w:rsid w:val="537D26FB"/>
    <w:rsid w:val="53887198"/>
    <w:rsid w:val="53953895"/>
    <w:rsid w:val="539D38BA"/>
    <w:rsid w:val="53B547F3"/>
    <w:rsid w:val="53B85768"/>
    <w:rsid w:val="53D66019"/>
    <w:rsid w:val="53E1120B"/>
    <w:rsid w:val="53F47B4C"/>
    <w:rsid w:val="54051FE4"/>
    <w:rsid w:val="5409646C"/>
    <w:rsid w:val="542C518A"/>
    <w:rsid w:val="5434742F"/>
    <w:rsid w:val="54395A48"/>
    <w:rsid w:val="54417C4B"/>
    <w:rsid w:val="5456436D"/>
    <w:rsid w:val="54855DB6"/>
    <w:rsid w:val="548B3542"/>
    <w:rsid w:val="54922ECD"/>
    <w:rsid w:val="54974DD6"/>
    <w:rsid w:val="54A66564"/>
    <w:rsid w:val="54A97595"/>
    <w:rsid w:val="54B21203"/>
    <w:rsid w:val="54B61E08"/>
    <w:rsid w:val="54BA4091"/>
    <w:rsid w:val="54CA5910"/>
    <w:rsid w:val="54DC2048"/>
    <w:rsid w:val="54E468FC"/>
    <w:rsid w:val="54F860F5"/>
    <w:rsid w:val="55054EB9"/>
    <w:rsid w:val="550F5D1A"/>
    <w:rsid w:val="552F4050"/>
    <w:rsid w:val="55344A60"/>
    <w:rsid w:val="553565AB"/>
    <w:rsid w:val="55396B5E"/>
    <w:rsid w:val="554064E9"/>
    <w:rsid w:val="555C126B"/>
    <w:rsid w:val="555E061D"/>
    <w:rsid w:val="55633225"/>
    <w:rsid w:val="557A53C9"/>
    <w:rsid w:val="55820257"/>
    <w:rsid w:val="559722EC"/>
    <w:rsid w:val="55A22491"/>
    <w:rsid w:val="55B058A3"/>
    <w:rsid w:val="55B65DBF"/>
    <w:rsid w:val="55C36AC2"/>
    <w:rsid w:val="55D90C66"/>
    <w:rsid w:val="56193C4E"/>
    <w:rsid w:val="562035D8"/>
    <w:rsid w:val="56661B4F"/>
    <w:rsid w:val="56692FD1"/>
    <w:rsid w:val="566F245E"/>
    <w:rsid w:val="56812378"/>
    <w:rsid w:val="56881D03"/>
    <w:rsid w:val="56956E1A"/>
    <w:rsid w:val="5696489C"/>
    <w:rsid w:val="56AE1F43"/>
    <w:rsid w:val="56CD6F74"/>
    <w:rsid w:val="56D57C04"/>
    <w:rsid w:val="56EA4326"/>
    <w:rsid w:val="57043C65"/>
    <w:rsid w:val="571354DE"/>
    <w:rsid w:val="57255855"/>
    <w:rsid w:val="57276389"/>
    <w:rsid w:val="57295110"/>
    <w:rsid w:val="572C6094"/>
    <w:rsid w:val="572E1597"/>
    <w:rsid w:val="57374A34"/>
    <w:rsid w:val="573A22AE"/>
    <w:rsid w:val="573C79F3"/>
    <w:rsid w:val="574D33C7"/>
    <w:rsid w:val="575710D7"/>
    <w:rsid w:val="575B36A2"/>
    <w:rsid w:val="5776198C"/>
    <w:rsid w:val="577F75DE"/>
    <w:rsid w:val="578B350A"/>
    <w:rsid w:val="579C1BCB"/>
    <w:rsid w:val="57B51470"/>
    <w:rsid w:val="57B54CF4"/>
    <w:rsid w:val="57C24009"/>
    <w:rsid w:val="57F944E3"/>
    <w:rsid w:val="57FD56F6"/>
    <w:rsid w:val="580A21FF"/>
    <w:rsid w:val="58111B8A"/>
    <w:rsid w:val="58142C8E"/>
    <w:rsid w:val="582301D6"/>
    <w:rsid w:val="58390C4B"/>
    <w:rsid w:val="58580A6A"/>
    <w:rsid w:val="58667629"/>
    <w:rsid w:val="586B4F13"/>
    <w:rsid w:val="58754B95"/>
    <w:rsid w:val="587A0358"/>
    <w:rsid w:val="588D4352"/>
    <w:rsid w:val="589A5942"/>
    <w:rsid w:val="58B06210"/>
    <w:rsid w:val="58C603B4"/>
    <w:rsid w:val="58C71FAC"/>
    <w:rsid w:val="58CB22BD"/>
    <w:rsid w:val="58D418C8"/>
    <w:rsid w:val="58F63101"/>
    <w:rsid w:val="593309E8"/>
    <w:rsid w:val="59421EFC"/>
    <w:rsid w:val="59564420"/>
    <w:rsid w:val="59671BB3"/>
    <w:rsid w:val="5988071B"/>
    <w:rsid w:val="59885EF4"/>
    <w:rsid w:val="59A2321A"/>
    <w:rsid w:val="59CD78E2"/>
    <w:rsid w:val="59D44CEE"/>
    <w:rsid w:val="59D93B7C"/>
    <w:rsid w:val="59E74EFC"/>
    <w:rsid w:val="59F93C29"/>
    <w:rsid w:val="5A050D40"/>
    <w:rsid w:val="5A084F4A"/>
    <w:rsid w:val="5A284778"/>
    <w:rsid w:val="5A2F4103"/>
    <w:rsid w:val="5A3A7F15"/>
    <w:rsid w:val="5A4E1134"/>
    <w:rsid w:val="5A5F26D4"/>
    <w:rsid w:val="5A7E3E82"/>
    <w:rsid w:val="5A7E7705"/>
    <w:rsid w:val="5A84380D"/>
    <w:rsid w:val="5A9F7C3A"/>
    <w:rsid w:val="5AB011D9"/>
    <w:rsid w:val="5AB96265"/>
    <w:rsid w:val="5AC00EB6"/>
    <w:rsid w:val="5AC323F8"/>
    <w:rsid w:val="5AC36B75"/>
    <w:rsid w:val="5ACB3F81"/>
    <w:rsid w:val="5ACC1A03"/>
    <w:rsid w:val="5AD03C8C"/>
    <w:rsid w:val="5ADD771F"/>
    <w:rsid w:val="5AE7002E"/>
    <w:rsid w:val="5AF80DB1"/>
    <w:rsid w:val="5B15237A"/>
    <w:rsid w:val="5B2B529F"/>
    <w:rsid w:val="5B6A0607"/>
    <w:rsid w:val="5B702511"/>
    <w:rsid w:val="5B74479A"/>
    <w:rsid w:val="5B8524B6"/>
    <w:rsid w:val="5B867F38"/>
    <w:rsid w:val="5B935CEC"/>
    <w:rsid w:val="5B94714B"/>
    <w:rsid w:val="5B9A3355"/>
    <w:rsid w:val="5BA65E2B"/>
    <w:rsid w:val="5BAE3CC1"/>
    <w:rsid w:val="5BB2427F"/>
    <w:rsid w:val="5BD42235"/>
    <w:rsid w:val="5BD57CB7"/>
    <w:rsid w:val="5BE842C5"/>
    <w:rsid w:val="5C1E5B2C"/>
    <w:rsid w:val="5C2C4307"/>
    <w:rsid w:val="5C466CF1"/>
    <w:rsid w:val="5C4D667C"/>
    <w:rsid w:val="5C56150A"/>
    <w:rsid w:val="5C682C27"/>
    <w:rsid w:val="5C683FC9"/>
    <w:rsid w:val="5C7A0445"/>
    <w:rsid w:val="5C88775A"/>
    <w:rsid w:val="5CAE321D"/>
    <w:rsid w:val="5CAF42EE"/>
    <w:rsid w:val="5CBF78BE"/>
    <w:rsid w:val="5CC01920"/>
    <w:rsid w:val="5CCA06F9"/>
    <w:rsid w:val="5CCE7ECF"/>
    <w:rsid w:val="5CD146D7"/>
    <w:rsid w:val="5CD807DE"/>
    <w:rsid w:val="5CD93567"/>
    <w:rsid w:val="5CE26B6F"/>
    <w:rsid w:val="5CE57E3C"/>
    <w:rsid w:val="5CE72FF7"/>
    <w:rsid w:val="5CF452BA"/>
    <w:rsid w:val="5CFC1BCE"/>
    <w:rsid w:val="5D122F42"/>
    <w:rsid w:val="5D1C12D3"/>
    <w:rsid w:val="5D41020E"/>
    <w:rsid w:val="5D4A691B"/>
    <w:rsid w:val="5D5104A8"/>
    <w:rsid w:val="5D643C45"/>
    <w:rsid w:val="5D8A1907"/>
    <w:rsid w:val="5DD451FE"/>
    <w:rsid w:val="5DF35AB3"/>
    <w:rsid w:val="5DFC0941"/>
    <w:rsid w:val="5E130566"/>
    <w:rsid w:val="5E187C5C"/>
    <w:rsid w:val="5E21325E"/>
    <w:rsid w:val="5E363F9E"/>
    <w:rsid w:val="5E4D7446"/>
    <w:rsid w:val="5E515E4C"/>
    <w:rsid w:val="5E62059E"/>
    <w:rsid w:val="5E6E1B79"/>
    <w:rsid w:val="5E805317"/>
    <w:rsid w:val="5E852832"/>
    <w:rsid w:val="5E88360A"/>
    <w:rsid w:val="5E9D4C47"/>
    <w:rsid w:val="5E9F2BE3"/>
    <w:rsid w:val="5EB511BC"/>
    <w:rsid w:val="5EB96775"/>
    <w:rsid w:val="5EBD5375"/>
    <w:rsid w:val="5EC60009"/>
    <w:rsid w:val="5ED50624"/>
    <w:rsid w:val="5ED5532B"/>
    <w:rsid w:val="5ED74A1A"/>
    <w:rsid w:val="5EDE4A00"/>
    <w:rsid w:val="5EE03BB1"/>
    <w:rsid w:val="5EE31948"/>
    <w:rsid w:val="5EEF11CE"/>
    <w:rsid w:val="5F076875"/>
    <w:rsid w:val="5F102A07"/>
    <w:rsid w:val="5F172392"/>
    <w:rsid w:val="5F1E649A"/>
    <w:rsid w:val="5F4750E0"/>
    <w:rsid w:val="5F4C5CE4"/>
    <w:rsid w:val="5F4D6FE9"/>
    <w:rsid w:val="5F8B6ACE"/>
    <w:rsid w:val="5F93775D"/>
    <w:rsid w:val="5F940115"/>
    <w:rsid w:val="5F9451DF"/>
    <w:rsid w:val="5FAA60AA"/>
    <w:rsid w:val="5FC03AA5"/>
    <w:rsid w:val="5FDA464E"/>
    <w:rsid w:val="5FDF0EC5"/>
    <w:rsid w:val="5FED586D"/>
    <w:rsid w:val="5FFB5E88"/>
    <w:rsid w:val="5FFB609F"/>
    <w:rsid w:val="60021F8F"/>
    <w:rsid w:val="60040D16"/>
    <w:rsid w:val="600F01B2"/>
    <w:rsid w:val="601644B3"/>
    <w:rsid w:val="60410761"/>
    <w:rsid w:val="60550BD7"/>
    <w:rsid w:val="605B0029"/>
    <w:rsid w:val="605D4C28"/>
    <w:rsid w:val="60661CB4"/>
    <w:rsid w:val="606E2531"/>
    <w:rsid w:val="606E2944"/>
    <w:rsid w:val="60923DFD"/>
    <w:rsid w:val="60B665BB"/>
    <w:rsid w:val="60BB2A43"/>
    <w:rsid w:val="60D235C8"/>
    <w:rsid w:val="60DE4400"/>
    <w:rsid w:val="60E03B7C"/>
    <w:rsid w:val="60F11A43"/>
    <w:rsid w:val="610253B6"/>
    <w:rsid w:val="6137458B"/>
    <w:rsid w:val="613B2F91"/>
    <w:rsid w:val="614175CC"/>
    <w:rsid w:val="61450CEE"/>
    <w:rsid w:val="61564E40"/>
    <w:rsid w:val="615728C1"/>
    <w:rsid w:val="616366D4"/>
    <w:rsid w:val="616710AC"/>
    <w:rsid w:val="616736F5"/>
    <w:rsid w:val="618E4F99"/>
    <w:rsid w:val="6190049D"/>
    <w:rsid w:val="61942726"/>
    <w:rsid w:val="619A462F"/>
    <w:rsid w:val="619C7B32"/>
    <w:rsid w:val="619E0AB7"/>
    <w:rsid w:val="61A700C2"/>
    <w:rsid w:val="61A70BFE"/>
    <w:rsid w:val="61C9601B"/>
    <w:rsid w:val="61CC2880"/>
    <w:rsid w:val="61D81258"/>
    <w:rsid w:val="61E7472F"/>
    <w:rsid w:val="61E843AE"/>
    <w:rsid w:val="61FA2151"/>
    <w:rsid w:val="61FA594E"/>
    <w:rsid w:val="61FB15E5"/>
    <w:rsid w:val="621B5E82"/>
    <w:rsid w:val="62375FE4"/>
    <w:rsid w:val="624048A0"/>
    <w:rsid w:val="62464748"/>
    <w:rsid w:val="625023B9"/>
    <w:rsid w:val="625414DF"/>
    <w:rsid w:val="62700E0F"/>
    <w:rsid w:val="62762D19"/>
    <w:rsid w:val="62980CCF"/>
    <w:rsid w:val="62B57844"/>
    <w:rsid w:val="62C25396"/>
    <w:rsid w:val="62C85860"/>
    <w:rsid w:val="631B375E"/>
    <w:rsid w:val="631B5A25"/>
    <w:rsid w:val="631C1312"/>
    <w:rsid w:val="631D0F28"/>
    <w:rsid w:val="634023E1"/>
    <w:rsid w:val="6353070A"/>
    <w:rsid w:val="63685B24"/>
    <w:rsid w:val="63852ED6"/>
    <w:rsid w:val="63911F4F"/>
    <w:rsid w:val="639C2AFB"/>
    <w:rsid w:val="63A21181"/>
    <w:rsid w:val="63A65609"/>
    <w:rsid w:val="63CE0D4C"/>
    <w:rsid w:val="63E46773"/>
    <w:rsid w:val="63E87AA1"/>
    <w:rsid w:val="63F06D02"/>
    <w:rsid w:val="63F5272F"/>
    <w:rsid w:val="640843A9"/>
    <w:rsid w:val="64105038"/>
    <w:rsid w:val="64195948"/>
    <w:rsid w:val="642E6978"/>
    <w:rsid w:val="6430556D"/>
    <w:rsid w:val="64355278"/>
    <w:rsid w:val="643D6E01"/>
    <w:rsid w:val="645371E5"/>
    <w:rsid w:val="645779AB"/>
    <w:rsid w:val="646A62E7"/>
    <w:rsid w:val="646C40CD"/>
    <w:rsid w:val="647527DE"/>
    <w:rsid w:val="64A66831"/>
    <w:rsid w:val="64B7454D"/>
    <w:rsid w:val="64BE3ED7"/>
    <w:rsid w:val="64C847E7"/>
    <w:rsid w:val="64D22B78"/>
    <w:rsid w:val="64DA4701"/>
    <w:rsid w:val="64DB2183"/>
    <w:rsid w:val="64DE698B"/>
    <w:rsid w:val="64F565B0"/>
    <w:rsid w:val="650739EA"/>
    <w:rsid w:val="651F2C77"/>
    <w:rsid w:val="65262602"/>
    <w:rsid w:val="652C664D"/>
    <w:rsid w:val="653404C3"/>
    <w:rsid w:val="653D69A4"/>
    <w:rsid w:val="654D4A40"/>
    <w:rsid w:val="65526949"/>
    <w:rsid w:val="65651056"/>
    <w:rsid w:val="657D778E"/>
    <w:rsid w:val="657E0A92"/>
    <w:rsid w:val="657F0712"/>
    <w:rsid w:val="658835A0"/>
    <w:rsid w:val="658A0FE2"/>
    <w:rsid w:val="65B60BEC"/>
    <w:rsid w:val="65BF216B"/>
    <w:rsid w:val="65C45983"/>
    <w:rsid w:val="65CB530E"/>
    <w:rsid w:val="65E5782A"/>
    <w:rsid w:val="66004FDB"/>
    <w:rsid w:val="6603474E"/>
    <w:rsid w:val="661121FF"/>
    <w:rsid w:val="66130F86"/>
    <w:rsid w:val="662A0BAB"/>
    <w:rsid w:val="662D33E5"/>
    <w:rsid w:val="66302AB4"/>
    <w:rsid w:val="66533F6E"/>
    <w:rsid w:val="6658305C"/>
    <w:rsid w:val="66662C0F"/>
    <w:rsid w:val="66696111"/>
    <w:rsid w:val="666A0AF3"/>
    <w:rsid w:val="667B3E2D"/>
    <w:rsid w:val="667C3A45"/>
    <w:rsid w:val="66835BCD"/>
    <w:rsid w:val="66C24197"/>
    <w:rsid w:val="66C5682B"/>
    <w:rsid w:val="66DB09CF"/>
    <w:rsid w:val="66E4360E"/>
    <w:rsid w:val="67053D91"/>
    <w:rsid w:val="67080599"/>
    <w:rsid w:val="67292CCC"/>
    <w:rsid w:val="672D4F56"/>
    <w:rsid w:val="673812B4"/>
    <w:rsid w:val="674A3201"/>
    <w:rsid w:val="674A6A84"/>
    <w:rsid w:val="67595641"/>
    <w:rsid w:val="675F549A"/>
    <w:rsid w:val="67642376"/>
    <w:rsid w:val="676A1537"/>
    <w:rsid w:val="67710EC2"/>
    <w:rsid w:val="6777084D"/>
    <w:rsid w:val="678A1A6C"/>
    <w:rsid w:val="679171F9"/>
    <w:rsid w:val="67973300"/>
    <w:rsid w:val="679D5209"/>
    <w:rsid w:val="679E2C8B"/>
    <w:rsid w:val="67A96A9E"/>
    <w:rsid w:val="67B62606"/>
    <w:rsid w:val="67C61530"/>
    <w:rsid w:val="67D45F35"/>
    <w:rsid w:val="67DE2886"/>
    <w:rsid w:val="67E63BE3"/>
    <w:rsid w:val="67E80CD0"/>
    <w:rsid w:val="67EF1790"/>
    <w:rsid w:val="67F3332B"/>
    <w:rsid w:val="67F7461E"/>
    <w:rsid w:val="67FD33C9"/>
    <w:rsid w:val="68033CB4"/>
    <w:rsid w:val="68085992"/>
    <w:rsid w:val="680D4C83"/>
    <w:rsid w:val="685427BA"/>
    <w:rsid w:val="686A10DA"/>
    <w:rsid w:val="686D205F"/>
    <w:rsid w:val="68783C73"/>
    <w:rsid w:val="687F152B"/>
    <w:rsid w:val="68862196"/>
    <w:rsid w:val="688D3379"/>
    <w:rsid w:val="68AA5747"/>
    <w:rsid w:val="68B358FE"/>
    <w:rsid w:val="68B86C5B"/>
    <w:rsid w:val="68B8789F"/>
    <w:rsid w:val="68BA215E"/>
    <w:rsid w:val="68CE0DFE"/>
    <w:rsid w:val="68D07B85"/>
    <w:rsid w:val="68D61F32"/>
    <w:rsid w:val="68E16044"/>
    <w:rsid w:val="68E27A9F"/>
    <w:rsid w:val="68E7598D"/>
    <w:rsid w:val="69162570"/>
    <w:rsid w:val="691B1795"/>
    <w:rsid w:val="69200C09"/>
    <w:rsid w:val="692C7A85"/>
    <w:rsid w:val="692F7B9E"/>
    <w:rsid w:val="69303A71"/>
    <w:rsid w:val="693343A6"/>
    <w:rsid w:val="69393D31"/>
    <w:rsid w:val="693C1432"/>
    <w:rsid w:val="69407E39"/>
    <w:rsid w:val="694A61CA"/>
    <w:rsid w:val="6967137D"/>
    <w:rsid w:val="69787099"/>
    <w:rsid w:val="697B001E"/>
    <w:rsid w:val="6992608B"/>
    <w:rsid w:val="69D61631"/>
    <w:rsid w:val="69D724F8"/>
    <w:rsid w:val="69D95E39"/>
    <w:rsid w:val="69DA38BA"/>
    <w:rsid w:val="69E13245"/>
    <w:rsid w:val="69E36748"/>
    <w:rsid w:val="6A062180"/>
    <w:rsid w:val="6A0C6288"/>
    <w:rsid w:val="6A206FEF"/>
    <w:rsid w:val="6A35744C"/>
    <w:rsid w:val="6A3B4BD9"/>
    <w:rsid w:val="6A4469CB"/>
    <w:rsid w:val="6A5034F9"/>
    <w:rsid w:val="6A644718"/>
    <w:rsid w:val="6A652CA8"/>
    <w:rsid w:val="6A7A213F"/>
    <w:rsid w:val="6A881455"/>
    <w:rsid w:val="6A8A7D8F"/>
    <w:rsid w:val="6A9816EF"/>
    <w:rsid w:val="6AA149A9"/>
    <w:rsid w:val="6AA77654"/>
    <w:rsid w:val="6AA8778B"/>
    <w:rsid w:val="6ABE3B2D"/>
    <w:rsid w:val="6AC4279B"/>
    <w:rsid w:val="6AC95741"/>
    <w:rsid w:val="6ACF764A"/>
    <w:rsid w:val="6AD064F1"/>
    <w:rsid w:val="6ADB565B"/>
    <w:rsid w:val="6AE01AE3"/>
    <w:rsid w:val="6AEF20FE"/>
    <w:rsid w:val="6AF07B7F"/>
    <w:rsid w:val="6AFD6E95"/>
    <w:rsid w:val="6B01111E"/>
    <w:rsid w:val="6B0D2DCF"/>
    <w:rsid w:val="6B113937"/>
    <w:rsid w:val="6B1967C5"/>
    <w:rsid w:val="6B3F5380"/>
    <w:rsid w:val="6B4C2497"/>
    <w:rsid w:val="6B67220C"/>
    <w:rsid w:val="6B6F1752"/>
    <w:rsid w:val="6B995D33"/>
    <w:rsid w:val="6B9A0018"/>
    <w:rsid w:val="6BD66B78"/>
    <w:rsid w:val="6BE066ED"/>
    <w:rsid w:val="6BFA38B5"/>
    <w:rsid w:val="6BFC0FB6"/>
    <w:rsid w:val="6BFF467B"/>
    <w:rsid w:val="6C313A0F"/>
    <w:rsid w:val="6C400875"/>
    <w:rsid w:val="6C8228CF"/>
    <w:rsid w:val="6C88441D"/>
    <w:rsid w:val="6C980EB4"/>
    <w:rsid w:val="6C9846B8"/>
    <w:rsid w:val="6CA2084A"/>
    <w:rsid w:val="6CC30FD3"/>
    <w:rsid w:val="6CC54282"/>
    <w:rsid w:val="6CCC3C0D"/>
    <w:rsid w:val="6CD50C99"/>
    <w:rsid w:val="6CD77A20"/>
    <w:rsid w:val="6D05506C"/>
    <w:rsid w:val="6D0C2478"/>
    <w:rsid w:val="6D1A398C"/>
    <w:rsid w:val="6D370D3E"/>
    <w:rsid w:val="6D375457"/>
    <w:rsid w:val="6D382F3C"/>
    <w:rsid w:val="6D41468A"/>
    <w:rsid w:val="6D4C79DE"/>
    <w:rsid w:val="6D5B0955"/>
    <w:rsid w:val="6D621B82"/>
    <w:rsid w:val="6D83593A"/>
    <w:rsid w:val="6D874340"/>
    <w:rsid w:val="6D9A775D"/>
    <w:rsid w:val="6DA97D78"/>
    <w:rsid w:val="6DB15184"/>
    <w:rsid w:val="6DC16231"/>
    <w:rsid w:val="6DD07C38"/>
    <w:rsid w:val="6DDF49CF"/>
    <w:rsid w:val="6DEA4E9A"/>
    <w:rsid w:val="6DED25B3"/>
    <w:rsid w:val="6DFD3F7F"/>
    <w:rsid w:val="6E000787"/>
    <w:rsid w:val="6E047A42"/>
    <w:rsid w:val="6E101B92"/>
    <w:rsid w:val="6E1938AF"/>
    <w:rsid w:val="6E310F56"/>
    <w:rsid w:val="6E4459F8"/>
    <w:rsid w:val="6E4512D6"/>
    <w:rsid w:val="6E4D38D9"/>
    <w:rsid w:val="6E50180B"/>
    <w:rsid w:val="6E5E65A2"/>
    <w:rsid w:val="6E671430"/>
    <w:rsid w:val="6E9F307A"/>
    <w:rsid w:val="6EA43493"/>
    <w:rsid w:val="6EA64798"/>
    <w:rsid w:val="6EB02B29"/>
    <w:rsid w:val="6EB64310"/>
    <w:rsid w:val="6ED22CDD"/>
    <w:rsid w:val="6ED74126"/>
    <w:rsid w:val="6EE05876"/>
    <w:rsid w:val="6EEC6430"/>
    <w:rsid w:val="6EEF1D13"/>
    <w:rsid w:val="6EFA6420"/>
    <w:rsid w:val="6EFD2C28"/>
    <w:rsid w:val="6F062233"/>
    <w:rsid w:val="6F0A66BA"/>
    <w:rsid w:val="6F1C43D6"/>
    <w:rsid w:val="6F2A116E"/>
    <w:rsid w:val="6F2B2472"/>
    <w:rsid w:val="6F3068FA"/>
    <w:rsid w:val="6F376285"/>
    <w:rsid w:val="6F4400FD"/>
    <w:rsid w:val="6F467EEA"/>
    <w:rsid w:val="6F5C2C41"/>
    <w:rsid w:val="6F774EC5"/>
    <w:rsid w:val="6F784AF0"/>
    <w:rsid w:val="6F8206D8"/>
    <w:rsid w:val="6FA952BF"/>
    <w:rsid w:val="6FF0119D"/>
    <w:rsid w:val="6FF053A1"/>
    <w:rsid w:val="6FF10F37"/>
    <w:rsid w:val="6FF90541"/>
    <w:rsid w:val="70007ECC"/>
    <w:rsid w:val="700F0781"/>
    <w:rsid w:val="70194B72"/>
    <w:rsid w:val="701C467E"/>
    <w:rsid w:val="7025268A"/>
    <w:rsid w:val="702B43B8"/>
    <w:rsid w:val="702D4E4E"/>
    <w:rsid w:val="7032162E"/>
    <w:rsid w:val="703904CB"/>
    <w:rsid w:val="7041379F"/>
    <w:rsid w:val="7045513D"/>
    <w:rsid w:val="7057415E"/>
    <w:rsid w:val="705B72E1"/>
    <w:rsid w:val="706459F2"/>
    <w:rsid w:val="706659FD"/>
    <w:rsid w:val="70742409"/>
    <w:rsid w:val="7076338E"/>
    <w:rsid w:val="70B00070"/>
    <w:rsid w:val="70B953AD"/>
    <w:rsid w:val="70BA2B7E"/>
    <w:rsid w:val="70C40644"/>
    <w:rsid w:val="70C47CA7"/>
    <w:rsid w:val="70C54792"/>
    <w:rsid w:val="70E33D42"/>
    <w:rsid w:val="70E64CC7"/>
    <w:rsid w:val="70F773FE"/>
    <w:rsid w:val="70FE53DF"/>
    <w:rsid w:val="71172F17"/>
    <w:rsid w:val="711E6125"/>
    <w:rsid w:val="711E61DF"/>
    <w:rsid w:val="712F5E96"/>
    <w:rsid w:val="713E0BD9"/>
    <w:rsid w:val="716A2D22"/>
    <w:rsid w:val="716B1941"/>
    <w:rsid w:val="716E67E7"/>
    <w:rsid w:val="716F71A9"/>
    <w:rsid w:val="717F7444"/>
    <w:rsid w:val="71866DCF"/>
    <w:rsid w:val="7191735E"/>
    <w:rsid w:val="71971267"/>
    <w:rsid w:val="71976CE9"/>
    <w:rsid w:val="71AE4710"/>
    <w:rsid w:val="71CC69F2"/>
    <w:rsid w:val="71D77AD2"/>
    <w:rsid w:val="71DE745D"/>
    <w:rsid w:val="71F67930"/>
    <w:rsid w:val="71FA6925"/>
    <w:rsid w:val="72147937"/>
    <w:rsid w:val="722B72BA"/>
    <w:rsid w:val="723C307A"/>
    <w:rsid w:val="72527BE3"/>
    <w:rsid w:val="72587C9A"/>
    <w:rsid w:val="72621C35"/>
    <w:rsid w:val="726C7FC6"/>
    <w:rsid w:val="72721ECF"/>
    <w:rsid w:val="72834793"/>
    <w:rsid w:val="728C55B9"/>
    <w:rsid w:val="72902B04"/>
    <w:rsid w:val="729B5D0E"/>
    <w:rsid w:val="72A262A2"/>
    <w:rsid w:val="72AF55B7"/>
    <w:rsid w:val="72C05852"/>
    <w:rsid w:val="72CA3BE3"/>
    <w:rsid w:val="72CB21A7"/>
    <w:rsid w:val="72D17CEA"/>
    <w:rsid w:val="72D6254E"/>
    <w:rsid w:val="72E05D86"/>
    <w:rsid w:val="72E505BF"/>
    <w:rsid w:val="730C7ECF"/>
    <w:rsid w:val="730E55D1"/>
    <w:rsid w:val="73262C77"/>
    <w:rsid w:val="732C0404"/>
    <w:rsid w:val="732D5E85"/>
    <w:rsid w:val="73337D8F"/>
    <w:rsid w:val="73377B1B"/>
    <w:rsid w:val="7345352C"/>
    <w:rsid w:val="73715675"/>
    <w:rsid w:val="73867B71"/>
    <w:rsid w:val="738E78FC"/>
    <w:rsid w:val="739048A5"/>
    <w:rsid w:val="739545B0"/>
    <w:rsid w:val="739E50EB"/>
    <w:rsid w:val="73B57063"/>
    <w:rsid w:val="73BE1EF1"/>
    <w:rsid w:val="73C12E76"/>
    <w:rsid w:val="73EB7FF1"/>
    <w:rsid w:val="73F96853"/>
    <w:rsid w:val="73FD7457"/>
    <w:rsid w:val="73FF61DE"/>
    <w:rsid w:val="740C52B5"/>
    <w:rsid w:val="740F09F7"/>
    <w:rsid w:val="741F0C91"/>
    <w:rsid w:val="742E34AA"/>
    <w:rsid w:val="743431B5"/>
    <w:rsid w:val="744A71B7"/>
    <w:rsid w:val="747A00A6"/>
    <w:rsid w:val="747E452E"/>
    <w:rsid w:val="748309B5"/>
    <w:rsid w:val="74853EB9"/>
    <w:rsid w:val="74A525AE"/>
    <w:rsid w:val="74B62489"/>
    <w:rsid w:val="74C02E7E"/>
    <w:rsid w:val="74C2049A"/>
    <w:rsid w:val="74CE6351"/>
    <w:rsid w:val="74E24850"/>
    <w:rsid w:val="74EF7966"/>
    <w:rsid w:val="7519692A"/>
    <w:rsid w:val="751C56B1"/>
    <w:rsid w:val="75597714"/>
    <w:rsid w:val="75880263"/>
    <w:rsid w:val="758D2376"/>
    <w:rsid w:val="75AB06D5"/>
    <w:rsid w:val="75AB3C9B"/>
    <w:rsid w:val="75B310A7"/>
    <w:rsid w:val="75B83D0F"/>
    <w:rsid w:val="75BA00C9"/>
    <w:rsid w:val="75C21A42"/>
    <w:rsid w:val="75C77D48"/>
    <w:rsid w:val="75D62912"/>
    <w:rsid w:val="75DA4550"/>
    <w:rsid w:val="75DC6B41"/>
    <w:rsid w:val="75EE5A09"/>
    <w:rsid w:val="75F41B11"/>
    <w:rsid w:val="7634617E"/>
    <w:rsid w:val="763B0F69"/>
    <w:rsid w:val="7648159B"/>
    <w:rsid w:val="764E34A4"/>
    <w:rsid w:val="765E373E"/>
    <w:rsid w:val="76605685"/>
    <w:rsid w:val="766A027C"/>
    <w:rsid w:val="76926517"/>
    <w:rsid w:val="76AB70C1"/>
    <w:rsid w:val="76B466CC"/>
    <w:rsid w:val="76B850D2"/>
    <w:rsid w:val="76C656EC"/>
    <w:rsid w:val="76D05FFC"/>
    <w:rsid w:val="76E5271E"/>
    <w:rsid w:val="76FE10CA"/>
    <w:rsid w:val="77166770"/>
    <w:rsid w:val="77214B01"/>
    <w:rsid w:val="772B2E92"/>
    <w:rsid w:val="772D2B12"/>
    <w:rsid w:val="77335151"/>
    <w:rsid w:val="773D35FE"/>
    <w:rsid w:val="77501DCD"/>
    <w:rsid w:val="7751377A"/>
    <w:rsid w:val="776677F4"/>
    <w:rsid w:val="77673CA4"/>
    <w:rsid w:val="776B3C7C"/>
    <w:rsid w:val="777C3F16"/>
    <w:rsid w:val="77843521"/>
    <w:rsid w:val="779A1F28"/>
    <w:rsid w:val="779D1ECC"/>
    <w:rsid w:val="77C13386"/>
    <w:rsid w:val="77E7399B"/>
    <w:rsid w:val="77EC54CF"/>
    <w:rsid w:val="77F03ED5"/>
    <w:rsid w:val="7800416F"/>
    <w:rsid w:val="7801636E"/>
    <w:rsid w:val="78030083"/>
    <w:rsid w:val="78152A5A"/>
    <w:rsid w:val="783E5B00"/>
    <w:rsid w:val="784A7A67"/>
    <w:rsid w:val="78526D22"/>
    <w:rsid w:val="78574B7E"/>
    <w:rsid w:val="787466AD"/>
    <w:rsid w:val="78761BB0"/>
    <w:rsid w:val="788543C8"/>
    <w:rsid w:val="789F07F6"/>
    <w:rsid w:val="78AB4608"/>
    <w:rsid w:val="78B34540"/>
    <w:rsid w:val="78C33E1A"/>
    <w:rsid w:val="78CE3553"/>
    <w:rsid w:val="78EB75F0"/>
    <w:rsid w:val="791D3642"/>
    <w:rsid w:val="791F45C7"/>
    <w:rsid w:val="79221CC8"/>
    <w:rsid w:val="79291653"/>
    <w:rsid w:val="792C41F6"/>
    <w:rsid w:val="793918EE"/>
    <w:rsid w:val="7941257D"/>
    <w:rsid w:val="7954379C"/>
    <w:rsid w:val="79664D3B"/>
    <w:rsid w:val="796B11C3"/>
    <w:rsid w:val="796D46C6"/>
    <w:rsid w:val="79803219"/>
    <w:rsid w:val="79964206"/>
    <w:rsid w:val="79C505D8"/>
    <w:rsid w:val="79D07A75"/>
    <w:rsid w:val="79D54FEF"/>
    <w:rsid w:val="79D60872"/>
    <w:rsid w:val="79D822DA"/>
    <w:rsid w:val="79DC497A"/>
    <w:rsid w:val="79DD5C7F"/>
    <w:rsid w:val="79E06C03"/>
    <w:rsid w:val="79E22107"/>
    <w:rsid w:val="79E41D86"/>
    <w:rsid w:val="79ED0498"/>
    <w:rsid w:val="79EE5F19"/>
    <w:rsid w:val="7A1328D6"/>
    <w:rsid w:val="7A16385A"/>
    <w:rsid w:val="7A54333F"/>
    <w:rsid w:val="7A5D61CD"/>
    <w:rsid w:val="7A6B2D88"/>
    <w:rsid w:val="7A745707"/>
    <w:rsid w:val="7A8B709C"/>
    <w:rsid w:val="7AAD7251"/>
    <w:rsid w:val="7AAE4CD2"/>
    <w:rsid w:val="7AB733E4"/>
    <w:rsid w:val="7ABA210C"/>
    <w:rsid w:val="7AC23973"/>
    <w:rsid w:val="7ACD1D04"/>
    <w:rsid w:val="7AD9477F"/>
    <w:rsid w:val="7AF53541"/>
    <w:rsid w:val="7AFA7350"/>
    <w:rsid w:val="7B0A3B57"/>
    <w:rsid w:val="7B1149C4"/>
    <w:rsid w:val="7B14377D"/>
    <w:rsid w:val="7B1C0B89"/>
    <w:rsid w:val="7B2D68A5"/>
    <w:rsid w:val="7B3274AA"/>
    <w:rsid w:val="7B461A2B"/>
    <w:rsid w:val="7B4E5992"/>
    <w:rsid w:val="7B7076C9"/>
    <w:rsid w:val="7B7552B9"/>
    <w:rsid w:val="7B777F9E"/>
    <w:rsid w:val="7B9A5BD4"/>
    <w:rsid w:val="7BA331E9"/>
    <w:rsid w:val="7BB52793"/>
    <w:rsid w:val="7BC1532A"/>
    <w:rsid w:val="7BD55DBA"/>
    <w:rsid w:val="7BDB4440"/>
    <w:rsid w:val="7C032CC2"/>
    <w:rsid w:val="7C0E3995"/>
    <w:rsid w:val="7C11608C"/>
    <w:rsid w:val="7C163984"/>
    <w:rsid w:val="7C1B2CAB"/>
    <w:rsid w:val="7C1D61AE"/>
    <w:rsid w:val="7C245B39"/>
    <w:rsid w:val="7C2A458B"/>
    <w:rsid w:val="7C36648A"/>
    <w:rsid w:val="7C3847D9"/>
    <w:rsid w:val="7C443E6F"/>
    <w:rsid w:val="7C4B59F8"/>
    <w:rsid w:val="7C4D0EFB"/>
    <w:rsid w:val="7C594A6F"/>
    <w:rsid w:val="7C7066BC"/>
    <w:rsid w:val="7C757CEC"/>
    <w:rsid w:val="7C7F29CF"/>
    <w:rsid w:val="7C8D5568"/>
    <w:rsid w:val="7C9D7D81"/>
    <w:rsid w:val="7CA3770C"/>
    <w:rsid w:val="7CB72B29"/>
    <w:rsid w:val="7CC20EBA"/>
    <w:rsid w:val="7CC962C6"/>
    <w:rsid w:val="7CD26462"/>
    <w:rsid w:val="7CEB10DA"/>
    <w:rsid w:val="7CF07D68"/>
    <w:rsid w:val="7CF53C93"/>
    <w:rsid w:val="7D152D27"/>
    <w:rsid w:val="7D385298"/>
    <w:rsid w:val="7D3E1B08"/>
    <w:rsid w:val="7D527EA3"/>
    <w:rsid w:val="7D6A3C51"/>
    <w:rsid w:val="7D8A4186"/>
    <w:rsid w:val="7D937014"/>
    <w:rsid w:val="7D944A96"/>
    <w:rsid w:val="7D99311C"/>
    <w:rsid w:val="7DBB4955"/>
    <w:rsid w:val="7DC355E5"/>
    <w:rsid w:val="7DC73FEB"/>
    <w:rsid w:val="7DCE1026"/>
    <w:rsid w:val="7DD152C0"/>
    <w:rsid w:val="7DD53301"/>
    <w:rsid w:val="7DDB0B43"/>
    <w:rsid w:val="7DF847BA"/>
    <w:rsid w:val="7DFA7CBD"/>
    <w:rsid w:val="7E0427CB"/>
    <w:rsid w:val="7E0A24D6"/>
    <w:rsid w:val="7E18726D"/>
    <w:rsid w:val="7E2319AD"/>
    <w:rsid w:val="7E2E3018"/>
    <w:rsid w:val="7E381D20"/>
    <w:rsid w:val="7E4F1946"/>
    <w:rsid w:val="7E6B59F3"/>
    <w:rsid w:val="7E714DDC"/>
    <w:rsid w:val="7E7C79BD"/>
    <w:rsid w:val="7E7E2495"/>
    <w:rsid w:val="7E903A34"/>
    <w:rsid w:val="7EA34C53"/>
    <w:rsid w:val="7EA75857"/>
    <w:rsid w:val="7EAF4907"/>
    <w:rsid w:val="7EBB6CBF"/>
    <w:rsid w:val="7EC37778"/>
    <w:rsid w:val="7ED3411D"/>
    <w:rsid w:val="7EE60BBF"/>
    <w:rsid w:val="7EF44B57"/>
    <w:rsid w:val="7F1278E8"/>
    <w:rsid w:val="7F4E72EA"/>
    <w:rsid w:val="7F5C1E83"/>
    <w:rsid w:val="7F735751"/>
    <w:rsid w:val="7F7C09C0"/>
    <w:rsid w:val="7F853051"/>
    <w:rsid w:val="7F897957"/>
    <w:rsid w:val="7F993EE6"/>
    <w:rsid w:val="7F9F5DEF"/>
    <w:rsid w:val="7FA03871"/>
    <w:rsid w:val="7FB37C45"/>
    <w:rsid w:val="7FB7781D"/>
    <w:rsid w:val="7FD065BE"/>
    <w:rsid w:val="7FEA33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D280C"/>
  <w15:docId w15:val="{E5BA9663-54F2-419E-AE68-A9F0BF36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59D"/>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
    <w:link w:val="af1"/>
    <w:qFormat/>
    <w:pPr>
      <w:overflowPunct w:val="0"/>
      <w:autoSpaceDE w:val="0"/>
      <w:autoSpaceDN w:val="0"/>
      <w:adjustRightInd w:val="0"/>
      <w:textAlignment w:val="baseline"/>
    </w:pPr>
    <w:rPr>
      <w:rFonts w:eastAsia="Yu Mincho"/>
    </w:rPr>
  </w:style>
  <w:style w:type="paragraph" w:styleId="af2">
    <w:name w:val="Balloon Text"/>
    <w:basedOn w:val="a"/>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link w:val="af7"/>
    <w:qFormat/>
    <w:pPr>
      <w:widowControl w:val="0"/>
    </w:pPr>
    <w:rPr>
      <w:rFonts w:ascii="Arial" w:hAnsi="Arial"/>
      <w:b/>
      <w:sz w:val="18"/>
      <w:lang w:val="en-GB" w:eastAsia="sv-SE"/>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c"/>
    <w:next w:val="a"/>
    <w:uiPriority w:val="99"/>
    <w:qFormat/>
    <w:pPr>
      <w:ind w:left="1701" w:hanging="1701"/>
    </w:pPr>
    <w:rPr>
      <w:b/>
    </w:r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a"/>
    <w:next w:val="aa"/>
    <w:link w:val="afe"/>
    <w:qFormat/>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basedOn w:val="a0"/>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lang w:val="zh-CN"/>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7">
    <w:name w:val="页眉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0">
    <w:name w:val="批注主题 Char"/>
    <w:basedOn w:val="ab"/>
    <w:qFormat/>
    <w:rPr>
      <w:lang w:val="en-GB" w:eastAsia="en-US"/>
    </w:rPr>
  </w:style>
  <w:style w:type="paragraph" w:customStyle="1" w:styleId="12">
    <w:name w:val="修订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5"/>
    <w:link w:val="Char1"/>
    <w:qFormat/>
    <w:pPr>
      <w:overflowPunct w:val="0"/>
      <w:autoSpaceDE w:val="0"/>
      <w:autoSpaceDN w:val="0"/>
      <w:adjustRightInd w:val="0"/>
      <w:textAlignment w:val="baseline"/>
    </w:pPr>
    <w:rPr>
      <w:rFonts w:eastAsia="Arial"/>
      <w:bCs/>
      <w:sz w:val="22"/>
      <w:lang w:eastAsia="en-US"/>
    </w:rPr>
  </w:style>
  <w:style w:type="character" w:customStyle="1" w:styleId="Char1">
    <w:name w:val="样式 页眉 Char"/>
    <w:link w:val="aff7"/>
    <w:qFormat/>
    <w:rPr>
      <w:rFonts w:ascii="Arial" w:eastAsia="Arial" w:hAnsi="Arial"/>
      <w:b/>
      <w:bCs/>
      <w:sz w:val="22"/>
      <w:lang w:val="en-GB" w:eastAsia="en-US"/>
    </w:rPr>
  </w:style>
  <w:style w:type="character" w:customStyle="1" w:styleId="af6">
    <w:name w:val="页脚 字符"/>
    <w:link w:val="af4"/>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0"/>
    <w:link w:val="af0"/>
    <w:qFormat/>
    <w:rPr>
      <w:rFonts w:eastAsia="Yu Mincho"/>
      <w:lang w:val="en-GB" w:eastAsia="en-US"/>
    </w:rPr>
  </w:style>
  <w:style w:type="character" w:customStyle="1" w:styleId="afa">
    <w:name w:val="脚注文本 字符"/>
    <w:basedOn w:val="a0"/>
    <w:link w:val="af9"/>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ListParagraph1">
    <w:name w:val="List Paragraph1"/>
    <w:basedOn w:val="a"/>
    <w:qFormat/>
    <w:pPr>
      <w:overflowPunct w:val="0"/>
      <w:autoSpaceDE w:val="0"/>
      <w:autoSpaceDN w:val="0"/>
      <w:adjustRightInd w:val="0"/>
      <w:ind w:firstLineChars="200" w:firstLine="420"/>
    </w:pPr>
    <w:rPr>
      <w:rFonts w:eastAsia="MS Mincho"/>
      <w:lang w:val="en-US"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9">
    <w:name w:val="文档结构图 字符"/>
    <w:basedOn w:val="a0"/>
    <w:link w:val="a8"/>
    <w:semiHidden/>
    <w:qFormat/>
    <w:rPr>
      <w:rFonts w:ascii="Tahoma" w:hAnsi="Tahoma"/>
      <w:shd w:val="clear" w:color="auto" w:fill="000080"/>
      <w:lang w:val="en-GB" w:eastAsia="en-US"/>
    </w:rPr>
  </w:style>
  <w:style w:type="paragraph" w:customStyle="1" w:styleId="Proposal">
    <w:name w:val="Proposal"/>
    <w:basedOn w:val="ac"/>
    <w:qFormat/>
    <w:pPr>
      <w:numPr>
        <w:numId w:val="2"/>
      </w:numPr>
      <w:tabs>
        <w:tab w:val="clear" w:pos="1304"/>
        <w:tab w:val="left" w:pos="1701"/>
      </w:tabs>
      <w:ind w:left="1701" w:hanging="1701"/>
    </w:pPr>
    <w:rPr>
      <w:b/>
      <w:bCs/>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har">
    <w:name w:val="Char"/>
    <w:basedOn w:val="aff8"/>
    <w:qFormat/>
    <w:pPr>
      <w:keepNext/>
      <w:keepLines/>
      <w:numPr>
        <w:numId w:val="4"/>
      </w:numPr>
      <w:pBdr>
        <w:top w:val="single" w:sz="12" w:space="1" w:color="auto"/>
      </w:pBdr>
      <w:tabs>
        <w:tab w:val="left" w:pos="1985"/>
      </w:tabs>
      <w:spacing w:before="240"/>
      <w:ind w:firstLineChars="0" w:firstLine="0"/>
      <w:outlineLvl w:val="0"/>
    </w:pPr>
    <w:rPr>
      <w:rFonts w:ascii="Arial" w:hAnsi="Arial"/>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942.zip" TargetMode="External"/><Relationship Id="rId18" Type="http://schemas.openxmlformats.org/officeDocument/2006/relationships/hyperlink" Target="https://www.3gpp.org/ftp/TSG_RAN/WG4_Radio/TSGR4_112/Docs/R4-2412954.zip" TargetMode="External"/><Relationship Id="rId26" Type="http://schemas.openxmlformats.org/officeDocument/2006/relationships/hyperlink" Target="https://www.3gpp.org/ftp/TSG_RAN/WG4_Radio/TSGR4_112/Docs/R4-2413265.zip" TargetMode="External"/><Relationship Id="rId21" Type="http://schemas.openxmlformats.org/officeDocument/2006/relationships/oleObject" Target="embeddings/oleObject2.bin"/><Relationship Id="rId34" Type="http://schemas.openxmlformats.org/officeDocument/2006/relationships/hyperlink" Target="https://www.3gpp.org/ftp/TSG_RAN/WG4_Radio/TSGR4_112/Docs/R4-2413159.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412.zip" TargetMode="External"/><Relationship Id="rId17" Type="http://schemas.openxmlformats.org/officeDocument/2006/relationships/hyperlink" Target="https://www.3gpp.org/ftp/TSG_RAN/WG4_Radio/TSGR4_112/Docs/R4-2412701.zip" TargetMode="External"/><Relationship Id="rId25" Type="http://schemas.openxmlformats.org/officeDocument/2006/relationships/hyperlink" Target="https://www.3gpp.org/ftp/TSG_RAN/WG4_Radio/TSGR4_112/Docs/R4-2413262.zip" TargetMode="External"/><Relationship Id="rId33" Type="http://schemas.openxmlformats.org/officeDocument/2006/relationships/hyperlink" Target="https://www.3gpp.org/ftp/TSG_RAN/WG4_Radio/TSGR4_112/Docs/R4-2412956.zip" TargetMode="Externa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s://www.3gpp.org/ftp/TSG_RAN/WG4_Radio/TSGR4_112/Docs/R4-2413262.zip" TargetMode="External"/><Relationship Id="rId29" Type="http://schemas.openxmlformats.org/officeDocument/2006/relationships/hyperlink" Target="https://www.3gpp.org/ftp/TSG_RAN/WG4_Radio/TSGR4_112/Docs/R4-241326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3158.zip" TargetMode="External"/><Relationship Id="rId24" Type="http://schemas.openxmlformats.org/officeDocument/2006/relationships/hyperlink" Target="https://www.3gpp.org/ftp/TSG_RAN/WG4_Radio/TSGR4_112/Docs/R4-2412955.zip" TargetMode="External"/><Relationship Id="rId32" Type="http://schemas.openxmlformats.org/officeDocument/2006/relationships/hyperlink" Target="https://www.3gpp.org/ftp/TSG_RAN/WG4_Radio/TSGR4_112/Docs/R4-2412703.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https://www.3gpp.org/ftp/TSG_RAN/WG4_Radio/TSGR4_112/Docs/R4-2412702.zip" TargetMode="External"/><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hyperlink" Target="https://www.3gpp.org/ftp/TSG_RAN/WG4_Radio/TSGR4_112/Docs/R4-2412942.zip" TargetMode="External"/><Relationship Id="rId19" Type="http://schemas.openxmlformats.org/officeDocument/2006/relationships/hyperlink" Target="https://www.3gpp.org/ftp/TSG_RAN/WG4_Radio/TSGR4_112/Docs/R4-2413264.zip" TargetMode="External"/><Relationship Id="rId31" Type="http://schemas.openxmlformats.org/officeDocument/2006/relationships/hyperlink" Target="https://www.3gpp.org/ftp/TSG_RAN/WG4_Radio/TSGR4_112/Docs/R4-2411876.zip" TargetMode="External"/><Relationship Id="rId4" Type="http://schemas.openxmlformats.org/officeDocument/2006/relationships/styles" Target="styles.xml"/><Relationship Id="rId9" Type="http://schemas.openxmlformats.org/officeDocument/2006/relationships/hyperlink" Target="https://www.3gpp.org/ftp/TSG_RAN/WG4_Radio/TSGR4_112/Docs/R4-2411412.zip" TargetMode="External"/><Relationship Id="rId14" Type="http://schemas.openxmlformats.org/officeDocument/2006/relationships/hyperlink" Target="https://www.3gpp.org/ftp/TSG_RAN/WG4_Radio/TSGR4_112/Docs/R4-2411728.zip" TargetMode="External"/><Relationship Id="rId22" Type="http://schemas.openxmlformats.org/officeDocument/2006/relationships/hyperlink" Target="https://www.3gpp.org/ftp/TSG_RAN/WG4_Radio/TSGR4_112/Docs/R4-2411727.zip" TargetMode="External"/><Relationship Id="rId27" Type="http://schemas.openxmlformats.org/officeDocument/2006/relationships/image" Target="media/image2.jpeg"/><Relationship Id="rId30" Type="http://schemas.openxmlformats.org/officeDocument/2006/relationships/hyperlink" Target="https://www.3gpp.org/ftp/TSG_RAN/WG4_Radio/TSGR4_112/Docs/R4-2411729.zip" TargetMode="External"/><Relationship Id="rId35" Type="http://schemas.openxmlformats.org/officeDocument/2006/relationships/hyperlink" Target="https://www.3gpp.org/ftp/TSG_RAN/WG4_Radio/TSGR4_112/Docs/R4-2413266.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F9D9-8059-4A08-835C-D51BF447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22</Pages>
  <Words>6176</Words>
  <Characters>35204</Characters>
  <Application>Microsoft Office Word</Application>
  <DocSecurity>0</DocSecurity>
  <Lines>293</Lines>
  <Paragraphs>82</Paragraphs>
  <ScaleCrop>false</ScaleCrop>
  <Company>Huawei Technologies Co., Ltd.</Company>
  <LinksUpToDate>false</LinksUpToDate>
  <CharactersWithSpaces>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75</cp:revision>
  <cp:lastPrinted>2019-04-25T01:09:00Z</cp:lastPrinted>
  <dcterms:created xsi:type="dcterms:W3CDTF">2024-08-18T11:52:00Z</dcterms:created>
  <dcterms:modified xsi:type="dcterms:W3CDTF">2024-08-22T04:51:00Z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(3)uZIL3xIm3aCTeOw+OYgyxTdW28DldoFyPr5wLasA83Wqe2XlYEEHn2A1Gl1pCwTpUiUEfZQv
9NNB+4OjvyNEWiDf9Roslhi6WbuViwumJkm3z3n4W9E0bbnk+W8vtbUtHYZuU808MGN25Obe
5IgwaQlKonSzTQxgGwNR7PJk+TaPg2EG3J2npjv2NQTEc8/jTQuAU5iWGeVwN1B1h7Eyy2Ac
EMoW/aejSF8+p5AMjD</vt:lpwstr>
  </property>
  <property fmtid="{D5CDD505-2E9C-101B-9397-08002B2CF9AE}" pid="14" name="_2015_ms_pID_7253431">
    <vt:lpwstr>FpPRasgmziCYrM9977VDeVX7Q+H/2PMUCsp2deFGWbw0DE8/sQOZd1
3eL8X94taEVamHJMfVOH/M0XA1UyRrdr8KXEPNNOlay7mpKzsyNwnHEcfYQfrYTvO+hxg8Va
N1pSDeRAJm+az4GPUxFO1Q3+FSdCP3aX9HCgx5j6x1bq3EYx2CCIxpSNTrPp66Zg75Te6eVA
HMdAUClTSXBHmJgTdlhHWP9NT6+R/j4gkd8P</vt:lpwstr>
  </property>
  <property fmtid="{D5CDD505-2E9C-101B-9397-08002B2CF9AE}" pid="15" name="_2015_ms_pID_7253432">
    <vt:lpwstr>JprTRxu41h/xthenQdlyndQ=</vt:lpwstr>
  </property>
  <property fmtid="{D5CDD505-2E9C-101B-9397-08002B2CF9AE}" pid="16" name="KSOProductBuildVer">
    <vt:lpwstr>2052-11.8.2.12085</vt:lpwstr>
  </property>
  <property fmtid="{D5CDD505-2E9C-101B-9397-08002B2CF9AE}" pid="17" name="ICV">
    <vt:lpwstr>4E52DAF8FD6546AB91AD8E0E2CC7501C</vt:lpwstr>
  </property>
</Properties>
</file>